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307449" w:rsidRPr="008119C5" w:rsidTr="00C16860">
        <w:tc>
          <w:tcPr>
            <w:tcW w:w="2802" w:type="dxa"/>
          </w:tcPr>
          <w:p w:rsidR="00307449" w:rsidRPr="008119C5" w:rsidRDefault="00307449" w:rsidP="00321743">
            <w:pPr>
              <w:spacing w:before="200" w:after="200"/>
              <w:rPr>
                <w:b/>
              </w:rPr>
            </w:pPr>
            <w:r w:rsidRPr="008119C5">
              <w:rPr>
                <w:b/>
              </w:rPr>
              <w:t>Fach</w:t>
            </w:r>
          </w:p>
        </w:tc>
        <w:tc>
          <w:tcPr>
            <w:tcW w:w="6433" w:type="dxa"/>
            <w:gridSpan w:val="3"/>
          </w:tcPr>
          <w:p w:rsidR="00307449" w:rsidRPr="00202F49" w:rsidRDefault="00307449" w:rsidP="006C6ABD">
            <w:pPr>
              <w:spacing w:before="200" w:after="200"/>
            </w:pPr>
            <w:r>
              <w:t>Chemie</w:t>
            </w:r>
          </w:p>
        </w:tc>
      </w:tr>
      <w:tr w:rsidR="00307449" w:rsidRPr="008119C5" w:rsidTr="00C16860">
        <w:tc>
          <w:tcPr>
            <w:tcW w:w="2802" w:type="dxa"/>
          </w:tcPr>
          <w:p w:rsidR="00307449" w:rsidRPr="008119C5" w:rsidRDefault="00307449" w:rsidP="00321743">
            <w:pPr>
              <w:spacing w:before="200" w:after="200"/>
              <w:rPr>
                <w:b/>
              </w:rPr>
            </w:pPr>
            <w:r w:rsidRPr="008119C5">
              <w:rPr>
                <w:b/>
              </w:rPr>
              <w:t>Kompetenzbereich</w:t>
            </w:r>
          </w:p>
        </w:tc>
        <w:tc>
          <w:tcPr>
            <w:tcW w:w="6433" w:type="dxa"/>
            <w:gridSpan w:val="3"/>
          </w:tcPr>
          <w:p w:rsidR="00307449" w:rsidRPr="008A1768" w:rsidRDefault="00307449" w:rsidP="006C6ABD">
            <w:pPr>
              <w:spacing w:before="200" w:after="200"/>
            </w:pPr>
            <w:r>
              <w:t>Mit Fachwissen umgehen</w:t>
            </w:r>
          </w:p>
        </w:tc>
      </w:tr>
      <w:tr w:rsidR="00307449" w:rsidRPr="008119C5" w:rsidTr="00C16860">
        <w:tc>
          <w:tcPr>
            <w:tcW w:w="2802" w:type="dxa"/>
          </w:tcPr>
          <w:p w:rsidR="00307449" w:rsidRPr="008119C5" w:rsidRDefault="00307449" w:rsidP="00321743">
            <w:pPr>
              <w:tabs>
                <w:tab w:val="left" w:pos="1373"/>
              </w:tabs>
              <w:spacing w:before="200" w:after="200"/>
              <w:rPr>
                <w:b/>
              </w:rPr>
            </w:pPr>
            <w:r w:rsidRPr="008119C5">
              <w:rPr>
                <w:b/>
              </w:rPr>
              <w:t>Kompetenz</w:t>
            </w:r>
          </w:p>
        </w:tc>
        <w:tc>
          <w:tcPr>
            <w:tcW w:w="6433" w:type="dxa"/>
            <w:gridSpan w:val="3"/>
          </w:tcPr>
          <w:p w:rsidR="00307449" w:rsidRPr="008A1768" w:rsidRDefault="00307449" w:rsidP="00307449">
            <w:pPr>
              <w:tabs>
                <w:tab w:val="left" w:pos="1373"/>
              </w:tabs>
              <w:spacing w:before="200" w:after="200"/>
            </w:pPr>
            <w:r>
              <w:t>Basiskonzept: Struktur-Eigenschafts-Konzept/Eigenschaften - Verwendung</w:t>
            </w:r>
          </w:p>
        </w:tc>
      </w:tr>
      <w:tr w:rsidR="00307449" w:rsidRPr="008119C5" w:rsidTr="00C16860">
        <w:tc>
          <w:tcPr>
            <w:tcW w:w="2802" w:type="dxa"/>
          </w:tcPr>
          <w:p w:rsidR="00307449" w:rsidRPr="008119C5" w:rsidRDefault="00307449" w:rsidP="00321743">
            <w:pPr>
              <w:tabs>
                <w:tab w:val="left" w:pos="1190"/>
              </w:tabs>
              <w:spacing w:before="200" w:after="200"/>
              <w:rPr>
                <w:b/>
              </w:rPr>
            </w:pPr>
            <w:r>
              <w:rPr>
                <w:b/>
              </w:rPr>
              <w:t>Niveaus</w:t>
            </w:r>
            <w:r w:rsidRPr="008119C5">
              <w:rPr>
                <w:b/>
              </w:rPr>
              <w:t>tufe</w:t>
            </w:r>
            <w:r>
              <w:rPr>
                <w:b/>
              </w:rPr>
              <w:t>(n)</w:t>
            </w:r>
          </w:p>
        </w:tc>
        <w:tc>
          <w:tcPr>
            <w:tcW w:w="6433" w:type="dxa"/>
            <w:gridSpan w:val="3"/>
          </w:tcPr>
          <w:p w:rsidR="00307449" w:rsidRPr="008A1768" w:rsidRDefault="00307449" w:rsidP="006C6ABD">
            <w:pPr>
              <w:tabs>
                <w:tab w:val="left" w:pos="1190"/>
              </w:tabs>
              <w:spacing w:before="200" w:after="200"/>
            </w:pPr>
            <w:r>
              <w:t>G/H</w:t>
            </w:r>
          </w:p>
        </w:tc>
      </w:tr>
      <w:tr w:rsidR="00307449" w:rsidRPr="008119C5" w:rsidTr="00C16860">
        <w:tc>
          <w:tcPr>
            <w:tcW w:w="2802" w:type="dxa"/>
          </w:tcPr>
          <w:p w:rsidR="00307449" w:rsidRDefault="00307449" w:rsidP="00321743">
            <w:pPr>
              <w:tabs>
                <w:tab w:val="left" w:pos="1190"/>
              </w:tabs>
              <w:spacing w:before="200" w:after="200"/>
              <w:rPr>
                <w:b/>
              </w:rPr>
            </w:pPr>
            <w:r w:rsidRPr="008119C5">
              <w:rPr>
                <w:b/>
              </w:rPr>
              <w:t>Standard</w:t>
            </w:r>
          </w:p>
        </w:tc>
        <w:tc>
          <w:tcPr>
            <w:tcW w:w="6433" w:type="dxa"/>
            <w:gridSpan w:val="3"/>
          </w:tcPr>
          <w:p w:rsidR="00307449" w:rsidRPr="008A1768" w:rsidRDefault="00307449" w:rsidP="001D0A59">
            <w:pPr>
              <w:tabs>
                <w:tab w:val="left" w:pos="1190"/>
              </w:tabs>
              <w:spacing w:before="200" w:after="200"/>
            </w:pPr>
            <w:r>
              <w:t>Die Schülerinnen und Schüler können auf der Grundlage von Struktur-Eigenschaftsbeziehungen die Verwendungsmöglic</w:t>
            </w:r>
            <w:r>
              <w:t>h</w:t>
            </w:r>
            <w:r>
              <w:t>keiten von Stoffen bewerten</w:t>
            </w:r>
            <w:r w:rsidR="001D0A59">
              <w:t>.</w:t>
            </w:r>
          </w:p>
        </w:tc>
      </w:tr>
      <w:tr w:rsidR="00307449" w:rsidRPr="008119C5" w:rsidTr="00C16860">
        <w:tc>
          <w:tcPr>
            <w:tcW w:w="2802" w:type="dxa"/>
            <w:tcBorders>
              <w:bottom w:val="single" w:sz="4" w:space="0" w:color="808080" w:themeColor="background1" w:themeShade="80"/>
            </w:tcBorders>
          </w:tcPr>
          <w:p w:rsidR="00307449" w:rsidRPr="008119C5" w:rsidRDefault="00307449"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307449" w:rsidRPr="0021530C" w:rsidRDefault="00307449" w:rsidP="006C6ABD">
            <w:pPr>
              <w:tabs>
                <w:tab w:val="left" w:pos="1190"/>
              </w:tabs>
              <w:spacing w:before="200" w:after="200"/>
            </w:pPr>
            <w:r w:rsidRPr="0021530C">
              <w:rPr>
                <w:rFonts w:cs="Arial"/>
                <w:bCs/>
              </w:rPr>
              <w:t>TF 10:  Alkohole – vom Holzgeist zum Glycerin</w:t>
            </w:r>
          </w:p>
        </w:tc>
      </w:tr>
      <w:tr w:rsidR="00307449" w:rsidRPr="008119C5" w:rsidTr="00C16860">
        <w:tc>
          <w:tcPr>
            <w:tcW w:w="2802" w:type="dxa"/>
            <w:tcBorders>
              <w:bottom w:val="single" w:sz="4" w:space="0" w:color="808080" w:themeColor="background1" w:themeShade="80"/>
            </w:tcBorders>
          </w:tcPr>
          <w:p w:rsidR="00307449" w:rsidRDefault="00307449" w:rsidP="00321743">
            <w:pPr>
              <w:tabs>
                <w:tab w:val="left" w:pos="1190"/>
              </w:tabs>
              <w:spacing w:before="200" w:after="200"/>
              <w:rPr>
                <w:b/>
              </w:rPr>
            </w:pPr>
            <w:r>
              <w:rPr>
                <w:b/>
              </w:rPr>
              <w:t>ggf. Bezug Basiscurr</w:t>
            </w:r>
            <w:r>
              <w:rPr>
                <w:b/>
              </w:rPr>
              <w:t>i</w:t>
            </w:r>
            <w:r>
              <w:rPr>
                <w:b/>
              </w:rPr>
              <w:t>culum (BC) oder übe</w:t>
            </w:r>
            <w:r>
              <w:rPr>
                <w:b/>
              </w:rPr>
              <w:t>r</w:t>
            </w:r>
            <w:r>
              <w:rPr>
                <w:b/>
              </w:rPr>
              <w:t>greifenden Themen (ÜT)</w:t>
            </w:r>
          </w:p>
        </w:tc>
        <w:tc>
          <w:tcPr>
            <w:tcW w:w="6433" w:type="dxa"/>
            <w:gridSpan w:val="3"/>
            <w:tcBorders>
              <w:bottom w:val="single" w:sz="4" w:space="0" w:color="808080" w:themeColor="background1" w:themeShade="80"/>
            </w:tcBorders>
          </w:tcPr>
          <w:p w:rsidR="00307449" w:rsidRPr="00202F49" w:rsidRDefault="00307449" w:rsidP="006C6ABD">
            <w:pPr>
              <w:spacing w:before="200" w:after="200"/>
            </w:pPr>
            <w:r>
              <w:t>---</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307449" w:rsidP="00321743">
            <w:pPr>
              <w:tabs>
                <w:tab w:val="left" w:pos="1190"/>
              </w:tabs>
              <w:spacing w:before="200" w:after="200"/>
            </w:pPr>
            <w:r>
              <w:t>---</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r w:rsidR="00307449">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6D084A">
            <w:pPr>
              <w:tabs>
                <w:tab w:val="left" w:pos="1735"/>
              </w:tab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307449" w:rsidP="00321743">
            <w:pPr>
              <w:spacing w:before="200" w:after="200"/>
            </w:pPr>
            <w:r>
              <w:t>Lösungsmittel, Polarität, Propanol, Ethanol</w:t>
            </w:r>
          </w:p>
        </w:tc>
      </w:tr>
    </w:tbl>
    <w:p w:rsidR="00937B60" w:rsidRDefault="00937B60">
      <w:pPr>
        <w:spacing w:line="240" w:lineRule="auto"/>
        <w:sectPr w:rsidR="00937B60" w:rsidSect="00C2632F">
          <w:footerReference w:type="default" r:id="rId8"/>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307449" w:rsidRDefault="00307449" w:rsidP="00307449">
      <w:pPr>
        <w:pStyle w:val="KeinLeerraum"/>
        <w:spacing w:after="120"/>
        <w:rPr>
          <w:rFonts w:cs="Arial"/>
          <w:b/>
        </w:rPr>
      </w:pPr>
    </w:p>
    <w:p w:rsidR="00307449" w:rsidRDefault="00307449" w:rsidP="00307449">
      <w:pPr>
        <w:pStyle w:val="KeinLeerraum"/>
        <w:spacing w:after="120"/>
        <w:rPr>
          <w:rFonts w:cs="Arial"/>
          <w:b/>
        </w:rPr>
      </w:pPr>
    </w:p>
    <w:p w:rsidR="00307449" w:rsidRDefault="00307449" w:rsidP="00307449">
      <w:pPr>
        <w:pStyle w:val="KeinLeerraum"/>
        <w:spacing w:after="120"/>
        <w:rPr>
          <w:rFonts w:cs="Arial"/>
          <w:b/>
        </w:rPr>
      </w:pPr>
    </w:p>
    <w:p w:rsidR="00307449" w:rsidRPr="0021530C" w:rsidRDefault="00307449" w:rsidP="00307449">
      <w:pPr>
        <w:pStyle w:val="KeinLeerraum"/>
        <w:spacing w:after="120"/>
        <w:rPr>
          <w:rFonts w:cs="Arial"/>
          <w:b/>
        </w:rPr>
      </w:pPr>
      <w:r w:rsidRPr="0021530C">
        <w:rPr>
          <w:rFonts w:cs="Arial"/>
          <w:b/>
        </w:rPr>
        <w:t>Gesichtswasser</w:t>
      </w:r>
    </w:p>
    <w:p w:rsidR="00307449" w:rsidRPr="0021530C" w:rsidRDefault="00307449" w:rsidP="00307449">
      <w:pPr>
        <w:pStyle w:val="KeinLeerraum"/>
        <w:spacing w:after="120"/>
      </w:pPr>
      <w:r w:rsidRPr="0021530C">
        <w:t>Zur Reinigung der Haut verwendet man häufig Gesichtswasser. Ziel ist es, Schmutz aus den Poren der Haut zu entfernen. Die Hauptbestandteile des Schmutzes</w:t>
      </w:r>
      <w:r w:rsidR="008210E2">
        <w:t xml:space="preserve"> auf der Haut</w:t>
      </w:r>
      <w:r w:rsidRPr="0021530C">
        <w:t xml:space="preserve"> sind Ruß, Fette und Salze. </w:t>
      </w:r>
    </w:p>
    <w:p w:rsidR="00307449" w:rsidRDefault="00307449" w:rsidP="00307449">
      <w:pPr>
        <w:pStyle w:val="KeinLeerraum"/>
      </w:pPr>
    </w:p>
    <w:p w:rsidR="00307449" w:rsidRPr="0021530C" w:rsidRDefault="00307449" w:rsidP="00307449">
      <w:pPr>
        <w:pStyle w:val="KeinLeerraum"/>
        <w:spacing w:after="120"/>
        <w:rPr>
          <w:b/>
        </w:rPr>
      </w:pPr>
      <w:r w:rsidRPr="0021530C">
        <w:rPr>
          <w:b/>
        </w:rPr>
        <w:t>Aufgabe:</w:t>
      </w:r>
    </w:p>
    <w:p w:rsidR="00307449" w:rsidRPr="0021530C" w:rsidRDefault="00307449" w:rsidP="00307449">
      <w:pPr>
        <w:pStyle w:val="KeinLeerraum"/>
        <w:spacing w:after="120"/>
      </w:pPr>
      <w:r w:rsidRPr="0021530C">
        <w:t>Bewerte die Verwendung von Ethanol oder Propanol als mögliche Lösungsmittel im G</w:t>
      </w:r>
      <w:r w:rsidRPr="0021530C">
        <w:t>e</w:t>
      </w:r>
      <w:r w:rsidRPr="0021530C">
        <w:t>sichtswasser.</w:t>
      </w:r>
    </w:p>
    <w:p w:rsidR="00F5187C" w:rsidRDefault="00F5187C" w:rsidP="00BF22FF">
      <w:pPr>
        <w:spacing w:before="60" w:after="60"/>
        <w:rPr>
          <w:b/>
        </w:rPr>
      </w:pPr>
    </w:p>
    <w:p w:rsidR="006D084A" w:rsidRDefault="006D084A"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307449" w:rsidRDefault="00307449" w:rsidP="00BF22FF">
      <w:pPr>
        <w:spacing w:before="60" w:after="60"/>
        <w:rPr>
          <w:b/>
        </w:rPr>
      </w:pPr>
    </w:p>
    <w:p w:rsidR="00434E2A" w:rsidRDefault="00434E2A" w:rsidP="00BF22FF">
      <w:pPr>
        <w:spacing w:before="60" w:after="60"/>
        <w:rPr>
          <w:b/>
        </w:rPr>
      </w:pPr>
    </w:p>
    <w:p w:rsidR="00434E2A" w:rsidRDefault="00434E2A" w:rsidP="00BF22FF">
      <w:pPr>
        <w:spacing w:before="60" w:after="60"/>
        <w:rPr>
          <w:b/>
        </w:rPr>
      </w:pPr>
    </w:p>
    <w:p w:rsidR="00434E2A" w:rsidRDefault="00434E2A" w:rsidP="00BF22FF">
      <w:pPr>
        <w:spacing w:before="60" w:after="60"/>
        <w:rPr>
          <w:b/>
        </w:rPr>
      </w:pPr>
    </w:p>
    <w:p w:rsidR="00307449" w:rsidRDefault="00307449" w:rsidP="00BF22FF">
      <w:pPr>
        <w:spacing w:before="60" w:after="60"/>
        <w:rPr>
          <w:b/>
        </w:rPr>
      </w:pPr>
    </w:p>
    <w:p w:rsidR="006D084A" w:rsidRPr="008119C5" w:rsidRDefault="006D084A" w:rsidP="00BF22FF">
      <w:pPr>
        <w:spacing w:before="60" w:after="60"/>
        <w:rPr>
          <w:b/>
        </w:rPr>
      </w:pPr>
    </w:p>
    <w:p w:rsidR="00937B60" w:rsidRPr="001D0A59" w:rsidRDefault="006D084A" w:rsidP="00434E2A">
      <w:pPr>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9" cstate="print"/>
                    <a:stretch>
                      <a:fillRect/>
                    </a:stretch>
                  </pic:blipFill>
                  <pic:spPr>
                    <a:xfrm>
                      <a:off x="0" y="0"/>
                      <a:ext cx="1227411" cy="429442"/>
                    </a:xfrm>
                    <a:prstGeom prst="rect">
                      <a:avLst/>
                    </a:prstGeom>
                  </pic:spPr>
                </pic:pic>
              </a:graphicData>
            </a:graphic>
          </wp:inline>
        </w:drawing>
      </w:r>
      <w:r w:rsidR="00307449" w:rsidRPr="001D0A59">
        <w:t xml:space="preserve">  </w:t>
      </w:r>
      <w:r w:rsidR="00434E2A" w:rsidRPr="001D0A59">
        <w:t>LISUM</w:t>
      </w:r>
      <w:r w:rsidR="00937B60" w:rsidRPr="001D0A59">
        <w:rPr>
          <w:b/>
        </w:rPr>
        <w:br w:type="page"/>
      </w:r>
    </w:p>
    <w:p w:rsidR="00F5187C" w:rsidRDefault="00F5187C" w:rsidP="00BF22FF">
      <w:pPr>
        <w:spacing w:before="60" w:after="60"/>
        <w:rPr>
          <w:b/>
        </w:rPr>
      </w:pPr>
      <w:r w:rsidRPr="008119C5">
        <w:rPr>
          <w:b/>
        </w:rPr>
        <w:lastRenderedPageBreak/>
        <w:t>Erwartungshorizont</w:t>
      </w:r>
      <w:r>
        <w:rPr>
          <w:b/>
        </w:rPr>
        <w:t>:</w:t>
      </w:r>
    </w:p>
    <w:p w:rsidR="00C2144F" w:rsidRDefault="00C2144F" w:rsidP="00BF22FF">
      <w:pPr>
        <w:spacing w:before="60" w:after="60"/>
        <w:rPr>
          <w:b/>
        </w:rPr>
      </w:pPr>
    </w:p>
    <w:p w:rsidR="00C2144F" w:rsidRDefault="00C2144F" w:rsidP="00BF22FF">
      <w:pPr>
        <w:spacing w:before="60" w:after="60"/>
        <w:rPr>
          <w:b/>
        </w:rPr>
      </w:pPr>
    </w:p>
    <w:p w:rsidR="00307449" w:rsidRPr="0021530C" w:rsidRDefault="00307449" w:rsidP="00307449">
      <w:pPr>
        <w:pStyle w:val="KeinLeerraum"/>
        <w:spacing w:after="120"/>
      </w:pPr>
      <w:r w:rsidRPr="0021530C">
        <w:t>Bewerte die Verwendung von Ethanol oder Propanol als mögliche Lösungsmittel im G</w:t>
      </w:r>
      <w:r w:rsidRPr="0021530C">
        <w:t>e</w:t>
      </w:r>
      <w:r w:rsidRPr="0021530C">
        <w:t>sichtswasser.</w:t>
      </w:r>
    </w:p>
    <w:p w:rsidR="00307449" w:rsidRDefault="00307449" w:rsidP="00307449">
      <w:pPr>
        <w:spacing w:before="60" w:after="60"/>
        <w:rPr>
          <w:b/>
        </w:rPr>
      </w:pPr>
    </w:p>
    <w:p w:rsidR="00307449" w:rsidRPr="0021530C" w:rsidRDefault="00307449" w:rsidP="00307449">
      <w:pPr>
        <w:numPr>
          <w:ilvl w:val="0"/>
          <w:numId w:val="11"/>
        </w:numPr>
        <w:spacing w:before="60" w:after="60"/>
        <w:ind w:left="360"/>
      </w:pPr>
      <w:r>
        <w:t>I</w:t>
      </w:r>
      <w:r w:rsidRPr="0021530C">
        <w:t xml:space="preserve">m Propanol-Molekül ist der unpolare Alkyl-Rest größer als </w:t>
      </w:r>
      <w:r w:rsidR="00264726">
        <w:t xml:space="preserve">im </w:t>
      </w:r>
      <w:r w:rsidRPr="0021530C">
        <w:t>Ethanol</w:t>
      </w:r>
      <w:r>
        <w:t>-Molekül.</w:t>
      </w:r>
      <w:r w:rsidRPr="0021530C">
        <w:t xml:space="preserve"> </w:t>
      </w:r>
      <w:r>
        <w:t>Die Pol</w:t>
      </w:r>
      <w:r>
        <w:t>a</w:t>
      </w:r>
      <w:r>
        <w:t xml:space="preserve">rität von </w:t>
      </w:r>
      <w:r w:rsidRPr="0021530C">
        <w:t xml:space="preserve">Propanol ist </w:t>
      </w:r>
      <w:r>
        <w:t>geringer</w:t>
      </w:r>
      <w:r w:rsidRPr="0021530C">
        <w:t xml:space="preserve"> als </w:t>
      </w:r>
      <w:r w:rsidR="00264726">
        <w:t>die</w:t>
      </w:r>
      <w:r>
        <w:t xml:space="preserve"> von </w:t>
      </w:r>
      <w:r w:rsidRPr="0021530C">
        <w:t>Ethanol</w:t>
      </w:r>
      <w:r>
        <w:t>.</w:t>
      </w:r>
    </w:p>
    <w:p w:rsidR="00307449" w:rsidRDefault="00307449" w:rsidP="00307449">
      <w:pPr>
        <w:numPr>
          <w:ilvl w:val="0"/>
          <w:numId w:val="11"/>
        </w:numPr>
        <w:spacing w:before="60" w:after="60"/>
        <w:ind w:left="360"/>
      </w:pPr>
      <w:r w:rsidRPr="0021530C">
        <w:t>Die Schmutzbestandteile Ruß und Fette sind überwiegend unpolar</w:t>
      </w:r>
      <w:r>
        <w:t>.</w:t>
      </w:r>
      <w:r w:rsidRPr="0021530C">
        <w:t xml:space="preserve"> </w:t>
      </w:r>
      <w:bookmarkStart w:id="0" w:name="_GoBack"/>
      <w:bookmarkEnd w:id="0"/>
      <w:r>
        <w:t>Da sich „Ähnliches in Ähnlichem löst“, werden diese Schmutzbestandteile besser durch Propanol gelöst</w:t>
      </w:r>
      <w:r w:rsidR="00264726">
        <w:t xml:space="preserve"> bzw.</w:t>
      </w:r>
      <w:r>
        <w:t xml:space="preserve"> beseitigt.</w:t>
      </w:r>
    </w:p>
    <w:p w:rsidR="00307449" w:rsidRDefault="00307449" w:rsidP="00307449">
      <w:pPr>
        <w:numPr>
          <w:ilvl w:val="0"/>
          <w:numId w:val="11"/>
        </w:numPr>
        <w:spacing w:before="60" w:after="60"/>
        <w:ind w:left="360"/>
      </w:pPr>
      <w:r>
        <w:t>Salze lösen sich hingegen gut in polaren Lösungsmitteln wie Wasser. Da diese leicht durch die vorhergehende Reinigung mit Wasser entfernt werden können, ist Propanol besser als Lösungsmittel im Gesichtswasser geeignet als Ethanol.</w:t>
      </w: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434E2A" w:rsidRDefault="00434E2A" w:rsidP="00434E2A">
      <w:pPr>
        <w:spacing w:before="60" w:after="60"/>
      </w:pPr>
    </w:p>
    <w:p w:rsidR="00C2144F" w:rsidRPr="00C2144F" w:rsidRDefault="00434E2A" w:rsidP="00434E2A">
      <w:pPr>
        <w:spacing w:before="60" w:after="60"/>
        <w:rPr>
          <w:sz w:val="2"/>
          <w:szCs w:val="2"/>
        </w:rPr>
      </w:pPr>
      <w:r w:rsidRPr="00434E2A">
        <w:rPr>
          <w:noProof/>
          <w:lang w:eastAsia="de-DE"/>
        </w:rPr>
        <w:drawing>
          <wp:inline distT="0" distB="0" distL="0" distR="0">
            <wp:extent cx="1227411" cy="429442"/>
            <wp:effectExtent l="19050" t="0" r="0" b="0"/>
            <wp:docPr id="40"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9" cstate="print"/>
                    <a:stretch>
                      <a:fillRect/>
                    </a:stretch>
                  </pic:blipFill>
                  <pic:spPr>
                    <a:xfrm>
                      <a:off x="0" y="0"/>
                      <a:ext cx="1227411" cy="429442"/>
                    </a:xfrm>
                    <a:prstGeom prst="rect">
                      <a:avLst/>
                    </a:prstGeom>
                  </pic:spPr>
                </pic:pic>
              </a:graphicData>
            </a:graphic>
          </wp:inline>
        </w:drawing>
      </w:r>
      <w:r>
        <w:t xml:space="preserve"> LISUM</w:t>
      </w:r>
    </w:p>
    <w:sectPr w:rsidR="00C2144F" w:rsidRPr="00C2144F" w:rsidSect="004851BE">
      <w:head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47" w:rsidRDefault="00432F47" w:rsidP="00837EC7">
      <w:pPr>
        <w:spacing w:line="240" w:lineRule="auto"/>
      </w:pPr>
      <w:r>
        <w:separator/>
      </w:r>
    </w:p>
  </w:endnote>
  <w:endnote w:type="continuationSeparator" w:id="0">
    <w:p w:rsidR="00432F47" w:rsidRDefault="00432F47"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66227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47" w:rsidRDefault="00432F47" w:rsidP="00837EC7">
      <w:pPr>
        <w:spacing w:line="240" w:lineRule="auto"/>
      </w:pPr>
      <w:r>
        <w:separator/>
      </w:r>
    </w:p>
  </w:footnote>
  <w:footnote w:type="continuationSeparator" w:id="0">
    <w:p w:rsidR="00432F47" w:rsidRDefault="00432F47"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2A" w:rsidRPr="00142DFA" w:rsidRDefault="00434E2A" w:rsidP="00434E2A">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8C77F8"/>
    <w:multiLevelType w:val="hybridMultilevel"/>
    <w:tmpl w:val="5D3E9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cumentProtection w:edit="forms" w:enforcement="0"/>
  <w:defaultTabStop w:val="708"/>
  <w:autoHyphenation/>
  <w:hyphenationZone w:val="425"/>
  <w:characterSpacingControl w:val="doNotCompress"/>
  <w:hdrShapeDefaults>
    <o:shapedefaults v:ext="edit" spidmax="72706">
      <o:colormenu v:ext="edit" fillcolor="none"/>
    </o:shapedefaults>
  </w:hdrShapeDefaults>
  <w:footnotePr>
    <w:footnote w:id="-1"/>
    <w:footnote w:id="0"/>
  </w:footnotePr>
  <w:endnotePr>
    <w:endnote w:id="-1"/>
    <w:endnote w:id="0"/>
  </w:endnotePr>
  <w:compat/>
  <w:rsids>
    <w:rsidRoot w:val="00511575"/>
    <w:rsid w:val="0004165F"/>
    <w:rsid w:val="000A2A61"/>
    <w:rsid w:val="000A4B8B"/>
    <w:rsid w:val="00133562"/>
    <w:rsid w:val="00136172"/>
    <w:rsid w:val="00142DFA"/>
    <w:rsid w:val="00152C90"/>
    <w:rsid w:val="00155F4E"/>
    <w:rsid w:val="001634E6"/>
    <w:rsid w:val="00163D87"/>
    <w:rsid w:val="00185133"/>
    <w:rsid w:val="001A71B9"/>
    <w:rsid w:val="001B043E"/>
    <w:rsid w:val="001C3197"/>
    <w:rsid w:val="001D0A59"/>
    <w:rsid w:val="001F319E"/>
    <w:rsid w:val="00202F49"/>
    <w:rsid w:val="00206E1F"/>
    <w:rsid w:val="002348B8"/>
    <w:rsid w:val="00242950"/>
    <w:rsid w:val="00264726"/>
    <w:rsid w:val="00270DFC"/>
    <w:rsid w:val="002A04B8"/>
    <w:rsid w:val="002A2294"/>
    <w:rsid w:val="002A4775"/>
    <w:rsid w:val="002B14FC"/>
    <w:rsid w:val="002D3F70"/>
    <w:rsid w:val="002D55C9"/>
    <w:rsid w:val="002E1682"/>
    <w:rsid w:val="002F3C8C"/>
    <w:rsid w:val="00300E1A"/>
    <w:rsid w:val="00303DCF"/>
    <w:rsid w:val="00307449"/>
    <w:rsid w:val="00320D60"/>
    <w:rsid w:val="00321743"/>
    <w:rsid w:val="00334567"/>
    <w:rsid w:val="00363539"/>
    <w:rsid w:val="00381AB2"/>
    <w:rsid w:val="003F4234"/>
    <w:rsid w:val="0040115E"/>
    <w:rsid w:val="004072A0"/>
    <w:rsid w:val="00411347"/>
    <w:rsid w:val="00432F47"/>
    <w:rsid w:val="00434E2A"/>
    <w:rsid w:val="00445672"/>
    <w:rsid w:val="0045370E"/>
    <w:rsid w:val="00467ABE"/>
    <w:rsid w:val="004851BE"/>
    <w:rsid w:val="0049671A"/>
    <w:rsid w:val="00496D76"/>
    <w:rsid w:val="004C485B"/>
    <w:rsid w:val="004C5D31"/>
    <w:rsid w:val="004F3656"/>
    <w:rsid w:val="005052CB"/>
    <w:rsid w:val="00511575"/>
    <w:rsid w:val="00537A2A"/>
    <w:rsid w:val="005960DF"/>
    <w:rsid w:val="005C16CC"/>
    <w:rsid w:val="005F1ACA"/>
    <w:rsid w:val="006436F6"/>
    <w:rsid w:val="0066227E"/>
    <w:rsid w:val="00677337"/>
    <w:rsid w:val="006A22F8"/>
    <w:rsid w:val="006A599E"/>
    <w:rsid w:val="006C713F"/>
    <w:rsid w:val="006D084A"/>
    <w:rsid w:val="006D5EEA"/>
    <w:rsid w:val="006D719E"/>
    <w:rsid w:val="007024FB"/>
    <w:rsid w:val="007357B6"/>
    <w:rsid w:val="007621DD"/>
    <w:rsid w:val="007C1D1C"/>
    <w:rsid w:val="007C32D6"/>
    <w:rsid w:val="007C3E2C"/>
    <w:rsid w:val="007D6BA1"/>
    <w:rsid w:val="00800BD6"/>
    <w:rsid w:val="008109AD"/>
    <w:rsid w:val="008119C5"/>
    <w:rsid w:val="00820851"/>
    <w:rsid w:val="008210E2"/>
    <w:rsid w:val="00825908"/>
    <w:rsid w:val="00826C8F"/>
    <w:rsid w:val="00837EC7"/>
    <w:rsid w:val="008A1768"/>
    <w:rsid w:val="008B1D49"/>
    <w:rsid w:val="008B6E6E"/>
    <w:rsid w:val="008E2ED1"/>
    <w:rsid w:val="008E7D45"/>
    <w:rsid w:val="008F78E6"/>
    <w:rsid w:val="00937B60"/>
    <w:rsid w:val="0095558E"/>
    <w:rsid w:val="00971722"/>
    <w:rsid w:val="009A1D85"/>
    <w:rsid w:val="009F42E4"/>
    <w:rsid w:val="00A20523"/>
    <w:rsid w:val="00A340AD"/>
    <w:rsid w:val="00A366CC"/>
    <w:rsid w:val="00A57E9B"/>
    <w:rsid w:val="00A804F8"/>
    <w:rsid w:val="00A828A1"/>
    <w:rsid w:val="00A973E5"/>
    <w:rsid w:val="00AB10C8"/>
    <w:rsid w:val="00AB509B"/>
    <w:rsid w:val="00AD39E6"/>
    <w:rsid w:val="00AE2D84"/>
    <w:rsid w:val="00AE3A55"/>
    <w:rsid w:val="00B027D5"/>
    <w:rsid w:val="00B542E5"/>
    <w:rsid w:val="00B94BD8"/>
    <w:rsid w:val="00BC2437"/>
    <w:rsid w:val="00BC763D"/>
    <w:rsid w:val="00BD7E76"/>
    <w:rsid w:val="00BE7704"/>
    <w:rsid w:val="00BF00C1"/>
    <w:rsid w:val="00BF22FF"/>
    <w:rsid w:val="00BF2994"/>
    <w:rsid w:val="00BF4880"/>
    <w:rsid w:val="00C01D4F"/>
    <w:rsid w:val="00C16860"/>
    <w:rsid w:val="00C2144F"/>
    <w:rsid w:val="00C2632F"/>
    <w:rsid w:val="00C47F23"/>
    <w:rsid w:val="00C6552D"/>
    <w:rsid w:val="00C752F4"/>
    <w:rsid w:val="00C83E6C"/>
    <w:rsid w:val="00C86FA2"/>
    <w:rsid w:val="00CB3549"/>
    <w:rsid w:val="00D0707C"/>
    <w:rsid w:val="00D226DE"/>
    <w:rsid w:val="00D270BC"/>
    <w:rsid w:val="00D41BE0"/>
    <w:rsid w:val="00D43C88"/>
    <w:rsid w:val="00D94DF6"/>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EF473E"/>
    <w:rsid w:val="00F17F92"/>
    <w:rsid w:val="00F2257F"/>
    <w:rsid w:val="00F372D1"/>
    <w:rsid w:val="00F5187C"/>
    <w:rsid w:val="00F86862"/>
    <w:rsid w:val="00FA0BB9"/>
    <w:rsid w:val="00FE1DE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307449"/>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D1CD8-7D33-4E8E-9B9A-5AF50BAD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3</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Peschel</cp:lastModifiedBy>
  <cp:revision>2</cp:revision>
  <cp:lastPrinted>2015-11-03T12:02:00Z</cp:lastPrinted>
  <dcterms:created xsi:type="dcterms:W3CDTF">2015-12-22T12:13:00Z</dcterms:created>
  <dcterms:modified xsi:type="dcterms:W3CDTF">2015-12-22T12:13:00Z</dcterms:modified>
</cp:coreProperties>
</file>