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082C7D">
            <w:pPr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2293A" w:rsidP="00082C7D">
            <w:pPr>
              <w:suppressAutoHyphens/>
              <w:spacing w:before="80" w:after="80"/>
            </w:pPr>
            <w:r>
              <w:t>Deutsch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082C7D">
            <w:pPr>
              <w:suppressAutoHyphens/>
              <w:spacing w:before="80" w:after="8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082C7D" w:rsidP="00836477">
            <w:pPr>
              <w:suppressAutoHyphens/>
              <w:spacing w:before="80" w:after="80"/>
            </w:pPr>
            <w:proofErr w:type="spellStart"/>
            <w:r>
              <w:t>Deutsch_mit</w:t>
            </w:r>
            <w:proofErr w:type="spellEnd"/>
            <w:r>
              <w:t xml:space="preserve"> Texten und Medien </w:t>
            </w:r>
            <w:proofErr w:type="spellStart"/>
            <w:r w:rsidR="00836477">
              <w:t>umgehen</w:t>
            </w:r>
            <w:r>
              <w:t>_H_</w:t>
            </w:r>
            <w:r w:rsidR="00C812ED" w:rsidRPr="00C812ED">
              <w:t>Wirkungsmöglichkeiten</w:t>
            </w:r>
            <w:proofErr w:type="spellEnd"/>
            <w:r w:rsidR="00C812ED" w:rsidRPr="00C812ED">
              <w:t xml:space="preserve"> der Montage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82C7D">
            <w:pPr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082C7D">
            <w:pPr>
              <w:suppressAutoHyphens/>
              <w:spacing w:before="80" w:after="8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Mit Texten und Medien umgehen – Texte in anderer medialer Form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82C7D">
            <w:pPr>
              <w:tabs>
                <w:tab w:val="left" w:pos="1373"/>
              </w:tabs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082C7D">
            <w:pPr>
              <w:tabs>
                <w:tab w:val="left" w:pos="1373"/>
              </w:tabs>
              <w:suppressAutoHyphens/>
              <w:spacing w:before="80" w:after="8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Filme, Hörtexte, Inszenierungen u. Ä.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082C7D">
            <w:pPr>
              <w:tabs>
                <w:tab w:val="left" w:pos="1190"/>
              </w:tabs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96C17" w:rsidP="00082C7D">
            <w:pPr>
              <w:tabs>
                <w:tab w:val="left" w:pos="1190"/>
              </w:tabs>
              <w:suppressAutoHyphens/>
              <w:spacing w:before="80" w:after="80"/>
            </w:pPr>
            <w: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082C7D">
            <w:pPr>
              <w:tabs>
                <w:tab w:val="left" w:pos="1190"/>
              </w:tabs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492EC8" w:rsidRDefault="00796C17" w:rsidP="00082C7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rPr>
                <w:rFonts w:ascii="ArialMT" w:hAnsi="ArialMT" w:cs="ArialMT"/>
                <w:lang w:eastAsia="de-DE"/>
              </w:rPr>
            </w:pPr>
            <w:r>
              <w:t xml:space="preserve">Die Schülerinnen und Schüler können </w:t>
            </w:r>
            <w:r>
              <w:rPr>
                <w:rFonts w:ascii="ArialMT" w:hAnsi="ArialMT" w:cs="ArialMT"/>
                <w:lang w:eastAsia="de-DE"/>
              </w:rPr>
              <w:t>Wirkungsmöglichkeiten von Texten unterschiedlicher medialer Form untersuchen</w:t>
            </w:r>
            <w:r w:rsidR="00492EC8">
              <w:rPr>
                <w:rFonts w:ascii="ArialMT" w:hAnsi="ArialMT" w:cs="ArialMT"/>
                <w:lang w:eastAsia="de-DE"/>
              </w:rPr>
              <w:t xml:space="preserve"> und bewerten</w:t>
            </w:r>
            <w:r>
              <w:rPr>
                <w:rFonts w:ascii="ArialMT" w:hAnsi="ArialMT" w:cs="ArialMT"/>
                <w:lang w:eastAsia="de-DE"/>
              </w:rPr>
              <w:t>.</w:t>
            </w:r>
            <w:r>
              <w:rPr>
                <w:color w:val="92D050"/>
              </w:rPr>
              <w:t xml:space="preserve"> De-K</w:t>
            </w:r>
            <w:r w:rsidR="007345A8">
              <w:rPr>
                <w:color w:val="92D050"/>
              </w:rPr>
              <w:t>11.1 H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082C7D">
            <w:pPr>
              <w:tabs>
                <w:tab w:val="left" w:pos="1190"/>
              </w:tabs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082C7D">
            <w:pPr>
              <w:tabs>
                <w:tab w:val="left" w:pos="1190"/>
              </w:tabs>
              <w:suppressAutoHyphens/>
              <w:spacing w:before="80" w:after="8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082C7D">
            <w:pPr>
              <w:tabs>
                <w:tab w:val="left" w:pos="1190"/>
              </w:tabs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2293A" w:rsidRDefault="0072293A" w:rsidP="00082C7D">
            <w:pPr>
              <w:tabs>
                <w:tab w:val="left" w:pos="1190"/>
              </w:tabs>
              <w:suppressAutoHyphens/>
              <w:spacing w:before="80" w:after="80"/>
            </w:pPr>
            <w:r>
              <w:t>BC Sprachbildung</w:t>
            </w:r>
          </w:p>
          <w:p w:rsidR="005C16CC" w:rsidRPr="00202F49" w:rsidRDefault="0072293A" w:rsidP="00082C7D">
            <w:pPr>
              <w:tabs>
                <w:tab w:val="left" w:pos="1190"/>
              </w:tabs>
              <w:suppressAutoHyphens/>
              <w:spacing w:before="80" w:after="8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082C7D">
            <w:pPr>
              <w:tabs>
                <w:tab w:val="left" w:pos="1190"/>
              </w:tabs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96C17" w:rsidRDefault="00796C17" w:rsidP="00082C7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</w:rPr>
              <w:t xml:space="preserve">Die Schülerinnen und Schüler können </w:t>
            </w:r>
            <w:r>
              <w:rPr>
                <w:rFonts w:cs="Arial"/>
                <w:lang w:eastAsia="de-DE"/>
              </w:rPr>
              <w:t>zentrale Informationen aus medial vermittelten Texten (z. B. Radiobeitrag, Interview,</w:t>
            </w:r>
          </w:p>
          <w:p w:rsidR="00082C7D" w:rsidRPr="00082C7D" w:rsidRDefault="00796C17" w:rsidP="00082C7D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lang w:eastAsia="de-DE"/>
              </w:rPr>
              <w:t>Podcast, Online-Tutorials) ermitteln und wiedergeben.</w:t>
            </w:r>
            <w:r w:rsidR="00082C7D">
              <w:rPr>
                <w:rFonts w:cs="Arial"/>
                <w:lang w:eastAsia="de-DE"/>
              </w:rPr>
              <w:t xml:space="preserve"> </w:t>
            </w:r>
            <w:r w:rsidR="00082C7D" w:rsidRPr="00082C7D">
              <w:rPr>
                <w:rFonts w:cs="Arial"/>
                <w:color w:val="9BBB59"/>
                <w:sz w:val="18"/>
                <w:szCs w:val="18"/>
              </w:rPr>
              <w:t xml:space="preserve">SB-K1.1 G </w:t>
            </w:r>
          </w:p>
          <w:p w:rsidR="00082C7D" w:rsidRPr="00492EC8" w:rsidRDefault="00796C17" w:rsidP="00082C7D">
            <w:pPr>
              <w:suppressAutoHyphens/>
              <w:autoSpaceDE w:val="0"/>
              <w:autoSpaceDN w:val="0"/>
              <w:adjustRightInd w:val="0"/>
              <w:spacing w:before="80" w:after="80"/>
              <w:rPr>
                <w:rFonts w:cs="Arial"/>
                <w:bCs/>
                <w:lang w:eastAsia="de-DE"/>
              </w:rPr>
            </w:pPr>
            <w:r>
              <w:rPr>
                <w:rFonts w:cs="Arial"/>
              </w:rPr>
              <w:t xml:space="preserve">Die Schülerinnen und Schüler können </w:t>
            </w:r>
            <w:r>
              <w:rPr>
                <w:rFonts w:cs="Arial"/>
                <w:lang w:eastAsia="de-DE"/>
              </w:rPr>
              <w:t xml:space="preserve">Fachbegriffe und fachliche Wendungen </w:t>
            </w:r>
            <w:r w:rsidR="00793B7B">
              <w:rPr>
                <w:rFonts w:cs="Arial"/>
                <w:lang w:eastAsia="de-DE"/>
              </w:rPr>
              <w:t>[…]</w:t>
            </w:r>
            <w:r>
              <w:rPr>
                <w:rFonts w:cs="Arial"/>
                <w:lang w:eastAsia="de-DE"/>
              </w:rPr>
              <w:t xml:space="preserve"> nutzen.</w:t>
            </w:r>
            <w:r w:rsidR="00082C7D">
              <w:rPr>
                <w:rFonts w:cs="Arial"/>
                <w:lang w:eastAsia="de-DE"/>
              </w:rPr>
              <w:t xml:space="preserve"> </w:t>
            </w:r>
            <w:r w:rsidR="00082C7D">
              <w:rPr>
                <w:rFonts w:cs="Arial"/>
                <w:color w:val="9BBB59"/>
              </w:rPr>
              <w:t xml:space="preserve">SB-K6.1 G </w:t>
            </w:r>
          </w:p>
          <w:p w:rsidR="00796C17" w:rsidRDefault="00796C17" w:rsidP="00082C7D">
            <w:pPr>
              <w:tabs>
                <w:tab w:val="left" w:pos="1190"/>
              </w:tabs>
              <w:suppressAutoHyphens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können Merkmale, Gemeinsamkeiten (Medienkonvergenz) und Unterschiede verschiedener Medienarten, -formate und </w:t>
            </w:r>
            <w:r w:rsidR="00793B7B">
              <w:rPr>
                <w:rFonts w:cs="Arial"/>
              </w:rPr>
              <w:t>-</w:t>
            </w:r>
            <w:r>
              <w:rPr>
                <w:rFonts w:cs="Arial"/>
              </w:rPr>
              <w:t>genres</w:t>
            </w:r>
            <w:r w:rsidR="00793B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vergleichen.</w:t>
            </w:r>
            <w:r w:rsidR="00082C7D">
              <w:rPr>
                <w:rFonts w:cs="Arial"/>
              </w:rPr>
              <w:t xml:space="preserve"> </w:t>
            </w:r>
            <w:r w:rsidR="00082C7D">
              <w:rPr>
                <w:rFonts w:cs="Arial"/>
                <w:color w:val="9BBB59"/>
              </w:rPr>
              <w:t>MB-K5.1 G</w:t>
            </w:r>
          </w:p>
          <w:p w:rsidR="00B33FC8" w:rsidRPr="00B33FC8" w:rsidRDefault="00796C17" w:rsidP="00082C7D">
            <w:pPr>
              <w:tabs>
                <w:tab w:val="left" w:pos="1190"/>
              </w:tabs>
              <w:suppressAutoHyphens/>
              <w:spacing w:before="80" w:after="8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cs="Arial"/>
              </w:rPr>
              <w:t xml:space="preserve">Die Schülerinnen und Schüler können </w:t>
            </w:r>
            <w:r>
              <w:rPr>
                <w:rFonts w:cs="Arial"/>
                <w:lang w:eastAsia="de-DE"/>
              </w:rPr>
              <w:t xml:space="preserve">Methoden der Filmanalyse anwenden. </w:t>
            </w:r>
            <w:bookmarkStart w:id="0" w:name="_GoBack"/>
            <w:bookmarkEnd w:id="0"/>
            <w:r w:rsidR="00082C7D">
              <w:rPr>
                <w:rFonts w:cs="Arial"/>
                <w:color w:val="9BBB59"/>
              </w:rPr>
              <w:t>MB-K5.2 G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082C7D">
            <w:pPr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82C7D">
            <w:pPr>
              <w:tabs>
                <w:tab w:val="left" w:pos="840"/>
              </w:tabs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2293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82C7D">
            <w:pPr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82C7D">
            <w:pPr>
              <w:tabs>
                <w:tab w:val="left" w:pos="1735"/>
              </w:tabs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082C7D">
            <w:pPr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082C7D">
            <w:pPr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082C7D">
            <w:pPr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82C7D">
            <w:pPr>
              <w:suppressAutoHyphens/>
              <w:spacing w:before="80" w:after="8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AE0C41">
        <w:trPr>
          <w:trHeight w:val="847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082C7D">
            <w:pPr>
              <w:suppressAutoHyphens/>
              <w:spacing w:before="80" w:after="8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B33FC8" w:rsidRDefault="00B33FC8" w:rsidP="00082C7D">
            <w:pPr>
              <w:suppressAutoHyphens/>
              <w:spacing w:before="80" w:after="80"/>
            </w:pPr>
            <w:r>
              <w:t>Literaturverfilmung, Texte unterschiedlicher medialer Form</w:t>
            </w:r>
          </w:p>
          <w:p w:rsidR="00B33FC8" w:rsidRPr="00B33FC8" w:rsidRDefault="00B33FC8" w:rsidP="00082C7D">
            <w:pPr>
              <w:suppressAutoHyphens/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</w:tbl>
    <w:p w:rsidR="00AD3590" w:rsidRDefault="00AD3590" w:rsidP="00082C7D">
      <w:pPr>
        <w:suppressAutoHyphens/>
        <w:spacing w:line="240" w:lineRule="auto"/>
        <w:sectPr w:rsidR="00AD359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06B26" w:rsidRDefault="00306B26" w:rsidP="00082C7D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  <w:r w:rsidR="00796C17">
        <w:rPr>
          <w:b/>
          <w:sz w:val="24"/>
          <w:szCs w:val="24"/>
        </w:rPr>
        <w:t xml:space="preserve"> </w:t>
      </w:r>
    </w:p>
    <w:p w:rsidR="00796C17" w:rsidRDefault="00796C17" w:rsidP="00082C7D">
      <w:pPr>
        <w:suppressAutoHyphens/>
        <w:spacing w:before="60" w:after="60" w:line="240" w:lineRule="auto"/>
        <w:rPr>
          <w:b/>
          <w:sz w:val="24"/>
          <w:szCs w:val="24"/>
        </w:rPr>
      </w:pPr>
      <w:r>
        <w:rPr>
          <w:rFonts w:cs="Arial"/>
          <w:b/>
        </w:rPr>
        <w:t xml:space="preserve">Erstellen eines </w:t>
      </w:r>
      <w:r w:rsidRPr="00850A30">
        <w:rPr>
          <w:rFonts w:cs="Arial"/>
          <w:b/>
        </w:rPr>
        <w:t xml:space="preserve">Sequenzprotokolls </w:t>
      </w:r>
      <w:r w:rsidR="00850A30" w:rsidRPr="00850A30">
        <w:rPr>
          <w:rFonts w:ascii="Arial-BoldMT" w:hAnsi="Arial-BoldMT" w:cs="Arial-BoldMT"/>
          <w:b/>
          <w:bCs/>
          <w:lang w:eastAsia="de-DE"/>
        </w:rPr>
        <w:t>–</w:t>
      </w:r>
      <w:r w:rsidR="00850A30" w:rsidRPr="00850A30">
        <w:rPr>
          <w:rFonts w:cs="Arial"/>
          <w:b/>
        </w:rPr>
        <w:t xml:space="preserve"> </w:t>
      </w:r>
      <w:r>
        <w:rPr>
          <w:rFonts w:cs="Arial"/>
          <w:b/>
        </w:rPr>
        <w:t>Film</w:t>
      </w:r>
      <w:r>
        <w:rPr>
          <w:rFonts w:cs="Arial"/>
          <w:i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 xml:space="preserve">Death </w:t>
      </w:r>
      <w:proofErr w:type="spellStart"/>
      <w:r>
        <w:rPr>
          <w:rFonts w:cs="Arial"/>
          <w:i/>
        </w:rPr>
        <w:t>of</w:t>
      </w:r>
      <w:proofErr w:type="spellEnd"/>
      <w:r>
        <w:rPr>
          <w:rFonts w:cs="Arial"/>
          <w:i/>
        </w:rPr>
        <w:t xml:space="preserve"> a Superhero. Am Ende eines viel zu kurzen Tages</w:t>
      </w:r>
      <w:r>
        <w:rPr>
          <w:rFonts w:cs="Arial"/>
        </w:rPr>
        <w:t>)</w:t>
      </w:r>
    </w:p>
    <w:p w:rsidR="00796C17" w:rsidRDefault="00796C17" w:rsidP="00850A30">
      <w:pPr>
        <w:tabs>
          <w:tab w:val="left" w:pos="0"/>
        </w:tabs>
        <w:suppressAutoHyphens/>
        <w:spacing w:after="240" w:line="240" w:lineRule="auto"/>
        <w:rPr>
          <w:rFonts w:cs="Arial"/>
          <w:b/>
          <w:i/>
        </w:rPr>
      </w:pPr>
      <w:r w:rsidRPr="00492EC8">
        <w:rPr>
          <w:rFonts w:cs="Arial"/>
          <w:b/>
          <w:i/>
          <w:lang w:val="en-US"/>
        </w:rPr>
        <w:t xml:space="preserve">DVD: </w:t>
      </w:r>
      <w:r w:rsidRPr="00492EC8">
        <w:rPr>
          <w:rFonts w:cs="Arial"/>
          <w:i/>
          <w:lang w:val="en-US"/>
        </w:rPr>
        <w:t xml:space="preserve">Death of a Superhero. </w:t>
      </w:r>
      <w:r>
        <w:rPr>
          <w:rFonts w:cs="Arial"/>
          <w:i/>
        </w:rPr>
        <w:t xml:space="preserve">Am Ende eines viel zu kurzen Tages – </w:t>
      </w:r>
      <w:r>
        <w:rPr>
          <w:rFonts w:cs="Arial"/>
        </w:rPr>
        <w:t>3.53’ – 5.05’</w:t>
      </w:r>
    </w:p>
    <w:p w:rsidR="00796C17" w:rsidRPr="00850A30" w:rsidRDefault="00796C17" w:rsidP="00082C7D">
      <w:pPr>
        <w:numPr>
          <w:ilvl w:val="0"/>
          <w:numId w:val="14"/>
        </w:numPr>
        <w:tabs>
          <w:tab w:val="left" w:pos="284"/>
        </w:tabs>
        <w:suppressAutoHyphens/>
        <w:spacing w:line="240" w:lineRule="auto"/>
        <w:ind w:left="0" w:firstLine="0"/>
        <w:rPr>
          <w:rFonts w:cs="Arial"/>
        </w:rPr>
      </w:pPr>
      <w:r w:rsidRPr="00850A30">
        <w:rPr>
          <w:rFonts w:cs="Arial"/>
        </w:rPr>
        <w:t>Sieh dir die Szene an. Erstelle zu der Szene ein Sequenzprotokoll, in</w:t>
      </w:r>
      <w:r w:rsidR="00AE2DF7" w:rsidRPr="00850A30">
        <w:rPr>
          <w:rFonts w:cs="Arial"/>
        </w:rPr>
        <w:t xml:space="preserve"> </w:t>
      </w:r>
      <w:r w:rsidRPr="00850A30">
        <w:rPr>
          <w:rFonts w:cs="Arial"/>
        </w:rPr>
        <w:t>dem du zu f</w:t>
      </w:r>
      <w:r w:rsidR="00F366B1" w:rsidRPr="00850A30">
        <w:rPr>
          <w:rFonts w:cs="Arial"/>
        </w:rPr>
        <w:t>olgenden Aspekten Notizen anfertigst</w:t>
      </w:r>
      <w:r w:rsidRPr="00850A30">
        <w:rPr>
          <w:rFonts w:cs="Arial"/>
        </w:rPr>
        <w:t xml:space="preserve">. </w:t>
      </w:r>
    </w:p>
    <w:p w:rsidR="00850A30" w:rsidRPr="00850A30" w:rsidRDefault="00850A30" w:rsidP="00850A30">
      <w:pPr>
        <w:tabs>
          <w:tab w:val="left" w:pos="284"/>
        </w:tabs>
        <w:suppressAutoHyphens/>
        <w:spacing w:line="240" w:lineRule="auto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629"/>
        <w:gridCol w:w="3975"/>
        <w:gridCol w:w="2295"/>
        <w:gridCol w:w="2295"/>
      </w:tblGrid>
      <w:tr w:rsidR="00796C17" w:rsidTr="00796C1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Filmszene und -sequenz</w:t>
            </w:r>
          </w:p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Ort, </w:t>
            </w:r>
            <w:r w:rsidR="0016107F">
              <w:rPr>
                <w:rFonts w:cs="Arial"/>
                <w:b/>
              </w:rPr>
              <w:t>Figuren</w:t>
            </w:r>
            <w:r>
              <w:rPr>
                <w:rFonts w:cs="Arial"/>
                <w:b/>
              </w:rPr>
              <w:t>, Handlung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Dialog</w:t>
            </w:r>
          </w:p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Themen/Motive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Musik, </w:t>
            </w:r>
          </w:p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Geräusche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Kameraführung</w:t>
            </w:r>
          </w:p>
        </w:tc>
      </w:tr>
      <w:tr w:rsidR="00796C17" w:rsidTr="00796C1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3.53’ – 5.05’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850A30" w:rsidRDefault="00850A30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</w:tc>
      </w:tr>
    </w:tbl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796C17" w:rsidRDefault="00796C17" w:rsidP="00082C7D">
      <w:pPr>
        <w:suppressAutoHyphens/>
        <w:spacing w:line="240" w:lineRule="auto"/>
        <w:rPr>
          <w:b/>
        </w:rPr>
      </w:pPr>
    </w:p>
    <w:p w:rsidR="00082C7D" w:rsidRDefault="00796C17" w:rsidP="00850A30">
      <w:pPr>
        <w:pStyle w:val="Listenabsatz"/>
        <w:numPr>
          <w:ilvl w:val="0"/>
          <w:numId w:val="14"/>
        </w:numPr>
        <w:suppressAutoHyphens/>
        <w:spacing w:before="120" w:after="60" w:line="240" w:lineRule="auto"/>
        <w:ind w:left="284" w:hanging="284"/>
        <w:rPr>
          <w:b/>
        </w:rPr>
      </w:pPr>
      <w:r w:rsidRPr="00850A30">
        <w:rPr>
          <w:b/>
        </w:rPr>
        <w:t>Untersuche und bewerte ausgehend von deinen Ergebnissen in Aufgabe 1 die Wirkungsmöglichkeiten der Montage von Spielfilm</w:t>
      </w:r>
      <w:r w:rsidR="00AE2DF7" w:rsidRPr="00850A30">
        <w:rPr>
          <w:b/>
        </w:rPr>
        <w:t>-</w:t>
      </w:r>
      <w:proofErr w:type="spellStart"/>
      <w:r w:rsidRPr="00850A30">
        <w:rPr>
          <w:b/>
        </w:rPr>
        <w:t>sequenzen</w:t>
      </w:r>
      <w:proofErr w:type="spellEnd"/>
      <w:r w:rsidRPr="00850A30">
        <w:rPr>
          <w:b/>
        </w:rPr>
        <w:t xml:space="preserve"> und Zeichentricksequenzen.</w:t>
      </w:r>
    </w:p>
    <w:p w:rsidR="00850A30" w:rsidRDefault="00850A30" w:rsidP="00850A30">
      <w:pPr>
        <w:suppressAutoHyphens/>
        <w:spacing w:before="60" w:after="60" w:line="240" w:lineRule="auto"/>
        <w:rPr>
          <w:b/>
        </w:rPr>
      </w:pPr>
    </w:p>
    <w:p w:rsidR="00850A30" w:rsidRPr="00850A30" w:rsidRDefault="00850A30" w:rsidP="00850A30">
      <w:pPr>
        <w:suppressAutoHyphens/>
        <w:spacing w:before="60" w:after="60" w:line="240" w:lineRule="auto"/>
        <w:rPr>
          <w:b/>
        </w:rPr>
      </w:pPr>
    </w:p>
    <w:p w:rsidR="005F6200" w:rsidRPr="00082C7D" w:rsidRDefault="00796C17" w:rsidP="00082C7D">
      <w:pPr>
        <w:suppressAutoHyphens/>
        <w:spacing w:before="60" w:after="60" w:line="240" w:lineRule="auto"/>
        <w:rPr>
          <w:b/>
          <w:sz w:val="24"/>
          <w:szCs w:val="24"/>
        </w:rPr>
      </w:pPr>
      <w:r w:rsidRPr="00073100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C7D">
        <w:t xml:space="preserve"> </w:t>
      </w:r>
      <w:r w:rsidR="00073100" w:rsidRPr="00073100">
        <w:t>LISUM</w:t>
      </w:r>
      <w:r w:rsidR="00082C7D">
        <w:t xml:space="preserve"> 2017</w:t>
      </w:r>
      <w:r w:rsidR="00073100">
        <w:br w:type="page"/>
      </w:r>
      <w:r w:rsidR="00AD3590" w:rsidRPr="00082C7D">
        <w:rPr>
          <w:b/>
          <w:sz w:val="24"/>
          <w:szCs w:val="24"/>
        </w:rPr>
        <w:lastRenderedPageBreak/>
        <w:t>Erwartungshorizont</w:t>
      </w:r>
      <w:r w:rsidRPr="00082C7D">
        <w:rPr>
          <w:b/>
          <w:sz w:val="24"/>
          <w:szCs w:val="24"/>
        </w:rPr>
        <w:t xml:space="preserve"> </w:t>
      </w:r>
    </w:p>
    <w:p w:rsidR="00796C17" w:rsidRDefault="00796C17" w:rsidP="00082C7D">
      <w:pPr>
        <w:suppressAutoHyphens/>
        <w:spacing w:line="240" w:lineRule="auto"/>
      </w:pPr>
      <w:r w:rsidRPr="00793B7B">
        <w:t>zu 1.:</w:t>
      </w:r>
    </w:p>
    <w:p w:rsidR="00850A30" w:rsidRPr="00793B7B" w:rsidRDefault="00850A30" w:rsidP="00082C7D">
      <w:pPr>
        <w:suppressAutoHyphens/>
        <w:spacing w:line="240" w:lineRule="auto"/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629"/>
        <w:gridCol w:w="3641"/>
        <w:gridCol w:w="2629"/>
        <w:gridCol w:w="2295"/>
      </w:tblGrid>
      <w:tr w:rsidR="00796C17" w:rsidTr="00850A3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Filmszene und -sequenz</w:t>
            </w:r>
          </w:p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Ort, </w:t>
            </w:r>
            <w:r w:rsidR="00793B7B">
              <w:rPr>
                <w:rFonts w:cs="Arial"/>
                <w:b/>
              </w:rPr>
              <w:t>Figu</w:t>
            </w:r>
            <w:r w:rsidR="0016107F">
              <w:rPr>
                <w:rFonts w:cs="Arial"/>
                <w:b/>
              </w:rPr>
              <w:t>ren</w:t>
            </w:r>
            <w:r>
              <w:rPr>
                <w:rFonts w:cs="Arial"/>
                <w:b/>
              </w:rPr>
              <w:t>, Handlung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Dialog</w:t>
            </w:r>
          </w:p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Themen/Motive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Musik, </w:t>
            </w:r>
          </w:p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Geräusche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Kameraführung</w:t>
            </w:r>
          </w:p>
        </w:tc>
      </w:tr>
      <w:tr w:rsidR="00796C17" w:rsidTr="00850A3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17" w:rsidRDefault="00796C17" w:rsidP="00082C7D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3.53’ – 5.05’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Donald liegt im Bestrahlungsgerät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Wechsel zur Comichandlung: 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Miracleman</w:t>
            </w:r>
            <w:proofErr w:type="spellEnd"/>
            <w:r>
              <w:rPr>
                <w:rFonts w:cs="Arial"/>
              </w:rPr>
              <w:t xml:space="preserve"> liegt auf der Trage, die Krankenschwester beugt sich lasziv über ihn, Gummifinger schneidet </w:t>
            </w:r>
            <w:proofErr w:type="spellStart"/>
            <w:r>
              <w:rPr>
                <w:rFonts w:cs="Arial"/>
              </w:rPr>
              <w:t>Miracleman</w:t>
            </w:r>
            <w:proofErr w:type="spellEnd"/>
            <w:r>
              <w:rPr>
                <w:rFonts w:cs="Arial"/>
              </w:rPr>
              <w:t xml:space="preserve"> die Brust auf, dabei</w:t>
            </w:r>
            <w:r w:rsidR="00850A30">
              <w:rPr>
                <w:rFonts w:cs="Arial"/>
              </w:rPr>
              <w:t xml:space="preserve"> Vermischung von Real</w:t>
            </w:r>
            <w:r>
              <w:rPr>
                <w:rFonts w:cs="Arial"/>
              </w:rPr>
              <w:t>- und Comichandlung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Gummifinger (Motiv des Sterbens): „So viele Arten zu sterben, so wenig Zeit“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Atem- und Gerätegeräusche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850A30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zunächst nur Stimme der </w:t>
            </w:r>
            <w:r w:rsidR="00796C17">
              <w:rPr>
                <w:rFonts w:cs="Arial"/>
              </w:rPr>
              <w:t>Krankenschwester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Geräusche der Messerhände Gummifingers und das Aufschlagen des Stundenglases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Handlungsachse (verfolgt die Höheneinstellung Donalds auf der Liege zur Bestrahlung)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Totale</w:t>
            </w: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</w:p>
          <w:p w:rsidR="00796C17" w:rsidRDefault="00796C17" w:rsidP="00082C7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Detailaufnahme von Donalds Kopf/Gesicht</w:t>
            </w:r>
          </w:p>
        </w:tc>
      </w:tr>
    </w:tbl>
    <w:p w:rsidR="00850A30" w:rsidRDefault="00850A30" w:rsidP="00082C7D">
      <w:pPr>
        <w:suppressAutoHyphens/>
        <w:spacing w:line="240" w:lineRule="auto"/>
        <w:rPr>
          <w:b/>
        </w:rPr>
      </w:pPr>
    </w:p>
    <w:p w:rsidR="00796C17" w:rsidRPr="00793B7B" w:rsidRDefault="00796C17" w:rsidP="00082C7D">
      <w:pPr>
        <w:suppressAutoHyphens/>
        <w:spacing w:line="240" w:lineRule="auto"/>
        <w:rPr>
          <w:b/>
        </w:rPr>
      </w:pPr>
      <w:r w:rsidRPr="00793B7B">
        <w:rPr>
          <w:b/>
        </w:rPr>
        <w:t>zu 2.: z.</w:t>
      </w:r>
      <w:r w:rsidR="00F366B1">
        <w:rPr>
          <w:b/>
        </w:rPr>
        <w:t> </w:t>
      </w:r>
      <w:r w:rsidRPr="00793B7B">
        <w:rPr>
          <w:b/>
        </w:rPr>
        <w:t>B. Darstellen, Verknüpfen und Unterstreichen von Donalds Ängsten (Tod) und Gelüsten (Sex) in der Realität und seinen Gedanken,</w:t>
      </w:r>
    </w:p>
    <w:p w:rsidR="00796C17" w:rsidRPr="00793B7B" w:rsidRDefault="00796C17" w:rsidP="00082C7D">
      <w:pPr>
        <w:tabs>
          <w:tab w:val="left" w:pos="567"/>
        </w:tabs>
        <w:suppressAutoHyphens/>
        <w:spacing w:after="240" w:line="240" w:lineRule="auto"/>
        <w:rPr>
          <w:b/>
        </w:rPr>
      </w:pPr>
      <w:r w:rsidRPr="00793B7B">
        <w:rPr>
          <w:b/>
        </w:rPr>
        <w:tab/>
        <w:t>Darstellen der Innen- und Außenperspektive Donalds, Durchbrechen der Linearität des Erzählens</w:t>
      </w:r>
    </w:p>
    <w:p w:rsidR="00793B7B" w:rsidRDefault="00796C17" w:rsidP="00082C7D">
      <w:pPr>
        <w:suppressAutoHyphens/>
        <w:sectPr w:rsidR="00793B7B" w:rsidSect="009C1147">
          <w:footerReference w:type="default" r:id="rId11"/>
          <w:pgSz w:w="16838" w:h="11906" w:orient="landscape"/>
          <w:pgMar w:top="1418" w:right="567" w:bottom="284" w:left="1418" w:header="709" w:footer="709" w:gutter="0"/>
          <w:cols w:space="708"/>
          <w:docGrid w:linePitch="360"/>
        </w:sectPr>
      </w:pPr>
      <w:r w:rsidRPr="00073100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200" w:rsidRPr="005F6200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-9293225</wp:posOffset>
            </wp:positionH>
            <wp:positionV relativeFrom="paragraph">
              <wp:posOffset>212090</wp:posOffset>
            </wp:positionV>
            <wp:extent cx="1226820" cy="429260"/>
            <wp:effectExtent l="0" t="0" r="0" b="8890"/>
            <wp:wrapNone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5F6200" w:rsidRPr="00420481">
        <w:t>LISUM</w:t>
      </w:r>
      <w:r w:rsidR="00082C7D">
        <w:t xml:space="preserve"> 2017</w:t>
      </w:r>
    </w:p>
    <w:p w:rsidR="00793B7B" w:rsidRDefault="00793B7B" w:rsidP="00082C7D">
      <w:pPr>
        <w:suppressAutoHyphens/>
        <w:spacing w:line="240" w:lineRule="auto"/>
        <w:rPr>
          <w:b/>
        </w:rPr>
      </w:pPr>
      <w:r>
        <w:rPr>
          <w:b/>
        </w:rPr>
        <w:lastRenderedPageBreak/>
        <w:t>Didaktischer Kommentar</w:t>
      </w:r>
    </w:p>
    <w:p w:rsidR="00082C7D" w:rsidRDefault="00082C7D" w:rsidP="00082C7D">
      <w:pPr>
        <w:suppressAutoHyphens/>
        <w:spacing w:line="240" w:lineRule="auto"/>
        <w:rPr>
          <w:b/>
        </w:rPr>
      </w:pPr>
    </w:p>
    <w:p w:rsidR="00C2144F" w:rsidRPr="008D5179" w:rsidRDefault="00793B7B" w:rsidP="008D5179">
      <w:pPr>
        <w:suppressAutoHyphens/>
        <w:spacing w:before="60" w:after="60" w:line="240" w:lineRule="auto"/>
      </w:pPr>
      <w:r w:rsidRPr="008D5179">
        <w:t>Im vorangegangenen Unterricht erhielten die Schülerinnen und Schüler Gelegenheit, filmische Gestaltungsmittel und ihre Wirkungsmöglichkeiten in Filmen zu untersuchen.</w:t>
      </w:r>
    </w:p>
    <w:p w:rsidR="00C2144F" w:rsidRPr="008D5179" w:rsidRDefault="00C2144F" w:rsidP="008D5179">
      <w:pPr>
        <w:spacing w:line="240" w:lineRule="auto"/>
      </w:pPr>
    </w:p>
    <w:p w:rsidR="00C2144F" w:rsidRDefault="00C2144F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Default="008D5179" w:rsidP="008D5179">
      <w:pPr>
        <w:spacing w:line="240" w:lineRule="auto"/>
      </w:pPr>
    </w:p>
    <w:p w:rsidR="008D5179" w:rsidRPr="008D5179" w:rsidRDefault="008D5179" w:rsidP="008D5179">
      <w:pPr>
        <w:spacing w:line="240" w:lineRule="auto"/>
      </w:pPr>
    </w:p>
    <w:p w:rsidR="008D5179" w:rsidRPr="008D5179" w:rsidRDefault="008D5179" w:rsidP="008D5179">
      <w:pPr>
        <w:spacing w:line="240" w:lineRule="auto"/>
      </w:pPr>
    </w:p>
    <w:p w:rsidR="008D5179" w:rsidRPr="008D5179" w:rsidRDefault="008D5179" w:rsidP="008D5179">
      <w:pPr>
        <w:spacing w:line="240" w:lineRule="auto"/>
      </w:pPr>
    </w:p>
    <w:p w:rsidR="008119C5" w:rsidRPr="008D5179" w:rsidRDefault="008D5179" w:rsidP="008D5179">
      <w:pPr>
        <w:spacing w:line="240" w:lineRule="auto"/>
      </w:pPr>
      <w:r w:rsidRPr="00073100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73100">
        <w:t>LISUM</w:t>
      </w:r>
      <w:r>
        <w:t xml:space="preserve"> 2017</w:t>
      </w:r>
    </w:p>
    <w:sectPr w:rsidR="008119C5" w:rsidRPr="008D5179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C3" w:rsidRDefault="00151DC3" w:rsidP="00837EC7">
      <w:pPr>
        <w:spacing w:line="240" w:lineRule="auto"/>
      </w:pPr>
      <w:r>
        <w:separator/>
      </w:r>
    </w:p>
  </w:endnote>
  <w:endnote w:type="continuationSeparator" w:id="0">
    <w:p w:rsidR="00151DC3" w:rsidRDefault="00151DC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D1880">
          <w:fldChar w:fldCharType="begin"/>
        </w:r>
        <w:r w:rsidR="00AD1473">
          <w:instrText xml:space="preserve"> PAGE   \* MERGEFORMAT </w:instrText>
        </w:r>
        <w:r w:rsidR="004D1880">
          <w:fldChar w:fldCharType="separate"/>
        </w:r>
        <w:r w:rsidR="00850A30">
          <w:rPr>
            <w:noProof/>
          </w:rPr>
          <w:t>1</w:t>
        </w:r>
        <w:r w:rsidR="004D188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234359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D1880">
          <w:fldChar w:fldCharType="begin"/>
        </w:r>
        <w:r w:rsidR="00AD1473">
          <w:instrText xml:space="preserve"> PAGE   \* MERGEFORMAT </w:instrText>
        </w:r>
        <w:r w:rsidR="004D1880">
          <w:fldChar w:fldCharType="separate"/>
        </w:r>
        <w:r w:rsidR="00850A30">
          <w:rPr>
            <w:noProof/>
          </w:rPr>
          <w:t>3</w:t>
        </w:r>
        <w:r w:rsidR="004D188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C3" w:rsidRDefault="00151DC3" w:rsidP="00837EC7">
      <w:pPr>
        <w:spacing w:line="240" w:lineRule="auto"/>
      </w:pPr>
      <w:r>
        <w:separator/>
      </w:r>
    </w:p>
  </w:footnote>
  <w:footnote w:type="continuationSeparator" w:id="0">
    <w:p w:rsidR="00151DC3" w:rsidRDefault="00151DC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A60"/>
    <w:multiLevelType w:val="hybridMultilevel"/>
    <w:tmpl w:val="46AA758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6FA0"/>
    <w:multiLevelType w:val="hybridMultilevel"/>
    <w:tmpl w:val="C6C4ECFA"/>
    <w:lvl w:ilvl="0" w:tplc="E9D89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8001A2"/>
    <w:multiLevelType w:val="hybridMultilevel"/>
    <w:tmpl w:val="09E60B5C"/>
    <w:lvl w:ilvl="0" w:tplc="5A0ABF7A">
      <w:start w:val="1"/>
      <w:numFmt w:val="decimal"/>
      <w:lvlText w:val="%1."/>
      <w:lvlJc w:val="left"/>
      <w:pPr>
        <w:ind w:left="1072" w:hanging="360"/>
      </w:pPr>
    </w:lvl>
    <w:lvl w:ilvl="1" w:tplc="04070019">
      <w:start w:val="1"/>
      <w:numFmt w:val="lowerLetter"/>
      <w:lvlText w:val="%2."/>
      <w:lvlJc w:val="left"/>
      <w:pPr>
        <w:ind w:left="1792" w:hanging="360"/>
      </w:pPr>
    </w:lvl>
    <w:lvl w:ilvl="2" w:tplc="0407001B">
      <w:start w:val="1"/>
      <w:numFmt w:val="lowerRoman"/>
      <w:lvlText w:val="%3."/>
      <w:lvlJc w:val="right"/>
      <w:pPr>
        <w:ind w:left="2512" w:hanging="180"/>
      </w:pPr>
    </w:lvl>
    <w:lvl w:ilvl="3" w:tplc="0407000F">
      <w:start w:val="1"/>
      <w:numFmt w:val="decimal"/>
      <w:lvlText w:val="%4."/>
      <w:lvlJc w:val="left"/>
      <w:pPr>
        <w:ind w:left="3232" w:hanging="360"/>
      </w:pPr>
    </w:lvl>
    <w:lvl w:ilvl="4" w:tplc="04070019">
      <w:start w:val="1"/>
      <w:numFmt w:val="lowerLetter"/>
      <w:lvlText w:val="%5."/>
      <w:lvlJc w:val="left"/>
      <w:pPr>
        <w:ind w:left="3952" w:hanging="360"/>
      </w:pPr>
    </w:lvl>
    <w:lvl w:ilvl="5" w:tplc="0407001B">
      <w:start w:val="1"/>
      <w:numFmt w:val="lowerRoman"/>
      <w:lvlText w:val="%6."/>
      <w:lvlJc w:val="right"/>
      <w:pPr>
        <w:ind w:left="4672" w:hanging="180"/>
      </w:pPr>
    </w:lvl>
    <w:lvl w:ilvl="6" w:tplc="0407000F">
      <w:start w:val="1"/>
      <w:numFmt w:val="decimal"/>
      <w:lvlText w:val="%7."/>
      <w:lvlJc w:val="left"/>
      <w:pPr>
        <w:ind w:left="5392" w:hanging="360"/>
      </w:pPr>
    </w:lvl>
    <w:lvl w:ilvl="7" w:tplc="04070019">
      <w:start w:val="1"/>
      <w:numFmt w:val="lowerLetter"/>
      <w:lvlText w:val="%8."/>
      <w:lvlJc w:val="left"/>
      <w:pPr>
        <w:ind w:left="6112" w:hanging="360"/>
      </w:pPr>
    </w:lvl>
    <w:lvl w:ilvl="8" w:tplc="0407001B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73BD8"/>
    <w:multiLevelType w:val="hybridMultilevel"/>
    <w:tmpl w:val="8C32FA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79D5"/>
    <w:rsid w:val="0004165F"/>
    <w:rsid w:val="000457A6"/>
    <w:rsid w:val="000636E4"/>
    <w:rsid w:val="000720C4"/>
    <w:rsid w:val="00073100"/>
    <w:rsid w:val="00082C7D"/>
    <w:rsid w:val="000A2A61"/>
    <w:rsid w:val="000A4B8B"/>
    <w:rsid w:val="00133562"/>
    <w:rsid w:val="00136172"/>
    <w:rsid w:val="00137F35"/>
    <w:rsid w:val="00142DFA"/>
    <w:rsid w:val="00151DC3"/>
    <w:rsid w:val="00155F4E"/>
    <w:rsid w:val="0016107F"/>
    <w:rsid w:val="001634E6"/>
    <w:rsid w:val="00163D87"/>
    <w:rsid w:val="00185133"/>
    <w:rsid w:val="001A71B9"/>
    <w:rsid w:val="001B043E"/>
    <w:rsid w:val="001C3197"/>
    <w:rsid w:val="001C77B2"/>
    <w:rsid w:val="001E30A8"/>
    <w:rsid w:val="001E6BC1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01EA2"/>
    <w:rsid w:val="00306B26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2EC8"/>
    <w:rsid w:val="0049671A"/>
    <w:rsid w:val="00496D76"/>
    <w:rsid w:val="004C485B"/>
    <w:rsid w:val="004C5D31"/>
    <w:rsid w:val="004D1880"/>
    <w:rsid w:val="004F3656"/>
    <w:rsid w:val="005052CB"/>
    <w:rsid w:val="00511575"/>
    <w:rsid w:val="00537A2A"/>
    <w:rsid w:val="005960DF"/>
    <w:rsid w:val="005B33C2"/>
    <w:rsid w:val="005C16CC"/>
    <w:rsid w:val="005E58E7"/>
    <w:rsid w:val="005F1ACA"/>
    <w:rsid w:val="005F6200"/>
    <w:rsid w:val="00677337"/>
    <w:rsid w:val="006A22F8"/>
    <w:rsid w:val="006A599E"/>
    <w:rsid w:val="006C713F"/>
    <w:rsid w:val="006D084A"/>
    <w:rsid w:val="006D5EEA"/>
    <w:rsid w:val="006D719E"/>
    <w:rsid w:val="007024FB"/>
    <w:rsid w:val="0072293A"/>
    <w:rsid w:val="007345A8"/>
    <w:rsid w:val="007357B6"/>
    <w:rsid w:val="00753A3E"/>
    <w:rsid w:val="007621DD"/>
    <w:rsid w:val="00793B7B"/>
    <w:rsid w:val="00796C17"/>
    <w:rsid w:val="007C1D1C"/>
    <w:rsid w:val="007C32D6"/>
    <w:rsid w:val="007C3E2C"/>
    <w:rsid w:val="007C6792"/>
    <w:rsid w:val="007D6BA1"/>
    <w:rsid w:val="00800BD6"/>
    <w:rsid w:val="008109AD"/>
    <w:rsid w:val="008119C5"/>
    <w:rsid w:val="00820851"/>
    <w:rsid w:val="00825908"/>
    <w:rsid w:val="00826C8F"/>
    <w:rsid w:val="00836477"/>
    <w:rsid w:val="00837EC7"/>
    <w:rsid w:val="00850A30"/>
    <w:rsid w:val="008A1768"/>
    <w:rsid w:val="008B1D49"/>
    <w:rsid w:val="008B6E6E"/>
    <w:rsid w:val="008D5179"/>
    <w:rsid w:val="008E2ED1"/>
    <w:rsid w:val="008E7D45"/>
    <w:rsid w:val="008F78E6"/>
    <w:rsid w:val="00937B60"/>
    <w:rsid w:val="0095558E"/>
    <w:rsid w:val="00971722"/>
    <w:rsid w:val="009A1D85"/>
    <w:rsid w:val="009B046A"/>
    <w:rsid w:val="009C1147"/>
    <w:rsid w:val="009D2F70"/>
    <w:rsid w:val="009F42E4"/>
    <w:rsid w:val="00A20523"/>
    <w:rsid w:val="00A366CC"/>
    <w:rsid w:val="00A41D04"/>
    <w:rsid w:val="00A57E9B"/>
    <w:rsid w:val="00A804F8"/>
    <w:rsid w:val="00A828A1"/>
    <w:rsid w:val="00A973E5"/>
    <w:rsid w:val="00AB509B"/>
    <w:rsid w:val="00AD1473"/>
    <w:rsid w:val="00AD2807"/>
    <w:rsid w:val="00AD3590"/>
    <w:rsid w:val="00AD39E6"/>
    <w:rsid w:val="00AE0C41"/>
    <w:rsid w:val="00AE2D84"/>
    <w:rsid w:val="00AE2DF7"/>
    <w:rsid w:val="00AE3A55"/>
    <w:rsid w:val="00B122FE"/>
    <w:rsid w:val="00B33FC8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2503"/>
    <w:rsid w:val="00C6552D"/>
    <w:rsid w:val="00C72A8B"/>
    <w:rsid w:val="00C752F4"/>
    <w:rsid w:val="00C812ED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66B1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E0C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C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C41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185133"/>
    <w:pPr>
      <w:ind w:left="708"/>
    </w:pPr>
  </w:style>
  <w:style w:type="table" w:styleId="TableGrid">
    <w:name w:val="Table Grid"/>
    <w:basedOn w:val="TableNormal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7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7EC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DefaultParagraphFont"/>
    <w:uiPriority w:val="99"/>
    <w:semiHidden/>
    <w:rsid w:val="00F86862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F868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E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41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9F1B-A8A6-4486-990C-0F576A6E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4</Pages>
  <Words>461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Pilz</cp:lastModifiedBy>
  <cp:revision>4</cp:revision>
  <cp:lastPrinted>2017-02-03T08:26:00Z</cp:lastPrinted>
  <dcterms:created xsi:type="dcterms:W3CDTF">2017-02-03T08:27:00Z</dcterms:created>
  <dcterms:modified xsi:type="dcterms:W3CDTF">2017-06-30T11:51:00Z</dcterms:modified>
</cp:coreProperties>
</file>