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8B" w:rsidRPr="008119C5" w:rsidRDefault="00B6418B" w:rsidP="00B6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B6418B" w:rsidRPr="008119C5" w:rsidRDefault="00B6418B" w:rsidP="00B6418B">
      <w:pPr>
        <w:spacing w:after="120"/>
        <w:jc w:val="center"/>
        <w:rPr>
          <w:sz w:val="20"/>
          <w:szCs w:val="20"/>
        </w:rPr>
      </w:pPr>
    </w:p>
    <w:p w:rsidR="00B6418B" w:rsidRDefault="00B6418B" w:rsidP="004A57F7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</w:p>
    <w:p w:rsidR="00B6418B" w:rsidRPr="008119C5" w:rsidRDefault="00B6418B" w:rsidP="004A57F7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6418B" w:rsidRPr="008119C5" w:rsidTr="00D91BAB">
        <w:tc>
          <w:tcPr>
            <w:tcW w:w="2802" w:type="dxa"/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6418B" w:rsidRPr="00202F49" w:rsidRDefault="00B6418B" w:rsidP="004A57F7">
            <w:pPr>
              <w:suppressAutoHyphens/>
              <w:spacing w:before="120" w:after="120"/>
            </w:pPr>
            <w:r>
              <w:t>Französisch</w:t>
            </w:r>
          </w:p>
        </w:tc>
      </w:tr>
      <w:tr w:rsidR="00B6418B" w:rsidRPr="008119C5" w:rsidTr="00D91BAB">
        <w:tc>
          <w:tcPr>
            <w:tcW w:w="2802" w:type="dxa"/>
          </w:tcPr>
          <w:p w:rsidR="00B6418B" w:rsidRPr="009B046A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B6418B" w:rsidRPr="00202F49" w:rsidRDefault="00B6418B" w:rsidP="004A57F7">
            <w:pPr>
              <w:suppressAutoHyphens/>
              <w:spacing w:before="120" w:after="120"/>
            </w:pPr>
            <w:r>
              <w:t>Französisch_</w:t>
            </w:r>
            <w:r w:rsidR="00487359">
              <w:t xml:space="preserve"> </w:t>
            </w:r>
            <w:proofErr w:type="spellStart"/>
            <w:r w:rsidR="00487359">
              <w:t>Grundschule_</w:t>
            </w:r>
            <w:r>
              <w:t>Hörverstehen</w:t>
            </w:r>
            <w:r w:rsidR="00487359">
              <w:t>_</w:t>
            </w:r>
            <w:r>
              <w:t>AB</w:t>
            </w:r>
            <w:proofErr w:type="spellEnd"/>
          </w:p>
        </w:tc>
      </w:tr>
      <w:tr w:rsidR="00B6418B" w:rsidRPr="008119C5" w:rsidTr="00D91BAB">
        <w:tc>
          <w:tcPr>
            <w:tcW w:w="2802" w:type="dxa"/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6418B" w:rsidRPr="008A1768" w:rsidRDefault="00B6418B" w:rsidP="004A57F7">
            <w:pPr>
              <w:suppressAutoHyphens/>
              <w:spacing w:before="120" w:after="120"/>
            </w:pPr>
            <w:r>
              <w:t>Funktionale kommunikative Kompetenz</w:t>
            </w:r>
          </w:p>
        </w:tc>
      </w:tr>
      <w:tr w:rsidR="00B6418B" w:rsidRPr="008119C5" w:rsidTr="00D91BAB">
        <w:tc>
          <w:tcPr>
            <w:tcW w:w="2802" w:type="dxa"/>
          </w:tcPr>
          <w:p w:rsidR="00B6418B" w:rsidRPr="008119C5" w:rsidRDefault="00B6418B" w:rsidP="004A57F7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6418B" w:rsidRPr="008A1768" w:rsidRDefault="00B6418B" w:rsidP="004A57F7">
            <w:pPr>
              <w:tabs>
                <w:tab w:val="left" w:pos="1373"/>
              </w:tabs>
              <w:suppressAutoHyphens/>
              <w:spacing w:before="120" w:after="120"/>
            </w:pPr>
            <w:r>
              <w:t>Hör/ Hörsehverstehen</w:t>
            </w:r>
          </w:p>
        </w:tc>
      </w:tr>
      <w:tr w:rsidR="00B6418B" w:rsidRPr="008119C5" w:rsidTr="00D91BAB">
        <w:tc>
          <w:tcPr>
            <w:tcW w:w="2802" w:type="dxa"/>
          </w:tcPr>
          <w:p w:rsidR="00B6418B" w:rsidRPr="008119C5" w:rsidRDefault="00B6418B" w:rsidP="004A57F7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6418B" w:rsidRPr="008A1768" w:rsidRDefault="004A57F7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>A, B</w:t>
            </w:r>
          </w:p>
        </w:tc>
      </w:tr>
      <w:tr w:rsidR="00B6418B" w:rsidRPr="008119C5" w:rsidTr="00D91BAB">
        <w:tc>
          <w:tcPr>
            <w:tcW w:w="2802" w:type="dxa"/>
          </w:tcPr>
          <w:p w:rsidR="00B6418B" w:rsidRDefault="00B6418B" w:rsidP="004A57F7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6418B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>Die Schülerinnen und Schüler können</w:t>
            </w:r>
          </w:p>
          <w:p w:rsidR="00B6418B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 xml:space="preserve">Sehr kurze einfache Hör-/Hörsehtexte mit bekannten Wörtern und Wendungen verstehen, wenn der Text sehr langsam und deutlich mit Pausen in Standardsprache gesprochen und visuelle Unterstützung gegeben wird </w:t>
            </w:r>
          </w:p>
          <w:p w:rsidR="00B6418B" w:rsidRPr="008A1768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>angeleitet durch visuelle Impulse eine Hörerwartung aufbauen</w:t>
            </w:r>
          </w:p>
        </w:tc>
      </w:tr>
      <w:tr w:rsidR="00B6418B" w:rsidRPr="008119C5" w:rsidTr="00D91BAB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6418B" w:rsidRPr="008119C5" w:rsidRDefault="00B6418B" w:rsidP="004A57F7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6418B" w:rsidRPr="00202F49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>Individuum und Lebenwelt</w:t>
            </w:r>
          </w:p>
        </w:tc>
      </w:tr>
      <w:tr w:rsidR="00B6418B" w:rsidRPr="008119C5" w:rsidTr="00D91BAB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6418B" w:rsidRDefault="00B6418B" w:rsidP="004A57F7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6418B" w:rsidRPr="00202F49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  <w:r>
              <w:t>Hobbys</w:t>
            </w:r>
          </w:p>
        </w:tc>
      </w:tr>
      <w:tr w:rsidR="00B6418B" w:rsidRPr="008119C5" w:rsidTr="00D91BAB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6418B" w:rsidRDefault="00B6418B" w:rsidP="004A57F7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6418B" w:rsidRPr="00202F49" w:rsidRDefault="00B6418B" w:rsidP="004A57F7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B6418B" w:rsidRPr="008119C5" w:rsidTr="00D91BAB">
        <w:tc>
          <w:tcPr>
            <w:tcW w:w="9235" w:type="dxa"/>
            <w:gridSpan w:val="4"/>
            <w:tcBorders>
              <w:bottom w:val="nil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B6418B" w:rsidRPr="008119C5" w:rsidTr="00D91BAB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6418B" w:rsidRPr="008119C5" w:rsidRDefault="00B6418B" w:rsidP="004A57F7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6418B" w:rsidRPr="008119C5" w:rsidRDefault="00B6418B" w:rsidP="004A57F7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 xml:space="preserve"> x</w:t>
            </w:r>
            <w:r>
              <w:rPr>
                <w:b/>
              </w:rPr>
              <w:tab/>
            </w:r>
          </w:p>
        </w:tc>
      </w:tr>
      <w:tr w:rsidR="00B6418B" w:rsidRPr="008119C5" w:rsidTr="00D91BAB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B6418B" w:rsidRPr="008119C5" w:rsidTr="00D91BAB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6418B" w:rsidRPr="008119C5" w:rsidRDefault="00B6418B" w:rsidP="004A57F7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</w:p>
        </w:tc>
      </w:tr>
      <w:tr w:rsidR="00B6418B" w:rsidRPr="008119C5" w:rsidTr="00D91BAB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B6418B" w:rsidRDefault="00B6418B" w:rsidP="004A57F7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B6418B" w:rsidRPr="008A1768" w:rsidRDefault="00B6418B" w:rsidP="004A57F7">
            <w:pPr>
              <w:suppressAutoHyphens/>
              <w:spacing w:before="120" w:after="120"/>
            </w:pPr>
          </w:p>
        </w:tc>
      </w:tr>
    </w:tbl>
    <w:p w:rsidR="00B6418B" w:rsidRDefault="00B6418B" w:rsidP="004A57F7">
      <w:pPr>
        <w:suppressAutoHyphens/>
        <w:spacing w:line="240" w:lineRule="auto"/>
        <w:sectPr w:rsidR="00B6418B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418B" w:rsidRDefault="00B6418B" w:rsidP="004A57F7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A57F7" w:rsidRDefault="004A57F7" w:rsidP="004A57F7">
      <w:pPr>
        <w:suppressAutoHyphens/>
        <w:spacing w:before="60" w:after="60"/>
        <w:rPr>
          <w:b/>
          <w:sz w:val="24"/>
          <w:szCs w:val="24"/>
        </w:rPr>
      </w:pPr>
    </w:p>
    <w:p w:rsidR="00B6418B" w:rsidRPr="00BC5E15" w:rsidRDefault="006970F8" w:rsidP="004A57F7">
      <w:pPr>
        <w:pStyle w:val="Listenabsatz"/>
        <w:numPr>
          <w:ilvl w:val="0"/>
          <w:numId w:val="2"/>
        </w:numPr>
        <w:suppressAutoHyphens/>
        <w:rPr>
          <w:rFonts w:ascii="Arial" w:hAnsi="Arial" w:cs="Arial"/>
          <w:lang w:val="fr-FR"/>
        </w:rPr>
      </w:pPr>
      <w:r>
        <w:rPr>
          <w:rFonts w:ascii="Arial" w:hAnsi="Arial" w:cs="Arial"/>
        </w:rPr>
        <w:sym w:font="Wingdings" w:char="F025"/>
      </w:r>
      <w:r w:rsidRPr="00BC5E15">
        <w:rPr>
          <w:rFonts w:ascii="Arial" w:hAnsi="Arial" w:cs="Arial"/>
          <w:lang w:val="fr-FR"/>
        </w:rPr>
        <w:t xml:space="preserve"> Ecoute le texte. Mets une croix: Quelle </w:t>
      </w:r>
      <w:proofErr w:type="spellStart"/>
      <w:r w:rsidRPr="00BC5E15">
        <w:rPr>
          <w:rFonts w:ascii="Arial" w:hAnsi="Arial" w:cs="Arial"/>
          <w:lang w:val="fr-FR"/>
        </w:rPr>
        <w:t>acitivité</w:t>
      </w:r>
      <w:proofErr w:type="spellEnd"/>
      <w:r w:rsidRPr="00BC5E15">
        <w:rPr>
          <w:rFonts w:ascii="Arial" w:hAnsi="Arial" w:cs="Arial"/>
          <w:lang w:val="fr-FR"/>
        </w:rPr>
        <w:t xml:space="preserve"> pour quel jour? </w:t>
      </w:r>
    </w:p>
    <w:p w:rsidR="00B6418B" w:rsidRDefault="006970F8" w:rsidP="004A57F7">
      <w:pPr>
        <w:pStyle w:val="Listenabsatz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  <w:lang w:val="fr-FR"/>
        </w:rPr>
        <w:sym w:font="Wingdings" w:char="F025"/>
      </w:r>
      <w:r w:rsidR="00B6418B" w:rsidRPr="006970F8">
        <w:rPr>
          <w:rFonts w:ascii="Arial" w:hAnsi="Arial" w:cs="Arial"/>
        </w:rPr>
        <w:t>Hör zu und kreuze an</w:t>
      </w:r>
      <w:r>
        <w:rPr>
          <w:rFonts w:ascii="Arial" w:hAnsi="Arial" w:cs="Arial"/>
        </w:rPr>
        <w:t>:Was hat Marie von Montag bis Sonntag vor?</w:t>
      </w:r>
    </w:p>
    <w:p w:rsidR="004A57F7" w:rsidRDefault="004A57F7" w:rsidP="004A57F7">
      <w:pPr>
        <w:suppressAutoHyphens/>
        <w:rPr>
          <w:rFonts w:cs="Arial"/>
        </w:rPr>
      </w:pPr>
    </w:p>
    <w:tbl>
      <w:tblPr>
        <w:tblStyle w:val="Tabellengitternetz"/>
        <w:tblW w:w="10254" w:type="dxa"/>
        <w:tblLayout w:type="fixed"/>
        <w:tblLook w:val="04A0"/>
      </w:tblPr>
      <w:tblGrid>
        <w:gridCol w:w="1525"/>
        <w:gridCol w:w="1247"/>
        <w:gridCol w:w="1247"/>
        <w:gridCol w:w="1247"/>
        <w:gridCol w:w="1247"/>
        <w:gridCol w:w="1247"/>
        <w:gridCol w:w="1247"/>
        <w:gridCol w:w="1247"/>
      </w:tblGrid>
      <w:tr w:rsidR="004A57F7" w:rsidRPr="004A57F7" w:rsidTr="004A57F7">
        <w:trPr>
          <w:trHeight w:val="559"/>
        </w:trPr>
        <w:tc>
          <w:tcPr>
            <w:tcW w:w="1525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lundi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mardi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mercredi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jeudi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vendredi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samedi</w:t>
            </w:r>
            <w:proofErr w:type="spellEnd"/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</w:rPr>
            </w:pPr>
            <w:proofErr w:type="spellStart"/>
            <w:r w:rsidRPr="004A57F7">
              <w:rPr>
                <w:b/>
              </w:rPr>
              <w:t>dimanche</w:t>
            </w:r>
            <w:proofErr w:type="spellEnd"/>
          </w:p>
        </w:tc>
      </w:tr>
      <w:tr w:rsidR="004A57F7" w:rsidRPr="006970F8" w:rsidTr="004A57F7">
        <w:trPr>
          <w:trHeight w:val="559"/>
        </w:trPr>
        <w:tc>
          <w:tcPr>
            <w:tcW w:w="1525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1086485"/>
                  <wp:effectExtent l="0" t="0" r="7620" b="0"/>
                  <wp:docPr id="3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2381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Pr="006970F8" w:rsidRDefault="004A57F7" w:rsidP="004A57F7">
            <w:pPr>
              <w:suppressAutoHyphens/>
              <w:rPr>
                <w:sz w:val="32"/>
              </w:rPr>
            </w:pPr>
          </w:p>
        </w:tc>
      </w:tr>
      <w:tr w:rsidR="004A57F7" w:rsidTr="004A57F7">
        <w:trPr>
          <w:trHeight w:val="826"/>
        </w:trPr>
        <w:tc>
          <w:tcPr>
            <w:tcW w:w="1525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877570"/>
                  <wp:effectExtent l="0" t="0" r="7620" b="0"/>
                  <wp:docPr id="3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-31357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</w:tr>
      <w:tr w:rsidR="004A57F7" w:rsidTr="004A57F7">
        <w:trPr>
          <w:trHeight w:val="803"/>
        </w:trPr>
        <w:tc>
          <w:tcPr>
            <w:tcW w:w="1525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708025"/>
                  <wp:effectExtent l="0" t="0" r="7620" b="0"/>
                  <wp:docPr id="35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ist-908942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</w:tr>
      <w:tr w:rsidR="004A57F7" w:rsidTr="004A57F7">
        <w:trPr>
          <w:trHeight w:val="754"/>
        </w:trPr>
        <w:tc>
          <w:tcPr>
            <w:tcW w:w="1525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37540"/>
                  <wp:effectExtent l="0" t="0" r="7620" b="0"/>
                  <wp:docPr id="3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-580497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</w:tr>
      <w:tr w:rsidR="004A57F7" w:rsidTr="004A57F7">
        <w:trPr>
          <w:trHeight w:val="826"/>
        </w:trPr>
        <w:tc>
          <w:tcPr>
            <w:tcW w:w="1525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37540"/>
                  <wp:effectExtent l="0" t="0" r="7620" b="0"/>
                  <wp:docPr id="3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-1314022_960_7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</w:tr>
      <w:tr w:rsidR="004A57F7" w:rsidTr="004A57F7">
        <w:trPr>
          <w:trHeight w:val="875"/>
        </w:trPr>
        <w:tc>
          <w:tcPr>
            <w:tcW w:w="1525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29920"/>
                  <wp:effectExtent l="0" t="0" r="0" b="0"/>
                  <wp:docPr id="3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-1065137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  <w:tc>
          <w:tcPr>
            <w:tcW w:w="1247" w:type="dxa"/>
          </w:tcPr>
          <w:p w:rsidR="004A57F7" w:rsidRDefault="004A57F7" w:rsidP="004A57F7">
            <w:pPr>
              <w:suppressAutoHyphens/>
              <w:rPr>
                <w:sz w:val="32"/>
              </w:rPr>
            </w:pPr>
          </w:p>
        </w:tc>
      </w:tr>
    </w:tbl>
    <w:p w:rsidR="004A57F7" w:rsidRDefault="004A57F7" w:rsidP="004A57F7">
      <w:pPr>
        <w:suppressAutoHyphens/>
        <w:rPr>
          <w:rFonts w:cs="Arial"/>
        </w:rPr>
      </w:pPr>
    </w:p>
    <w:p w:rsidR="004A57F7" w:rsidRPr="004A57F7" w:rsidRDefault="004A57F7" w:rsidP="004A57F7">
      <w:pPr>
        <w:suppressAutoHyphens/>
        <w:rPr>
          <w:rFonts w:cs="Arial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A57F7" w:rsidRDefault="004A57F7" w:rsidP="004A57F7">
      <w:pPr>
        <w:suppressAutoHyphens/>
        <w:rPr>
          <w:sz w:val="16"/>
          <w:szCs w:val="16"/>
          <w:lang w:val="en-US"/>
        </w:rPr>
      </w:pPr>
    </w:p>
    <w:p w:rsidR="004A57F7" w:rsidRDefault="004A57F7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427DD3" w:rsidRDefault="00427DD3" w:rsidP="004A57F7">
      <w:pPr>
        <w:suppressAutoHyphens/>
        <w:rPr>
          <w:sz w:val="16"/>
          <w:szCs w:val="16"/>
          <w:lang w:val="en-US"/>
        </w:rPr>
      </w:pPr>
    </w:p>
    <w:p w:rsidR="00B6418B" w:rsidRPr="00DD0332" w:rsidRDefault="00B6418B" w:rsidP="004A57F7">
      <w:pPr>
        <w:suppressAutoHyphens/>
        <w:rPr>
          <w:lang w:val="en-US"/>
        </w:rPr>
      </w:pPr>
      <w:r w:rsidRPr="00B86F8D">
        <w:rPr>
          <w:noProof/>
          <w:sz w:val="16"/>
          <w:szCs w:val="16"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F8D">
        <w:rPr>
          <w:sz w:val="16"/>
          <w:szCs w:val="16"/>
          <w:lang w:val="en-US"/>
        </w:rPr>
        <w:t xml:space="preserve"> </w:t>
      </w:r>
      <w:r w:rsidRPr="00DD0332">
        <w:rPr>
          <w:lang w:val="en-US"/>
        </w:rPr>
        <w:t>LISUM</w:t>
      </w:r>
    </w:p>
    <w:p w:rsidR="00B86F8D" w:rsidRPr="00487359" w:rsidRDefault="00B6418B" w:rsidP="004A57F7">
      <w:pPr>
        <w:suppressAutoHyphens/>
        <w:rPr>
          <w:color w:val="000000" w:themeColor="text1"/>
          <w:sz w:val="16"/>
          <w:szCs w:val="16"/>
          <w:lang w:val="en-US"/>
        </w:rPr>
      </w:pPr>
      <w:r w:rsidRPr="00B86F8D">
        <w:rPr>
          <w:sz w:val="16"/>
          <w:szCs w:val="16"/>
          <w:lang w:val="en-US"/>
        </w:rPr>
        <w:t>1</w:t>
      </w:r>
      <w:proofErr w:type="gramStart"/>
      <w:r w:rsidRPr="00B86F8D">
        <w:rPr>
          <w:sz w:val="16"/>
          <w:szCs w:val="16"/>
          <w:lang w:val="en-US"/>
        </w:rPr>
        <w:t>:foot</w:t>
      </w:r>
      <w:proofErr w:type="gramEnd"/>
      <w:r w:rsidRPr="00487359">
        <w:rPr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487359" w:rsidRPr="00487359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https://pixabay.com/de/m%C3%A4dchen-fu%C3%9Fball-gl%C3%BCcklich-kind-23818/</w:t>
        </w:r>
      </w:hyperlink>
      <w:r w:rsidR="00487359" w:rsidRPr="00487359">
        <w:rPr>
          <w:color w:val="000000" w:themeColor="text1"/>
          <w:sz w:val="16"/>
          <w:szCs w:val="16"/>
          <w:lang w:val="en-US"/>
        </w:rPr>
        <w:t>; CC0</w:t>
      </w:r>
    </w:p>
    <w:p w:rsidR="00B6418B" w:rsidRPr="00487359" w:rsidRDefault="00B6418B" w:rsidP="004A57F7">
      <w:pPr>
        <w:suppressAutoHyphens/>
        <w:rPr>
          <w:color w:val="000000" w:themeColor="text1"/>
          <w:sz w:val="16"/>
          <w:szCs w:val="16"/>
          <w:lang w:val="en-US"/>
        </w:rPr>
      </w:pPr>
      <w:r w:rsidRPr="00487359">
        <w:rPr>
          <w:color w:val="000000" w:themeColor="text1"/>
          <w:sz w:val="16"/>
          <w:szCs w:val="16"/>
          <w:lang w:val="en-US"/>
        </w:rPr>
        <w:t xml:space="preserve">2: piano: </w:t>
      </w:r>
      <w:r w:rsidR="005E14E5">
        <w:fldChar w:fldCharType="begin"/>
      </w:r>
      <w:r w:rsidR="005E14E5" w:rsidRPr="00E32DD1">
        <w:rPr>
          <w:lang w:val="en-US"/>
        </w:rPr>
        <w:instrText>HYPERLINK "https://pixabay.com/de/klavier-fl%C3%BCgel-baby-grand-piano-31357/"</w:instrText>
      </w:r>
      <w:r w:rsidR="005E14E5">
        <w:fldChar w:fldCharType="separate"/>
      </w:r>
      <w:r w:rsidR="00487359" w:rsidRPr="00487359">
        <w:rPr>
          <w:rStyle w:val="Hyperlink"/>
          <w:color w:val="000000" w:themeColor="text1"/>
          <w:sz w:val="16"/>
          <w:szCs w:val="16"/>
          <w:u w:val="none"/>
          <w:lang w:val="en-US"/>
        </w:rPr>
        <w:t>https://pixabay.com/de/klavier-fl%C3%BCgel-baby-grand-piano-31357/</w:t>
      </w:r>
      <w:r w:rsidR="005E14E5">
        <w:fldChar w:fldCharType="end"/>
      </w:r>
      <w:r w:rsidR="00487359" w:rsidRPr="00487359">
        <w:rPr>
          <w:color w:val="000000" w:themeColor="text1"/>
          <w:sz w:val="16"/>
          <w:szCs w:val="16"/>
          <w:lang w:val="en-US"/>
        </w:rPr>
        <w:t>; CC0</w:t>
      </w:r>
    </w:p>
    <w:p w:rsidR="00B86F8D" w:rsidRPr="00487359" w:rsidRDefault="00B6418B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3:vélo : </w:t>
      </w:r>
      <w:hyperlink r:id="rId18" w:history="1">
        <w:r w:rsidR="00487359" w:rsidRPr="0048735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https://pixabay.com/de/fahrrad-weiblich-m%C3%A4dchen-fahrt-1300317/</w:t>
        </w:r>
      </w:hyperlink>
      <w:r w:rsidR="00487359" w:rsidRPr="00487359">
        <w:rPr>
          <w:color w:val="000000" w:themeColor="text1"/>
          <w:sz w:val="16"/>
          <w:szCs w:val="16"/>
          <w:lang w:val="fr-FR"/>
        </w:rPr>
        <w:t>; CC0</w:t>
      </w:r>
    </w:p>
    <w:p w:rsidR="00B86F8D" w:rsidRPr="00487359" w:rsidRDefault="00B6418B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4:piscine : </w:t>
      </w:r>
      <w:hyperlink r:id="rId19" w:history="1">
        <w:r w:rsidR="00487359" w:rsidRPr="0048735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https://pixabay.com/de/schwimmen-junge-kind-badekappe-580497/</w:t>
        </w:r>
      </w:hyperlink>
      <w:r w:rsidR="00487359" w:rsidRPr="00487359">
        <w:rPr>
          <w:color w:val="000000" w:themeColor="text1"/>
          <w:sz w:val="16"/>
          <w:szCs w:val="16"/>
          <w:lang w:val="fr-FR"/>
        </w:rPr>
        <w:t>; CC0</w:t>
      </w:r>
    </w:p>
    <w:p w:rsidR="00B6418B" w:rsidRPr="00487359" w:rsidRDefault="00B6418B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5:mandala : </w:t>
      </w:r>
      <w:hyperlink r:id="rId20" w:history="1">
        <w:r w:rsidR="00487359" w:rsidRPr="0048735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https://pixabay.com/de/formen-freestyle-mandala-meditation-1314022/</w:t>
        </w:r>
      </w:hyperlink>
      <w:r w:rsidR="00487359" w:rsidRPr="00487359">
        <w:rPr>
          <w:color w:val="000000" w:themeColor="text1"/>
          <w:sz w:val="16"/>
          <w:szCs w:val="16"/>
          <w:lang w:val="fr-FR"/>
        </w:rPr>
        <w:t>; CC0</w:t>
      </w:r>
    </w:p>
    <w:p w:rsidR="00B6418B" w:rsidRPr="00487359" w:rsidRDefault="00B6418B" w:rsidP="004A57F7">
      <w:pPr>
        <w:suppressAutoHyphens/>
        <w:rPr>
          <w:color w:val="000000" w:themeColor="text1"/>
          <w:sz w:val="16"/>
          <w:szCs w:val="16"/>
          <w:lang w:val="en-US"/>
        </w:rPr>
      </w:pPr>
      <w:r w:rsidRPr="00487359">
        <w:rPr>
          <w:color w:val="000000" w:themeColor="text1"/>
          <w:sz w:val="16"/>
          <w:szCs w:val="16"/>
          <w:lang w:val="en-US"/>
        </w:rPr>
        <w:t>6</w:t>
      </w:r>
      <w:proofErr w:type="gramStart"/>
      <w:r w:rsidRPr="00487359">
        <w:rPr>
          <w:color w:val="000000" w:themeColor="text1"/>
          <w:sz w:val="16"/>
          <w:szCs w:val="16"/>
          <w:lang w:val="en-US"/>
        </w:rPr>
        <w:t>:television</w:t>
      </w:r>
      <w:proofErr w:type="gramEnd"/>
      <w:r w:rsidRPr="00487359">
        <w:rPr>
          <w:color w:val="000000" w:themeColor="text1"/>
          <w:sz w:val="16"/>
          <w:szCs w:val="16"/>
          <w:lang w:val="en-US"/>
        </w:rPr>
        <w:t xml:space="preserve">: </w:t>
      </w:r>
      <w:hyperlink r:id="rId21" w:history="1">
        <w:r w:rsidR="00487359" w:rsidRPr="00487359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https://pixabay.com/de/bildschirm-monitor-tv-internet-1065137/</w:t>
        </w:r>
      </w:hyperlink>
      <w:r w:rsidR="00487359" w:rsidRPr="00487359">
        <w:rPr>
          <w:color w:val="000000" w:themeColor="text1"/>
          <w:sz w:val="16"/>
          <w:szCs w:val="16"/>
          <w:lang w:val="en-US"/>
        </w:rPr>
        <w:t>; CC0</w:t>
      </w:r>
    </w:p>
    <w:p w:rsidR="00B6418B" w:rsidRPr="00E32DD1" w:rsidRDefault="00B6418B" w:rsidP="004A57F7">
      <w:pPr>
        <w:suppressAutoHyphens/>
        <w:rPr>
          <w:b/>
          <w:sz w:val="24"/>
          <w:szCs w:val="24"/>
        </w:rPr>
      </w:pPr>
      <w:proofErr w:type="spellStart"/>
      <w:r w:rsidRPr="00E32DD1">
        <w:rPr>
          <w:b/>
          <w:sz w:val="24"/>
          <w:szCs w:val="24"/>
        </w:rPr>
        <w:lastRenderedPageBreak/>
        <w:t>Hörtext</w:t>
      </w:r>
      <w:proofErr w:type="spellEnd"/>
      <w:r w:rsidRPr="00E32DD1">
        <w:rPr>
          <w:b/>
          <w:sz w:val="24"/>
          <w:szCs w:val="24"/>
        </w:rPr>
        <w:t xml:space="preserve"> zum Vorlese</w:t>
      </w:r>
      <w:r w:rsidR="00BC5E15" w:rsidRPr="00E32DD1">
        <w:rPr>
          <w:b/>
          <w:sz w:val="24"/>
          <w:szCs w:val="24"/>
        </w:rPr>
        <w:t>n:</w:t>
      </w:r>
    </w:p>
    <w:p w:rsidR="00B6418B" w:rsidRPr="001B5F7A" w:rsidRDefault="00B6418B" w:rsidP="004A57F7">
      <w:pPr>
        <w:suppressAutoHyphens/>
        <w:rPr>
          <w:b/>
        </w:rPr>
      </w:pPr>
    </w:p>
    <w:p w:rsidR="00362EA6" w:rsidRPr="004A57F7" w:rsidRDefault="00362EA6" w:rsidP="004A57F7">
      <w:pPr>
        <w:suppressAutoHyphens/>
        <w:rPr>
          <w:rFonts w:cs="Arial"/>
          <w:lang w:val="fr-FR"/>
        </w:rPr>
      </w:pPr>
      <w:r w:rsidRPr="004A57F7">
        <w:rPr>
          <w:rFonts w:cs="Arial"/>
        </w:rPr>
        <w:t xml:space="preserve">Ecoute le texte. </w:t>
      </w:r>
      <w:r w:rsidRPr="004A57F7">
        <w:rPr>
          <w:rFonts w:cs="Arial"/>
          <w:lang w:val="fr-FR"/>
        </w:rPr>
        <w:t xml:space="preserve">Mets une croix: Quelle </w:t>
      </w:r>
      <w:r w:rsidR="00BC5E15" w:rsidRPr="004A57F7">
        <w:rPr>
          <w:rFonts w:cs="Arial"/>
          <w:lang w:val="fr-FR"/>
        </w:rPr>
        <w:t>activité</w:t>
      </w:r>
      <w:r w:rsidRPr="004A57F7">
        <w:rPr>
          <w:rFonts w:cs="Arial"/>
          <w:lang w:val="fr-FR"/>
        </w:rPr>
        <w:t xml:space="preserve"> pour quel jour?</w:t>
      </w:r>
    </w:p>
    <w:p w:rsidR="001B5F7A" w:rsidRPr="004A57F7" w:rsidRDefault="00BC5E15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>Le lundi</w:t>
      </w:r>
      <w:r w:rsidR="001B5F7A" w:rsidRPr="004A57F7">
        <w:rPr>
          <w:rFonts w:cs="Arial"/>
          <w:lang w:val="fr-FR"/>
        </w:rPr>
        <w:t xml:space="preserve"> après l’école, Marie fait du vélo pour aller chez sa copine. </w:t>
      </w:r>
    </w:p>
    <w:p w:rsidR="001B5F7A" w:rsidRPr="004A57F7" w:rsidRDefault="00BC5E15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>Le mardi, elle va jouer au</w:t>
      </w:r>
      <w:r w:rsidR="001B5F7A" w:rsidRPr="004A57F7">
        <w:rPr>
          <w:rFonts w:cs="Arial"/>
          <w:lang w:val="fr-FR"/>
        </w:rPr>
        <w:t xml:space="preserve"> piano. </w:t>
      </w:r>
    </w:p>
    <w:p w:rsidR="001B5F7A" w:rsidRPr="004A57F7" w:rsidRDefault="001B5F7A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 xml:space="preserve">Le mercredi </w:t>
      </w:r>
      <w:r w:rsidR="00362EA6" w:rsidRPr="004A57F7">
        <w:rPr>
          <w:rFonts w:eastAsiaTheme="minorHAnsi" w:cs="Arial"/>
          <w:color w:val="000000"/>
          <w:lang w:val="fr-FR"/>
        </w:rPr>
        <w:t>le père vient chercher Marie à l´école. Ensemble, ils vont au stade où Marie joue au foot.</w:t>
      </w:r>
    </w:p>
    <w:p w:rsidR="001B5F7A" w:rsidRPr="004A57F7" w:rsidRDefault="001B5F7A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>Le jeudi, Marie ne fait rien après l’école.</w:t>
      </w:r>
    </w:p>
    <w:p w:rsidR="001B5F7A" w:rsidRPr="004A57F7" w:rsidRDefault="001B5F7A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 xml:space="preserve">Le vendredi après-midi, </w:t>
      </w:r>
      <w:r w:rsidR="00362EA6" w:rsidRPr="004A57F7">
        <w:rPr>
          <w:rFonts w:cs="Arial"/>
          <w:lang w:val="fr-FR"/>
        </w:rPr>
        <w:t>elle va à la piscine. Marie adore nager.</w:t>
      </w:r>
    </w:p>
    <w:p w:rsidR="001B5F7A" w:rsidRPr="004A57F7" w:rsidRDefault="001B5F7A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>Marie aime bien le wee</w:t>
      </w:r>
      <w:r w:rsidR="00362EA6" w:rsidRPr="004A57F7">
        <w:rPr>
          <w:rFonts w:cs="Arial"/>
          <w:lang w:val="fr-FR"/>
        </w:rPr>
        <w:t>k-end parce que le samedi</w:t>
      </w:r>
      <w:r w:rsidRPr="004A57F7">
        <w:rPr>
          <w:rFonts w:cs="Arial"/>
          <w:lang w:val="fr-FR"/>
        </w:rPr>
        <w:t xml:space="preserve"> elle a le droit de regarder la télé pendant une heure.</w:t>
      </w:r>
    </w:p>
    <w:p w:rsidR="001B5F7A" w:rsidRPr="004A57F7" w:rsidRDefault="001B5F7A" w:rsidP="004A57F7">
      <w:pPr>
        <w:suppressAutoHyphens/>
        <w:rPr>
          <w:rFonts w:cs="Arial"/>
          <w:lang w:val="fr-FR"/>
        </w:rPr>
      </w:pPr>
      <w:r w:rsidRPr="004A57F7">
        <w:rPr>
          <w:rFonts w:cs="Arial"/>
          <w:lang w:val="fr-FR"/>
        </w:rPr>
        <w:t xml:space="preserve">Le dimanche, Marie aime dessiner des Mandalas. </w:t>
      </w: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BC5E15" w:rsidRDefault="00BC5E15" w:rsidP="004A57F7">
      <w:pPr>
        <w:suppressAutoHyphens/>
        <w:rPr>
          <w:b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DD0332" w:rsidRDefault="00DD0332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Default="004A57F7" w:rsidP="004A57F7">
      <w:pPr>
        <w:suppressAutoHyphens/>
        <w:rPr>
          <w:b/>
          <w:sz w:val="28"/>
          <w:lang w:val="fr-FR"/>
        </w:rPr>
      </w:pPr>
    </w:p>
    <w:p w:rsidR="004A57F7" w:rsidRPr="00DD0332" w:rsidRDefault="004A57F7" w:rsidP="004A57F7">
      <w:pPr>
        <w:suppressAutoHyphens/>
        <w:rPr>
          <w:lang w:val="en-US"/>
        </w:rPr>
      </w:pPr>
      <w:r w:rsidRPr="00B86F8D">
        <w:rPr>
          <w:noProof/>
          <w:sz w:val="16"/>
          <w:szCs w:val="16"/>
          <w:lang w:eastAsia="de-DE"/>
        </w:rPr>
        <w:drawing>
          <wp:inline distT="0" distB="0" distL="0" distR="0">
            <wp:extent cx="1227411" cy="429442"/>
            <wp:effectExtent l="19050" t="0" r="0" b="0"/>
            <wp:docPr id="4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F8D">
        <w:rPr>
          <w:sz w:val="16"/>
          <w:szCs w:val="16"/>
          <w:lang w:val="en-US"/>
        </w:rPr>
        <w:t xml:space="preserve"> </w:t>
      </w:r>
      <w:r w:rsidRPr="00DD0332">
        <w:rPr>
          <w:lang w:val="en-US"/>
        </w:rPr>
        <w:t>LISUM</w:t>
      </w:r>
    </w:p>
    <w:p w:rsidR="004A57F7" w:rsidRPr="00487359" w:rsidRDefault="004A57F7" w:rsidP="004A57F7">
      <w:pPr>
        <w:suppressAutoHyphens/>
        <w:rPr>
          <w:color w:val="000000" w:themeColor="text1"/>
          <w:sz w:val="16"/>
          <w:szCs w:val="16"/>
          <w:lang w:val="en-US"/>
        </w:rPr>
      </w:pPr>
      <w:r w:rsidRPr="00B86F8D">
        <w:rPr>
          <w:sz w:val="16"/>
          <w:szCs w:val="16"/>
          <w:lang w:val="en-US"/>
        </w:rPr>
        <w:t>1</w:t>
      </w:r>
      <w:proofErr w:type="gramStart"/>
      <w:r w:rsidRPr="00B86F8D">
        <w:rPr>
          <w:sz w:val="16"/>
          <w:szCs w:val="16"/>
          <w:lang w:val="en-US"/>
        </w:rPr>
        <w:t>:foot</w:t>
      </w:r>
      <w:proofErr w:type="gramEnd"/>
      <w:r w:rsidRPr="00487359">
        <w:rPr>
          <w:color w:val="000000" w:themeColor="text1"/>
          <w:sz w:val="16"/>
          <w:szCs w:val="16"/>
          <w:lang w:val="en-US"/>
        </w:rPr>
        <w:t xml:space="preserve">: </w:t>
      </w:r>
      <w:hyperlink r:id="rId22" w:history="1">
        <w:r w:rsidRPr="00487359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https://pixabay.com/de/m%C3%A4dchen-fu%C3%9Fball-gl%C3%BCcklich-kind-23818/</w:t>
        </w:r>
      </w:hyperlink>
      <w:r w:rsidRPr="00487359">
        <w:rPr>
          <w:color w:val="000000" w:themeColor="text1"/>
          <w:sz w:val="16"/>
          <w:szCs w:val="16"/>
          <w:lang w:val="en-US"/>
        </w:rPr>
        <w:t>; CC0</w:t>
      </w:r>
    </w:p>
    <w:p w:rsidR="004A57F7" w:rsidRPr="00487359" w:rsidRDefault="004A57F7" w:rsidP="004A57F7">
      <w:pPr>
        <w:suppressAutoHyphens/>
        <w:rPr>
          <w:color w:val="000000" w:themeColor="text1"/>
          <w:sz w:val="16"/>
          <w:szCs w:val="16"/>
          <w:lang w:val="en-US"/>
        </w:rPr>
      </w:pPr>
      <w:r w:rsidRPr="00487359">
        <w:rPr>
          <w:color w:val="000000" w:themeColor="text1"/>
          <w:sz w:val="16"/>
          <w:szCs w:val="16"/>
          <w:lang w:val="en-US"/>
        </w:rPr>
        <w:t xml:space="preserve">2: piano: </w:t>
      </w:r>
      <w:r w:rsidR="005E14E5">
        <w:fldChar w:fldCharType="begin"/>
      </w:r>
      <w:r w:rsidR="005E14E5" w:rsidRPr="00E32DD1">
        <w:rPr>
          <w:lang w:val="en-US"/>
        </w:rPr>
        <w:instrText>HYPERLINK "https://pixabay.com/de/klavier-fl%C3%BCgel-baby-grand-piano-31357/"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en-US"/>
        </w:rPr>
        <w:t>https://pixabay.com/de/klavier-fl%C3%BCgel-baby-grand-piano-31357/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en-US"/>
        </w:rPr>
        <w:t>; CC0</w:t>
      </w:r>
    </w:p>
    <w:p w:rsidR="004A57F7" w:rsidRPr="00487359" w:rsidRDefault="004A57F7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3:vélo : </w:t>
      </w:r>
      <w:hyperlink r:id="rId23" w:history="1">
        <w:r w:rsidRPr="0048735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https://pixabay.com/de/fahrrad-weiblich-m%C3%A4dchen-fahrt-1300317/</w:t>
        </w:r>
      </w:hyperlink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87359" w:rsidRDefault="004A57F7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4:piscine : </w:t>
      </w:r>
      <w:r w:rsidR="005E14E5">
        <w:fldChar w:fldCharType="begin"/>
      </w:r>
      <w:r w:rsidR="005E14E5" w:rsidRPr="00E32DD1">
        <w:rPr>
          <w:lang w:val="fr-FR"/>
        </w:rPr>
        <w:instrText>HYPERLINK "https://pixabay.com/de/schwimmen-junge-kind-badekappe-580497/"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fr-FR"/>
        </w:rPr>
        <w:t>https://pixabay.com/de/schwimmen-junge-kind-badekappe-580497/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87359" w:rsidRDefault="004A57F7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5:mandala : </w:t>
      </w:r>
      <w:r w:rsidR="005E14E5">
        <w:fldChar w:fldCharType="begin"/>
      </w:r>
      <w:r w:rsidR="005E14E5" w:rsidRPr="00E32DD1">
        <w:rPr>
          <w:lang w:val="fr-FR"/>
        </w:rPr>
        <w:instrText>HYPERLINK "https://pixabay.com/de/formen-freestyle-mandala-meditation-1314022/"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fr-FR"/>
        </w:rPr>
        <w:t>https://pixabay.com/de/formen-freestyle-mandala-meditation-1314022/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A57F7" w:rsidRDefault="004A57F7" w:rsidP="004A57F7">
      <w:pPr>
        <w:suppressAutoHyphens/>
        <w:rPr>
          <w:color w:val="000000" w:themeColor="text1"/>
          <w:sz w:val="16"/>
          <w:szCs w:val="16"/>
          <w:lang w:val="fr-FR"/>
        </w:rPr>
      </w:pPr>
      <w:r w:rsidRPr="004A57F7">
        <w:rPr>
          <w:color w:val="000000" w:themeColor="text1"/>
          <w:sz w:val="16"/>
          <w:szCs w:val="16"/>
          <w:lang w:val="fr-FR"/>
        </w:rPr>
        <w:t>6:</w:t>
      </w:r>
      <w:proofErr w:type="spellStart"/>
      <w:r w:rsidRPr="004A57F7">
        <w:rPr>
          <w:color w:val="000000" w:themeColor="text1"/>
          <w:sz w:val="16"/>
          <w:szCs w:val="16"/>
          <w:lang w:val="fr-FR"/>
        </w:rPr>
        <w:t>television</w:t>
      </w:r>
      <w:proofErr w:type="spellEnd"/>
      <w:r w:rsidRPr="004A57F7">
        <w:rPr>
          <w:color w:val="000000" w:themeColor="text1"/>
          <w:sz w:val="16"/>
          <w:szCs w:val="16"/>
          <w:lang w:val="fr-FR"/>
        </w:rPr>
        <w:t xml:space="preserve">: </w:t>
      </w:r>
      <w:r w:rsidR="005E14E5">
        <w:fldChar w:fldCharType="begin"/>
      </w:r>
      <w:r w:rsidR="005E14E5" w:rsidRPr="00E32DD1">
        <w:rPr>
          <w:lang w:val="fr-FR"/>
        </w:rPr>
        <w:instrText>HYPERLINK "https://pixabay.com/de/bildschirm-monitor-tv-internet-1065137/"</w:instrText>
      </w:r>
      <w:r w:rsidR="005E14E5">
        <w:fldChar w:fldCharType="separate"/>
      </w:r>
      <w:r w:rsidRPr="004A57F7">
        <w:rPr>
          <w:rStyle w:val="Hyperlink"/>
          <w:color w:val="000000" w:themeColor="text1"/>
          <w:sz w:val="16"/>
          <w:szCs w:val="16"/>
          <w:u w:val="none"/>
          <w:lang w:val="fr-FR"/>
        </w:rPr>
        <w:t>https://pixabay.com/de/bildschirm-monitor-tv-internet-1065137/</w:t>
      </w:r>
      <w:r w:rsidR="005E14E5">
        <w:fldChar w:fldCharType="end"/>
      </w:r>
      <w:r w:rsidRPr="004A57F7">
        <w:rPr>
          <w:color w:val="000000" w:themeColor="text1"/>
          <w:sz w:val="16"/>
          <w:szCs w:val="16"/>
          <w:lang w:val="fr-FR"/>
        </w:rPr>
        <w:t>; CC0</w:t>
      </w:r>
    </w:p>
    <w:p w:rsidR="00B6418B" w:rsidRPr="004A57F7" w:rsidRDefault="00B6418B" w:rsidP="004A57F7">
      <w:pPr>
        <w:suppressAutoHyphens/>
        <w:rPr>
          <w:b/>
          <w:sz w:val="24"/>
          <w:szCs w:val="24"/>
          <w:lang w:val="fr-FR"/>
        </w:rPr>
      </w:pPr>
      <w:proofErr w:type="spellStart"/>
      <w:r w:rsidRPr="004A57F7">
        <w:rPr>
          <w:b/>
          <w:sz w:val="24"/>
          <w:szCs w:val="24"/>
          <w:lang w:val="fr-FR"/>
        </w:rPr>
        <w:t>Erwartungshorizont</w:t>
      </w:r>
      <w:proofErr w:type="spellEnd"/>
      <w:r w:rsidRPr="004A57F7">
        <w:rPr>
          <w:b/>
          <w:sz w:val="24"/>
          <w:szCs w:val="24"/>
          <w:lang w:val="fr-FR"/>
        </w:rPr>
        <w:t>:</w:t>
      </w:r>
      <w:bookmarkStart w:id="0" w:name="_GoBack"/>
      <w:bookmarkEnd w:id="0"/>
    </w:p>
    <w:p w:rsidR="004A57F7" w:rsidRPr="00BC5E15" w:rsidRDefault="004A57F7" w:rsidP="004A57F7">
      <w:pPr>
        <w:suppressAutoHyphens/>
        <w:rPr>
          <w:b/>
          <w:sz w:val="28"/>
          <w:lang w:val="fr-FR"/>
        </w:rPr>
      </w:pPr>
    </w:p>
    <w:tbl>
      <w:tblPr>
        <w:tblStyle w:val="Tabellengitternetz"/>
        <w:tblW w:w="10283" w:type="dxa"/>
        <w:tblLayout w:type="fixed"/>
        <w:tblLook w:val="04A0"/>
      </w:tblPr>
      <w:tblGrid>
        <w:gridCol w:w="1554"/>
        <w:gridCol w:w="1247"/>
        <w:gridCol w:w="1247"/>
        <w:gridCol w:w="1247"/>
        <w:gridCol w:w="1247"/>
        <w:gridCol w:w="1247"/>
        <w:gridCol w:w="1247"/>
        <w:gridCol w:w="1247"/>
      </w:tblGrid>
      <w:tr w:rsidR="004A57F7" w:rsidRPr="00BC5E15" w:rsidTr="004A57F7">
        <w:trPr>
          <w:trHeight w:val="707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lundi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mardi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mercredi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jeudi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vendredi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samedi</w:t>
            </w:r>
          </w:p>
        </w:tc>
        <w:tc>
          <w:tcPr>
            <w:tcW w:w="1247" w:type="dxa"/>
            <w:vAlign w:val="center"/>
          </w:tcPr>
          <w:p w:rsidR="004A57F7" w:rsidRPr="004A57F7" w:rsidRDefault="004A57F7" w:rsidP="004A57F7">
            <w:pPr>
              <w:suppressAutoHyphens/>
              <w:jc w:val="center"/>
              <w:rPr>
                <w:b/>
                <w:lang w:val="fr-FR"/>
              </w:rPr>
            </w:pPr>
            <w:r w:rsidRPr="004A57F7">
              <w:rPr>
                <w:b/>
                <w:lang w:val="fr-FR"/>
              </w:rPr>
              <w:t>dimanche</w:t>
            </w:r>
          </w:p>
        </w:tc>
      </w:tr>
      <w:tr w:rsidR="004A57F7" w:rsidRPr="00BC5E15" w:rsidTr="004A57F7">
        <w:trPr>
          <w:trHeight w:val="707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1086485"/>
                  <wp:effectExtent l="0" t="0" r="7620" b="0"/>
                  <wp:docPr id="39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2381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</w:tr>
      <w:tr w:rsidR="004A57F7" w:rsidRPr="00BC5E15" w:rsidTr="004A57F7">
        <w:trPr>
          <w:trHeight w:val="1045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877570"/>
                  <wp:effectExtent l="0" t="0" r="7620" b="0"/>
                  <wp:docPr id="40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-31357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</w:tr>
      <w:tr w:rsidR="004A57F7" w:rsidRPr="00BC5E15" w:rsidTr="004A57F7">
        <w:trPr>
          <w:trHeight w:val="1015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708025"/>
                  <wp:effectExtent l="0" t="0" r="7620" b="0"/>
                  <wp:docPr id="4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ist-908942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</w:tr>
      <w:tr w:rsidR="004A57F7" w:rsidRPr="00BC5E15" w:rsidTr="004A57F7">
        <w:trPr>
          <w:trHeight w:val="953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37540"/>
                  <wp:effectExtent l="0" t="0" r="7620" b="0"/>
                  <wp:docPr id="4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-580497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</w:tr>
      <w:tr w:rsidR="004A57F7" w:rsidRPr="00BC5E15" w:rsidTr="004A57F7">
        <w:trPr>
          <w:trHeight w:val="1045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37540"/>
                  <wp:effectExtent l="0" t="0" r="7620" b="0"/>
                  <wp:docPr id="4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-1314022_960_7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</w:tr>
      <w:tr w:rsidR="004A57F7" w:rsidRPr="00BC5E15" w:rsidTr="004A57F7">
        <w:trPr>
          <w:trHeight w:val="1107"/>
        </w:trPr>
        <w:tc>
          <w:tcPr>
            <w:tcW w:w="1554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>
              <w:rPr>
                <w:noProof/>
                <w:sz w:val="32"/>
                <w:lang w:eastAsia="de-DE"/>
              </w:rPr>
              <w:drawing>
                <wp:inline distT="0" distB="0" distL="0" distR="0">
                  <wp:extent cx="849630" cy="629920"/>
                  <wp:effectExtent l="0" t="0" r="0" b="0"/>
                  <wp:docPr id="4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-1065137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  <w:r w:rsidRPr="00BC5E15">
              <w:rPr>
                <w:sz w:val="32"/>
                <w:lang w:val="fr-FR"/>
              </w:rPr>
              <w:t>x</w:t>
            </w:r>
          </w:p>
        </w:tc>
        <w:tc>
          <w:tcPr>
            <w:tcW w:w="1247" w:type="dxa"/>
          </w:tcPr>
          <w:p w:rsidR="004A57F7" w:rsidRPr="00BC5E15" w:rsidRDefault="004A57F7" w:rsidP="004A57F7">
            <w:pPr>
              <w:suppressAutoHyphens/>
              <w:rPr>
                <w:sz w:val="32"/>
                <w:lang w:val="fr-FR"/>
              </w:rPr>
            </w:pPr>
          </w:p>
        </w:tc>
      </w:tr>
    </w:tbl>
    <w:p w:rsidR="00BC5E15" w:rsidRDefault="00BC5E15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4A57F7">
      <w:pPr>
        <w:suppressAutoHyphens/>
        <w:rPr>
          <w:b/>
          <w:lang w:val="fr-FR"/>
        </w:rPr>
      </w:pPr>
    </w:p>
    <w:p w:rsidR="004A57F7" w:rsidRDefault="004A57F7" w:rsidP="00BC5E15">
      <w:pPr>
        <w:rPr>
          <w:b/>
          <w:lang w:val="fr-FR"/>
        </w:rPr>
      </w:pPr>
    </w:p>
    <w:p w:rsidR="004A57F7" w:rsidRDefault="004A57F7" w:rsidP="00BC5E15">
      <w:pPr>
        <w:rPr>
          <w:b/>
          <w:lang w:val="fr-FR"/>
        </w:rPr>
      </w:pPr>
    </w:p>
    <w:p w:rsidR="004A57F7" w:rsidRPr="00DD0332" w:rsidRDefault="004A57F7" w:rsidP="004A57F7">
      <w:pPr>
        <w:rPr>
          <w:lang w:val="en-US"/>
        </w:rPr>
      </w:pPr>
      <w:r w:rsidRPr="00B86F8D">
        <w:rPr>
          <w:noProof/>
          <w:sz w:val="16"/>
          <w:szCs w:val="16"/>
          <w:lang w:eastAsia="de-DE"/>
        </w:rPr>
        <w:drawing>
          <wp:inline distT="0" distB="0" distL="0" distR="0">
            <wp:extent cx="1227411" cy="429442"/>
            <wp:effectExtent l="19050" t="0" r="0" b="0"/>
            <wp:docPr id="4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F8D">
        <w:rPr>
          <w:sz w:val="16"/>
          <w:szCs w:val="16"/>
          <w:lang w:val="en-US"/>
        </w:rPr>
        <w:t xml:space="preserve"> </w:t>
      </w:r>
      <w:r w:rsidRPr="00DD0332">
        <w:rPr>
          <w:lang w:val="en-US"/>
        </w:rPr>
        <w:t>LISUM</w:t>
      </w:r>
    </w:p>
    <w:p w:rsidR="004A57F7" w:rsidRPr="00487359" w:rsidRDefault="004A57F7" w:rsidP="004A57F7">
      <w:pPr>
        <w:rPr>
          <w:color w:val="000000" w:themeColor="text1"/>
          <w:sz w:val="16"/>
          <w:szCs w:val="16"/>
          <w:lang w:val="en-US"/>
        </w:rPr>
      </w:pPr>
      <w:r w:rsidRPr="00B86F8D">
        <w:rPr>
          <w:sz w:val="16"/>
          <w:szCs w:val="16"/>
          <w:lang w:val="en-US"/>
        </w:rPr>
        <w:t>1</w:t>
      </w:r>
      <w:proofErr w:type="gramStart"/>
      <w:r w:rsidRPr="00B86F8D">
        <w:rPr>
          <w:sz w:val="16"/>
          <w:szCs w:val="16"/>
          <w:lang w:val="en-US"/>
        </w:rPr>
        <w:t>:foot</w:t>
      </w:r>
      <w:proofErr w:type="gramEnd"/>
      <w:r w:rsidRPr="00487359">
        <w:rPr>
          <w:color w:val="000000" w:themeColor="text1"/>
          <w:sz w:val="16"/>
          <w:szCs w:val="16"/>
          <w:lang w:val="en-US"/>
        </w:rPr>
        <w:t xml:space="preserve">: </w:t>
      </w:r>
      <w:hyperlink r:id="rId24" w:history="1">
        <w:r w:rsidRPr="00487359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https://pixabay.com/de/m%C3%A4dchen-fu%C3%9Fball-gl%C3%BCcklich-kind-23818/</w:t>
        </w:r>
      </w:hyperlink>
      <w:r w:rsidRPr="00487359">
        <w:rPr>
          <w:color w:val="000000" w:themeColor="text1"/>
          <w:sz w:val="16"/>
          <w:szCs w:val="16"/>
          <w:lang w:val="en-US"/>
        </w:rPr>
        <w:t>; CC0</w:t>
      </w:r>
    </w:p>
    <w:p w:rsidR="004A57F7" w:rsidRPr="00487359" w:rsidRDefault="004A57F7" w:rsidP="004A57F7">
      <w:pPr>
        <w:rPr>
          <w:color w:val="000000" w:themeColor="text1"/>
          <w:sz w:val="16"/>
          <w:szCs w:val="16"/>
          <w:lang w:val="en-US"/>
        </w:rPr>
      </w:pPr>
      <w:r w:rsidRPr="00487359">
        <w:rPr>
          <w:color w:val="000000" w:themeColor="text1"/>
          <w:sz w:val="16"/>
          <w:szCs w:val="16"/>
          <w:lang w:val="en-US"/>
        </w:rPr>
        <w:t xml:space="preserve">2: piano: </w:t>
      </w:r>
      <w:r w:rsidR="005E14E5">
        <w:fldChar w:fldCharType="begin"/>
      </w:r>
      <w:r w:rsidR="005E14E5" w:rsidRPr="00E32DD1">
        <w:rPr>
          <w:lang w:val="en-US"/>
        </w:rPr>
        <w:instrText>HYPERLINK "https://pixabay.com/de/klavier-fl%C3%BCgel-baby-grand-piano-31357/"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en-US"/>
        </w:rPr>
        <w:t>https://pixabay.com/de/klavier-fl%C3%BCgel-baby-grand-piano-31357/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en-US"/>
        </w:rPr>
        <w:t>; CC0</w:t>
      </w:r>
    </w:p>
    <w:p w:rsidR="004A57F7" w:rsidRPr="00487359" w:rsidRDefault="004A57F7" w:rsidP="004A57F7">
      <w:pPr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3:vélo : </w:t>
      </w:r>
      <w:hyperlink r:id="rId25" w:history="1">
        <w:r w:rsidRPr="0048735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https://pixabay.com/de/fahrrad-weiblich-m%C3%A4dchen-fahrt-1300317/</w:t>
        </w:r>
      </w:hyperlink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87359" w:rsidRDefault="004A57F7" w:rsidP="004A57F7">
      <w:pPr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4:piscine : </w:t>
      </w:r>
      <w:r w:rsidR="005E14E5">
        <w:fldChar w:fldCharType="begin"/>
      </w:r>
      <w:r w:rsidR="005E14E5" w:rsidRPr="00E32DD1">
        <w:rPr>
          <w:lang w:val="fr-FR"/>
        </w:rPr>
        <w:instrText>HYPERLINK "https://pixabay.com/de/schwimmen-junge-kind-badekappe-580497/"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fr-FR"/>
        </w:rPr>
        <w:t>https://pixabay.com/de/schwimmen-junge-kind-badekappe-580497/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87359" w:rsidRDefault="004A57F7" w:rsidP="004A57F7">
      <w:pPr>
        <w:rPr>
          <w:color w:val="000000" w:themeColor="text1"/>
          <w:sz w:val="16"/>
          <w:szCs w:val="16"/>
          <w:lang w:val="fr-FR"/>
        </w:rPr>
      </w:pPr>
      <w:r w:rsidRPr="00487359">
        <w:rPr>
          <w:color w:val="000000" w:themeColor="text1"/>
          <w:sz w:val="16"/>
          <w:szCs w:val="16"/>
          <w:lang w:val="fr-FR"/>
        </w:rPr>
        <w:t xml:space="preserve">5:mandala : </w:t>
      </w:r>
      <w:r w:rsidR="005E14E5">
        <w:fldChar w:fldCharType="begin"/>
      </w:r>
      <w:r w:rsidR="005E14E5" w:rsidRPr="00E32DD1">
        <w:rPr>
          <w:lang w:val="fr-FR"/>
        </w:rPr>
        <w:instrText>HYPERLINK "https://pixabay.com/de/formen-freestyle-mandala-meditation-1314022/"</w:instrText>
      </w:r>
      <w:r w:rsidR="005E14E5">
        <w:fldChar w:fldCharType="separate"/>
      </w:r>
      <w:r w:rsidRPr="00487359">
        <w:rPr>
          <w:rStyle w:val="Hyperlink"/>
          <w:color w:val="000000" w:themeColor="text1"/>
          <w:sz w:val="16"/>
          <w:szCs w:val="16"/>
          <w:u w:val="none"/>
          <w:lang w:val="fr-FR"/>
        </w:rPr>
        <w:t>https://pixabay.com/de/formen-freestyle-mandala-meditation-1314022/</w:t>
      </w:r>
      <w:r w:rsidR="005E14E5">
        <w:fldChar w:fldCharType="end"/>
      </w:r>
      <w:r w:rsidRPr="00487359">
        <w:rPr>
          <w:color w:val="000000" w:themeColor="text1"/>
          <w:sz w:val="16"/>
          <w:szCs w:val="16"/>
          <w:lang w:val="fr-FR"/>
        </w:rPr>
        <w:t>; CC0</w:t>
      </w:r>
    </w:p>
    <w:p w:rsidR="004A57F7" w:rsidRPr="004A57F7" w:rsidRDefault="004A57F7" w:rsidP="00BC5E15">
      <w:pPr>
        <w:rPr>
          <w:color w:val="000000" w:themeColor="text1"/>
          <w:sz w:val="16"/>
          <w:szCs w:val="16"/>
          <w:lang w:val="fr-FR"/>
        </w:rPr>
      </w:pPr>
      <w:r w:rsidRPr="004A57F7">
        <w:rPr>
          <w:color w:val="000000" w:themeColor="text1"/>
          <w:sz w:val="16"/>
          <w:szCs w:val="16"/>
          <w:lang w:val="fr-FR"/>
        </w:rPr>
        <w:t>6:</w:t>
      </w:r>
      <w:proofErr w:type="spellStart"/>
      <w:r w:rsidRPr="004A57F7">
        <w:rPr>
          <w:color w:val="000000" w:themeColor="text1"/>
          <w:sz w:val="16"/>
          <w:szCs w:val="16"/>
          <w:lang w:val="fr-FR"/>
        </w:rPr>
        <w:t>television</w:t>
      </w:r>
      <w:proofErr w:type="spellEnd"/>
      <w:r w:rsidRPr="004A57F7">
        <w:rPr>
          <w:color w:val="000000" w:themeColor="text1"/>
          <w:sz w:val="16"/>
          <w:szCs w:val="16"/>
          <w:lang w:val="fr-FR"/>
        </w:rPr>
        <w:t xml:space="preserve">: </w:t>
      </w:r>
      <w:hyperlink r:id="rId26" w:history="1">
        <w:r w:rsidRPr="004A57F7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https://pixabay.com/de/bildschirm-monitor-tv-internet-1065137/</w:t>
        </w:r>
      </w:hyperlink>
      <w:r w:rsidRPr="004A57F7">
        <w:rPr>
          <w:color w:val="000000" w:themeColor="text1"/>
          <w:sz w:val="16"/>
          <w:szCs w:val="16"/>
          <w:lang w:val="fr-FR"/>
        </w:rPr>
        <w:t>; CC0</w:t>
      </w:r>
    </w:p>
    <w:sectPr w:rsidR="004A57F7" w:rsidRPr="004A57F7" w:rsidSect="00427DD3">
      <w:headerReference w:type="default" r:id="rId2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7D" w:rsidRDefault="0014137D" w:rsidP="00B6418B">
      <w:pPr>
        <w:spacing w:line="240" w:lineRule="auto"/>
      </w:pPr>
      <w:r>
        <w:separator/>
      </w:r>
    </w:p>
  </w:endnote>
  <w:endnote w:type="continuationSeparator" w:id="0">
    <w:p w:rsidR="0014137D" w:rsidRDefault="0014137D" w:rsidP="00B64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B6418B" w:rsidRDefault="00B6418B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E14E5">
          <w:fldChar w:fldCharType="begin"/>
        </w:r>
        <w:r>
          <w:instrText xml:space="preserve"> PAGE   \* MERGEFORMAT </w:instrText>
        </w:r>
        <w:r w:rsidR="005E14E5">
          <w:fldChar w:fldCharType="separate"/>
        </w:r>
        <w:r w:rsidR="00E32DD1">
          <w:rPr>
            <w:noProof/>
          </w:rPr>
          <w:t>1</w:t>
        </w:r>
        <w:r w:rsidR="005E14E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7D" w:rsidRDefault="0014137D" w:rsidP="00B6418B">
      <w:pPr>
        <w:spacing w:line="240" w:lineRule="auto"/>
      </w:pPr>
      <w:r>
        <w:separator/>
      </w:r>
    </w:p>
  </w:footnote>
  <w:footnote w:type="continuationSeparator" w:id="0">
    <w:p w:rsidR="0014137D" w:rsidRDefault="0014137D" w:rsidP="00B64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8B" w:rsidRPr="00142DFA" w:rsidRDefault="00B6418B" w:rsidP="00427DD3">
    <w:pPr>
      <w:pStyle w:val="Kopfzeile"/>
      <w:pBdr>
        <w:bottom w:val="single" w:sz="12" w:space="4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D3" w:rsidRPr="00142DFA" w:rsidRDefault="00427DD3" w:rsidP="00427DD3">
    <w:pPr>
      <w:pStyle w:val="Kopfzeile"/>
      <w:pBdr>
        <w:bottom w:val="single" w:sz="12" w:space="4" w:color="808080" w:themeColor="background1" w:themeShade="80"/>
      </w:pBdr>
      <w:jc w:val="right"/>
      <w:rPr>
        <w:sz w:val="10"/>
      </w:rPr>
    </w:pPr>
  </w:p>
  <w:p w:rsidR="00C2144F" w:rsidRDefault="00E32DD1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DCA"/>
    <w:multiLevelType w:val="hybridMultilevel"/>
    <w:tmpl w:val="ADB0A36A"/>
    <w:lvl w:ilvl="0" w:tplc="7F7093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2CD4"/>
    <w:multiLevelType w:val="hybridMultilevel"/>
    <w:tmpl w:val="3B20B4C8"/>
    <w:lvl w:ilvl="0" w:tplc="33E4140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8B"/>
    <w:rsid w:val="0009334E"/>
    <w:rsid w:val="000D33BC"/>
    <w:rsid w:val="0014137D"/>
    <w:rsid w:val="001B5F7A"/>
    <w:rsid w:val="002F493D"/>
    <w:rsid w:val="00362EA6"/>
    <w:rsid w:val="00427DD3"/>
    <w:rsid w:val="00487359"/>
    <w:rsid w:val="004A57F7"/>
    <w:rsid w:val="005570DF"/>
    <w:rsid w:val="00562BC4"/>
    <w:rsid w:val="005E14E5"/>
    <w:rsid w:val="006970F8"/>
    <w:rsid w:val="0091603E"/>
    <w:rsid w:val="00AB48AB"/>
    <w:rsid w:val="00B21B03"/>
    <w:rsid w:val="00B6418B"/>
    <w:rsid w:val="00B86F8D"/>
    <w:rsid w:val="00BC5E15"/>
    <w:rsid w:val="00DD0332"/>
    <w:rsid w:val="00E32DD1"/>
    <w:rsid w:val="00FF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18B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64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418B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64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18B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B6418B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B6418B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B6418B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B6418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8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418B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ellengitternetz">
    <w:name w:val="Table Grid"/>
    <w:basedOn w:val="NormaleTabelle"/>
    <w:uiPriority w:val="59"/>
    <w:rsid w:val="00B6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6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18B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64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418B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64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18B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B6418B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B6418B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B6418B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B6418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8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418B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B6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4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pixabay.com/de/fahrrad-weiblich-m%C3%A4dchen-fahrt-1300317/" TargetMode="External"/><Relationship Id="rId26" Type="http://schemas.openxmlformats.org/officeDocument/2006/relationships/hyperlink" Target="https://pixabay.com/de/bildschirm-monitor-tv-internet-106513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bildschirm-monitor-tv-internet-106513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de/m%C3%A4dchen-fu%C3%9Fball-gl%C3%BCcklich-kind-23818/" TargetMode="External"/><Relationship Id="rId25" Type="http://schemas.openxmlformats.org/officeDocument/2006/relationships/hyperlink" Target="https://pixabay.com/de/fahrrad-weiblich-m%C3%A4dchen-fahrt-1300317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ixabay.com/de/formen-freestyle-mandala-meditation-131402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ixabay.com/de/m%C3%A4dchen-fu%C3%9Fball-gl%C3%BCcklich-kind-2381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ixabay.com/de/fahrrad-weiblich-m%C3%A4dchen-fahrt-130031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pixabay.com/de/schwimmen-junge-kind-badekappe-58049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https://pixabay.com/de/m%C3%A4dchen-fu%C3%9Fball-gl%C3%BCcklich-kind-23818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D900-A135-4BF8-A4EC-E8CDC55A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2016-06-24T16:01:00Z</cp:lastPrinted>
  <dcterms:created xsi:type="dcterms:W3CDTF">2016-11-22T12:00:00Z</dcterms:created>
  <dcterms:modified xsi:type="dcterms:W3CDTF">2016-11-22T12:00:00Z</dcterms:modified>
</cp:coreProperties>
</file>