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llesRaster"/>
        <w:tblW w:w="9889" w:type="dxa"/>
        <w:tblLook w:val="04A0" w:firstRow="1" w:lastRow="0" w:firstColumn="1" w:lastColumn="0" w:noHBand="0" w:noVBand="1"/>
      </w:tblPr>
      <w:tblGrid>
        <w:gridCol w:w="4643"/>
        <w:gridCol w:w="4536"/>
        <w:gridCol w:w="710"/>
      </w:tblGrid>
      <w:tr w:rsidR="00DD4B0A" w:rsidRPr="009029E3" w14:paraId="2FA0323F" w14:textId="77777777" w:rsidTr="004E0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9377EBD" w14:textId="77777777" w:rsidR="00DD4B0A" w:rsidRPr="009029E3" w:rsidRDefault="00856165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029E3">
              <w:rPr>
                <w:rFonts w:ascii="Arial" w:hAnsi="Arial" w:cs="Arial"/>
                <w:sz w:val="24"/>
                <w:lang w:val="es-ES"/>
              </w:rPr>
              <w:t>Contenu (Inhalt)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5105E84F" w14:textId="77777777" w:rsidR="00DD4B0A" w:rsidRPr="009029E3" w:rsidRDefault="00856165">
            <w:pPr>
              <w:widowControl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29E3">
              <w:rPr>
                <w:rFonts w:ascii="Arial" w:hAnsi="Arial" w:cs="Arial"/>
                <w:sz w:val="24"/>
              </w:rPr>
              <w:t>Deutsche Entsprechung (Stichpunkte)</w:t>
            </w:r>
          </w:p>
        </w:tc>
        <w:tc>
          <w:tcPr>
            <w:tcW w:w="710" w:type="dxa"/>
            <w:tcBorders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6AADFBC2" w14:textId="77777777" w:rsidR="00DD4B0A" w:rsidRPr="009029E3" w:rsidRDefault="00DD4B0A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D4B0A" w:rsidRPr="009029E3" w14:paraId="03E9A1BE" w14:textId="77777777" w:rsidTr="00DD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45C86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9029E3">
              <w:rPr>
                <w:rFonts w:ascii="Arial" w:hAnsi="Arial" w:cs="Arial"/>
                <w:b w:val="0"/>
                <w:lang w:val="fr-FR"/>
              </w:rPr>
              <w:t xml:space="preserve">L’article informe le lecteur / la lectrice sur votre école idéale en respectant les aspects exigés du magazine </w:t>
            </w:r>
            <w:r w:rsidRPr="009029E3">
              <w:rPr>
                <w:rFonts w:ascii="Arial" w:hAnsi="Arial" w:cs="Arial"/>
                <w:b w:val="0"/>
                <w:i/>
                <w:lang w:val="fr-FR"/>
              </w:rPr>
              <w:t>Le monde Des Jeunes</w:t>
            </w:r>
            <w:r w:rsidRPr="009029E3">
              <w:rPr>
                <w:rFonts w:ascii="Arial" w:hAnsi="Arial" w:cs="Arial"/>
                <w:b w:val="0"/>
                <w:lang w:val="fr-FR"/>
              </w:rPr>
              <w:t xml:space="preserve"> (M1).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4E5F04" w14:textId="77777777" w:rsidR="00DD4B0A" w:rsidRPr="009029E3" w:rsidRDefault="0085616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</w:rPr>
            </w:pPr>
            <w:r w:rsidRPr="009029E3">
              <w:rPr>
                <w:rFonts w:ascii="Arial" w:hAnsi="Arial" w:cs="Arial"/>
                <w:sz w:val="20"/>
                <w:szCs w:val="16"/>
              </w:rPr>
              <w:t xml:space="preserve">Informiert </w:t>
            </w:r>
            <w:proofErr w:type="spellStart"/>
            <w:r w:rsidRPr="009029E3">
              <w:rPr>
                <w:rFonts w:ascii="Arial" w:hAnsi="Arial" w:cs="Arial"/>
                <w:sz w:val="20"/>
                <w:szCs w:val="16"/>
              </w:rPr>
              <w:t>Leser</w:t>
            </w:r>
            <w:r w:rsidR="00C633BF" w:rsidRPr="009029E3">
              <w:rPr>
                <w:rFonts w:ascii="Arial" w:hAnsi="Arial" w:cs="Arial"/>
                <w:sz w:val="20"/>
                <w:szCs w:val="16"/>
              </w:rPr>
              <w:t>:i</w:t>
            </w:r>
            <w:r w:rsidRPr="009029E3">
              <w:rPr>
                <w:rFonts w:ascii="Arial" w:hAnsi="Arial" w:cs="Arial"/>
                <w:sz w:val="20"/>
                <w:szCs w:val="16"/>
              </w:rPr>
              <w:t>n</w:t>
            </w:r>
            <w:proofErr w:type="spellEnd"/>
            <w:r w:rsidRPr="009029E3">
              <w:rPr>
                <w:rFonts w:ascii="Arial" w:hAnsi="Arial" w:cs="Arial"/>
                <w:sz w:val="20"/>
                <w:szCs w:val="16"/>
              </w:rPr>
              <w:t xml:space="preserve"> über geforderte Aspekte. </w:t>
            </w:r>
            <w:r w:rsidRPr="009029E3">
              <w:rPr>
                <w:rFonts w:ascii="Arial" w:hAnsi="Arial" w:cs="Arial"/>
              </w:rPr>
              <w:t>(M1)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1A9FEA3B" w14:textId="77777777" w:rsidR="00DD4B0A" w:rsidRPr="009029E3" w:rsidRDefault="0085616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48512" behindDoc="0" locked="0" layoutInCell="1" allowOverlap="1" wp14:anchorId="010EB33B" wp14:editId="2BFEA1A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130175</wp:posOffset>
                      </wp:positionV>
                      <wp:extent cx="144780" cy="144780"/>
                      <wp:effectExtent l="0" t="0" r="8255" b="8255"/>
                      <wp:wrapNone/>
                      <wp:docPr id="1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58BC0" id="Rechteck 6" o:spid="_x0000_s1026" style="position:absolute;margin-left:5.3pt;margin-top:10.25pt;width:11.4pt;height:11.4pt;z-index:2516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" strokeweight=".26mm"/>
                  </w:pict>
                </mc:Fallback>
              </mc:AlternateContent>
            </w:r>
          </w:p>
        </w:tc>
      </w:tr>
      <w:tr w:rsidR="00DD4B0A" w:rsidRPr="009029E3" w14:paraId="0E792CB5" w14:textId="77777777" w:rsidTr="00DD4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EEB45D" w14:textId="77777777" w:rsidR="00DD4B0A" w:rsidRPr="009029E3" w:rsidRDefault="00DD4B0A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lang w:val="en-US"/>
              </w:rPr>
            </w:pPr>
          </w:p>
          <w:p w14:paraId="448A326B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9029E3">
              <w:rPr>
                <w:rFonts w:ascii="Arial" w:hAnsi="Arial" w:cs="Arial"/>
                <w:b w:val="0"/>
                <w:lang w:val="fr-FR"/>
              </w:rPr>
              <w:t>La structure de l’article est logique et cohérente.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BD1C86" w14:textId="77777777" w:rsidR="00DD4B0A" w:rsidRPr="009029E3" w:rsidRDefault="00DD4B0A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  <w:tc>
          <w:tcPr>
            <w:tcW w:w="710" w:type="dxa"/>
            <w:shd w:val="clear" w:color="auto" w:fill="auto"/>
          </w:tcPr>
          <w:p w14:paraId="65FBF880" w14:textId="77777777" w:rsidR="00DD4B0A" w:rsidRPr="009029E3" w:rsidRDefault="00856165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49536" behindDoc="0" locked="0" layoutInCell="1" allowOverlap="1" wp14:anchorId="628C0E28" wp14:editId="32080A5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121285</wp:posOffset>
                      </wp:positionV>
                      <wp:extent cx="144780" cy="144780"/>
                      <wp:effectExtent l="0" t="0" r="8255" b="8255"/>
                      <wp:wrapNone/>
                      <wp:docPr id="2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78A7B" id="Rechteck 3" o:spid="_x0000_s1026" style="position:absolute;margin-left:5.8pt;margin-top:9.55pt;width:11.4pt;height:11.4pt;z-index:25164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" strokeweight=".26mm"/>
                  </w:pict>
                </mc:Fallback>
              </mc:AlternateContent>
            </w:r>
          </w:p>
        </w:tc>
      </w:tr>
      <w:tr w:rsidR="00DD4B0A" w:rsidRPr="009029E3" w14:paraId="5145869C" w14:textId="77777777" w:rsidTr="004E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9B4C5F0" w14:textId="77777777" w:rsidR="00DD4B0A" w:rsidRPr="009029E3" w:rsidRDefault="00856165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9029E3">
              <w:rPr>
                <w:rFonts w:ascii="Arial" w:hAnsi="Arial" w:cs="Arial"/>
                <w:sz w:val="24"/>
                <w:lang w:val="es-ES"/>
              </w:rPr>
              <w:t>Langue (Sprache)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071A6C25" w14:textId="77777777" w:rsidR="00DD4B0A" w:rsidRPr="009029E3" w:rsidRDefault="0085616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029E3">
              <w:rPr>
                <w:rFonts w:ascii="Arial" w:eastAsiaTheme="majorEastAsia" w:hAnsi="Arial" w:cs="Arial"/>
                <w:sz w:val="24"/>
              </w:rPr>
              <w:t>Deutsche Entsprechung (Stichpunkte)</w:t>
            </w:r>
          </w:p>
        </w:tc>
        <w:tc>
          <w:tcPr>
            <w:tcW w:w="710" w:type="dxa"/>
            <w:tcBorders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1BB386C2" w14:textId="77777777" w:rsidR="00DD4B0A" w:rsidRPr="009029E3" w:rsidRDefault="00DD4B0A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4B0A" w:rsidRPr="009029E3" w14:paraId="27AE4541" w14:textId="77777777" w:rsidTr="00DD4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9E91C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9029E3">
              <w:rPr>
                <w:rFonts w:ascii="Arial" w:hAnsi="Arial" w:cs="Arial"/>
                <w:b w:val="0"/>
                <w:lang w:val="fr-FR"/>
              </w:rPr>
              <w:t>Le français de l’article est compréhensible.</w:t>
            </w:r>
          </w:p>
          <w:p w14:paraId="7580BA39" w14:textId="77777777" w:rsidR="00DD4B0A" w:rsidRPr="009029E3" w:rsidRDefault="00DD4B0A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52201" w14:textId="77777777" w:rsidR="00DD4B0A" w:rsidRPr="009029E3" w:rsidRDefault="00DD4B0A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36A65F99" w14:textId="77777777" w:rsidR="00DD4B0A" w:rsidRPr="009029E3" w:rsidRDefault="00856165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0560" behindDoc="0" locked="0" layoutInCell="1" allowOverlap="1" wp14:anchorId="798223EA" wp14:editId="10A8C69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102870</wp:posOffset>
                      </wp:positionV>
                      <wp:extent cx="144780" cy="144780"/>
                      <wp:effectExtent l="0" t="0" r="8255" b="8255"/>
                      <wp:wrapNone/>
                      <wp:docPr id="3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BF10A" id="Rechteck 7" o:spid="_x0000_s1026" style="position:absolute;margin-left:5.3pt;margin-top:8.1pt;width:11.4pt;height:11.4pt;z-index:25165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" strokeweight=".26mm"/>
                  </w:pict>
                </mc:Fallback>
              </mc:AlternateContent>
            </w:r>
          </w:p>
        </w:tc>
      </w:tr>
      <w:tr w:rsidR="00DD4B0A" w:rsidRPr="009029E3" w14:paraId="7FB67868" w14:textId="77777777" w:rsidTr="00317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3A38BD4" w14:textId="77777777" w:rsidR="00DD4B0A" w:rsidRPr="009029E3" w:rsidRDefault="0085616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lang w:val="fr-FR"/>
              </w:rPr>
            </w:pPr>
            <w:r w:rsidRPr="009029E3">
              <w:rPr>
                <w:rFonts w:ascii="Arial" w:hAnsi="Arial" w:cs="Arial"/>
                <w:b w:val="0"/>
                <w:lang w:val="fr-FR"/>
              </w:rPr>
              <w:t>Vous utilisez des connecteurs pour structurer l’article.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82D38" w14:textId="77777777" w:rsidR="00DD4B0A" w:rsidRPr="009029E3" w:rsidRDefault="00DD4B0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  <w:tc>
          <w:tcPr>
            <w:tcW w:w="710" w:type="dxa"/>
            <w:shd w:val="clear" w:color="auto" w:fill="auto"/>
          </w:tcPr>
          <w:p w14:paraId="4A2B71B8" w14:textId="77777777" w:rsidR="00DD4B0A" w:rsidRPr="009029E3" w:rsidRDefault="0085616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1" allowOverlap="1" wp14:anchorId="35D65436" wp14:editId="7A69638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117475</wp:posOffset>
                      </wp:positionV>
                      <wp:extent cx="144780" cy="144780"/>
                      <wp:effectExtent l="0" t="0" r="8255" b="825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622E8" id="Rechteck 4" o:spid="_x0000_s1026" style="position:absolute;margin-left:5.95pt;margin-top:9.25pt;width:11.4pt;height:11.4pt;z-index: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" strokeweight=".26mm"/>
                  </w:pict>
                </mc:Fallback>
              </mc:AlternateContent>
            </w:r>
          </w:p>
        </w:tc>
      </w:tr>
      <w:tr w:rsidR="00DD4B0A" w:rsidRPr="009029E3" w14:paraId="423B2C30" w14:textId="77777777" w:rsidTr="00DD4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362273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9029E3">
              <w:rPr>
                <w:rFonts w:ascii="Arial" w:hAnsi="Arial" w:cs="Arial"/>
                <w:b w:val="0"/>
                <w:lang w:val="fr-FR"/>
              </w:rPr>
              <w:t xml:space="preserve">Vous utilisez correctement le vocabulaire du filet à </w:t>
            </w:r>
            <w:proofErr w:type="gramStart"/>
            <w:r w:rsidRPr="009029E3">
              <w:rPr>
                <w:rFonts w:ascii="Arial" w:hAnsi="Arial" w:cs="Arial"/>
                <w:b w:val="0"/>
                <w:lang w:val="fr-FR"/>
              </w:rPr>
              <w:t>mots .</w:t>
            </w:r>
            <w:proofErr w:type="gramEnd"/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D44236" w14:textId="77777777" w:rsidR="00DD4B0A" w:rsidRPr="009029E3" w:rsidRDefault="00DD4B0A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4"/>
                <w:lang w:val="fr-F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2AFCE072" w14:textId="77777777" w:rsidR="00DD4B0A" w:rsidRPr="009029E3" w:rsidRDefault="00856165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2608" behindDoc="0" locked="0" layoutInCell="1" allowOverlap="1" wp14:anchorId="381CDA16" wp14:editId="45E74AF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113030</wp:posOffset>
                      </wp:positionV>
                      <wp:extent cx="144780" cy="144780"/>
                      <wp:effectExtent l="0" t="0" r="8255" b="8255"/>
                      <wp:wrapNone/>
                      <wp:docPr id="5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4A34E" id="Rechteck 8" o:spid="_x0000_s1026" style="position:absolute;margin-left:5.95pt;margin-top:8.9pt;width:11.4pt;height:11.4pt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" strokeweight=".26mm"/>
                  </w:pict>
                </mc:Fallback>
              </mc:AlternateContent>
            </w:r>
          </w:p>
        </w:tc>
      </w:tr>
      <w:tr w:rsidR="00DD4B0A" w:rsidRPr="009029E3" w14:paraId="123C5106" w14:textId="77777777" w:rsidTr="00317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1AFECF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lang w:val="es-ES"/>
              </w:rPr>
            </w:pPr>
            <w:r w:rsidRPr="009029E3">
              <w:rPr>
                <w:rFonts w:ascii="Arial" w:hAnsi="Arial" w:cs="Arial"/>
                <w:b w:val="0"/>
                <w:lang w:val="es-ES"/>
              </w:rPr>
              <w:t>Le vocabulaire est varié.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E2F14" w14:textId="77777777" w:rsidR="00DD4B0A" w:rsidRPr="009029E3" w:rsidRDefault="00DD4B0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es-ES"/>
              </w:rPr>
            </w:pPr>
          </w:p>
        </w:tc>
        <w:tc>
          <w:tcPr>
            <w:tcW w:w="710" w:type="dxa"/>
            <w:shd w:val="clear" w:color="auto" w:fill="auto"/>
          </w:tcPr>
          <w:p w14:paraId="4E50F10D" w14:textId="77777777" w:rsidR="00DD4B0A" w:rsidRPr="009029E3" w:rsidRDefault="0085616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3632" behindDoc="0" locked="0" layoutInCell="1" allowOverlap="1" wp14:anchorId="5532EE4B" wp14:editId="1DEC9EE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108585</wp:posOffset>
                      </wp:positionV>
                      <wp:extent cx="144780" cy="144780"/>
                      <wp:effectExtent l="0" t="0" r="8255" b="8255"/>
                      <wp:wrapNone/>
                      <wp:docPr id="6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D4805" id="Rechteck 9" o:spid="_x0000_s1026" style="position:absolute;margin-left:6.45pt;margin-top:8.55pt;width:11.4pt;height:11.4pt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" strokeweight=".26mm"/>
                  </w:pict>
                </mc:Fallback>
              </mc:AlternateContent>
            </w:r>
          </w:p>
        </w:tc>
      </w:tr>
      <w:tr w:rsidR="00DD4B0A" w:rsidRPr="009029E3" w14:paraId="52027532" w14:textId="77777777" w:rsidTr="00DD4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FD09BB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029E3">
              <w:rPr>
                <w:rFonts w:ascii="Arial" w:hAnsi="Arial" w:cs="Arial"/>
                <w:b w:val="0"/>
                <w:lang w:val="fr-FR"/>
              </w:rPr>
              <w:t>Les structures grammaticales sont principalement correctes.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B0767" w14:textId="77777777" w:rsidR="00DD4B0A" w:rsidRPr="009029E3" w:rsidRDefault="00DD4B0A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lang w:val="fr-F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7107C44B" w14:textId="77777777" w:rsidR="00DD4B0A" w:rsidRPr="009029E3" w:rsidRDefault="00856165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 wp14:anchorId="199977E3" wp14:editId="2F99032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110490</wp:posOffset>
                      </wp:positionV>
                      <wp:extent cx="144780" cy="144780"/>
                      <wp:effectExtent l="0" t="0" r="8255" b="8255"/>
                      <wp:wrapNone/>
                      <wp:docPr id="7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A6E4D" id="Rechteck 10" o:spid="_x0000_s1026" style="position:absolute;margin-left:6.6pt;margin-top:8.7pt;width:11.4pt;height:11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" strokeweight=".26mm"/>
                  </w:pict>
                </mc:Fallback>
              </mc:AlternateContent>
            </w:r>
          </w:p>
        </w:tc>
      </w:tr>
      <w:tr w:rsidR="00DD4B0A" w:rsidRPr="009029E3" w14:paraId="0E8E9351" w14:textId="77777777" w:rsidTr="004E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356D40F" w14:textId="77777777" w:rsidR="00DD4B0A" w:rsidRPr="009029E3" w:rsidRDefault="00856165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029E3">
              <w:rPr>
                <w:rFonts w:ascii="Arial" w:hAnsi="Arial" w:cs="Arial"/>
                <w:sz w:val="24"/>
                <w:lang w:val="fr-FR"/>
              </w:rPr>
              <w:t>La forme / la présentation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75121591" w14:textId="77777777" w:rsidR="00DD4B0A" w:rsidRPr="009029E3" w:rsidRDefault="0085616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029E3">
              <w:rPr>
                <w:rFonts w:ascii="Arial" w:eastAsiaTheme="majorEastAsia" w:hAnsi="Arial" w:cs="Arial"/>
                <w:sz w:val="24"/>
              </w:rPr>
              <w:t>Deutsche Entsprechung (Stichpunkte)</w:t>
            </w:r>
          </w:p>
        </w:tc>
        <w:tc>
          <w:tcPr>
            <w:tcW w:w="710" w:type="dxa"/>
            <w:tcBorders>
              <w:bottom w:val="single" w:sz="18" w:space="0" w:color="000000"/>
            </w:tcBorders>
            <w:shd w:val="clear" w:color="auto" w:fill="A6A6A6" w:themeFill="background1" w:themeFillShade="A6"/>
            <w:vAlign w:val="center"/>
          </w:tcPr>
          <w:p w14:paraId="51D25EE0" w14:textId="77777777" w:rsidR="00DD4B0A" w:rsidRPr="009029E3" w:rsidRDefault="00DD4B0A">
            <w:pPr>
              <w:pStyle w:val="Listenabsatz"/>
              <w:widowControl w:val="0"/>
              <w:numPr>
                <w:ilvl w:val="0"/>
                <w:numId w:val="2"/>
              </w:num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4B0A" w:rsidRPr="009029E3" w14:paraId="031D8BF0" w14:textId="77777777" w:rsidTr="004E0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B63909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lang w:val="es-ES"/>
              </w:rPr>
            </w:pPr>
            <w:r w:rsidRPr="009029E3">
              <w:rPr>
                <w:rFonts w:ascii="Arial" w:hAnsi="Arial" w:cs="Arial"/>
                <w:b w:val="0"/>
                <w:lang w:val="es-ES"/>
              </w:rPr>
              <w:t>L’écriture est lisible.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FB6C0FE" w14:textId="77777777" w:rsidR="00DD4B0A" w:rsidRPr="009029E3" w:rsidRDefault="00DD4B0A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es-ES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2116CF5B" w14:textId="77777777" w:rsidR="00DD4B0A" w:rsidRPr="009029E3" w:rsidRDefault="00856165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1" allowOverlap="1" wp14:anchorId="1C19BD4A" wp14:editId="227F917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104775</wp:posOffset>
                      </wp:positionV>
                      <wp:extent cx="144780" cy="144780"/>
                      <wp:effectExtent l="0" t="0" r="8255" b="8255"/>
                      <wp:wrapNone/>
                      <wp:docPr id="8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D498D" id="Rechteck 11" o:spid="_x0000_s1026" style="position:absolute;margin-left:6.1pt;margin-top:8.25pt;width:11.4pt;height:11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" strokeweight=".26mm"/>
                  </w:pict>
                </mc:Fallback>
              </mc:AlternateContent>
            </w:r>
          </w:p>
        </w:tc>
      </w:tr>
      <w:tr w:rsidR="00DD4B0A" w:rsidRPr="009029E3" w14:paraId="32F51AA7" w14:textId="77777777" w:rsidTr="004E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8E1A4E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9029E3">
              <w:rPr>
                <w:rFonts w:ascii="Arial" w:hAnsi="Arial" w:cs="Arial"/>
                <w:b w:val="0"/>
                <w:lang w:val="fr-FR"/>
              </w:rPr>
              <w:t>L’article contient un titre, des paragraphes et des sous-titres.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93EAF2" w14:textId="77777777" w:rsidR="00DD4B0A" w:rsidRPr="009029E3" w:rsidRDefault="00DD4B0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2AA910C5" w14:textId="77777777" w:rsidR="00DD4B0A" w:rsidRPr="009029E3" w:rsidRDefault="0085616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 wp14:anchorId="12FCEE1C" wp14:editId="0C47542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119380</wp:posOffset>
                      </wp:positionV>
                      <wp:extent cx="144780" cy="144780"/>
                      <wp:effectExtent l="0" t="0" r="8255" b="8255"/>
                      <wp:wrapNone/>
                      <wp:docPr id="9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A61A3" id="Rechteck 12" o:spid="_x0000_s1026" style="position:absolute;margin-left:5.1pt;margin-top:9.4pt;width:11.4pt;height:11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" strokeweight=".26mm"/>
                  </w:pict>
                </mc:Fallback>
              </mc:AlternateContent>
            </w:r>
          </w:p>
        </w:tc>
      </w:tr>
      <w:tr w:rsidR="00DD4B0A" w:rsidRPr="009029E3" w14:paraId="1589DF1B" w14:textId="77777777" w:rsidTr="004E0E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C3E48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b w:val="0"/>
                <w:lang w:val="fr-FR"/>
              </w:rPr>
            </w:pPr>
            <w:r w:rsidRPr="009029E3">
              <w:rPr>
                <w:rFonts w:ascii="Arial" w:hAnsi="Arial" w:cs="Arial"/>
                <w:b w:val="0"/>
                <w:lang w:val="fr-FR"/>
              </w:rPr>
              <w:t>L’article comprend le nombre de mots exigé.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0BDF9D0" w14:textId="77777777" w:rsidR="00DD4B0A" w:rsidRPr="009029E3" w:rsidRDefault="00DD4B0A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lang w:val="fr-FR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14:paraId="4325A077" w14:textId="77777777" w:rsidR="00DD4B0A" w:rsidRPr="009029E3" w:rsidRDefault="00856165">
            <w:pPr>
              <w:widowControl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 wp14:anchorId="27744DE9" wp14:editId="33DDB32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114935</wp:posOffset>
                      </wp:positionV>
                      <wp:extent cx="144780" cy="144780"/>
                      <wp:effectExtent l="0" t="0" r="8255" b="8255"/>
                      <wp:wrapNone/>
                      <wp:docPr id="10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78FD1" id="Rechteck 13" o:spid="_x0000_s1026" style="position:absolute;margin-left:5.1pt;margin-top:9.05pt;width:11.4pt;height:11.4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" strokeweight=".26mm"/>
                  </w:pict>
                </mc:Fallback>
              </mc:AlternateContent>
            </w:r>
          </w:p>
        </w:tc>
      </w:tr>
      <w:tr w:rsidR="00DD4B0A" w:rsidRPr="009029E3" w14:paraId="4DDAA35C" w14:textId="77777777" w:rsidTr="004E0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40DB89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bCs w:val="0"/>
                <w:lang w:val="fr-FR"/>
              </w:rPr>
            </w:pPr>
            <w:r w:rsidRPr="009029E3">
              <w:rPr>
                <w:rFonts w:ascii="Arial" w:hAnsi="Arial" w:cs="Arial"/>
                <w:b w:val="0"/>
                <w:lang w:val="fr-FR"/>
              </w:rPr>
              <w:t>L’article contient deux dessins/collages/photos qui illustrent les aspects importants du texte.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32F09D" w14:textId="77777777" w:rsidR="00DD4B0A" w:rsidRPr="009029E3" w:rsidRDefault="00DD4B0A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lang w:val="fr-FR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14:paraId="31456258" w14:textId="77777777" w:rsidR="00DD4B0A" w:rsidRPr="009029E3" w:rsidRDefault="0085616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9029E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 wp14:anchorId="5B2E6190" wp14:editId="1D61CA5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116840</wp:posOffset>
                      </wp:positionV>
                      <wp:extent cx="144780" cy="144780"/>
                      <wp:effectExtent l="0" t="0" r="8255" b="8255"/>
                      <wp:wrapNone/>
                      <wp:docPr id="11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05754" id="Rechteck 14" o:spid="_x0000_s1026" style="position:absolute;margin-left:6.1pt;margin-top:9.2pt;width:11.4pt;height:11.4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" strokeweight=".26mm"/>
                  </w:pict>
                </mc:Fallback>
              </mc:AlternateContent>
            </w:r>
          </w:p>
        </w:tc>
      </w:tr>
    </w:tbl>
    <w:p w14:paraId="57B9CEA5" w14:textId="77777777" w:rsidR="00DD4B0A" w:rsidRDefault="00DD4B0A">
      <w:pPr>
        <w:rPr>
          <w:b/>
          <w:bCs/>
          <w:sz w:val="4"/>
          <w:szCs w:val="16"/>
          <w:lang w:val="fr-FR"/>
        </w:rPr>
      </w:pPr>
    </w:p>
    <w:p w14:paraId="0E398210" w14:textId="77777777" w:rsidR="00DD4B0A" w:rsidRPr="009029E3" w:rsidRDefault="00856165">
      <w:pPr>
        <w:spacing w:after="360" w:line="240" w:lineRule="auto"/>
        <w:ind w:left="-142"/>
        <w:rPr>
          <w:rFonts w:ascii="Arial" w:hAnsi="Arial" w:cs="Arial"/>
          <w:b/>
          <w:bCs/>
          <w:szCs w:val="16"/>
          <w:lang w:val="fr-FR"/>
        </w:rPr>
      </w:pPr>
      <w:r w:rsidRPr="009029E3">
        <w:rPr>
          <w:rFonts w:ascii="Arial" w:hAnsi="Arial" w:cs="Arial"/>
          <w:b/>
          <w:bCs/>
          <w:szCs w:val="16"/>
          <w:lang w:val="fr-FR"/>
        </w:rPr>
        <w:t>Consigne : Relie les phrases en allemand avec les critères correspondants en français.</w:t>
      </w:r>
    </w:p>
    <w:tbl>
      <w:tblPr>
        <w:tblStyle w:val="Tabellenraster"/>
        <w:tblW w:w="6318" w:type="dxa"/>
        <w:jc w:val="center"/>
        <w:tblLook w:val="04A0" w:firstRow="1" w:lastRow="0" w:firstColumn="1" w:lastColumn="0" w:noHBand="0" w:noVBand="1"/>
      </w:tblPr>
      <w:tblGrid>
        <w:gridCol w:w="6318"/>
      </w:tblGrid>
      <w:tr w:rsidR="00DD4B0A" w:rsidRPr="009029E3" w14:paraId="4957477B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4F3F456D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9029E3">
              <w:rPr>
                <w:rFonts w:ascii="Arial" w:hAnsi="Arial" w:cs="Arial"/>
                <w:sz w:val="18"/>
                <w:szCs w:val="16"/>
              </w:rPr>
              <w:t>E</w:t>
            </w:r>
            <w:r w:rsidRPr="009029E3">
              <w:rPr>
                <w:rFonts w:ascii="Arial" w:hAnsi="Arial" w:cs="Arial"/>
                <w:sz w:val="20"/>
                <w:szCs w:val="16"/>
              </w:rPr>
              <w:t>nthält zwei Bilder, Collagen oder Fotos.</w:t>
            </w:r>
          </w:p>
        </w:tc>
      </w:tr>
      <w:tr w:rsidR="00DD4B0A" w:rsidRPr="009029E3" w14:paraId="1753B689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345E0E34" w14:textId="77777777" w:rsidR="00DD4B0A" w:rsidRPr="009029E3" w:rsidRDefault="00C633BF">
            <w:pPr>
              <w:widowControl w:val="0"/>
              <w:spacing w:after="0" w:line="240" w:lineRule="auto"/>
              <w:rPr>
                <w:rFonts w:ascii="Arial" w:hAnsi="Arial" w:cs="Arial"/>
                <w:strike/>
                <w:sz w:val="20"/>
                <w:szCs w:val="16"/>
              </w:rPr>
            </w:pPr>
            <w:r w:rsidRPr="009029E3">
              <w:rPr>
                <w:rFonts w:ascii="Arial" w:hAnsi="Arial" w:cs="Arial"/>
                <w:strike/>
                <w:sz w:val="20"/>
                <w:szCs w:val="16"/>
              </w:rPr>
              <w:t>Informiert Leser:i</w:t>
            </w:r>
            <w:r w:rsidR="00856165" w:rsidRPr="009029E3">
              <w:rPr>
                <w:rFonts w:ascii="Arial" w:hAnsi="Arial" w:cs="Arial"/>
                <w:strike/>
                <w:sz w:val="20"/>
                <w:szCs w:val="16"/>
              </w:rPr>
              <w:t xml:space="preserve">n über geforderte Aspekte. </w:t>
            </w:r>
            <w:r w:rsidR="00856165" w:rsidRPr="009029E3">
              <w:rPr>
                <w:rFonts w:ascii="Arial" w:hAnsi="Arial" w:cs="Arial"/>
                <w:strike/>
              </w:rPr>
              <w:t>(M1)</w:t>
            </w:r>
          </w:p>
        </w:tc>
      </w:tr>
      <w:tr w:rsidR="00DD4B0A" w:rsidRPr="009029E3" w14:paraId="508C0ED2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018E70DA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9029E3">
              <w:rPr>
                <w:rFonts w:ascii="Arial" w:hAnsi="Arial" w:cs="Arial"/>
                <w:sz w:val="20"/>
                <w:szCs w:val="16"/>
              </w:rPr>
              <w:t>Grammatische Strukturen sind überwiegend korrekt.</w:t>
            </w:r>
          </w:p>
        </w:tc>
      </w:tr>
      <w:tr w:rsidR="00DD4B0A" w:rsidRPr="009029E3" w14:paraId="2581ED2B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28216DE7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9E3">
              <w:rPr>
                <w:rFonts w:ascii="Arial" w:hAnsi="Arial" w:cs="Arial"/>
                <w:sz w:val="20"/>
                <w:szCs w:val="20"/>
              </w:rPr>
              <w:t>Ihr verwendet Konnektoren zum Strukturieren.</w:t>
            </w:r>
          </w:p>
        </w:tc>
      </w:tr>
      <w:tr w:rsidR="00DD4B0A" w:rsidRPr="009029E3" w14:paraId="7D6A7520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04745195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9E3">
              <w:rPr>
                <w:rFonts w:ascii="Arial" w:hAnsi="Arial" w:cs="Arial"/>
                <w:sz w:val="20"/>
                <w:szCs w:val="20"/>
              </w:rPr>
              <w:t>Enthält Titel, Absätze und Untertitel.</w:t>
            </w:r>
          </w:p>
        </w:tc>
      </w:tr>
      <w:tr w:rsidR="00DD4B0A" w:rsidRPr="009029E3" w14:paraId="71126EE1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781C4F12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9029E3">
              <w:rPr>
                <w:rFonts w:ascii="Arial" w:hAnsi="Arial" w:cs="Arial"/>
                <w:sz w:val="20"/>
                <w:szCs w:val="16"/>
              </w:rPr>
              <w:t>Vokabular wird korrekt verwendet.</w:t>
            </w:r>
          </w:p>
        </w:tc>
      </w:tr>
      <w:tr w:rsidR="00DD4B0A" w:rsidRPr="009029E3" w14:paraId="5EB70BA9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6B34ABFD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29E3">
              <w:rPr>
                <w:rFonts w:ascii="Arial" w:hAnsi="Arial" w:cs="Arial"/>
                <w:sz w:val="20"/>
                <w:szCs w:val="20"/>
              </w:rPr>
              <w:t>Umfasst geforderte Wortanzahl.</w:t>
            </w:r>
          </w:p>
        </w:tc>
      </w:tr>
      <w:tr w:rsidR="00DD4B0A" w:rsidRPr="009029E3" w14:paraId="58450DCC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2F472AE3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9029E3">
              <w:rPr>
                <w:rFonts w:ascii="Arial" w:hAnsi="Arial" w:cs="Arial"/>
                <w:sz w:val="20"/>
                <w:szCs w:val="16"/>
              </w:rPr>
              <w:t>Das Französisch ist verständlich.</w:t>
            </w:r>
          </w:p>
        </w:tc>
      </w:tr>
      <w:tr w:rsidR="00DD4B0A" w:rsidRPr="009029E3" w14:paraId="6736551F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6C2F21F3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9029E3">
              <w:rPr>
                <w:rFonts w:ascii="Arial" w:hAnsi="Arial" w:cs="Arial"/>
                <w:sz w:val="20"/>
                <w:szCs w:val="16"/>
              </w:rPr>
              <w:t>Die Schrift ist leserlich.</w:t>
            </w:r>
          </w:p>
        </w:tc>
      </w:tr>
      <w:tr w:rsidR="00DD4B0A" w:rsidRPr="009029E3" w14:paraId="1C5903FB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2A6C6B31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9029E3">
              <w:rPr>
                <w:rFonts w:ascii="Arial" w:hAnsi="Arial" w:cs="Arial"/>
                <w:sz w:val="20"/>
                <w:szCs w:val="16"/>
              </w:rPr>
              <w:t>Struktur ist logisch/kohärent (schlüssig)</w:t>
            </w:r>
          </w:p>
        </w:tc>
      </w:tr>
      <w:tr w:rsidR="00DD4B0A" w:rsidRPr="009029E3" w14:paraId="2AEBCA1E" w14:textId="77777777">
        <w:trPr>
          <w:trHeight w:val="340"/>
          <w:jc w:val="center"/>
        </w:trPr>
        <w:tc>
          <w:tcPr>
            <w:tcW w:w="6318" w:type="dxa"/>
            <w:vAlign w:val="center"/>
          </w:tcPr>
          <w:p w14:paraId="1DFA6B1C" w14:textId="77777777" w:rsidR="00DD4B0A" w:rsidRPr="009029E3" w:rsidRDefault="008561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9029E3">
              <w:rPr>
                <w:rFonts w:ascii="Arial" w:hAnsi="Arial" w:cs="Arial"/>
                <w:sz w:val="20"/>
                <w:szCs w:val="16"/>
              </w:rPr>
              <w:t>Das Vokabular ist abwechslungsreich.</w:t>
            </w:r>
          </w:p>
        </w:tc>
      </w:tr>
    </w:tbl>
    <w:p w14:paraId="01F4169E" w14:textId="77777777" w:rsidR="009029E3" w:rsidRPr="009029E3" w:rsidRDefault="009029E3" w:rsidP="009029E3"/>
    <w:sectPr w:rsidR="009029E3" w:rsidRPr="009029E3" w:rsidSect="009029E3">
      <w:headerReference w:type="default" r:id="rId8"/>
      <w:footerReference w:type="default" r:id="rId9"/>
      <w:pgSz w:w="11906" w:h="16838"/>
      <w:pgMar w:top="992" w:right="1418" w:bottom="0" w:left="1418" w:header="709" w:footer="7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C544" w14:textId="77777777" w:rsidR="00241BB3" w:rsidRDefault="00241BB3">
      <w:pPr>
        <w:spacing w:after="0" w:line="240" w:lineRule="auto"/>
      </w:pPr>
      <w:r>
        <w:separator/>
      </w:r>
    </w:p>
  </w:endnote>
  <w:endnote w:type="continuationSeparator" w:id="0">
    <w:p w14:paraId="2103AA82" w14:textId="77777777" w:rsidR="00241BB3" w:rsidRDefault="0024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4F57" w14:textId="69956E65" w:rsidR="005F7AA0" w:rsidRDefault="009029E3">
    <w:pPr>
      <w:pStyle w:val="Fuzeile"/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3A9025F6" wp14:editId="315138C5">
          <wp:simplePos x="0" y="0"/>
          <wp:positionH relativeFrom="column">
            <wp:posOffset>333894</wp:posOffset>
          </wp:positionH>
          <wp:positionV relativeFrom="paragraph">
            <wp:posOffset>18415</wp:posOffset>
          </wp:positionV>
          <wp:extent cx="1236345" cy="431800"/>
          <wp:effectExtent l="0" t="0" r="1905" b="635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 w:cs="Times New Roman"/>
        <w:noProof/>
        <w:color w:val="808080"/>
        <w:sz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C3A5F" wp14:editId="79CD6CDC">
              <wp:simplePos x="0" y="0"/>
              <wp:positionH relativeFrom="column">
                <wp:posOffset>1533723</wp:posOffset>
              </wp:positionH>
              <wp:positionV relativeFrom="paragraph">
                <wp:posOffset>-6795</wp:posOffset>
              </wp:positionV>
              <wp:extent cx="2470067" cy="534390"/>
              <wp:effectExtent l="0" t="0" r="6985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067" cy="534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F8697" w14:textId="77777777" w:rsidR="004E0EAD" w:rsidRDefault="004E0EAD" w:rsidP="004E0EAD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ofern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nicht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abweichend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gekennzeichnet,</w:t>
                          </w:r>
                        </w:p>
                        <w:p w14:paraId="56CB2433" w14:textId="7FD5A748" w:rsidR="004E0EAD" w:rsidRDefault="004E0EAD" w:rsidP="004E0EAD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956700">
                            <w:rPr>
                              <w:sz w:val="20"/>
                              <w:szCs w:val="20"/>
                            </w:rPr>
                            <w:t>veröffentlicht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unter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CC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BY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4.0,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LISUM</w:t>
                          </w:r>
                          <w:r w:rsidRPr="00956700">
                            <w:rPr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6700">
                            <w:rPr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sz w:val="20"/>
                              <w:szCs w:val="20"/>
                            </w:rPr>
                            <w:t>21.</w:t>
                          </w:r>
                        </w:p>
                        <w:p w14:paraId="427F7CC7" w14:textId="174D4023" w:rsidR="009029E3" w:rsidRDefault="009029E3" w:rsidP="004E0EAD">
                          <w:pPr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Kräling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Löchel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 Schreck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C3A5F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120.75pt;margin-top:-.55pt;width:194.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" fillcolor="white [3201]" stroked="f" strokeweight=".5pt">
              <v:textbox>
                <w:txbxContent>
                  <w:p w14:paraId="46AF8697" w14:textId="77777777" w:rsidR="004E0EAD" w:rsidRDefault="004E0EAD" w:rsidP="004E0EA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</w:t>
                    </w:r>
                    <w:r w:rsidRPr="00956700">
                      <w:rPr>
                        <w:sz w:val="20"/>
                        <w:szCs w:val="20"/>
                      </w:rPr>
                      <w:t>ofern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nicht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abweichend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gekennzeichnet,</w:t>
                    </w:r>
                  </w:p>
                  <w:p w14:paraId="56CB2433" w14:textId="7FD5A748" w:rsidR="004E0EAD" w:rsidRDefault="004E0EAD" w:rsidP="004E0EA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956700">
                      <w:rPr>
                        <w:sz w:val="20"/>
                        <w:szCs w:val="20"/>
                      </w:rPr>
                      <w:t>veröffentlicht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unter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CC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BY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4.0,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LISUM</w:t>
                    </w:r>
                    <w:r w:rsidRPr="00956700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956700">
                      <w:rPr>
                        <w:sz w:val="20"/>
                        <w:szCs w:val="20"/>
                      </w:rPr>
                      <w:t>20</w:t>
                    </w:r>
                    <w:r>
                      <w:rPr>
                        <w:sz w:val="20"/>
                        <w:szCs w:val="20"/>
                      </w:rPr>
                      <w:t>21.</w:t>
                    </w:r>
                  </w:p>
                  <w:p w14:paraId="427F7CC7" w14:textId="174D4023" w:rsidR="009029E3" w:rsidRDefault="009029E3" w:rsidP="004E0EAD">
                    <w:pPr>
                      <w:spacing w:after="0" w:line="240" w:lineRule="auto"/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Kräling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Löchel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Schreck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930A" w14:textId="77777777" w:rsidR="00241BB3" w:rsidRDefault="00241BB3">
      <w:pPr>
        <w:spacing w:after="0" w:line="240" w:lineRule="auto"/>
      </w:pPr>
      <w:r>
        <w:separator/>
      </w:r>
    </w:p>
  </w:footnote>
  <w:footnote w:type="continuationSeparator" w:id="0">
    <w:p w14:paraId="77F35FB6" w14:textId="77777777" w:rsidR="00241BB3" w:rsidRDefault="0024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2BDC" w14:textId="77777777" w:rsidR="00172BAF" w:rsidRPr="005A21E6" w:rsidRDefault="005F7AA0" w:rsidP="00172BAF">
    <w:pPr>
      <w:pStyle w:val="Headline1Ebenepink"/>
      <w:spacing w:before="0" w:after="0"/>
      <w:rPr>
        <w:b w:val="0"/>
        <w:bCs/>
        <w:caps/>
        <w:noProof w:val="0"/>
        <w:lang w:val="fr-FR" w:eastAsia="en-US"/>
      </w:rPr>
    </w:pPr>
    <w:r w:rsidRPr="00EB1D86">
      <w:rPr>
        <w:rFonts w:eastAsia="Calibri" w:cs="Times New Roman"/>
        <w:color w:val="808080"/>
        <w:sz w:val="16"/>
      </w:rPr>
      <w:drawing>
        <wp:anchor distT="0" distB="0" distL="114300" distR="114300" simplePos="0" relativeHeight="251655168" behindDoc="0" locked="0" layoutInCell="1" allowOverlap="1" wp14:anchorId="2A15051B" wp14:editId="79D40317">
          <wp:simplePos x="0" y="0"/>
          <wp:positionH relativeFrom="column">
            <wp:posOffset>5393492</wp:posOffset>
          </wp:positionH>
          <wp:positionV relativeFrom="paragraph">
            <wp:posOffset>-22703</wp:posOffset>
          </wp:positionV>
          <wp:extent cx="1009842" cy="403761"/>
          <wp:effectExtent l="0" t="0" r="0" b="0"/>
          <wp:wrapNone/>
          <wp:docPr id="13" name="Grafik 13" descr="http://intranet.lisum.local:8506/fileadmin/user_upload/OEffentlichkeitsarbeit/bilder/LISUM_Logo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ttp://intranet.lisum.local:8506/fileadmin/user_upload/OEffentlichkeitsarbeit/bilder/LISUM_Logo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417" cy="40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BAF">
      <w:rPr>
        <w:b w:val="0"/>
        <w:lang w:val="es-ES"/>
      </w:rPr>
      <w:t xml:space="preserve"> </w:t>
    </w:r>
    <w:r w:rsidR="00172BAF">
      <w:rPr>
        <w:noProof w:val="0"/>
        <w:color w:val="D7001D"/>
        <w:lang w:val="fr-FR" w:eastAsia="en-US"/>
      </w:rPr>
      <w:t xml:space="preserve">M 4 - </w:t>
    </w:r>
    <w:r w:rsidR="00172BAF" w:rsidRPr="00172BAF">
      <w:rPr>
        <w:noProof w:val="0"/>
        <w:color w:val="D7001D"/>
        <w:lang w:val="fr-FR" w:eastAsia="en-US"/>
      </w:rPr>
      <w:t>auto-contrôle</w:t>
    </w:r>
    <w:r w:rsidR="00172BAF" w:rsidRPr="005A21E6">
      <w:rPr>
        <w:noProof w:val="0"/>
        <w:color w:val="D7001D"/>
        <w:lang w:val="fr-FR" w:eastAsia="en-US"/>
      </w:rPr>
      <w:t> </w:t>
    </w:r>
  </w:p>
  <w:p w14:paraId="1B27684C" w14:textId="77777777" w:rsidR="00DD4B0A" w:rsidRDefault="00DD4B0A">
    <w:pPr>
      <w:spacing w:after="360"/>
      <w:rPr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3585"/>
    <w:multiLevelType w:val="multilevel"/>
    <w:tmpl w:val="D04EB59A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062EC0"/>
    <w:multiLevelType w:val="multilevel"/>
    <w:tmpl w:val="5FD02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6F060E"/>
    <w:multiLevelType w:val="multilevel"/>
    <w:tmpl w:val="09F8B1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0A"/>
    <w:rsid w:val="00172BAF"/>
    <w:rsid w:val="00241BB3"/>
    <w:rsid w:val="00317710"/>
    <w:rsid w:val="004E0EAD"/>
    <w:rsid w:val="005F7AA0"/>
    <w:rsid w:val="00854F9E"/>
    <w:rsid w:val="00856165"/>
    <w:rsid w:val="009029E3"/>
    <w:rsid w:val="00C633BF"/>
    <w:rsid w:val="00D06380"/>
    <w:rsid w:val="00DD4B0A"/>
    <w:rsid w:val="00F5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B99AFA"/>
  <w15:docId w15:val="{5E853E32-145A-440A-8087-A1DB5A9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2B9D"/>
    <w:pPr>
      <w:spacing w:after="200" w:line="276" w:lineRule="auto"/>
    </w:pPr>
  </w:style>
  <w:style w:type="paragraph" w:styleId="berschrift1">
    <w:name w:val="heading 1"/>
    <w:basedOn w:val="Standard"/>
    <w:next w:val="Standard"/>
    <w:uiPriority w:val="9"/>
    <w:qFormat/>
    <w:rsid w:val="00B53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92B9D"/>
  </w:style>
  <w:style w:type="character" w:customStyle="1" w:styleId="FuzeileZchn">
    <w:name w:val="Fußzeile Zchn"/>
    <w:basedOn w:val="Absatz-Standardschriftart"/>
    <w:link w:val="Fuzeile"/>
    <w:uiPriority w:val="99"/>
    <w:qFormat/>
    <w:rsid w:val="00E92B9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92B9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qFormat/>
    <w:rsid w:val="00B53E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27F3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27F3D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27F3D"/>
    <w:rPr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E92B9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92B9D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92B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92B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27F3D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C27F3D"/>
    <w:rPr>
      <w:b/>
      <w:bCs/>
    </w:rPr>
  </w:style>
  <w:style w:type="table" w:styleId="HellesRaster">
    <w:name w:val="Light Grid"/>
    <w:basedOn w:val="NormaleTabelle"/>
    <w:uiPriority w:val="62"/>
    <w:rsid w:val="00E92B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12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1Ebenepink">
    <w:name w:val="Headline 1. Ebene pink"/>
    <w:basedOn w:val="Standard"/>
    <w:next w:val="Standard"/>
    <w:qFormat/>
    <w:rsid w:val="00172BAF"/>
    <w:pPr>
      <w:keepNext/>
      <w:keepLines/>
      <w:suppressAutoHyphens w:val="0"/>
      <w:spacing w:before="480" w:after="450" w:line="450" w:lineRule="exact"/>
      <w:outlineLvl w:val="0"/>
    </w:pPr>
    <w:rPr>
      <w:rFonts w:ascii="Arial" w:eastAsiaTheme="majorEastAsia" w:hAnsi="Arial" w:cs="Arial"/>
      <w:b/>
      <w:noProof/>
      <w:color w:val="CF1059"/>
      <w:spacing w:val="1"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DE07-07EC-4C6E-AF22-F0727344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dc:description/>
  <cp:lastModifiedBy>Boris Angerer</cp:lastModifiedBy>
  <cp:revision>2</cp:revision>
  <dcterms:created xsi:type="dcterms:W3CDTF">2021-12-13T07:12:00Z</dcterms:created>
  <dcterms:modified xsi:type="dcterms:W3CDTF">2021-12-13T07:12:00Z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