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93406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321743">
            <w:pPr>
              <w:spacing w:before="200" w:after="200"/>
            </w:pPr>
            <w:r>
              <w:t>Erschließen, historisch</w:t>
            </w:r>
            <w:r w:rsidR="009E3098">
              <w:t xml:space="preserve"> (GeWi-K2)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321743">
            <w:pPr>
              <w:tabs>
                <w:tab w:val="left" w:pos="1373"/>
              </w:tabs>
              <w:spacing w:before="200" w:after="200"/>
            </w:pPr>
            <w:r>
              <w:t>Historische Quellen untersuchen</w:t>
            </w:r>
            <w:r w:rsidR="009E3098">
              <w:t xml:space="preserve"> (GeWi-K2.1)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C1762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5E40AA" w:rsidRPr="005E40AA">
              <w:t>Fragen an die Verga</w:t>
            </w:r>
            <w:r w:rsidR="005E40AA" w:rsidRPr="005E40AA">
              <w:t>n</w:t>
            </w:r>
            <w:r w:rsidR="005E40AA" w:rsidRPr="005E40AA">
              <w:t>genheit mit Quellen beantworten</w:t>
            </w:r>
            <w:r w:rsidR="00861788">
              <w:t xml:space="preserve"> (</w:t>
            </w:r>
            <w:r w:rsidR="00B25CF0">
              <w:t>GeWi-K2.1.C</w:t>
            </w:r>
            <w:r w:rsidR="00861788" w:rsidRPr="00861788">
              <w:t>2</w:t>
            </w:r>
            <w:r w:rsidR="00861788"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D93406" w:rsidP="00321743">
            <w:pPr>
              <w:tabs>
                <w:tab w:val="left" w:pos="1190"/>
              </w:tabs>
              <w:spacing w:before="200" w:after="200"/>
            </w:pPr>
            <w:r w:rsidRPr="00D93406">
              <w:t>3.10 Vielfalt in der Gesellschaft - Belastung oder Bereicherung?</w:t>
            </w:r>
          </w:p>
          <w:p w:rsidR="00436103" w:rsidRPr="00202F49" w:rsidRDefault="00436103" w:rsidP="00321743">
            <w:pPr>
              <w:tabs>
                <w:tab w:val="left" w:pos="1190"/>
              </w:tabs>
              <w:spacing w:before="200" w:after="200"/>
            </w:pPr>
            <w:r>
              <w:t xml:space="preserve">Thema: </w:t>
            </w:r>
            <w:r w:rsidRPr="00B04486">
              <w:t>Ausgrenzung und Teilhabe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71570A" w:rsidRDefault="00F17F92" w:rsidP="006D084A">
            <w:pPr>
              <w:tabs>
                <w:tab w:val="left" w:pos="840"/>
              </w:tabs>
              <w:spacing w:before="200" w:after="200"/>
            </w:pPr>
            <w:bookmarkStart w:id="0" w:name="_GoBack" w:colFirst="0" w:colLast="2"/>
            <w:r w:rsidRPr="0071570A">
              <w:t>offen</w:t>
            </w:r>
            <w:r w:rsidR="00334567" w:rsidRPr="0071570A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71570A" w:rsidRDefault="00F17F92" w:rsidP="006D084A">
            <w:pPr>
              <w:spacing w:before="200" w:after="200"/>
            </w:pPr>
            <w:r w:rsidRPr="0071570A">
              <w:t>halboffen</w:t>
            </w:r>
            <w:r w:rsidR="00334567" w:rsidRPr="0071570A">
              <w:tab/>
            </w:r>
            <w:r w:rsidR="00EB5BA2" w:rsidRPr="0071570A"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71570A" w:rsidRDefault="00F17F92" w:rsidP="006D084A">
            <w:pPr>
              <w:tabs>
                <w:tab w:val="left" w:pos="1735"/>
              </w:tabs>
              <w:spacing w:before="200" w:after="200"/>
            </w:pPr>
            <w:r w:rsidRPr="0071570A">
              <w:t>geschlossen</w:t>
            </w:r>
            <w:r w:rsidR="00334567" w:rsidRPr="0071570A">
              <w:tab/>
            </w:r>
          </w:p>
        </w:tc>
      </w:tr>
      <w:bookmarkEnd w:id="0"/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93401" w:rsidP="00793401">
            <w:pPr>
              <w:spacing w:before="200" w:after="200"/>
            </w:pPr>
            <w:r>
              <w:t>Bildq</w:t>
            </w:r>
            <w:r w:rsidR="003870B9">
              <w:t xml:space="preserve">uelle, </w:t>
            </w:r>
            <w:r>
              <w:t xml:space="preserve">Mosaik, </w:t>
            </w:r>
            <w:r w:rsidR="003870B9">
              <w:t>römische Geschichte, Gladiatoren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067C3F" w:rsidRPr="00067C3F" w:rsidRDefault="00067C3F" w:rsidP="00BF22FF">
      <w:pPr>
        <w:spacing w:before="60" w:after="60"/>
        <w:rPr>
          <w:b/>
          <w:i/>
        </w:rPr>
      </w:pPr>
      <w:r w:rsidRPr="00067C3F">
        <w:rPr>
          <w:b/>
          <w:i/>
        </w:rPr>
        <w:t>Hinweis:</w:t>
      </w:r>
    </w:p>
    <w:p w:rsidR="00067C3F" w:rsidRPr="00067C3F" w:rsidRDefault="00067C3F" w:rsidP="00BF22FF">
      <w:pPr>
        <w:spacing w:before="60" w:after="60"/>
        <w:rPr>
          <w:i/>
        </w:rPr>
      </w:pPr>
      <w:r w:rsidRPr="00067C3F">
        <w:rPr>
          <w:i/>
        </w:rPr>
        <w:t>Im Unterricht werden Fragen der Lernenden zu Gladiatoren und ihren Kämpfen gesammelt.</w:t>
      </w:r>
      <w:r w:rsidR="00AE6B9A">
        <w:rPr>
          <w:i/>
        </w:rPr>
        <w:t xml:space="preserve"> Für die Aufgabe werden die Schülerfragen ausgewählt, die mit</w:t>
      </w:r>
      <w:r w:rsidR="007D24D1">
        <w:rPr>
          <w:i/>
        </w:rPr>
        <w:t>h</w:t>
      </w:r>
      <w:r w:rsidR="00AE6B9A">
        <w:rPr>
          <w:i/>
        </w:rPr>
        <w:t>ilfe der Bildquelle bearbeitet werden können.</w:t>
      </w:r>
    </w:p>
    <w:p w:rsidR="00067C3F" w:rsidRDefault="00067C3F" w:rsidP="00BF22FF">
      <w:pPr>
        <w:spacing w:before="60" w:after="60"/>
        <w:rPr>
          <w:b/>
        </w:rPr>
      </w:pPr>
    </w:p>
    <w:p w:rsidR="001A5AC2" w:rsidRDefault="001A5AC2" w:rsidP="00BF22FF">
      <w:pPr>
        <w:spacing w:before="60" w:after="60"/>
        <w:rPr>
          <w:b/>
        </w:rPr>
      </w:pPr>
      <w:r>
        <w:rPr>
          <w:b/>
        </w:rPr>
        <w:t>Aufgabe:</w:t>
      </w:r>
    </w:p>
    <w:p w:rsidR="00FD1BE4" w:rsidRDefault="00237493" w:rsidP="005E40AA">
      <w:pPr>
        <w:spacing w:before="60" w:after="60"/>
      </w:pPr>
      <w:r>
        <w:t xml:space="preserve">Wir haben </w:t>
      </w:r>
      <w:r w:rsidR="00067C3F">
        <w:t xml:space="preserve">im Unterricht </w:t>
      </w:r>
      <w:r>
        <w:t xml:space="preserve">eure Fragen zu Gladiatorenkämpfen </w:t>
      </w:r>
      <w:r w:rsidRPr="00237493">
        <w:t>im Römischen Reich</w:t>
      </w:r>
      <w:r>
        <w:t xml:space="preserve"> gesa</w:t>
      </w:r>
      <w:r>
        <w:t>m</w:t>
      </w:r>
      <w:r>
        <w:t xml:space="preserve">melt. </w:t>
      </w:r>
      <w:r w:rsidR="00FD1BE4">
        <w:t>(Womit waren die Kämpfer ausgerüstet? Gab es auch Schiedsrichter bei den Käm</w:t>
      </w:r>
      <w:r w:rsidR="00FD1BE4">
        <w:t>p</w:t>
      </w:r>
      <w:r w:rsidR="00FD1BE4">
        <w:t xml:space="preserve">fen? Wie wurden sie ausgebildet? Waren alle Sklaven? …) </w:t>
      </w:r>
    </w:p>
    <w:p w:rsidR="00AA5415" w:rsidRDefault="00067C3F" w:rsidP="005E40AA">
      <w:pPr>
        <w:spacing w:before="60" w:after="60"/>
      </w:pPr>
      <w:r>
        <w:t xml:space="preserve">Zu einigen </w:t>
      </w:r>
      <w:r w:rsidR="00FD1BE4">
        <w:t xml:space="preserve">eurer </w:t>
      </w:r>
      <w:r>
        <w:t xml:space="preserve">Fragen </w:t>
      </w:r>
      <w:r w:rsidR="00237493">
        <w:t>gibt uns die historische Quelle (Foto eines</w:t>
      </w:r>
      <w:r w:rsidR="00237493" w:rsidRPr="00237493">
        <w:t xml:space="preserve"> Mosaik</w:t>
      </w:r>
      <w:r w:rsidR="00237493">
        <w:t>s</w:t>
      </w:r>
      <w:r w:rsidR="00237493" w:rsidRPr="00237493">
        <w:t>)</w:t>
      </w:r>
      <w:r w:rsidR="00237493">
        <w:t xml:space="preserve"> Auskunft. </w:t>
      </w:r>
    </w:p>
    <w:p w:rsidR="00237493" w:rsidRDefault="00237493" w:rsidP="005E40AA">
      <w:pPr>
        <w:spacing w:before="60" w:after="60"/>
      </w:pPr>
      <w:r>
        <w:t xml:space="preserve">Untersuche die Quelle, finde möglichst viel heraus und schreibe die Antworten auf! </w:t>
      </w:r>
      <w:r w:rsidR="00AA5415">
        <w:br/>
      </w:r>
      <w:r>
        <w:t>Ergänze bei</w:t>
      </w:r>
      <w:r w:rsidR="007D24D1">
        <w:t xml:space="preserve"> der Frage</w:t>
      </w:r>
      <w:r>
        <w:t xml:space="preserve"> 3.</w:t>
      </w:r>
      <w:r w:rsidR="00AA5415">
        <w:t>,</w:t>
      </w:r>
      <w:r>
        <w:t xml:space="preserve"> woran du das erkennst!</w:t>
      </w:r>
    </w:p>
    <w:p w:rsidR="00237493" w:rsidRDefault="00237493" w:rsidP="005E40AA">
      <w:pPr>
        <w:spacing w:before="60" w:after="60"/>
      </w:pPr>
    </w:p>
    <w:p w:rsidR="005E40AA" w:rsidRPr="00237493" w:rsidRDefault="00237493" w:rsidP="005E40AA">
      <w:pPr>
        <w:pStyle w:val="Listenabsatz"/>
        <w:numPr>
          <w:ilvl w:val="0"/>
          <w:numId w:val="14"/>
        </w:numPr>
        <w:spacing w:before="60" w:after="60"/>
      </w:pPr>
      <w:r>
        <w:t>Womit waren die Kämpfer ausgerüstet? (Kampf und Verteidigung)</w:t>
      </w:r>
    </w:p>
    <w:p w:rsidR="00DD4809" w:rsidRPr="00237493" w:rsidRDefault="00237493" w:rsidP="00DD4809">
      <w:pPr>
        <w:pStyle w:val="Listenabsatz"/>
        <w:numPr>
          <w:ilvl w:val="0"/>
          <w:numId w:val="14"/>
        </w:numPr>
        <w:spacing w:before="60" w:after="60"/>
      </w:pPr>
      <w:r>
        <w:t>Welche Kleidungsstücke trugen sie beim Kampf?</w:t>
      </w:r>
    </w:p>
    <w:p w:rsidR="00D93406" w:rsidRPr="00237493" w:rsidRDefault="00237493" w:rsidP="005E40AA">
      <w:pPr>
        <w:pStyle w:val="Listenabsatz"/>
        <w:numPr>
          <w:ilvl w:val="0"/>
          <w:numId w:val="14"/>
        </w:numPr>
        <w:spacing w:before="60" w:after="60"/>
      </w:pPr>
      <w:r>
        <w:t xml:space="preserve">Gab es auch Schiedsrichter bei den Kämpfen? </w:t>
      </w:r>
    </w:p>
    <w:p w:rsidR="005E40AA" w:rsidRDefault="005E40AA" w:rsidP="005E40AA">
      <w:pPr>
        <w:spacing w:before="60" w:after="60"/>
        <w:rPr>
          <w:b/>
        </w:rPr>
      </w:pPr>
    </w:p>
    <w:p w:rsidR="001A5AC2" w:rsidRDefault="001A5AC2" w:rsidP="005E40AA">
      <w:pPr>
        <w:spacing w:before="60" w:after="60"/>
        <w:rPr>
          <w:b/>
        </w:rPr>
      </w:pPr>
      <w:r>
        <w:rPr>
          <w:b/>
        </w:rPr>
        <w:t>Material:</w:t>
      </w:r>
    </w:p>
    <w:p w:rsidR="001A5AC2" w:rsidRDefault="001A5AC2" w:rsidP="005E40AA">
      <w:pPr>
        <w:spacing w:before="60" w:after="60"/>
        <w:rPr>
          <w:b/>
        </w:rPr>
      </w:pPr>
    </w:p>
    <w:p w:rsidR="00D93406" w:rsidRDefault="00D93406" w:rsidP="00D93406">
      <w:pPr>
        <w:spacing w:before="60" w:after="60"/>
        <w:rPr>
          <w:b/>
        </w:rPr>
      </w:pPr>
      <w:r>
        <w:rPr>
          <w:rFonts w:cs="Arial"/>
          <w:noProof/>
          <w:color w:val="000000"/>
          <w:sz w:val="25"/>
          <w:szCs w:val="25"/>
          <w:lang w:eastAsia="de-DE"/>
        </w:rPr>
        <w:drawing>
          <wp:inline distT="0" distB="0" distL="0" distR="0">
            <wp:extent cx="2637155" cy="2519680"/>
            <wp:effectExtent l="19050" t="0" r="0" b="0"/>
            <wp:docPr id="2" name="Bild 1" descr="https://lh5.googleusercontent.com/g4IXMdAlkaNLdIzHCZfn9epFPuIleQyCjuFIdd3tbZGoBN_SnG50fSk6Ucs6M-viUDUUf2fsPshjsRxyTR7YQ7CevfFLvHkwbWnNfIRkaVcqtGVWlqcjh1F4GjabacgTN3rC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4IXMdAlkaNLdIzHCZfn9epFPuIleQyCjuFIdd3tbZGoBN_SnG50fSk6Ucs6M-viUDUUf2fsPshjsRxyTR7YQ7CevfFLvHkwbWnNfIRkaVcqtGVWlqcjh1F4GjabacgTN3rCFG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06" w:rsidRPr="00AD552B" w:rsidRDefault="00D93406" w:rsidP="00D93406">
      <w:pPr>
        <w:spacing w:before="60" w:after="60"/>
        <w:rPr>
          <w:lang w:val="en-US"/>
        </w:rPr>
      </w:pPr>
      <w:r w:rsidRPr="002C4116">
        <w:t xml:space="preserve">Mosaik aus der Villa Nenning (Deutschland), 2. bis 3. </w:t>
      </w:r>
      <w:r w:rsidRPr="00AD552B">
        <w:rPr>
          <w:lang w:val="en-US"/>
        </w:rPr>
        <w:t>J</w:t>
      </w:r>
      <w:r w:rsidR="007D24D1" w:rsidRPr="00AD552B">
        <w:rPr>
          <w:lang w:val="en-US"/>
        </w:rPr>
        <w:t>h. n. Chr.</w:t>
      </w:r>
      <w:r w:rsidRPr="00AD552B">
        <w:rPr>
          <w:lang w:val="en-US"/>
        </w:rPr>
        <w:t>, Foto</w:t>
      </w:r>
    </w:p>
    <w:p w:rsidR="000A0FF7" w:rsidRPr="00AD552B" w:rsidRDefault="000A0FF7" w:rsidP="00D93406">
      <w:pPr>
        <w:spacing w:before="60" w:after="60"/>
        <w:rPr>
          <w:b/>
          <w:lang w:val="en-US"/>
        </w:rPr>
      </w:pPr>
    </w:p>
    <w:p w:rsidR="00EA76F6" w:rsidRPr="00AD552B" w:rsidRDefault="00EA76F6" w:rsidP="00D93406">
      <w:pPr>
        <w:spacing w:before="60" w:after="60"/>
        <w:rPr>
          <w:b/>
          <w:lang w:val="en-US"/>
        </w:rPr>
      </w:pPr>
    </w:p>
    <w:p w:rsidR="00EA76F6" w:rsidRPr="00AD552B" w:rsidRDefault="00EA76F6" w:rsidP="00D93406">
      <w:pPr>
        <w:spacing w:before="60" w:after="60"/>
        <w:rPr>
          <w:b/>
          <w:lang w:val="en-US"/>
        </w:rPr>
      </w:pPr>
    </w:p>
    <w:p w:rsidR="00EA76F6" w:rsidRDefault="00EA76F6" w:rsidP="00D93406">
      <w:pPr>
        <w:spacing w:before="60" w:after="60"/>
        <w:rPr>
          <w:b/>
          <w:lang w:val="en-US"/>
        </w:rPr>
      </w:pPr>
    </w:p>
    <w:p w:rsidR="00AD552B" w:rsidRPr="00AD552B" w:rsidRDefault="00AD552B" w:rsidP="00D93406">
      <w:pPr>
        <w:spacing w:before="60" w:after="60"/>
        <w:rPr>
          <w:b/>
          <w:lang w:val="en-US"/>
        </w:rPr>
      </w:pPr>
    </w:p>
    <w:p w:rsidR="00AD552B" w:rsidRPr="00D1452A" w:rsidRDefault="00AD552B" w:rsidP="000A0FF7">
      <w:pPr>
        <w:spacing w:before="60" w:after="60"/>
        <w:rPr>
          <w:lang w:val="en-US"/>
        </w:rPr>
      </w:pPr>
      <w:r w:rsidRPr="00AD552B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52A">
        <w:rPr>
          <w:lang w:val="en-US"/>
        </w:rPr>
        <w:t>LISUM</w:t>
      </w:r>
    </w:p>
    <w:p w:rsidR="00937B60" w:rsidRPr="00AD552B" w:rsidRDefault="001A2162" w:rsidP="00AD552B">
      <w:pPr>
        <w:spacing w:before="60" w:after="60"/>
        <w:rPr>
          <w:b/>
          <w:lang w:val="en-US"/>
        </w:rPr>
      </w:pPr>
      <w:hyperlink r:id="rId12" w:history="1">
        <w:r w:rsidR="000A0FF7" w:rsidRPr="00AD552B">
          <w:rPr>
            <w:rStyle w:val="Hyperlink"/>
            <w:noProof/>
            <w:sz w:val="16"/>
            <w:szCs w:val="16"/>
            <w:lang w:val="en-US"/>
          </w:rPr>
          <w:t>http://commons.wikimedia.org/wiki/File:Retiarius_stabs_secutor_(color).jpg</w:t>
        </w:r>
      </w:hyperlink>
      <w:r w:rsidR="000A0FF7" w:rsidRPr="00AD552B">
        <w:rPr>
          <w:noProof/>
          <w:sz w:val="16"/>
          <w:szCs w:val="16"/>
          <w:lang w:val="en-US"/>
        </w:rPr>
        <w:t>, Dulcem</w:t>
      </w:r>
      <w:r w:rsidR="00EA76F6" w:rsidRPr="00AD552B">
        <w:rPr>
          <w:noProof/>
          <w:sz w:val="16"/>
          <w:szCs w:val="16"/>
          <w:lang w:val="en-US"/>
        </w:rPr>
        <w:t>, Public Domain</w:t>
      </w:r>
      <w:r w:rsidR="00937B60" w:rsidRPr="00AD552B">
        <w:rPr>
          <w:b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5E40AA" w:rsidRDefault="005E40AA" w:rsidP="005E40AA">
      <w:pPr>
        <w:spacing w:line="240" w:lineRule="auto"/>
      </w:pPr>
    </w:p>
    <w:p w:rsidR="005E40AA" w:rsidRDefault="005E40AA" w:rsidP="005E40AA">
      <w:pPr>
        <w:spacing w:line="240" w:lineRule="auto"/>
      </w:pPr>
      <w:r>
        <w:t xml:space="preserve">Zu </w:t>
      </w:r>
      <w:r w:rsidR="005B43D2">
        <w:t>1</w:t>
      </w:r>
      <w:r>
        <w:t>.</w:t>
      </w:r>
      <w:r w:rsidR="007D24D1">
        <w:t xml:space="preserve"> </w:t>
      </w:r>
      <w:r>
        <w:t xml:space="preserve"> </w:t>
      </w:r>
      <w:r w:rsidR="00AA5415">
        <w:t>Ja</w:t>
      </w:r>
      <w:r w:rsidR="007D24D1">
        <w:t>.</w:t>
      </w:r>
      <w:r w:rsidR="00AA5415">
        <w:t xml:space="preserve"> </w:t>
      </w:r>
      <w:r w:rsidR="00237493">
        <w:t xml:space="preserve">Schild, Helm, Beinschiene, </w:t>
      </w:r>
      <w:r>
        <w:t>Armschiene</w:t>
      </w:r>
      <w:r w:rsidR="00AA5415">
        <w:t>, (</w:t>
      </w:r>
      <w:r w:rsidR="00237493">
        <w:t>Dreizack</w:t>
      </w:r>
      <w:r w:rsidR="00AA5415">
        <w:t>)</w:t>
      </w:r>
    </w:p>
    <w:p w:rsidR="00237493" w:rsidRDefault="00237493" w:rsidP="005E40AA">
      <w:pPr>
        <w:spacing w:line="240" w:lineRule="auto"/>
      </w:pPr>
    </w:p>
    <w:p w:rsidR="005B43D2" w:rsidRDefault="00AA5415" w:rsidP="005E40AA">
      <w:pPr>
        <w:spacing w:line="240" w:lineRule="auto"/>
      </w:pPr>
      <w:r>
        <w:t xml:space="preserve">Zu 2. </w:t>
      </w:r>
      <w:r w:rsidR="007D24D1">
        <w:t xml:space="preserve"> </w:t>
      </w:r>
      <w:r>
        <w:t>Lendenschurz,</w:t>
      </w:r>
      <w:r w:rsidR="00237493">
        <w:t xml:space="preserve"> Sandalen</w:t>
      </w:r>
      <w:r>
        <w:t>, (Gürtel)</w:t>
      </w:r>
    </w:p>
    <w:p w:rsidR="00237493" w:rsidRDefault="00237493" w:rsidP="005E40AA">
      <w:pPr>
        <w:spacing w:line="240" w:lineRule="auto"/>
      </w:pPr>
    </w:p>
    <w:p w:rsidR="00EA76F6" w:rsidRDefault="005E40AA" w:rsidP="00AD552B">
      <w:pPr>
        <w:spacing w:line="240" w:lineRule="auto"/>
      </w:pPr>
      <w:r>
        <w:t xml:space="preserve">Zu 3. </w:t>
      </w:r>
      <w:r w:rsidR="007D24D1">
        <w:t xml:space="preserve"> </w:t>
      </w:r>
      <w:r w:rsidR="00237493">
        <w:t xml:space="preserve">Ja. Der Schiedsrichter </w:t>
      </w:r>
      <w:r>
        <w:t>trägt keine Kampfausrüstung</w:t>
      </w:r>
      <w:r w:rsidR="00AA5415">
        <w:t xml:space="preserve">, </w:t>
      </w:r>
      <w:r w:rsidR="00EF1F39">
        <w:t xml:space="preserve">er </w:t>
      </w:r>
      <w:r w:rsidR="00AA5415">
        <w:t>ist anders bekleidet</w:t>
      </w:r>
      <w:r w:rsidR="00EF1F39">
        <w:t>.</w:t>
      </w:r>
      <w:r>
        <w:t xml:space="preserve"> </w:t>
      </w:r>
      <w:r w:rsidR="007D24D1">
        <w:br/>
        <w:t xml:space="preserve">          </w:t>
      </w:r>
      <w:r w:rsidR="00EF1F39">
        <w:t>Er</w:t>
      </w:r>
      <w:r w:rsidR="00793401">
        <w:t xml:space="preserve"> beobachtet den </w:t>
      </w:r>
      <w:r w:rsidR="00237493">
        <w:t>Kampf</w:t>
      </w:r>
      <w:r w:rsidR="00AA5415">
        <w:t xml:space="preserve"> </w:t>
      </w:r>
      <w:r w:rsidR="00793401">
        <w:t>genau</w:t>
      </w:r>
      <w:r w:rsidR="005B43D2">
        <w:t>.</w:t>
      </w:r>
    </w:p>
    <w:p w:rsidR="00AD552B" w:rsidRDefault="00AD552B" w:rsidP="00AD552B">
      <w:pPr>
        <w:spacing w:line="240" w:lineRule="auto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line="240" w:lineRule="auto"/>
        <w:jc w:val="both"/>
      </w:pPr>
    </w:p>
    <w:p w:rsidR="00AD552B" w:rsidRDefault="00AD552B" w:rsidP="00AD552B">
      <w:pPr>
        <w:spacing w:before="60" w:after="60"/>
      </w:pPr>
      <w:r w:rsidRPr="00AD552B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p w:rsidR="00AD552B" w:rsidRPr="00D1452A" w:rsidRDefault="001A2162" w:rsidP="00AD552B">
      <w:pPr>
        <w:spacing w:before="60" w:after="60"/>
      </w:pPr>
      <w:hyperlink r:id="rId13" w:history="1">
        <w:r w:rsidR="00AD552B" w:rsidRPr="00D1452A">
          <w:rPr>
            <w:rStyle w:val="Hyperlink"/>
            <w:noProof/>
            <w:sz w:val="16"/>
            <w:szCs w:val="16"/>
          </w:rPr>
          <w:t>http://commons.wikimedia.org/wiki/File:Retiarius_stabs_secutor_(color).jpg</w:t>
        </w:r>
      </w:hyperlink>
      <w:r w:rsidR="00AD552B" w:rsidRPr="00D1452A">
        <w:rPr>
          <w:noProof/>
          <w:sz w:val="16"/>
          <w:szCs w:val="16"/>
        </w:rPr>
        <w:t>, Dulcem, Public Domain</w:t>
      </w:r>
    </w:p>
    <w:sectPr w:rsidR="00AD552B" w:rsidRPr="00D1452A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28" w:rsidRDefault="00024A28" w:rsidP="00837EC7">
      <w:pPr>
        <w:spacing w:line="240" w:lineRule="auto"/>
      </w:pPr>
      <w:r>
        <w:separator/>
      </w:r>
    </w:p>
  </w:endnote>
  <w:endnote w:type="continuationSeparator" w:id="0">
    <w:p w:rsidR="00024A28" w:rsidRDefault="00024A2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37493" w:rsidRDefault="00237493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A2162">
          <w:fldChar w:fldCharType="begin"/>
        </w:r>
        <w:r>
          <w:instrText xml:space="preserve"> PAGE   \* MERGEFORMAT </w:instrText>
        </w:r>
        <w:r w:rsidR="001A2162">
          <w:fldChar w:fldCharType="separate"/>
        </w:r>
        <w:r w:rsidR="00D1452A">
          <w:rPr>
            <w:noProof/>
          </w:rPr>
          <w:t>1</w:t>
        </w:r>
        <w:r w:rsidR="001A2162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237493" w:rsidRDefault="00237493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A2162">
          <w:fldChar w:fldCharType="begin"/>
        </w:r>
        <w:r>
          <w:instrText xml:space="preserve"> PAGE   \* MERGEFORMAT </w:instrText>
        </w:r>
        <w:r w:rsidR="001A2162">
          <w:fldChar w:fldCharType="separate"/>
        </w:r>
        <w:r w:rsidR="00D1452A">
          <w:rPr>
            <w:noProof/>
          </w:rPr>
          <w:t>3</w:t>
        </w:r>
        <w:r w:rsidR="001A216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28" w:rsidRDefault="00024A28" w:rsidP="00837EC7">
      <w:pPr>
        <w:spacing w:line="240" w:lineRule="auto"/>
      </w:pPr>
      <w:r>
        <w:separator/>
      </w:r>
    </w:p>
  </w:footnote>
  <w:footnote w:type="continuationSeparator" w:id="0">
    <w:p w:rsidR="00024A28" w:rsidRDefault="00024A2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93" w:rsidRDefault="00237493" w:rsidP="00B94BD8">
    <w:pPr>
      <w:pStyle w:val="Kopfzeile"/>
      <w:spacing w:line="240" w:lineRule="auto"/>
      <w:jc w:val="right"/>
    </w:pPr>
  </w:p>
  <w:p w:rsidR="00237493" w:rsidRPr="00142DFA" w:rsidRDefault="00237493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AE6"/>
    <w:multiLevelType w:val="hybridMultilevel"/>
    <w:tmpl w:val="45564C30"/>
    <w:lvl w:ilvl="0" w:tplc="2C56527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3750"/>
    <w:multiLevelType w:val="hybridMultilevel"/>
    <w:tmpl w:val="CA2CA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C6EE5"/>
    <w:multiLevelType w:val="hybridMultilevel"/>
    <w:tmpl w:val="64C43B70"/>
    <w:lvl w:ilvl="0" w:tplc="2C56527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3406"/>
    <w:rsid w:val="00024A28"/>
    <w:rsid w:val="0004165F"/>
    <w:rsid w:val="000678D4"/>
    <w:rsid w:val="00067C3F"/>
    <w:rsid w:val="00071E38"/>
    <w:rsid w:val="000A0FF7"/>
    <w:rsid w:val="000A2A61"/>
    <w:rsid w:val="000A4B8B"/>
    <w:rsid w:val="00133562"/>
    <w:rsid w:val="00136172"/>
    <w:rsid w:val="001414F6"/>
    <w:rsid w:val="00142DFA"/>
    <w:rsid w:val="00155F4E"/>
    <w:rsid w:val="001634E6"/>
    <w:rsid w:val="00163D87"/>
    <w:rsid w:val="00170552"/>
    <w:rsid w:val="00185133"/>
    <w:rsid w:val="001A2162"/>
    <w:rsid w:val="001A5AC2"/>
    <w:rsid w:val="001A71B9"/>
    <w:rsid w:val="001B043E"/>
    <w:rsid w:val="001C3197"/>
    <w:rsid w:val="001D1AB6"/>
    <w:rsid w:val="001F319E"/>
    <w:rsid w:val="00202F49"/>
    <w:rsid w:val="00206E1F"/>
    <w:rsid w:val="002348B8"/>
    <w:rsid w:val="00237493"/>
    <w:rsid w:val="002A04B8"/>
    <w:rsid w:val="002A2294"/>
    <w:rsid w:val="002B14FC"/>
    <w:rsid w:val="002C4116"/>
    <w:rsid w:val="002D3F70"/>
    <w:rsid w:val="002D55C9"/>
    <w:rsid w:val="002E1682"/>
    <w:rsid w:val="002F3C8C"/>
    <w:rsid w:val="00300E1A"/>
    <w:rsid w:val="00321743"/>
    <w:rsid w:val="00334567"/>
    <w:rsid w:val="0035567E"/>
    <w:rsid w:val="00363539"/>
    <w:rsid w:val="00381AB2"/>
    <w:rsid w:val="003870B9"/>
    <w:rsid w:val="003F4234"/>
    <w:rsid w:val="0040115E"/>
    <w:rsid w:val="004072A0"/>
    <w:rsid w:val="00411347"/>
    <w:rsid w:val="00420C5E"/>
    <w:rsid w:val="00436103"/>
    <w:rsid w:val="00437857"/>
    <w:rsid w:val="00445672"/>
    <w:rsid w:val="00467ABE"/>
    <w:rsid w:val="004851BE"/>
    <w:rsid w:val="004943C4"/>
    <w:rsid w:val="0049671A"/>
    <w:rsid w:val="00496D76"/>
    <w:rsid w:val="004C485B"/>
    <w:rsid w:val="004C5D31"/>
    <w:rsid w:val="004F3656"/>
    <w:rsid w:val="005052CB"/>
    <w:rsid w:val="00537A2A"/>
    <w:rsid w:val="005421E4"/>
    <w:rsid w:val="005960DF"/>
    <w:rsid w:val="005B43D2"/>
    <w:rsid w:val="005B4FA8"/>
    <w:rsid w:val="005C16CC"/>
    <w:rsid w:val="005E40AA"/>
    <w:rsid w:val="005F1ACA"/>
    <w:rsid w:val="00677337"/>
    <w:rsid w:val="006A22F8"/>
    <w:rsid w:val="006A599E"/>
    <w:rsid w:val="006C1762"/>
    <w:rsid w:val="006C3EBD"/>
    <w:rsid w:val="006C713F"/>
    <w:rsid w:val="006C74C0"/>
    <w:rsid w:val="006D084A"/>
    <w:rsid w:val="006D5EEA"/>
    <w:rsid w:val="006D719E"/>
    <w:rsid w:val="006F0DBF"/>
    <w:rsid w:val="007024FB"/>
    <w:rsid w:val="0071570A"/>
    <w:rsid w:val="00717BFB"/>
    <w:rsid w:val="007357B6"/>
    <w:rsid w:val="007621DD"/>
    <w:rsid w:val="00793401"/>
    <w:rsid w:val="007B1E57"/>
    <w:rsid w:val="007C1D1C"/>
    <w:rsid w:val="007C32D6"/>
    <w:rsid w:val="007C3E2C"/>
    <w:rsid w:val="007D24D1"/>
    <w:rsid w:val="007D6BA1"/>
    <w:rsid w:val="00800BD6"/>
    <w:rsid w:val="008109AD"/>
    <w:rsid w:val="008119C5"/>
    <w:rsid w:val="00820851"/>
    <w:rsid w:val="00825908"/>
    <w:rsid w:val="00826C8F"/>
    <w:rsid w:val="00837EC7"/>
    <w:rsid w:val="00861788"/>
    <w:rsid w:val="00895FFB"/>
    <w:rsid w:val="008A1768"/>
    <w:rsid w:val="008B179D"/>
    <w:rsid w:val="008B1D49"/>
    <w:rsid w:val="008B6E6E"/>
    <w:rsid w:val="008E2ED1"/>
    <w:rsid w:val="008E7D45"/>
    <w:rsid w:val="008F78E6"/>
    <w:rsid w:val="00913ACE"/>
    <w:rsid w:val="00937B60"/>
    <w:rsid w:val="0095558E"/>
    <w:rsid w:val="00971722"/>
    <w:rsid w:val="009A1D85"/>
    <w:rsid w:val="009E3098"/>
    <w:rsid w:val="009F42E4"/>
    <w:rsid w:val="00A20523"/>
    <w:rsid w:val="00A366CC"/>
    <w:rsid w:val="00A57E9B"/>
    <w:rsid w:val="00A804F8"/>
    <w:rsid w:val="00A828A1"/>
    <w:rsid w:val="00A93958"/>
    <w:rsid w:val="00A973E5"/>
    <w:rsid w:val="00AA5415"/>
    <w:rsid w:val="00AB509B"/>
    <w:rsid w:val="00AD0DAA"/>
    <w:rsid w:val="00AD39E6"/>
    <w:rsid w:val="00AD552B"/>
    <w:rsid w:val="00AE2D84"/>
    <w:rsid w:val="00AE3A55"/>
    <w:rsid w:val="00AE6B9A"/>
    <w:rsid w:val="00B25CF0"/>
    <w:rsid w:val="00B542E5"/>
    <w:rsid w:val="00B94BD8"/>
    <w:rsid w:val="00BB1859"/>
    <w:rsid w:val="00BC763D"/>
    <w:rsid w:val="00BD52A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B3549"/>
    <w:rsid w:val="00D0707C"/>
    <w:rsid w:val="00D1452A"/>
    <w:rsid w:val="00D226DE"/>
    <w:rsid w:val="00D270BC"/>
    <w:rsid w:val="00D41BE0"/>
    <w:rsid w:val="00D93406"/>
    <w:rsid w:val="00DC762A"/>
    <w:rsid w:val="00DD0C30"/>
    <w:rsid w:val="00DD4809"/>
    <w:rsid w:val="00DD73CF"/>
    <w:rsid w:val="00DF308F"/>
    <w:rsid w:val="00E16A0E"/>
    <w:rsid w:val="00E16B27"/>
    <w:rsid w:val="00E1764D"/>
    <w:rsid w:val="00E20420"/>
    <w:rsid w:val="00E579BF"/>
    <w:rsid w:val="00E602B9"/>
    <w:rsid w:val="00E72519"/>
    <w:rsid w:val="00E741C1"/>
    <w:rsid w:val="00E84ADD"/>
    <w:rsid w:val="00E8580E"/>
    <w:rsid w:val="00E85DB9"/>
    <w:rsid w:val="00E86529"/>
    <w:rsid w:val="00E90503"/>
    <w:rsid w:val="00EA4734"/>
    <w:rsid w:val="00EA5291"/>
    <w:rsid w:val="00EA76F6"/>
    <w:rsid w:val="00EB070D"/>
    <w:rsid w:val="00EB5BA2"/>
    <w:rsid w:val="00EC1F75"/>
    <w:rsid w:val="00EC51CF"/>
    <w:rsid w:val="00EC68C4"/>
    <w:rsid w:val="00ED0EC3"/>
    <w:rsid w:val="00EF1F39"/>
    <w:rsid w:val="00F17F92"/>
    <w:rsid w:val="00F2257F"/>
    <w:rsid w:val="00F372D1"/>
    <w:rsid w:val="00F5187C"/>
    <w:rsid w:val="00F86862"/>
    <w:rsid w:val="00FA0BB9"/>
    <w:rsid w:val="00FD1BE4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9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A0FF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1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mmons.wikimedia.org/wiki/File:Retiarius_stabs_secutor_(color).jp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Retiarius_stabs_secutor_(color)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C7B4-1E26-4A05-9C4B-E7DA233C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2</cp:revision>
  <dcterms:created xsi:type="dcterms:W3CDTF">2015-12-01T11:56:00Z</dcterms:created>
  <dcterms:modified xsi:type="dcterms:W3CDTF">2015-12-01T11:56:00Z</dcterms:modified>
</cp:coreProperties>
</file>