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5C5E7F" w:rsidP="00D6731C">
            <w:pPr>
              <w:spacing w:before="200" w:after="200"/>
            </w:pPr>
            <w:r>
              <w:t>Na</w:t>
            </w:r>
            <w:r w:rsidR="00D6731C">
              <w:t xml:space="preserve">turwissenschaften </w:t>
            </w:r>
            <w:r>
              <w:t>5/6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C5E7F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DF50E8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  <w:vAlign w:val="center"/>
          </w:tcPr>
          <w:p w:rsidR="00673833" w:rsidRPr="008A1768" w:rsidRDefault="004C0B99" w:rsidP="00DF50E8">
            <w:pPr>
              <w:tabs>
                <w:tab w:val="left" w:pos="1373"/>
              </w:tabs>
              <w:jc w:val="center"/>
            </w:pPr>
            <w:r>
              <w:t xml:space="preserve">Informationen </w:t>
            </w:r>
            <w:r w:rsidR="003A44C0">
              <w:t xml:space="preserve">weitergeben </w:t>
            </w:r>
            <w:r w:rsidR="00747793">
              <w:t>–</w:t>
            </w:r>
            <w:r>
              <w:t xml:space="preserve"> Text</w:t>
            </w:r>
            <w:r w:rsidR="003A44C0">
              <w:t>produktion</w:t>
            </w:r>
            <w:r w:rsidR="00747793">
              <w:t>;</w:t>
            </w:r>
            <w:r w:rsidR="00DF50E8">
              <w:t xml:space="preserve"> </w:t>
            </w:r>
            <w:r w:rsidR="003A44C0">
              <w:t>Dokumentieren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C0B99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  <w:r w:rsidR="003A44C0">
              <w:t>/D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747793" w:rsidP="00DF50E8">
            <w:pPr>
              <w:tabs>
                <w:tab w:val="left" w:pos="1190"/>
              </w:tabs>
              <w:spacing w:before="120"/>
            </w:pPr>
            <w:r>
              <w:t xml:space="preserve">Die Schülerinnen und Schüler können </w:t>
            </w:r>
            <w:r w:rsidR="003A44C0">
              <w:t>Untersuchungen unter Vorgaben protokollieren.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747793" w:rsidP="00321743">
            <w:pPr>
              <w:tabs>
                <w:tab w:val="left" w:pos="1190"/>
              </w:tabs>
              <w:spacing w:before="200" w:after="200"/>
            </w:pPr>
            <w:r>
              <w:t xml:space="preserve">TF 1: </w:t>
            </w:r>
            <w:r w:rsidR="005C5E7F">
              <w:t>Von den Sinnen zum Messen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73833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73833" w:rsidP="003A44C0">
            <w:pPr>
              <w:pStyle w:val="Tabelle"/>
            </w:pPr>
            <w:r>
              <w:t>Die Schülerinnen und Schüler können</w:t>
            </w:r>
            <w:r w:rsidRPr="007D509D">
              <w:t xml:space="preserve"> </w:t>
            </w:r>
            <w:r w:rsidR="003A44C0" w:rsidRPr="007D509D">
              <w:t>Sachverhalte und A</w:t>
            </w:r>
            <w:r w:rsidR="003A44C0" w:rsidRPr="007D509D">
              <w:t>b</w:t>
            </w:r>
            <w:r w:rsidR="003A44C0" w:rsidRPr="007D509D">
              <w:t>läufe beschreiben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73833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E82376" w:rsidP="00673833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673833">
              <w:rPr>
                <w:b/>
              </w:rPr>
              <w:t>:</w:t>
            </w:r>
            <w:r w:rsidR="005C5E7F">
              <w:rPr>
                <w:b/>
              </w:rPr>
              <w:t xml:space="preserve"> </w:t>
            </w:r>
            <w:r w:rsidR="00673833">
              <w:rPr>
                <w:b/>
              </w:rPr>
              <w:t>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7383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73833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7383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5C5E7F" w:rsidP="00321743">
            <w:pPr>
              <w:spacing w:before="200" w:after="200"/>
            </w:pPr>
            <w:r>
              <w:t>Thermometer, Modell, Volumen, Temperatur</w:t>
            </w:r>
            <w:r w:rsidR="003A44C0">
              <w:t>, Protokoll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DF50E8" w:rsidRDefault="00DF50E8" w:rsidP="00BF22FF">
      <w:pPr>
        <w:spacing w:before="60" w:after="60"/>
        <w:rPr>
          <w:b/>
        </w:rPr>
      </w:pPr>
    </w:p>
    <w:p w:rsidR="00D6731C" w:rsidRDefault="00D6731C" w:rsidP="00BF22FF">
      <w:pPr>
        <w:spacing w:before="60" w:after="60"/>
        <w:rPr>
          <w:b/>
        </w:rPr>
      </w:pPr>
      <w:r w:rsidRPr="00D6731C">
        <w:rPr>
          <w:b/>
        </w:rPr>
        <w:t>Eigenschaften von Flüssigkeiten</w:t>
      </w:r>
      <w:r w:rsidR="003A44C0">
        <w:rPr>
          <w:b/>
        </w:rPr>
        <w:t xml:space="preserve"> </w:t>
      </w:r>
    </w:p>
    <w:p w:rsidR="00B31821" w:rsidRDefault="00B31821" w:rsidP="00B31821">
      <w:pPr>
        <w:spacing w:before="60"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Galilei </w:t>
      </w:r>
      <w:r w:rsidR="003A44C0">
        <w:rPr>
          <w:rFonts w:cs="Arial"/>
          <w:color w:val="000000"/>
        </w:rPr>
        <w:t xml:space="preserve">(1564 bis 1642) </w:t>
      </w:r>
      <w:r>
        <w:rPr>
          <w:rFonts w:cs="Arial"/>
          <w:color w:val="000000"/>
        </w:rPr>
        <w:t>beobachtete, dass eine Flüssigkeit sich ausbreitet b</w:t>
      </w:r>
      <w:r w:rsidR="00CD3C74">
        <w:rPr>
          <w:rFonts w:cs="Arial"/>
          <w:color w:val="000000"/>
        </w:rPr>
        <w:t>zw.</w:t>
      </w:r>
      <w:r>
        <w:rPr>
          <w:rFonts w:cs="Arial"/>
          <w:color w:val="000000"/>
        </w:rPr>
        <w:t xml:space="preserve"> zusamme</w:t>
      </w:r>
      <w:r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zieht, wenn die Temperatur sich ändert. </w:t>
      </w:r>
      <w:r w:rsidR="003A44C0">
        <w:rPr>
          <w:rFonts w:cs="Arial"/>
          <w:color w:val="000000"/>
        </w:rPr>
        <w:t>Der Versuch könnte so abgelaufen sein, wie in der Abbildung dargestellt.</w:t>
      </w:r>
    </w:p>
    <w:p w:rsidR="00F5187C" w:rsidRDefault="00F5187C" w:rsidP="00BF22FF">
      <w:pPr>
        <w:spacing w:before="60" w:after="60"/>
        <w:rPr>
          <w:b/>
        </w:rPr>
      </w:pPr>
    </w:p>
    <w:tbl>
      <w:tblPr>
        <w:tblpPr w:leftFromText="141" w:rightFromText="141" w:vertAnchor="text" w:horzAnchor="margin" w:tblpY="-3"/>
        <w:tblW w:w="0" w:type="auto"/>
        <w:tblLook w:val="04A0"/>
      </w:tblPr>
      <w:tblGrid>
        <w:gridCol w:w="2093"/>
        <w:gridCol w:w="2410"/>
        <w:gridCol w:w="2268"/>
        <w:gridCol w:w="2268"/>
      </w:tblGrid>
      <w:tr w:rsidR="00C402A6" w:rsidRPr="00747793" w:rsidTr="00C402A6">
        <w:tc>
          <w:tcPr>
            <w:tcW w:w="2093" w:type="dxa"/>
          </w:tcPr>
          <w:p w:rsidR="00C402A6" w:rsidRDefault="000C5DE9" w:rsidP="00C402A6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62025" cy="2305050"/>
                  <wp:effectExtent l="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402A6" w:rsidRPr="00747793" w:rsidRDefault="00FE55A0" w:rsidP="00C402A6">
            <w:pPr>
              <w:spacing w:before="60" w:after="60"/>
              <w:jc w:val="center"/>
            </w:pPr>
            <w:r w:rsidRPr="00FE55A0">
              <w:rPr>
                <w:b/>
                <w:noProof/>
                <w:lang w:eastAsia="de-DE"/>
              </w:rPr>
              <w:pict>
                <v:rect id="Rectangle 38" o:spid="_x0000_s1026" style="position:absolute;left:0;text-align:left;margin-left:53.7pt;margin-top:61.1pt;width:3.55pt;height:19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" fillcolor="#95b3d7" strokecolor="#95b3d7" strokeweight="1pt">
                  <v:fill color2="#dbe5f1" angle="135" focus="50%" type="gradient"/>
                  <v:shadow on="t" color="#243f60" opacity=".5" offset="1pt"/>
                </v:rect>
              </w:pict>
            </w:r>
            <w:r w:rsidR="000C5DE9">
              <w:rPr>
                <w:noProof/>
                <w:lang w:eastAsia="de-DE"/>
              </w:rPr>
              <w:drawing>
                <wp:inline distT="0" distB="0" distL="0" distR="0">
                  <wp:extent cx="962025" cy="23050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402A6" w:rsidRDefault="00FE55A0" w:rsidP="00B31821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pict>
                <v:rect id="Rectangle 37" o:spid="_x0000_s1033" style="position:absolute;left:0;text-align:left;margin-left:49.55pt;margin-top:33.95pt;width:3.55pt;height:4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" fillcolor="#95b3d7" strokecolor="#95b3d7" strokeweight="1pt">
                  <v:fill color2="#dbe5f1" angle="135" focus="50%" type="gradient"/>
                  <v:shadow on="t" color="#243f60" opacity=".5" offset="1pt"/>
                </v:rect>
              </w:pict>
            </w:r>
            <w:r w:rsidR="000C5DE9">
              <w:rPr>
                <w:noProof/>
                <w:lang w:eastAsia="de-DE"/>
              </w:rPr>
              <w:drawing>
                <wp:inline distT="0" distB="0" distL="0" distR="0">
                  <wp:extent cx="962025" cy="2305050"/>
                  <wp:effectExtent l="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32" type="#_x0000_t32" style="position:absolute;left:0;text-align:left;margin-left:57.35pt;margin-top:148.65pt;width:58.2pt;height:.0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iw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">
                  <v:stroke endarrow="block"/>
                </v:shape>
              </w:pict>
            </w:r>
            <w:r>
              <w:rPr>
                <w:noProof/>
                <w:lang w:eastAsia="de-DE"/>
              </w:rPr>
              <w:pict>
                <v:shape id="AutoShape 35" o:spid="_x0000_s1031" type="#_x0000_t32" style="position:absolute;left:0;text-align:left;margin-left:75.95pt;margin-top:86.9pt;width:39.6pt;height:.0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VWPQIAAGo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">
                  <v:stroke endarrow="block"/>
                </v:shape>
              </w:pict>
            </w:r>
            <w:r>
              <w:rPr>
                <w:noProof/>
                <w:lang w:eastAsia="de-DE"/>
              </w:rPr>
              <w:pict>
                <v:shape id="AutoShape 34" o:spid="_x0000_s1030" type="#_x0000_t32" style="position:absolute;left:0;text-align:left;margin-left:57.35pt;margin-top:49.7pt;width:58.2pt;height:.0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RaPAIAAGk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">
                  <v:stroke endarrow="block"/>
                </v:shape>
              </w:pict>
            </w:r>
          </w:p>
        </w:tc>
        <w:tc>
          <w:tcPr>
            <w:tcW w:w="2268" w:type="dxa"/>
          </w:tcPr>
          <w:p w:rsidR="00C402A6" w:rsidRDefault="00FE55A0" w:rsidP="00C402A6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0;text-align:left;margin-left:-1.5pt;margin-top:139.55pt;width:117.05pt;height:21.75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bWggIAABA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" stroked="f">
                  <v:textbox style="mso-fit-shape-to-text:t">
                    <w:txbxContent>
                      <w:p w:rsidR="00C402A6" w:rsidRDefault="00D7773E" w:rsidP="00C402A6">
                        <w:r>
                          <w:t>gefärbtes Wasser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Text Box 32" o:spid="_x0000_s1027" type="#_x0000_t202" style="position:absolute;left:0;text-align:left;margin-left:-1.5pt;margin-top:39.35pt;width:60.85pt;height:21.75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" stroked="f">
                  <v:textbox style="mso-fit-shape-to-text:t">
                    <w:txbxContent>
                      <w:p w:rsidR="00C402A6" w:rsidRDefault="00C402A6" w:rsidP="00C402A6">
                        <w:proofErr w:type="spellStart"/>
                        <w:r>
                          <w:t>Glasrohr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FE55A0">
              <w:rPr>
                <w:b/>
                <w:noProof/>
                <w:lang w:eastAsia="de-DE"/>
              </w:rPr>
              <w:pict>
                <v:shape id="Text Box 31" o:spid="_x0000_s1028" type="#_x0000_t202" style="position:absolute;left:0;text-align:left;margin-left:-1.5pt;margin-top:77.15pt;width:82pt;height:36.3pt;z-index:2516541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" stroked="f">
                  <v:textbox style="mso-fit-shape-to-text:t">
                    <w:txbxContent>
                      <w:p w:rsidR="00C402A6" w:rsidRDefault="00C402A6" w:rsidP="00C402A6">
                        <w:r>
                          <w:t>durchbohrter Stopfen</w:t>
                        </w:r>
                      </w:p>
                    </w:txbxContent>
                  </v:textbox>
                </v:shape>
              </w:pict>
            </w:r>
          </w:p>
        </w:tc>
      </w:tr>
      <w:tr w:rsidR="00C402A6" w:rsidRPr="00747793" w:rsidTr="00C402A6">
        <w:tc>
          <w:tcPr>
            <w:tcW w:w="2093" w:type="dxa"/>
          </w:tcPr>
          <w:p w:rsidR="00C402A6" w:rsidRPr="00747793" w:rsidRDefault="00C402A6" w:rsidP="00C402A6">
            <w:pPr>
              <w:spacing w:before="60" w:after="60"/>
              <w:jc w:val="center"/>
            </w:pPr>
            <w:r>
              <w:t>bei 5</w:t>
            </w:r>
            <w:r w:rsidR="00CD3C74">
              <w:t xml:space="preserve"> </w:t>
            </w:r>
            <w:r>
              <w:t>°C</w:t>
            </w:r>
          </w:p>
        </w:tc>
        <w:tc>
          <w:tcPr>
            <w:tcW w:w="2410" w:type="dxa"/>
          </w:tcPr>
          <w:p w:rsidR="00C402A6" w:rsidRPr="00747793" w:rsidRDefault="00C402A6" w:rsidP="00C402A6">
            <w:pPr>
              <w:spacing w:before="60" w:after="60"/>
              <w:jc w:val="center"/>
            </w:pPr>
            <w:r w:rsidRPr="00747793">
              <w:t xml:space="preserve">bei </w:t>
            </w:r>
            <w:r>
              <w:t>20</w:t>
            </w:r>
            <w:r w:rsidR="00CD3C74">
              <w:t xml:space="preserve"> </w:t>
            </w:r>
            <w:r>
              <w:t>°C</w:t>
            </w:r>
          </w:p>
        </w:tc>
        <w:tc>
          <w:tcPr>
            <w:tcW w:w="2268" w:type="dxa"/>
          </w:tcPr>
          <w:p w:rsidR="00C402A6" w:rsidRPr="00747793" w:rsidRDefault="00C402A6" w:rsidP="00C402A6">
            <w:pPr>
              <w:spacing w:before="60" w:after="60"/>
              <w:jc w:val="center"/>
            </w:pPr>
            <w:r>
              <w:t>bei 80</w:t>
            </w:r>
            <w:r w:rsidR="00CD3C74">
              <w:t xml:space="preserve"> </w:t>
            </w:r>
            <w:r>
              <w:t>°C</w:t>
            </w:r>
          </w:p>
        </w:tc>
        <w:tc>
          <w:tcPr>
            <w:tcW w:w="2268" w:type="dxa"/>
          </w:tcPr>
          <w:p w:rsidR="00C402A6" w:rsidRDefault="00C402A6" w:rsidP="00C402A6">
            <w:pPr>
              <w:spacing w:before="60" w:after="60"/>
              <w:jc w:val="center"/>
            </w:pPr>
          </w:p>
        </w:tc>
      </w:tr>
    </w:tbl>
    <w:p w:rsidR="00D6731C" w:rsidRDefault="00D6731C" w:rsidP="00BF22FF">
      <w:pPr>
        <w:spacing w:before="60" w:after="60"/>
        <w:rPr>
          <w:b/>
        </w:rPr>
      </w:pPr>
      <w:r>
        <w:rPr>
          <w:b/>
        </w:rPr>
        <w:t>Aufgabe:</w:t>
      </w:r>
    </w:p>
    <w:p w:rsidR="003A44C0" w:rsidRDefault="003A44C0" w:rsidP="00C402A6">
      <w:pPr>
        <w:spacing w:before="60" w:after="60"/>
      </w:pPr>
      <w:r>
        <w:t xml:space="preserve">Vervollständige das Protokoll nach </w:t>
      </w:r>
      <w:r w:rsidR="00CD3C74">
        <w:t xml:space="preserve">den </w:t>
      </w:r>
      <w:r>
        <w:t xml:space="preserve">folgenden Vorgaben. </w:t>
      </w:r>
    </w:p>
    <w:p w:rsidR="00DF50E8" w:rsidRDefault="00DF50E8" w:rsidP="00C402A6">
      <w:pPr>
        <w:spacing w:before="60" w:after="60"/>
        <w:rPr>
          <w:b/>
        </w:rPr>
      </w:pPr>
    </w:p>
    <w:p w:rsidR="003A44C0" w:rsidRPr="003A44C0" w:rsidRDefault="003A44C0" w:rsidP="00C402A6">
      <w:pPr>
        <w:spacing w:before="60" w:after="60"/>
        <w:rPr>
          <w:b/>
        </w:rPr>
      </w:pPr>
      <w:r w:rsidRPr="003A44C0">
        <w:rPr>
          <w:b/>
        </w:rPr>
        <w:t>Protokoll:</w:t>
      </w:r>
    </w:p>
    <w:p w:rsidR="00DF50E8" w:rsidRPr="00DF50E8" w:rsidRDefault="003A44C0" w:rsidP="00DF50E8">
      <w:pPr>
        <w:numPr>
          <w:ilvl w:val="0"/>
          <w:numId w:val="14"/>
        </w:numPr>
        <w:spacing w:before="60" w:after="60"/>
        <w:rPr>
          <w:i/>
        </w:rPr>
      </w:pPr>
      <w:r w:rsidRPr="00DF50E8">
        <w:rPr>
          <w:i/>
        </w:rPr>
        <w:t xml:space="preserve">Aufgabenstellung: </w:t>
      </w:r>
    </w:p>
    <w:p w:rsidR="003A44C0" w:rsidRDefault="003A44C0" w:rsidP="00DF50E8">
      <w:pPr>
        <w:spacing w:before="60" w:after="60"/>
        <w:ind w:left="360"/>
      </w:pPr>
      <w:r>
        <w:t xml:space="preserve">Beobachte das Verhalten der Flüssigkeit bei verschiedenen Temperaturen. </w:t>
      </w:r>
      <w:r w:rsidR="00DF50E8">
        <w:t>Schlussfolg</w:t>
      </w:r>
      <w:r w:rsidR="00DF50E8">
        <w:t>e</w:t>
      </w:r>
      <w:r w:rsidR="00DF50E8">
        <w:t>re aus den Ergebnissen, bei welchem Gegenstand aus deinem Alltag das Prinzip ang</w:t>
      </w:r>
      <w:r w:rsidR="00DF50E8">
        <w:t>e</w:t>
      </w:r>
      <w:r w:rsidR="00DF50E8">
        <w:t>wendet wird.</w:t>
      </w:r>
    </w:p>
    <w:p w:rsidR="00DF50E8" w:rsidRDefault="00DF50E8" w:rsidP="00DF50E8">
      <w:pPr>
        <w:numPr>
          <w:ilvl w:val="0"/>
          <w:numId w:val="14"/>
        </w:numPr>
        <w:spacing w:before="60" w:after="60"/>
        <w:jc w:val="both"/>
      </w:pPr>
      <w:r w:rsidRPr="00DF50E8">
        <w:rPr>
          <w:i/>
        </w:rPr>
        <w:t>Geräte und Chemikalien:</w:t>
      </w:r>
      <w:r>
        <w:t xml:space="preserve"> ………………….</w:t>
      </w:r>
    </w:p>
    <w:p w:rsidR="00DF50E8" w:rsidRDefault="00DF50E8" w:rsidP="00DF50E8">
      <w:pPr>
        <w:numPr>
          <w:ilvl w:val="0"/>
          <w:numId w:val="14"/>
        </w:numPr>
        <w:spacing w:before="60" w:after="60"/>
        <w:jc w:val="both"/>
      </w:pPr>
      <w:r w:rsidRPr="00DF50E8">
        <w:rPr>
          <w:i/>
        </w:rPr>
        <w:t>Durchführung:</w:t>
      </w:r>
      <w:r>
        <w:t xml:space="preserve"> </w:t>
      </w:r>
      <w:r w:rsidR="005506C8">
        <w:t>Drei</w:t>
      </w:r>
      <w:r>
        <w:t xml:space="preserve"> Glasgefäß</w:t>
      </w:r>
      <w:r w:rsidR="00CD3C74">
        <w:t>e</w:t>
      </w:r>
      <w:r>
        <w:t xml:space="preserve"> mit Steigrohr </w:t>
      </w:r>
      <w:r w:rsidR="005506C8">
        <w:t xml:space="preserve">sind </w:t>
      </w:r>
      <w:r>
        <w:t xml:space="preserve">mit einer Flüssigkeit gefüllt. </w:t>
      </w:r>
      <w:r w:rsidR="005506C8">
        <w:t>Ein</w:t>
      </w:r>
      <w:r>
        <w:t xml:space="preserve"> Gla</w:t>
      </w:r>
      <w:r>
        <w:t>s</w:t>
      </w:r>
      <w:r>
        <w:t xml:space="preserve">gefäß mit der Flüssigkeit wird </w:t>
      </w:r>
      <w:r w:rsidR="005506C8">
        <w:t xml:space="preserve">im Wasserbad </w:t>
      </w:r>
      <w:r>
        <w:t>auf 80</w:t>
      </w:r>
      <w:r w:rsidR="00CD3C74">
        <w:t xml:space="preserve"> </w:t>
      </w:r>
      <w:r>
        <w:t xml:space="preserve">°C </w:t>
      </w:r>
      <w:r w:rsidR="005506C8">
        <w:t>erhitzt,</w:t>
      </w:r>
      <w:r>
        <w:t xml:space="preserve"> </w:t>
      </w:r>
      <w:r w:rsidR="005506C8">
        <w:t xml:space="preserve">ein anderes im </w:t>
      </w:r>
      <w:proofErr w:type="spellStart"/>
      <w:r w:rsidR="005506C8">
        <w:t>Eisbad</w:t>
      </w:r>
      <w:proofErr w:type="spellEnd"/>
      <w:r w:rsidR="005506C8">
        <w:t xml:space="preserve"> </w:t>
      </w:r>
      <w:r>
        <w:t>auf 5</w:t>
      </w:r>
      <w:r w:rsidR="00CD3C74">
        <w:t xml:space="preserve"> </w:t>
      </w:r>
      <w:r>
        <w:t>°C abgekühlt</w:t>
      </w:r>
      <w:r w:rsidR="005506C8">
        <w:t xml:space="preserve"> und das dritte Gefäß wird bei Zimmertemperatur (20</w:t>
      </w:r>
      <w:r w:rsidR="00CD3C74">
        <w:t xml:space="preserve"> </w:t>
      </w:r>
      <w:r w:rsidR="005506C8">
        <w:t>°C) beobachtet</w:t>
      </w:r>
      <w:r>
        <w:t xml:space="preserve">. </w:t>
      </w:r>
      <w:r w:rsidR="005506C8">
        <w:t>Die Flüssigkeitsstände in den Glasröhren werden verglichen.</w:t>
      </w:r>
    </w:p>
    <w:p w:rsidR="00DF50E8" w:rsidRPr="00DF50E8" w:rsidRDefault="00DF50E8" w:rsidP="00DF50E8">
      <w:pPr>
        <w:numPr>
          <w:ilvl w:val="0"/>
          <w:numId w:val="14"/>
        </w:numPr>
        <w:spacing w:before="60" w:after="60"/>
        <w:jc w:val="both"/>
        <w:rPr>
          <w:i/>
        </w:rPr>
      </w:pPr>
      <w:r w:rsidRPr="00DF50E8">
        <w:rPr>
          <w:i/>
        </w:rPr>
        <w:t>Beobachtungen: ……………………………</w:t>
      </w:r>
    </w:p>
    <w:p w:rsidR="00DF50E8" w:rsidRPr="00DF50E8" w:rsidRDefault="00DF50E8" w:rsidP="00DF50E8">
      <w:pPr>
        <w:numPr>
          <w:ilvl w:val="0"/>
          <w:numId w:val="14"/>
        </w:numPr>
        <w:spacing w:before="60" w:after="60"/>
        <w:jc w:val="both"/>
        <w:rPr>
          <w:i/>
        </w:rPr>
      </w:pPr>
      <w:r w:rsidRPr="00DF50E8">
        <w:rPr>
          <w:i/>
        </w:rPr>
        <w:t xml:space="preserve">Auswertung: </w:t>
      </w:r>
    </w:p>
    <w:p w:rsidR="00DF50E8" w:rsidRDefault="00DF50E8" w:rsidP="00DF50E8">
      <w:pPr>
        <w:numPr>
          <w:ilvl w:val="0"/>
          <w:numId w:val="15"/>
        </w:numPr>
        <w:spacing w:before="60" w:after="60"/>
        <w:jc w:val="both"/>
      </w:pPr>
      <w:r>
        <w:t xml:space="preserve">Formuliere eine </w:t>
      </w:r>
      <w:r w:rsidR="00CD3C74">
        <w:t>Je-desto-</w:t>
      </w:r>
      <w:r>
        <w:t>Aussage zum Versuchsergebnis.</w:t>
      </w:r>
    </w:p>
    <w:p w:rsidR="00DF50E8" w:rsidRDefault="00DF50E8" w:rsidP="00DF50E8">
      <w:pPr>
        <w:numPr>
          <w:ilvl w:val="0"/>
          <w:numId w:val="15"/>
        </w:numPr>
        <w:spacing w:before="60" w:after="60"/>
        <w:jc w:val="both"/>
      </w:pPr>
      <w:r>
        <w:t>Erfülle die Aufgabenstellung.</w:t>
      </w:r>
    </w:p>
    <w:p w:rsidR="00C402A6" w:rsidRDefault="00C402A6" w:rsidP="00BF22FF">
      <w:pPr>
        <w:spacing w:before="60" w:after="60"/>
        <w:rPr>
          <w:b/>
        </w:rPr>
      </w:pPr>
    </w:p>
    <w:p w:rsidR="00C402A6" w:rsidRPr="008119C5" w:rsidRDefault="00C402A6" w:rsidP="00BF22FF">
      <w:pPr>
        <w:spacing w:before="60" w:after="60"/>
        <w:rPr>
          <w:b/>
        </w:rPr>
      </w:pPr>
    </w:p>
    <w:p w:rsidR="00F5187C" w:rsidRPr="008A1768" w:rsidRDefault="000C5DE9" w:rsidP="004F3656">
      <w:r>
        <w:rPr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31C"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8C6C6F" w:rsidRDefault="008C6C6F" w:rsidP="00BF22FF">
      <w:pPr>
        <w:spacing w:before="60" w:after="60"/>
        <w:rPr>
          <w:b/>
        </w:rPr>
      </w:pPr>
    </w:p>
    <w:p w:rsidR="00925AEA" w:rsidRDefault="00925AEA" w:rsidP="00925AEA">
      <w:pPr>
        <w:spacing w:before="60" w:after="60"/>
      </w:pPr>
      <w:r>
        <w:t xml:space="preserve">Vervollständige das Protokoll nach </w:t>
      </w:r>
      <w:r w:rsidR="00CD3C74">
        <w:t xml:space="preserve">den </w:t>
      </w:r>
      <w:r>
        <w:t xml:space="preserve">folgenden Vorgaben. </w:t>
      </w:r>
    </w:p>
    <w:p w:rsidR="00DF50E8" w:rsidRDefault="00DF50E8" w:rsidP="00DF50E8">
      <w:pPr>
        <w:spacing w:before="60" w:after="60"/>
        <w:rPr>
          <w:b/>
        </w:rPr>
      </w:pPr>
    </w:p>
    <w:p w:rsidR="005506C8" w:rsidRDefault="00DF50E8" w:rsidP="005506C8">
      <w:pPr>
        <w:spacing w:before="60" w:after="60"/>
        <w:rPr>
          <w:b/>
        </w:rPr>
      </w:pPr>
      <w:r w:rsidRPr="003A44C0">
        <w:rPr>
          <w:b/>
        </w:rPr>
        <w:t>Protokoll:</w:t>
      </w:r>
    </w:p>
    <w:p w:rsidR="005506C8" w:rsidRDefault="00DF50E8" w:rsidP="005506C8">
      <w:pPr>
        <w:numPr>
          <w:ilvl w:val="0"/>
          <w:numId w:val="20"/>
        </w:numPr>
        <w:spacing w:before="60" w:after="60"/>
        <w:jc w:val="both"/>
      </w:pPr>
      <w:r w:rsidRPr="005506C8">
        <w:rPr>
          <w:i/>
        </w:rPr>
        <w:t xml:space="preserve">Aufgabenstellung: </w:t>
      </w:r>
      <w:r>
        <w:t>Beobachte das Verhalten der Flüssigkeit bei verschiedenen Temper</w:t>
      </w:r>
      <w:r>
        <w:t>a</w:t>
      </w:r>
      <w:r>
        <w:t>turen. Schlussfolgere aus den Ergebnissen, bei welchem Gegenstand aus deinem Alltag das Prinzip angewendet wird.</w:t>
      </w:r>
    </w:p>
    <w:p w:rsidR="005506C8" w:rsidRDefault="005506C8" w:rsidP="005506C8">
      <w:pPr>
        <w:numPr>
          <w:ilvl w:val="0"/>
          <w:numId w:val="20"/>
        </w:numPr>
        <w:spacing w:before="60" w:after="60"/>
        <w:jc w:val="both"/>
      </w:pPr>
      <w:r>
        <w:rPr>
          <w:i/>
        </w:rPr>
        <w:t>Geräte und Chemikalien</w:t>
      </w:r>
      <w:r w:rsidR="00925AEA">
        <w:rPr>
          <w:i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2126"/>
      </w:tblGrid>
      <w:tr w:rsidR="00E266E8" w:rsidTr="00E266E8">
        <w:tc>
          <w:tcPr>
            <w:tcW w:w="3009" w:type="dxa"/>
          </w:tcPr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Geräte</w:t>
            </w:r>
          </w:p>
        </w:tc>
        <w:tc>
          <w:tcPr>
            <w:tcW w:w="2126" w:type="dxa"/>
          </w:tcPr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Chemikalien</w:t>
            </w:r>
          </w:p>
        </w:tc>
      </w:tr>
      <w:tr w:rsidR="00E266E8" w:rsidTr="00E266E8">
        <w:tc>
          <w:tcPr>
            <w:tcW w:w="3009" w:type="dxa"/>
          </w:tcPr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3 Glasgefäße</w:t>
            </w:r>
          </w:p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3 durchbohrte Stopfen</w:t>
            </w:r>
          </w:p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3 Glasröhren</w:t>
            </w:r>
          </w:p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Gefäße für das Eis- bzw. Heißwasserbad</w:t>
            </w:r>
          </w:p>
        </w:tc>
        <w:tc>
          <w:tcPr>
            <w:tcW w:w="2126" w:type="dxa"/>
          </w:tcPr>
          <w:p w:rsidR="005506C8" w:rsidRPr="00E266E8" w:rsidRDefault="00D7773E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gefärbtes Wasser</w:t>
            </w:r>
          </w:p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Eis/Wasser</w:t>
            </w:r>
          </w:p>
          <w:p w:rsidR="005506C8" w:rsidRPr="00E266E8" w:rsidRDefault="005506C8" w:rsidP="00E266E8">
            <w:pPr>
              <w:spacing w:before="60" w:after="60"/>
              <w:jc w:val="both"/>
              <w:rPr>
                <w:color w:val="0070C0"/>
              </w:rPr>
            </w:pPr>
            <w:r w:rsidRPr="00E266E8">
              <w:rPr>
                <w:color w:val="0070C0"/>
              </w:rPr>
              <w:t>heißes Wasser</w:t>
            </w:r>
          </w:p>
        </w:tc>
      </w:tr>
    </w:tbl>
    <w:p w:rsidR="005506C8" w:rsidRDefault="005506C8" w:rsidP="005506C8">
      <w:pPr>
        <w:spacing w:before="60" w:after="60"/>
        <w:ind w:left="360"/>
        <w:jc w:val="both"/>
      </w:pPr>
    </w:p>
    <w:p w:rsidR="005506C8" w:rsidRPr="005506C8" w:rsidRDefault="00DF50E8" w:rsidP="005506C8">
      <w:pPr>
        <w:numPr>
          <w:ilvl w:val="0"/>
          <w:numId w:val="20"/>
        </w:numPr>
        <w:spacing w:before="60" w:after="60"/>
        <w:jc w:val="both"/>
        <w:rPr>
          <w:b/>
        </w:rPr>
      </w:pPr>
      <w:r w:rsidRPr="005506C8">
        <w:rPr>
          <w:i/>
        </w:rPr>
        <w:t>Durchführung:</w:t>
      </w:r>
      <w:r>
        <w:t xml:space="preserve"> </w:t>
      </w:r>
      <w:r w:rsidR="005506C8">
        <w:t>Drei Glasgefäß</w:t>
      </w:r>
      <w:r w:rsidR="00CD3C74">
        <w:t>e</w:t>
      </w:r>
      <w:r w:rsidR="005506C8">
        <w:t xml:space="preserve"> mit Steigrohr sind mit einer Flüssigkeit gefüllt. Ein Gla</w:t>
      </w:r>
      <w:r w:rsidR="005506C8">
        <w:t>s</w:t>
      </w:r>
      <w:r w:rsidR="005506C8">
        <w:t>gefäß mit der Flüssigkeit wird auf 80</w:t>
      </w:r>
      <w:r w:rsidR="00CD3C74">
        <w:t xml:space="preserve"> </w:t>
      </w:r>
      <w:r w:rsidR="005506C8">
        <w:t>°C erhitzt, ein anderes auf 5</w:t>
      </w:r>
      <w:r w:rsidR="00CD3C74">
        <w:t xml:space="preserve"> </w:t>
      </w:r>
      <w:r w:rsidR="005506C8">
        <w:t>°C abgekühlt und das dritte Gefäß wird bei Zimmertemperatur (20</w:t>
      </w:r>
      <w:r w:rsidR="00CD3C74">
        <w:t xml:space="preserve"> </w:t>
      </w:r>
      <w:r w:rsidR="005506C8">
        <w:t>°C) beobachtet. Die Flüssigkeitsstände in den Glasröhren werden verglichen.</w:t>
      </w:r>
    </w:p>
    <w:p w:rsidR="005506C8" w:rsidRPr="005506C8" w:rsidRDefault="00DF50E8" w:rsidP="005506C8">
      <w:pPr>
        <w:numPr>
          <w:ilvl w:val="0"/>
          <w:numId w:val="20"/>
        </w:numPr>
        <w:spacing w:before="60" w:after="60"/>
        <w:jc w:val="both"/>
        <w:rPr>
          <w:b/>
        </w:rPr>
      </w:pPr>
      <w:r w:rsidRPr="005506C8">
        <w:rPr>
          <w:i/>
        </w:rPr>
        <w:t xml:space="preserve">Beobachtungen: </w:t>
      </w:r>
      <w:r w:rsidR="005506C8" w:rsidRPr="00925AEA">
        <w:rPr>
          <w:color w:val="0070C0"/>
        </w:rPr>
        <w:t>Die Steighöhe der Flüssigkeit ist unterschiedlich. Umso höher die Te</w:t>
      </w:r>
      <w:r w:rsidR="005506C8" w:rsidRPr="00925AEA">
        <w:rPr>
          <w:color w:val="0070C0"/>
        </w:rPr>
        <w:t>m</w:t>
      </w:r>
      <w:r w:rsidR="005506C8" w:rsidRPr="00925AEA">
        <w:rPr>
          <w:color w:val="0070C0"/>
        </w:rPr>
        <w:t>peratur, desto größer die Steighöhe der Flüssigkeit.</w:t>
      </w:r>
      <w:r w:rsidR="005506C8">
        <w:t xml:space="preserve"> </w:t>
      </w:r>
    </w:p>
    <w:p w:rsidR="00DF50E8" w:rsidRPr="005506C8" w:rsidRDefault="00DF50E8" w:rsidP="005506C8">
      <w:pPr>
        <w:numPr>
          <w:ilvl w:val="0"/>
          <w:numId w:val="20"/>
        </w:numPr>
        <w:spacing w:before="60" w:after="60"/>
        <w:jc w:val="both"/>
        <w:rPr>
          <w:i/>
        </w:rPr>
      </w:pPr>
      <w:r w:rsidRPr="005506C8">
        <w:rPr>
          <w:i/>
        </w:rPr>
        <w:t xml:space="preserve">Auswertung: </w:t>
      </w:r>
    </w:p>
    <w:p w:rsidR="00D7773E" w:rsidRPr="00925AEA" w:rsidRDefault="00D7773E" w:rsidP="00D7773E">
      <w:pPr>
        <w:numPr>
          <w:ilvl w:val="0"/>
          <w:numId w:val="22"/>
        </w:numPr>
        <w:spacing w:before="60" w:after="60" w:line="240" w:lineRule="auto"/>
        <w:rPr>
          <w:color w:val="0070C0"/>
        </w:rPr>
      </w:pPr>
      <w:r w:rsidRPr="00925AEA">
        <w:rPr>
          <w:color w:val="0070C0"/>
        </w:rPr>
        <w:t xml:space="preserve">Je höher die Temperatur, desto größer die Steighöhe der Flüssigkeit im </w:t>
      </w:r>
      <w:proofErr w:type="spellStart"/>
      <w:r w:rsidRPr="00925AEA">
        <w:rPr>
          <w:color w:val="0070C0"/>
        </w:rPr>
        <w:t>Glasrohr</w:t>
      </w:r>
      <w:proofErr w:type="spellEnd"/>
      <w:r w:rsidRPr="00925AEA">
        <w:rPr>
          <w:color w:val="0070C0"/>
        </w:rPr>
        <w:t>. Je höher die Temperatur, desto größer das Volumen der Flüssigkeit.</w:t>
      </w:r>
    </w:p>
    <w:p w:rsidR="00D7773E" w:rsidRPr="00925AEA" w:rsidRDefault="00D7773E" w:rsidP="00D7773E">
      <w:pPr>
        <w:numPr>
          <w:ilvl w:val="0"/>
          <w:numId w:val="22"/>
        </w:numPr>
        <w:spacing w:before="60" w:after="60" w:line="240" w:lineRule="auto"/>
        <w:rPr>
          <w:color w:val="0070C0"/>
        </w:rPr>
      </w:pPr>
      <w:r w:rsidRPr="00925AEA">
        <w:rPr>
          <w:color w:val="0070C0"/>
        </w:rPr>
        <w:t>Dieses Prinzip wird beim Thermometer angewandt. Die farbige Flüssigkeit im Inneren des Thermometers verändert auch die Steighöhe in Abhängigkeit von der Temper</w:t>
      </w:r>
      <w:r w:rsidRPr="00925AEA">
        <w:rPr>
          <w:color w:val="0070C0"/>
        </w:rPr>
        <w:t>a</w:t>
      </w:r>
      <w:r w:rsidRPr="00925AEA">
        <w:rPr>
          <w:color w:val="0070C0"/>
        </w:rPr>
        <w:t>tur.</w:t>
      </w:r>
    </w:p>
    <w:p w:rsidR="008119C5" w:rsidRPr="008C6C6F" w:rsidRDefault="008119C5" w:rsidP="008C6C6F">
      <w:pPr>
        <w:spacing w:before="60" w:after="60" w:line="240" w:lineRule="auto"/>
        <w:ind w:left="720"/>
      </w:pPr>
    </w:p>
    <w:p w:rsidR="008C6C6F" w:rsidRPr="008C6C6F" w:rsidRDefault="008C6C6F" w:rsidP="008C6C6F">
      <w:pPr>
        <w:spacing w:before="60" w:after="60" w:line="240" w:lineRule="auto"/>
        <w:ind w:left="720"/>
      </w:pPr>
    </w:p>
    <w:p w:rsidR="008C6C6F" w:rsidRPr="008C6C6F" w:rsidRDefault="008C6C6F" w:rsidP="008C6C6F">
      <w:pPr>
        <w:spacing w:before="60" w:after="60" w:line="240" w:lineRule="auto"/>
        <w:ind w:left="720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Default="008C6C6F" w:rsidP="008C6C6F">
      <w:pPr>
        <w:spacing w:before="60" w:after="60" w:line="240" w:lineRule="auto"/>
      </w:pPr>
    </w:p>
    <w:p w:rsidR="008C6C6F" w:rsidRPr="008C6C6F" w:rsidRDefault="008C6C6F" w:rsidP="008C6C6F">
      <w:pPr>
        <w:spacing w:before="60" w:after="60" w:line="240" w:lineRule="auto"/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C6C6F" w:rsidRPr="008C6C6F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92" w:rsidRDefault="00937092" w:rsidP="00837EC7">
      <w:pPr>
        <w:spacing w:line="240" w:lineRule="auto"/>
      </w:pPr>
      <w:r>
        <w:separator/>
      </w:r>
    </w:p>
  </w:endnote>
  <w:endnote w:type="continuationSeparator" w:id="0">
    <w:p w:rsidR="00937092" w:rsidRDefault="0093709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76" w:rsidRDefault="00E82376" w:rsidP="00937B60">
    <w:pPr>
      <w:pStyle w:val="Fuzeile"/>
      <w:tabs>
        <w:tab w:val="clear" w:pos="4536"/>
      </w:tabs>
      <w:jc w:val="center"/>
    </w:pPr>
    <w:r>
      <w:tab/>
    </w:r>
    <w:r w:rsidR="00FE55A0">
      <w:fldChar w:fldCharType="begin"/>
    </w:r>
    <w:r w:rsidR="002F4654">
      <w:instrText xml:space="preserve"> PAGE   \* MERGEFORMAT </w:instrText>
    </w:r>
    <w:r w:rsidR="00FE55A0">
      <w:fldChar w:fldCharType="separate"/>
    </w:r>
    <w:r w:rsidR="004C6A75">
      <w:rPr>
        <w:noProof/>
      </w:rPr>
      <w:t>1</w:t>
    </w:r>
    <w:r w:rsidR="00FE55A0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76" w:rsidRDefault="00E82376" w:rsidP="00937B60">
    <w:pPr>
      <w:pStyle w:val="Fuzeile"/>
      <w:tabs>
        <w:tab w:val="clear" w:pos="4536"/>
      </w:tabs>
      <w:jc w:val="center"/>
    </w:pPr>
    <w:r>
      <w:tab/>
    </w:r>
    <w:r w:rsidR="00FE55A0">
      <w:fldChar w:fldCharType="begin"/>
    </w:r>
    <w:r w:rsidR="002F4654">
      <w:instrText xml:space="preserve"> PAGE   \* MERGEFORMAT </w:instrText>
    </w:r>
    <w:r w:rsidR="00FE55A0">
      <w:fldChar w:fldCharType="separate"/>
    </w:r>
    <w:r w:rsidR="004C6A75">
      <w:rPr>
        <w:noProof/>
      </w:rPr>
      <w:t>2</w:t>
    </w:r>
    <w:r w:rsidR="00FE55A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92" w:rsidRDefault="00937092" w:rsidP="00837EC7">
      <w:pPr>
        <w:spacing w:line="240" w:lineRule="auto"/>
      </w:pPr>
      <w:r>
        <w:separator/>
      </w:r>
    </w:p>
  </w:footnote>
  <w:footnote w:type="continuationSeparator" w:id="0">
    <w:p w:rsidR="00937092" w:rsidRDefault="00937092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3C5"/>
    <w:multiLevelType w:val="hybridMultilevel"/>
    <w:tmpl w:val="9A7AC2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329F"/>
    <w:multiLevelType w:val="hybridMultilevel"/>
    <w:tmpl w:val="6F88320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F7341F"/>
    <w:multiLevelType w:val="hybridMultilevel"/>
    <w:tmpl w:val="93B2BB7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E0661"/>
    <w:multiLevelType w:val="hybridMultilevel"/>
    <w:tmpl w:val="69A69F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5B92"/>
    <w:multiLevelType w:val="hybridMultilevel"/>
    <w:tmpl w:val="9F96D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E4E48"/>
    <w:multiLevelType w:val="hybridMultilevel"/>
    <w:tmpl w:val="13061D66"/>
    <w:lvl w:ilvl="0" w:tplc="7A208CD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FFA607B"/>
    <w:multiLevelType w:val="hybridMultilevel"/>
    <w:tmpl w:val="43A0A4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E10FA"/>
    <w:multiLevelType w:val="hybridMultilevel"/>
    <w:tmpl w:val="8FCAD7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23354"/>
    <w:multiLevelType w:val="hybridMultilevel"/>
    <w:tmpl w:val="A92EF1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95D81"/>
    <w:multiLevelType w:val="hybridMultilevel"/>
    <w:tmpl w:val="E6D290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19"/>
  </w:num>
  <w:num w:numId="14">
    <w:abstractNumId w:val="7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5"/>
  </w:num>
  <w:num w:numId="20">
    <w:abstractNumId w:val="11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21CA8"/>
    <w:rsid w:val="0004165F"/>
    <w:rsid w:val="000A2A61"/>
    <w:rsid w:val="000A4B8B"/>
    <w:rsid w:val="000B45BF"/>
    <w:rsid w:val="000C5DE9"/>
    <w:rsid w:val="00133562"/>
    <w:rsid w:val="00136172"/>
    <w:rsid w:val="00142DFA"/>
    <w:rsid w:val="001449D3"/>
    <w:rsid w:val="00155F4E"/>
    <w:rsid w:val="001634E6"/>
    <w:rsid w:val="00163D87"/>
    <w:rsid w:val="00185133"/>
    <w:rsid w:val="001A4B49"/>
    <w:rsid w:val="001A71B9"/>
    <w:rsid w:val="001B043E"/>
    <w:rsid w:val="001C3197"/>
    <w:rsid w:val="001F319E"/>
    <w:rsid w:val="00202F49"/>
    <w:rsid w:val="00206E1F"/>
    <w:rsid w:val="00231AB5"/>
    <w:rsid w:val="002348B8"/>
    <w:rsid w:val="0024112C"/>
    <w:rsid w:val="00251E15"/>
    <w:rsid w:val="002A04B8"/>
    <w:rsid w:val="002A2294"/>
    <w:rsid w:val="002B14FC"/>
    <w:rsid w:val="002B2E9E"/>
    <w:rsid w:val="002D3F70"/>
    <w:rsid w:val="002D55C9"/>
    <w:rsid w:val="002E1682"/>
    <w:rsid w:val="002F3C8C"/>
    <w:rsid w:val="002F4654"/>
    <w:rsid w:val="00300E1A"/>
    <w:rsid w:val="00321743"/>
    <w:rsid w:val="00334567"/>
    <w:rsid w:val="003466F3"/>
    <w:rsid w:val="00363539"/>
    <w:rsid w:val="00373D5A"/>
    <w:rsid w:val="00381AB2"/>
    <w:rsid w:val="003A44C0"/>
    <w:rsid w:val="003F4234"/>
    <w:rsid w:val="0040115E"/>
    <w:rsid w:val="004072A0"/>
    <w:rsid w:val="00411347"/>
    <w:rsid w:val="00444D93"/>
    <w:rsid w:val="00445672"/>
    <w:rsid w:val="00467ABE"/>
    <w:rsid w:val="004851BE"/>
    <w:rsid w:val="0049671A"/>
    <w:rsid w:val="00496D76"/>
    <w:rsid w:val="004C0B99"/>
    <w:rsid w:val="004C485B"/>
    <w:rsid w:val="004C5D31"/>
    <w:rsid w:val="004C6A75"/>
    <w:rsid w:val="004F3656"/>
    <w:rsid w:val="005052CB"/>
    <w:rsid w:val="00515136"/>
    <w:rsid w:val="00537A2A"/>
    <w:rsid w:val="005506C8"/>
    <w:rsid w:val="005960DF"/>
    <w:rsid w:val="005C16CC"/>
    <w:rsid w:val="005C5E7F"/>
    <w:rsid w:val="005D03D5"/>
    <w:rsid w:val="005F1ACA"/>
    <w:rsid w:val="00607A97"/>
    <w:rsid w:val="006205C3"/>
    <w:rsid w:val="00673833"/>
    <w:rsid w:val="00677337"/>
    <w:rsid w:val="006831C0"/>
    <w:rsid w:val="006A22F8"/>
    <w:rsid w:val="006A599E"/>
    <w:rsid w:val="006C713F"/>
    <w:rsid w:val="006D084A"/>
    <w:rsid w:val="006D5EEA"/>
    <w:rsid w:val="006D719E"/>
    <w:rsid w:val="007024FB"/>
    <w:rsid w:val="007357B6"/>
    <w:rsid w:val="00735B38"/>
    <w:rsid w:val="00735E05"/>
    <w:rsid w:val="00747793"/>
    <w:rsid w:val="007621DD"/>
    <w:rsid w:val="00771C9C"/>
    <w:rsid w:val="00777872"/>
    <w:rsid w:val="007C1D1C"/>
    <w:rsid w:val="007C32D6"/>
    <w:rsid w:val="007C3E2C"/>
    <w:rsid w:val="007D6BA1"/>
    <w:rsid w:val="007F0B00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6C6F"/>
    <w:rsid w:val="008D6EAF"/>
    <w:rsid w:val="008E2ED1"/>
    <w:rsid w:val="008E7D45"/>
    <w:rsid w:val="008F78E6"/>
    <w:rsid w:val="00925AEA"/>
    <w:rsid w:val="00937092"/>
    <w:rsid w:val="00937B60"/>
    <w:rsid w:val="0094619B"/>
    <w:rsid w:val="0095558E"/>
    <w:rsid w:val="00966D8C"/>
    <w:rsid w:val="00971722"/>
    <w:rsid w:val="009A0F46"/>
    <w:rsid w:val="009A1D85"/>
    <w:rsid w:val="009F345F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046CD"/>
    <w:rsid w:val="00B242B2"/>
    <w:rsid w:val="00B31821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16D19"/>
    <w:rsid w:val="00C2632F"/>
    <w:rsid w:val="00C402A6"/>
    <w:rsid w:val="00C47F23"/>
    <w:rsid w:val="00C6552D"/>
    <w:rsid w:val="00C728D3"/>
    <w:rsid w:val="00CA26AC"/>
    <w:rsid w:val="00CB3549"/>
    <w:rsid w:val="00CB4974"/>
    <w:rsid w:val="00CD3C74"/>
    <w:rsid w:val="00D0707C"/>
    <w:rsid w:val="00D226DE"/>
    <w:rsid w:val="00D270BC"/>
    <w:rsid w:val="00D41BE0"/>
    <w:rsid w:val="00D513BB"/>
    <w:rsid w:val="00D6731C"/>
    <w:rsid w:val="00D7773E"/>
    <w:rsid w:val="00DC762A"/>
    <w:rsid w:val="00DD0C30"/>
    <w:rsid w:val="00DF308F"/>
    <w:rsid w:val="00DF50E8"/>
    <w:rsid w:val="00E16A0E"/>
    <w:rsid w:val="00E16B27"/>
    <w:rsid w:val="00E266E8"/>
    <w:rsid w:val="00E363A5"/>
    <w:rsid w:val="00E579BF"/>
    <w:rsid w:val="00E72519"/>
    <w:rsid w:val="00E82376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79C"/>
    <w:rsid w:val="00ED0EC3"/>
    <w:rsid w:val="00F17F92"/>
    <w:rsid w:val="00F2257F"/>
    <w:rsid w:val="00F30F77"/>
    <w:rsid w:val="00F372D1"/>
    <w:rsid w:val="00F5187C"/>
    <w:rsid w:val="00F86862"/>
    <w:rsid w:val="00FA0BB9"/>
    <w:rsid w:val="00FB0085"/>
    <w:rsid w:val="00FB2A80"/>
    <w:rsid w:val="00FE55A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AutoShape 35"/>
        <o:r id="V:Rule5" type="connector" idref="#AutoShape 36"/>
        <o:r id="V:Rule6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3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37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376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673833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3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37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376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673833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2015-12-15T07:59:00Z</dcterms:created>
  <dcterms:modified xsi:type="dcterms:W3CDTF">2015-12-15T07:59:00Z</dcterms:modified>
</cp:coreProperties>
</file>