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/>
      </w:tblPr>
      <w:tblGrid>
        <w:gridCol w:w="7253"/>
        <w:gridCol w:w="2163"/>
      </w:tblGrid>
      <w:tr w:rsidR="00953C5F" w:rsidRPr="00E30160" w:rsidTr="00953C5F">
        <w:trPr>
          <w:trHeight w:val="1410"/>
        </w:trPr>
        <w:tc>
          <w:tcPr>
            <w:tcW w:w="7253" w:type="dxa"/>
            <w:shd w:val="clear" w:color="auto" w:fill="FFFFFF" w:themeFill="background1"/>
          </w:tcPr>
          <w:p w:rsidR="00953C5F" w:rsidRPr="00953C5F" w:rsidRDefault="00953C5F" w:rsidP="00E1677B">
            <w:pPr>
              <w:pStyle w:val="berschrift1"/>
              <w:spacing w:before="120"/>
              <w:outlineLvl w:val="0"/>
              <w:rPr>
                <w:rFonts w:ascii="Calibri" w:hAnsi="Calibri"/>
                <w:color w:val="0070C0"/>
                <w:sz w:val="32"/>
                <w:szCs w:val="32"/>
              </w:rPr>
            </w:pPr>
            <w:r w:rsidRPr="00953C5F">
              <w:rPr>
                <w:rFonts w:ascii="Calibri" w:hAnsi="Calibri"/>
                <w:color w:val="0070C0"/>
                <w:sz w:val="32"/>
                <w:szCs w:val="32"/>
              </w:rPr>
              <w:t>Indikatoren für den Beobachtungsschwerpunkt</w:t>
            </w:r>
          </w:p>
          <w:p w:rsidR="00953C5F" w:rsidRPr="00953C5F" w:rsidRDefault="00953C5F" w:rsidP="00953C5F">
            <w:pPr>
              <w:pStyle w:val="KeinLeerraum"/>
              <w:rPr>
                <w:b/>
                <w:color w:val="0070C0"/>
                <w:sz w:val="32"/>
                <w:szCs w:val="32"/>
              </w:rPr>
            </w:pPr>
            <w:r w:rsidRPr="00953C5F">
              <w:rPr>
                <w:color w:val="0070C0"/>
                <w:sz w:val="32"/>
                <w:szCs w:val="32"/>
              </w:rPr>
              <w:t xml:space="preserve"> </w:t>
            </w:r>
            <w:r w:rsidRPr="00953C5F">
              <w:rPr>
                <w:b/>
                <w:color w:val="0070C0"/>
                <w:sz w:val="32"/>
                <w:szCs w:val="32"/>
              </w:rPr>
              <w:t>„Professioneller Einsatz von Unterrichtsgesprächen“</w:t>
            </w:r>
          </w:p>
          <w:p w:rsidR="00953C5F" w:rsidRPr="00953C5F" w:rsidRDefault="00953C5F" w:rsidP="00953C5F">
            <w:pPr>
              <w:pStyle w:val="berschrift1"/>
              <w:spacing w:before="120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953C5F">
              <w:rPr>
                <w:rFonts w:asciiTheme="minorHAnsi" w:hAnsiTheme="minorHAnsi"/>
                <w:color w:val="0070C0"/>
                <w:sz w:val="24"/>
                <w:szCs w:val="24"/>
              </w:rPr>
              <w:t>(Vergleiche in der i-Box 2.3.2, 2.4.1, 2.5.1)</w:t>
            </w:r>
          </w:p>
        </w:tc>
        <w:tc>
          <w:tcPr>
            <w:tcW w:w="2163" w:type="dxa"/>
            <w:shd w:val="clear" w:color="auto" w:fill="FFFFFF" w:themeFill="background1"/>
          </w:tcPr>
          <w:p w:rsidR="00953C5F" w:rsidRPr="00E30160" w:rsidRDefault="00953C5F" w:rsidP="00E1677B">
            <w:pPr>
              <w:pStyle w:val="KeinLeerraum"/>
              <w:rPr>
                <w:sz w:val="32"/>
                <w:szCs w:val="32"/>
              </w:rPr>
            </w:pPr>
            <w:r w:rsidRPr="00E30160">
              <w:rPr>
                <w:noProof/>
              </w:rPr>
              <w:drawing>
                <wp:inline distT="0" distB="0" distL="0" distR="0">
                  <wp:extent cx="1212655" cy="752475"/>
                  <wp:effectExtent l="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66" cy="75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C5F" w:rsidRDefault="00953C5F" w:rsidP="00C44B29">
      <w:pPr>
        <w:pStyle w:val="KeinLeerraum"/>
        <w:rPr>
          <w:sz w:val="32"/>
          <w:szCs w:val="32"/>
        </w:rPr>
      </w:pPr>
    </w:p>
    <w:p w:rsidR="00953C5F" w:rsidRDefault="00953C5F" w:rsidP="00C44B29">
      <w:pPr>
        <w:pStyle w:val="KeinLeerraum"/>
        <w:rPr>
          <w:sz w:val="32"/>
          <w:szCs w:val="32"/>
        </w:rPr>
      </w:pPr>
    </w:p>
    <w:p w:rsidR="00215844" w:rsidRPr="00C44B29" w:rsidRDefault="00215844" w:rsidP="00C44B29">
      <w:pPr>
        <w:pStyle w:val="KeinLeerraum"/>
        <w:rPr>
          <w:sz w:val="16"/>
          <w:szCs w:val="16"/>
        </w:rPr>
      </w:pPr>
    </w:p>
    <w:p w:rsidR="00F169D8" w:rsidRPr="00C44B29" w:rsidRDefault="00C44B29" w:rsidP="00C44B29">
      <w:pPr>
        <w:pStyle w:val="KeinLeerraum"/>
        <w:rPr>
          <w:b/>
          <w:sz w:val="28"/>
          <w:szCs w:val="28"/>
        </w:rPr>
      </w:pPr>
      <w:r w:rsidRPr="00C44B29">
        <w:rPr>
          <w:b/>
          <w:sz w:val="28"/>
          <w:szCs w:val="28"/>
        </w:rPr>
        <w:t xml:space="preserve">a) </w:t>
      </w:r>
      <w:r w:rsidR="00183CCE" w:rsidRPr="00C44B29">
        <w:rPr>
          <w:b/>
          <w:sz w:val="28"/>
          <w:szCs w:val="28"/>
        </w:rPr>
        <w:t>Übungsraum zum Sprechen</w:t>
      </w:r>
      <w:r w:rsidR="00215844">
        <w:rPr>
          <w:b/>
          <w:sz w:val="28"/>
          <w:szCs w:val="28"/>
        </w:rPr>
        <w:t xml:space="preserve"> </w:t>
      </w:r>
      <w:r w:rsidRPr="00C44B29">
        <w:rPr>
          <w:b/>
          <w:sz w:val="28"/>
          <w:szCs w:val="28"/>
        </w:rPr>
        <w:t>schaffen</w:t>
      </w:r>
      <w:r w:rsidR="00183CCE" w:rsidRPr="00C44B29">
        <w:rPr>
          <w:b/>
          <w:sz w:val="28"/>
          <w:szCs w:val="28"/>
        </w:rPr>
        <w:t xml:space="preserve"> </w:t>
      </w:r>
    </w:p>
    <w:p w:rsidR="00183CCE" w:rsidRDefault="00BD0247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C44B29">
        <w:rPr>
          <w:sz w:val="24"/>
          <w:szCs w:val="24"/>
        </w:rPr>
        <w:t>Päd</w:t>
      </w:r>
      <w:r w:rsidR="00C44B29">
        <w:rPr>
          <w:sz w:val="24"/>
          <w:szCs w:val="24"/>
        </w:rPr>
        <w:t>.</w:t>
      </w:r>
      <w:r w:rsidRPr="00C44B29">
        <w:rPr>
          <w:sz w:val="24"/>
          <w:szCs w:val="24"/>
        </w:rPr>
        <w:t xml:space="preserve"> setzt </w:t>
      </w:r>
      <w:r w:rsidR="007B5793" w:rsidRPr="00C44B29">
        <w:rPr>
          <w:sz w:val="24"/>
          <w:szCs w:val="24"/>
        </w:rPr>
        <w:t>s</w:t>
      </w:r>
      <w:r w:rsidR="00183CCE" w:rsidRPr="00C44B29">
        <w:rPr>
          <w:sz w:val="24"/>
          <w:szCs w:val="24"/>
        </w:rPr>
        <w:t>tumme</w:t>
      </w:r>
      <w:r w:rsidR="007B5793" w:rsidRPr="00C44B29">
        <w:rPr>
          <w:sz w:val="24"/>
          <w:szCs w:val="24"/>
        </w:rPr>
        <w:t xml:space="preserve"> </w:t>
      </w:r>
      <w:r w:rsidR="00183CCE" w:rsidRPr="00C44B29">
        <w:rPr>
          <w:sz w:val="24"/>
          <w:szCs w:val="24"/>
        </w:rPr>
        <w:t>Impulse</w:t>
      </w:r>
      <w:r w:rsidR="006B6264">
        <w:rPr>
          <w:sz w:val="24"/>
          <w:szCs w:val="24"/>
        </w:rPr>
        <w:t>, statt zu erklären</w:t>
      </w:r>
      <w:r w:rsidR="00B659D3">
        <w:rPr>
          <w:sz w:val="24"/>
          <w:szCs w:val="24"/>
        </w:rPr>
        <w:t>.</w:t>
      </w:r>
    </w:p>
    <w:p w:rsidR="00A56057" w:rsidRPr="00C44B29" w:rsidRDefault="006B6264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Sch. reagieren auf die stummen Impulse der/des Päd.</w:t>
      </w:r>
    </w:p>
    <w:p w:rsidR="00BD0247" w:rsidRDefault="00BD0247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C44B29">
        <w:rPr>
          <w:sz w:val="24"/>
          <w:szCs w:val="24"/>
        </w:rPr>
        <w:t xml:space="preserve">Päd. verwendet Rituale, die ohne Erklärung </w:t>
      </w:r>
      <w:r w:rsidR="006D7E5D">
        <w:rPr>
          <w:sz w:val="24"/>
          <w:szCs w:val="24"/>
        </w:rPr>
        <w:t>der/</w:t>
      </w:r>
      <w:r w:rsidRPr="00C44B29">
        <w:rPr>
          <w:sz w:val="24"/>
          <w:szCs w:val="24"/>
        </w:rPr>
        <w:t>des Päd. auskommen</w:t>
      </w:r>
      <w:r w:rsidR="00B659D3">
        <w:rPr>
          <w:sz w:val="24"/>
          <w:szCs w:val="24"/>
        </w:rPr>
        <w:t>.</w:t>
      </w:r>
    </w:p>
    <w:p w:rsidR="006B6264" w:rsidRPr="00C44B29" w:rsidRDefault="006B6264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Päd. visualisiert, statt zu erklären</w:t>
      </w:r>
      <w:r w:rsidR="00B659D3">
        <w:rPr>
          <w:sz w:val="24"/>
          <w:szCs w:val="24"/>
        </w:rPr>
        <w:t>.</w:t>
      </w:r>
    </w:p>
    <w:p w:rsidR="003D0A4E" w:rsidRDefault="003D0A4E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Päd. lässt </w:t>
      </w:r>
      <w:r w:rsidR="00E52D7E">
        <w:rPr>
          <w:sz w:val="24"/>
          <w:szCs w:val="24"/>
        </w:rPr>
        <w:t xml:space="preserve">Sch. </w:t>
      </w:r>
      <w:r>
        <w:rPr>
          <w:sz w:val="24"/>
          <w:szCs w:val="24"/>
        </w:rPr>
        <w:t xml:space="preserve">Zeit, damit </w:t>
      </w:r>
      <w:r w:rsidR="00E52D7E">
        <w:rPr>
          <w:sz w:val="24"/>
          <w:szCs w:val="24"/>
        </w:rPr>
        <w:t xml:space="preserve">sie </w:t>
      </w:r>
      <w:r w:rsidR="00BD0247" w:rsidRPr="00C44B29">
        <w:rPr>
          <w:sz w:val="24"/>
          <w:szCs w:val="24"/>
        </w:rPr>
        <w:t>Vorwissen</w:t>
      </w:r>
      <w:r w:rsidR="00215844">
        <w:rPr>
          <w:sz w:val="24"/>
          <w:szCs w:val="24"/>
        </w:rPr>
        <w:t>/</w:t>
      </w:r>
      <w:r w:rsidR="00BD0247" w:rsidRPr="00C44B29">
        <w:rPr>
          <w:sz w:val="24"/>
          <w:szCs w:val="24"/>
        </w:rPr>
        <w:t xml:space="preserve">Vorerfahrungen </w:t>
      </w:r>
      <w:r>
        <w:rPr>
          <w:sz w:val="24"/>
          <w:szCs w:val="24"/>
        </w:rPr>
        <w:t>einbringen können</w:t>
      </w:r>
      <w:r w:rsidR="00B659D3">
        <w:rPr>
          <w:sz w:val="24"/>
          <w:szCs w:val="24"/>
        </w:rPr>
        <w:t>.</w:t>
      </w:r>
    </w:p>
    <w:p w:rsidR="00BD0247" w:rsidRPr="00C44B29" w:rsidRDefault="003D0A4E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Päd. stellt offene Fragen, damit Sch. Vorwissen/Vorerfahrungen einbringen können</w:t>
      </w:r>
      <w:r w:rsidR="00B659D3">
        <w:rPr>
          <w:sz w:val="24"/>
          <w:szCs w:val="24"/>
        </w:rPr>
        <w:t>.</w:t>
      </w:r>
      <w:r w:rsidR="00BD0247" w:rsidRPr="00C44B29">
        <w:rPr>
          <w:sz w:val="24"/>
          <w:szCs w:val="24"/>
        </w:rPr>
        <w:t xml:space="preserve"> </w:t>
      </w:r>
    </w:p>
    <w:p w:rsidR="00517900" w:rsidRPr="00C44B29" w:rsidRDefault="006B6264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Päd. fordert Sch. </w:t>
      </w:r>
      <w:r w:rsidR="00A22FE9">
        <w:rPr>
          <w:sz w:val="24"/>
          <w:szCs w:val="24"/>
        </w:rPr>
        <w:t>auf,</w:t>
      </w:r>
      <w:r>
        <w:rPr>
          <w:sz w:val="24"/>
          <w:szCs w:val="24"/>
        </w:rPr>
        <w:t xml:space="preserve"> handlungsbegleitend zu sprechen</w:t>
      </w:r>
      <w:r w:rsidR="00B659D3">
        <w:rPr>
          <w:sz w:val="24"/>
          <w:szCs w:val="24"/>
        </w:rPr>
        <w:t>.</w:t>
      </w:r>
      <w:r w:rsidR="00517900" w:rsidRPr="00C44B29">
        <w:rPr>
          <w:sz w:val="24"/>
          <w:szCs w:val="24"/>
        </w:rPr>
        <w:t xml:space="preserve"> </w:t>
      </w:r>
    </w:p>
    <w:p w:rsidR="00BD0247" w:rsidRPr="00C44B29" w:rsidRDefault="00741AD1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Sch.</w:t>
      </w:r>
      <w:r w:rsidR="00BD0247" w:rsidRPr="00C44B29">
        <w:rPr>
          <w:sz w:val="24"/>
          <w:szCs w:val="24"/>
        </w:rPr>
        <w:t xml:space="preserve"> präsentieren </w:t>
      </w:r>
      <w:r w:rsidR="007B5793" w:rsidRPr="00C44B29">
        <w:rPr>
          <w:sz w:val="24"/>
          <w:szCs w:val="24"/>
        </w:rPr>
        <w:t xml:space="preserve"> ihre </w:t>
      </w:r>
      <w:r w:rsidR="00183CCE" w:rsidRPr="00C44B29">
        <w:rPr>
          <w:sz w:val="24"/>
          <w:szCs w:val="24"/>
        </w:rPr>
        <w:t>Ergebnisse</w:t>
      </w:r>
      <w:r w:rsidR="00B659D3">
        <w:rPr>
          <w:sz w:val="24"/>
          <w:szCs w:val="24"/>
        </w:rPr>
        <w:t>.</w:t>
      </w:r>
      <w:r w:rsidR="00183CCE" w:rsidRPr="00C44B29">
        <w:rPr>
          <w:sz w:val="24"/>
          <w:szCs w:val="24"/>
        </w:rPr>
        <w:t xml:space="preserve"> </w:t>
      </w:r>
    </w:p>
    <w:p w:rsidR="007B5793" w:rsidRPr="00C44B29" w:rsidRDefault="00741AD1" w:rsidP="00C44B29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Sch.</w:t>
      </w:r>
      <w:r w:rsidR="007B5793" w:rsidRPr="00C44B29">
        <w:rPr>
          <w:sz w:val="24"/>
          <w:szCs w:val="24"/>
        </w:rPr>
        <w:t xml:space="preserve"> </w:t>
      </w:r>
      <w:r w:rsidR="00BD0247" w:rsidRPr="00C44B29">
        <w:rPr>
          <w:sz w:val="24"/>
          <w:szCs w:val="24"/>
        </w:rPr>
        <w:t xml:space="preserve">reflektieren </w:t>
      </w:r>
      <w:r w:rsidR="007B5793" w:rsidRPr="00C44B29">
        <w:rPr>
          <w:sz w:val="24"/>
          <w:szCs w:val="24"/>
        </w:rPr>
        <w:t>ihr Arbeit</w:t>
      </w:r>
      <w:r w:rsidR="00BD0247" w:rsidRPr="00C44B29">
        <w:rPr>
          <w:sz w:val="24"/>
          <w:szCs w:val="24"/>
        </w:rPr>
        <w:t>sverhalten</w:t>
      </w:r>
      <w:r w:rsidR="00B659D3">
        <w:rPr>
          <w:sz w:val="24"/>
          <w:szCs w:val="24"/>
        </w:rPr>
        <w:t>.</w:t>
      </w:r>
    </w:p>
    <w:p w:rsidR="00183CCE" w:rsidRPr="00C44B29" w:rsidRDefault="00183CCE" w:rsidP="00C44B29">
      <w:pPr>
        <w:pStyle w:val="KeinLeerraum"/>
        <w:rPr>
          <w:sz w:val="24"/>
          <w:szCs w:val="24"/>
        </w:rPr>
      </w:pPr>
    </w:p>
    <w:p w:rsidR="00627D65" w:rsidRPr="00741AD1" w:rsidRDefault="00741AD1" w:rsidP="00C44B29">
      <w:pPr>
        <w:pStyle w:val="KeinLeerraum"/>
        <w:rPr>
          <w:b/>
          <w:sz w:val="28"/>
          <w:szCs w:val="28"/>
        </w:rPr>
      </w:pPr>
      <w:r w:rsidRPr="00741AD1">
        <w:rPr>
          <w:b/>
          <w:sz w:val="28"/>
          <w:szCs w:val="28"/>
        </w:rPr>
        <w:t>b) P</w:t>
      </w:r>
      <w:r w:rsidR="007B5793" w:rsidRPr="00741AD1">
        <w:rPr>
          <w:b/>
          <w:sz w:val="28"/>
          <w:szCs w:val="28"/>
        </w:rPr>
        <w:t>ositives Gesprächsklima</w:t>
      </w:r>
    </w:p>
    <w:p w:rsidR="007B5793" w:rsidRDefault="00627D65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C44B29">
        <w:rPr>
          <w:sz w:val="24"/>
          <w:szCs w:val="24"/>
        </w:rPr>
        <w:t xml:space="preserve">Päd. </w:t>
      </w:r>
      <w:r w:rsidR="00AB4B99">
        <w:rPr>
          <w:sz w:val="24"/>
          <w:szCs w:val="24"/>
        </w:rPr>
        <w:t xml:space="preserve">stellt </w:t>
      </w:r>
      <w:r w:rsidR="00215844">
        <w:rPr>
          <w:sz w:val="24"/>
          <w:szCs w:val="24"/>
        </w:rPr>
        <w:t xml:space="preserve">Blickkontakt zu </w:t>
      </w:r>
      <w:r w:rsidR="00AB4B99">
        <w:rPr>
          <w:sz w:val="24"/>
          <w:szCs w:val="24"/>
        </w:rPr>
        <w:t>Sch. her,</w:t>
      </w:r>
      <w:r w:rsidR="007B5793" w:rsidRPr="00C44B29">
        <w:rPr>
          <w:sz w:val="24"/>
          <w:szCs w:val="24"/>
        </w:rPr>
        <w:t xml:space="preserve"> bevor </w:t>
      </w:r>
      <w:r w:rsidR="00215844">
        <w:rPr>
          <w:sz w:val="24"/>
          <w:szCs w:val="24"/>
        </w:rPr>
        <w:t>sie/</w:t>
      </w:r>
      <w:r w:rsidR="007B5793" w:rsidRPr="00C44B29">
        <w:rPr>
          <w:sz w:val="24"/>
          <w:szCs w:val="24"/>
        </w:rPr>
        <w:t xml:space="preserve">er </w:t>
      </w:r>
      <w:r w:rsidR="00215844">
        <w:rPr>
          <w:sz w:val="24"/>
          <w:szCs w:val="24"/>
        </w:rPr>
        <w:t xml:space="preserve">mit </w:t>
      </w:r>
      <w:r w:rsidR="007574D7">
        <w:rPr>
          <w:sz w:val="24"/>
          <w:szCs w:val="24"/>
        </w:rPr>
        <w:t>i</w:t>
      </w:r>
      <w:r w:rsidR="00A22FE9">
        <w:rPr>
          <w:sz w:val="24"/>
          <w:szCs w:val="24"/>
        </w:rPr>
        <w:t xml:space="preserve">hr/ihm </w:t>
      </w:r>
      <w:r w:rsidRPr="00C44B29">
        <w:rPr>
          <w:sz w:val="24"/>
          <w:szCs w:val="24"/>
        </w:rPr>
        <w:t>spricht</w:t>
      </w:r>
      <w:r w:rsidR="00B659D3">
        <w:rPr>
          <w:sz w:val="24"/>
          <w:szCs w:val="24"/>
        </w:rPr>
        <w:t>.</w:t>
      </w:r>
    </w:p>
    <w:p w:rsidR="00215844" w:rsidRDefault="00215844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Päd. wendet sich Sch. zu</w:t>
      </w:r>
      <w:r w:rsidR="00B659D3">
        <w:rPr>
          <w:sz w:val="24"/>
          <w:szCs w:val="24"/>
        </w:rPr>
        <w:t>.</w:t>
      </w:r>
    </w:p>
    <w:p w:rsidR="00F169D8" w:rsidRPr="00C44B29" w:rsidRDefault="00AB4B99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Päd. achtet auf eine </w:t>
      </w:r>
      <w:r w:rsidR="00F169D8" w:rsidRPr="00C44B29">
        <w:rPr>
          <w:sz w:val="24"/>
          <w:szCs w:val="24"/>
        </w:rPr>
        <w:t>Sitzordnung</w:t>
      </w:r>
      <w:r>
        <w:rPr>
          <w:sz w:val="24"/>
          <w:szCs w:val="24"/>
        </w:rPr>
        <w:t>,</w:t>
      </w:r>
      <w:r w:rsidR="00F169D8" w:rsidRPr="00C44B29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F169D8" w:rsidRPr="00C44B29">
        <w:rPr>
          <w:sz w:val="24"/>
          <w:szCs w:val="24"/>
        </w:rPr>
        <w:t xml:space="preserve"> di</w:t>
      </w:r>
      <w:r w:rsidR="00741AD1">
        <w:rPr>
          <w:sz w:val="24"/>
          <w:szCs w:val="24"/>
        </w:rPr>
        <w:t>e Kommunikation zwischen den Sch.</w:t>
      </w:r>
      <w:r>
        <w:rPr>
          <w:sz w:val="24"/>
          <w:szCs w:val="24"/>
        </w:rPr>
        <w:t xml:space="preserve"> erleichtert</w:t>
      </w:r>
      <w:r w:rsidR="00B659D3">
        <w:rPr>
          <w:sz w:val="24"/>
          <w:szCs w:val="24"/>
        </w:rPr>
        <w:t>.</w:t>
      </w:r>
    </w:p>
    <w:p w:rsidR="00627D65" w:rsidRPr="00C44B29" w:rsidRDefault="00627D65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C44B29">
        <w:rPr>
          <w:sz w:val="24"/>
          <w:szCs w:val="24"/>
        </w:rPr>
        <w:t>Päd. spricht mit ruhiger S</w:t>
      </w:r>
      <w:r w:rsidR="00AB4B99">
        <w:rPr>
          <w:sz w:val="24"/>
          <w:szCs w:val="24"/>
        </w:rPr>
        <w:t>timme</w:t>
      </w:r>
      <w:r w:rsidR="00B659D3">
        <w:rPr>
          <w:sz w:val="24"/>
          <w:szCs w:val="24"/>
        </w:rPr>
        <w:t>.</w:t>
      </w:r>
    </w:p>
    <w:p w:rsidR="00627D65" w:rsidRPr="00C44B29" w:rsidRDefault="00741AD1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Päd. strahlt </w:t>
      </w:r>
      <w:r w:rsidR="00627D65" w:rsidRPr="00C44B29">
        <w:rPr>
          <w:sz w:val="24"/>
          <w:szCs w:val="24"/>
        </w:rPr>
        <w:t xml:space="preserve">durch </w:t>
      </w:r>
      <w:r w:rsidR="006D7E5D">
        <w:rPr>
          <w:sz w:val="24"/>
          <w:szCs w:val="24"/>
        </w:rPr>
        <w:t>ihre/</w:t>
      </w:r>
      <w:r w:rsidR="00627D65" w:rsidRPr="00C44B29">
        <w:rPr>
          <w:sz w:val="24"/>
          <w:szCs w:val="24"/>
        </w:rPr>
        <w:t>seine (Körper-</w:t>
      </w:r>
      <w:r w:rsidR="00AB4B99">
        <w:rPr>
          <w:sz w:val="24"/>
          <w:szCs w:val="24"/>
        </w:rPr>
        <w:t>) S</w:t>
      </w:r>
      <w:r w:rsidR="00627D65" w:rsidRPr="00C44B29">
        <w:rPr>
          <w:sz w:val="24"/>
          <w:szCs w:val="24"/>
        </w:rPr>
        <w:t>prache Ruhe aus</w:t>
      </w:r>
      <w:r w:rsidR="00B659D3">
        <w:rPr>
          <w:sz w:val="24"/>
          <w:szCs w:val="24"/>
        </w:rPr>
        <w:t>.</w:t>
      </w:r>
    </w:p>
    <w:p w:rsidR="00485C2C" w:rsidRPr="00B659D3" w:rsidRDefault="00485C2C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B659D3">
        <w:rPr>
          <w:sz w:val="24"/>
          <w:szCs w:val="24"/>
        </w:rPr>
        <w:t>Päd. achtet auf Ruhe im Raum, wenn jemand spricht</w:t>
      </w:r>
      <w:r w:rsidR="00B659D3">
        <w:rPr>
          <w:sz w:val="24"/>
          <w:szCs w:val="24"/>
        </w:rPr>
        <w:t>.</w:t>
      </w:r>
    </w:p>
    <w:p w:rsidR="00215844" w:rsidRPr="00B659D3" w:rsidRDefault="00215844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B659D3">
        <w:rPr>
          <w:sz w:val="24"/>
          <w:szCs w:val="24"/>
        </w:rPr>
        <w:t>Päd. sorgt für Ruhe im Raum, bevor</w:t>
      </w:r>
      <w:r w:rsidR="006D7E5D" w:rsidRPr="00B659D3">
        <w:rPr>
          <w:sz w:val="24"/>
          <w:szCs w:val="24"/>
        </w:rPr>
        <w:t xml:space="preserve"> sie/</w:t>
      </w:r>
      <w:r w:rsidRPr="00B659D3">
        <w:rPr>
          <w:sz w:val="24"/>
          <w:szCs w:val="24"/>
        </w:rPr>
        <w:t>er spricht</w:t>
      </w:r>
      <w:r w:rsidR="00B659D3">
        <w:rPr>
          <w:sz w:val="24"/>
          <w:szCs w:val="24"/>
        </w:rPr>
        <w:t>.</w:t>
      </w:r>
    </w:p>
    <w:p w:rsidR="00485C2C" w:rsidRPr="00C44B29" w:rsidRDefault="00485C2C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C44B29">
        <w:rPr>
          <w:sz w:val="24"/>
          <w:szCs w:val="24"/>
        </w:rPr>
        <w:t>Päd</w:t>
      </w:r>
      <w:r w:rsidR="00741AD1">
        <w:rPr>
          <w:sz w:val="24"/>
          <w:szCs w:val="24"/>
        </w:rPr>
        <w:t>.</w:t>
      </w:r>
      <w:r w:rsidRPr="00C44B29">
        <w:rPr>
          <w:sz w:val="24"/>
          <w:szCs w:val="24"/>
        </w:rPr>
        <w:t xml:space="preserve"> achtet auf die Einhaltung der Gesprächsregeln</w:t>
      </w:r>
      <w:r w:rsidR="00B659D3">
        <w:rPr>
          <w:sz w:val="24"/>
          <w:szCs w:val="24"/>
        </w:rPr>
        <w:t>.</w:t>
      </w:r>
    </w:p>
    <w:p w:rsidR="00485C2C" w:rsidRPr="00C44B29" w:rsidRDefault="00741AD1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Päd. lobt Sch.</w:t>
      </w:r>
      <w:r w:rsidR="00485C2C" w:rsidRPr="00C44B29">
        <w:rPr>
          <w:sz w:val="24"/>
          <w:szCs w:val="24"/>
        </w:rPr>
        <w:t xml:space="preserve"> spezifisch, statt allgemein</w:t>
      </w:r>
      <w:r w:rsidR="00B659D3">
        <w:rPr>
          <w:sz w:val="24"/>
          <w:szCs w:val="24"/>
        </w:rPr>
        <w:t>.</w:t>
      </w:r>
    </w:p>
    <w:p w:rsidR="00485C2C" w:rsidRPr="00C44B29" w:rsidRDefault="00485C2C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C44B29">
        <w:rPr>
          <w:sz w:val="24"/>
          <w:szCs w:val="24"/>
        </w:rPr>
        <w:t xml:space="preserve">Päd. ermahnt, indem </w:t>
      </w:r>
      <w:r w:rsidR="006D7E5D">
        <w:rPr>
          <w:sz w:val="24"/>
          <w:szCs w:val="24"/>
        </w:rPr>
        <w:t>sie/</w:t>
      </w:r>
      <w:r w:rsidRPr="00C44B29">
        <w:rPr>
          <w:sz w:val="24"/>
          <w:szCs w:val="24"/>
        </w:rPr>
        <w:t xml:space="preserve">er das </w:t>
      </w:r>
      <w:r w:rsidR="00741AD1">
        <w:rPr>
          <w:sz w:val="24"/>
          <w:szCs w:val="24"/>
        </w:rPr>
        <w:t>gewünschte Verhalten formuliert</w:t>
      </w:r>
      <w:r w:rsidR="00B659D3">
        <w:rPr>
          <w:sz w:val="24"/>
          <w:szCs w:val="24"/>
        </w:rPr>
        <w:t>.</w:t>
      </w:r>
    </w:p>
    <w:p w:rsidR="00A56057" w:rsidRDefault="00A56057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C44B29">
        <w:rPr>
          <w:sz w:val="24"/>
          <w:szCs w:val="24"/>
        </w:rPr>
        <w:t>Päd. reagiert auf unvollständige</w:t>
      </w:r>
      <w:r w:rsidR="00741AD1">
        <w:rPr>
          <w:sz w:val="24"/>
          <w:szCs w:val="24"/>
        </w:rPr>
        <w:t xml:space="preserve"> Aussagen der Sch.</w:t>
      </w:r>
      <w:r w:rsidR="00F57C87" w:rsidRPr="00C44B29">
        <w:rPr>
          <w:sz w:val="24"/>
          <w:szCs w:val="24"/>
        </w:rPr>
        <w:t xml:space="preserve"> mit Modellier</w:t>
      </w:r>
      <w:r w:rsidRPr="00C44B29">
        <w:rPr>
          <w:sz w:val="24"/>
          <w:szCs w:val="24"/>
        </w:rPr>
        <w:t>ungstechniken</w:t>
      </w:r>
      <w:r w:rsidR="00B659D3">
        <w:rPr>
          <w:sz w:val="24"/>
          <w:szCs w:val="24"/>
        </w:rPr>
        <w:t>.</w:t>
      </w:r>
      <w:r w:rsidR="003D12EA">
        <w:rPr>
          <w:sz w:val="24"/>
          <w:szCs w:val="24"/>
        </w:rPr>
        <w:t>*</w:t>
      </w:r>
    </w:p>
    <w:p w:rsidR="003D0A4E" w:rsidRDefault="006B6264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3D0A4E">
        <w:rPr>
          <w:sz w:val="24"/>
          <w:szCs w:val="24"/>
        </w:rPr>
        <w:t xml:space="preserve">Päd. verbindet Lob mit </w:t>
      </w:r>
      <w:r w:rsidR="003D0A4E" w:rsidRPr="003D0A4E">
        <w:rPr>
          <w:sz w:val="24"/>
          <w:szCs w:val="24"/>
        </w:rPr>
        <w:t>positiver Erwähnung</w:t>
      </w:r>
      <w:r w:rsidRPr="003D0A4E">
        <w:rPr>
          <w:sz w:val="24"/>
          <w:szCs w:val="24"/>
        </w:rPr>
        <w:t xml:space="preserve"> der Leistung</w:t>
      </w:r>
      <w:r w:rsidR="003D0A4E" w:rsidRPr="003D0A4E">
        <w:rPr>
          <w:sz w:val="24"/>
          <w:szCs w:val="24"/>
        </w:rPr>
        <w:t xml:space="preserve"> oder </w:t>
      </w:r>
      <w:r w:rsidR="00B659D3">
        <w:rPr>
          <w:sz w:val="24"/>
          <w:szCs w:val="24"/>
        </w:rPr>
        <w:t xml:space="preserve">des </w:t>
      </w:r>
      <w:r w:rsidR="003D0A4E" w:rsidRPr="003D0A4E">
        <w:rPr>
          <w:sz w:val="24"/>
          <w:szCs w:val="24"/>
        </w:rPr>
        <w:t>Inhalts</w:t>
      </w:r>
      <w:r w:rsidR="00B659D3">
        <w:rPr>
          <w:sz w:val="24"/>
          <w:szCs w:val="24"/>
        </w:rPr>
        <w:t>.</w:t>
      </w:r>
    </w:p>
    <w:p w:rsidR="006B6264" w:rsidRDefault="006B6264" w:rsidP="00741AD1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3D0A4E">
        <w:rPr>
          <w:sz w:val="24"/>
          <w:szCs w:val="24"/>
        </w:rPr>
        <w:t>Päd. lobt nonverbal (zustimmendes Kopfnicken, Lächeln)</w:t>
      </w:r>
      <w:r w:rsidR="00B659D3">
        <w:rPr>
          <w:sz w:val="24"/>
          <w:szCs w:val="24"/>
        </w:rPr>
        <w:t>.</w:t>
      </w:r>
    </w:p>
    <w:p w:rsidR="003D12EA" w:rsidRDefault="003D12EA" w:rsidP="00121BEC">
      <w:pPr>
        <w:pStyle w:val="KeinLeerraum"/>
        <w:ind w:left="720"/>
        <w:rPr>
          <w:sz w:val="24"/>
          <w:szCs w:val="24"/>
        </w:rPr>
      </w:pPr>
    </w:p>
    <w:p w:rsidR="003D12EA" w:rsidRDefault="003D12EA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Default="00953C5F" w:rsidP="00121BEC">
      <w:pPr>
        <w:pStyle w:val="KeinLeerraum"/>
        <w:rPr>
          <w:sz w:val="24"/>
          <w:szCs w:val="24"/>
        </w:rPr>
      </w:pPr>
    </w:p>
    <w:p w:rsidR="00953C5F" w:rsidRPr="003D0A4E" w:rsidRDefault="00953C5F" w:rsidP="00953C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*z. B. Äußerung einer/eines Sch. kommunikativ aufnehmen und dabei verbessern, ohne ein Nachsprechen zu fordern</w:t>
      </w:r>
    </w:p>
    <w:p w:rsidR="003D12EA" w:rsidRDefault="003D12EA" w:rsidP="00121BEC">
      <w:pPr>
        <w:pStyle w:val="KeinLeerraum"/>
        <w:rPr>
          <w:sz w:val="24"/>
          <w:szCs w:val="24"/>
        </w:rPr>
      </w:pPr>
    </w:p>
    <w:p w:rsidR="00485C2C" w:rsidRPr="00741AD1" w:rsidRDefault="00741AD1" w:rsidP="00953C5F">
      <w:pPr>
        <w:rPr>
          <w:b/>
          <w:sz w:val="28"/>
          <w:szCs w:val="28"/>
        </w:rPr>
      </w:pPr>
      <w:bookmarkStart w:id="0" w:name="_GoBack"/>
      <w:bookmarkEnd w:id="0"/>
      <w:r w:rsidRPr="00741AD1">
        <w:rPr>
          <w:b/>
          <w:sz w:val="28"/>
          <w:szCs w:val="28"/>
        </w:rPr>
        <w:lastRenderedPageBreak/>
        <w:t xml:space="preserve"> </w:t>
      </w:r>
      <w:r w:rsidR="00485C2C" w:rsidRPr="00741AD1">
        <w:rPr>
          <w:b/>
          <w:sz w:val="28"/>
          <w:szCs w:val="28"/>
        </w:rPr>
        <w:t xml:space="preserve"> Lehrervortrag</w:t>
      </w:r>
      <w:r>
        <w:rPr>
          <w:b/>
          <w:sz w:val="28"/>
          <w:szCs w:val="28"/>
        </w:rPr>
        <w:t>/</w:t>
      </w:r>
      <w:r w:rsidR="00517900" w:rsidRPr="00741AD1">
        <w:rPr>
          <w:b/>
          <w:sz w:val="28"/>
          <w:szCs w:val="28"/>
        </w:rPr>
        <w:t>Unterrichtsgespräch</w:t>
      </w:r>
      <w:r w:rsidR="00485C2C" w:rsidRPr="00741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als bewusst gestaltetes Medium</w:t>
      </w:r>
      <w:r w:rsidR="00485C2C" w:rsidRPr="00741AD1">
        <w:rPr>
          <w:b/>
          <w:sz w:val="28"/>
          <w:szCs w:val="28"/>
        </w:rPr>
        <w:t xml:space="preserve"> </w:t>
      </w:r>
    </w:p>
    <w:p w:rsidR="00485C2C" w:rsidRPr="00C44B29" w:rsidRDefault="00741AD1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Päd. spricht </w:t>
      </w:r>
      <w:r w:rsidR="00485C2C" w:rsidRPr="00C44B29">
        <w:rPr>
          <w:sz w:val="24"/>
          <w:szCs w:val="24"/>
        </w:rPr>
        <w:t>mit abwechselnder Sprechmelodie</w:t>
      </w:r>
      <w:r w:rsidR="00B659D3">
        <w:rPr>
          <w:sz w:val="24"/>
          <w:szCs w:val="24"/>
        </w:rPr>
        <w:t>.</w:t>
      </w:r>
    </w:p>
    <w:p w:rsidR="00485C2C" w:rsidRDefault="00741AD1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Päd. </w:t>
      </w:r>
      <w:r w:rsidR="00344FE3">
        <w:rPr>
          <w:sz w:val="24"/>
          <w:szCs w:val="24"/>
        </w:rPr>
        <w:t>akzentuiert wichtige Wörter/Sätze</w:t>
      </w:r>
      <w:r w:rsidR="006B6264">
        <w:rPr>
          <w:sz w:val="24"/>
          <w:szCs w:val="24"/>
        </w:rPr>
        <w:t>/Aussagen</w:t>
      </w:r>
      <w:r w:rsidR="00B659D3">
        <w:rPr>
          <w:sz w:val="24"/>
          <w:szCs w:val="24"/>
        </w:rPr>
        <w:t>.</w:t>
      </w:r>
    </w:p>
    <w:p w:rsidR="00344FE3" w:rsidRDefault="00344FE3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spricht in einem angemessenen Tempo</w:t>
      </w:r>
      <w:r w:rsidR="00B659D3">
        <w:rPr>
          <w:sz w:val="24"/>
          <w:szCs w:val="24"/>
        </w:rPr>
        <w:t>.</w:t>
      </w:r>
    </w:p>
    <w:p w:rsidR="00344FE3" w:rsidRDefault="00344FE3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bildet kurze Sätze</w:t>
      </w:r>
      <w:r w:rsidR="00B659D3">
        <w:rPr>
          <w:sz w:val="24"/>
          <w:szCs w:val="24"/>
        </w:rPr>
        <w:t>.</w:t>
      </w:r>
    </w:p>
    <w:p w:rsidR="00344FE3" w:rsidRDefault="00344FE3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bildet einfache Sätze, die etwas über dem Sprachniveau der Sch. liegen</w:t>
      </w:r>
      <w:r w:rsidR="00B659D3">
        <w:rPr>
          <w:sz w:val="24"/>
          <w:szCs w:val="24"/>
        </w:rPr>
        <w:t>.</w:t>
      </w:r>
    </w:p>
    <w:p w:rsidR="00344FE3" w:rsidRDefault="00344FE3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wiederholt Wörter/Sätze, die von den Sch. behalten werden sollen</w:t>
      </w:r>
      <w:r w:rsidR="00B659D3">
        <w:rPr>
          <w:sz w:val="24"/>
          <w:szCs w:val="24"/>
        </w:rPr>
        <w:t>.</w:t>
      </w:r>
    </w:p>
    <w:p w:rsidR="006B6264" w:rsidRPr="00C44B29" w:rsidRDefault="006B6264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macht bewusst Sprechpausen</w:t>
      </w:r>
      <w:r w:rsidR="00B659D3">
        <w:rPr>
          <w:sz w:val="24"/>
          <w:szCs w:val="24"/>
        </w:rPr>
        <w:t>.</w:t>
      </w:r>
    </w:p>
    <w:p w:rsidR="00485C2C" w:rsidRPr="00C44B29" w:rsidRDefault="00741AD1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Päd. variiert </w:t>
      </w:r>
      <w:r w:rsidR="00485C2C" w:rsidRPr="00C44B29">
        <w:rPr>
          <w:sz w:val="24"/>
          <w:szCs w:val="24"/>
        </w:rPr>
        <w:t>die Lautstärke</w:t>
      </w:r>
      <w:r w:rsidR="00B659D3">
        <w:rPr>
          <w:sz w:val="24"/>
          <w:szCs w:val="24"/>
        </w:rPr>
        <w:t>.</w:t>
      </w:r>
    </w:p>
    <w:p w:rsidR="00485C2C" w:rsidRDefault="00741AD1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Päd. gibt </w:t>
      </w:r>
      <w:r w:rsidR="00485C2C" w:rsidRPr="00C44B29">
        <w:rPr>
          <w:sz w:val="24"/>
          <w:szCs w:val="24"/>
        </w:rPr>
        <w:t>klare Arbeitsanweisungen</w:t>
      </w:r>
      <w:r w:rsidR="00B659D3">
        <w:rPr>
          <w:sz w:val="24"/>
          <w:szCs w:val="24"/>
        </w:rPr>
        <w:t>.</w:t>
      </w:r>
    </w:p>
    <w:p w:rsidR="006D7E5D" w:rsidRPr="00C44B29" w:rsidRDefault="006D7E5D" w:rsidP="006D7E5D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stellt immer nur eine Frage</w:t>
      </w:r>
      <w:r w:rsidR="00B659D3">
        <w:rPr>
          <w:sz w:val="24"/>
          <w:szCs w:val="24"/>
        </w:rPr>
        <w:t>.</w:t>
      </w:r>
    </w:p>
    <w:p w:rsidR="00517900" w:rsidRPr="00C44B29" w:rsidRDefault="00215844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lässt den Sch. Zeit zum Nachdenken</w:t>
      </w:r>
      <w:r w:rsidR="00B659D3">
        <w:rPr>
          <w:sz w:val="24"/>
          <w:szCs w:val="24"/>
        </w:rPr>
        <w:t>.</w:t>
      </w:r>
    </w:p>
    <w:p w:rsidR="00517900" w:rsidRDefault="00215844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 w:rsidRPr="00215844">
        <w:rPr>
          <w:sz w:val="24"/>
          <w:szCs w:val="24"/>
        </w:rPr>
        <w:t>Päd. lässt Sch.</w:t>
      </w:r>
      <w:r w:rsidR="00B659D3">
        <w:rPr>
          <w:sz w:val="24"/>
          <w:szCs w:val="24"/>
        </w:rPr>
        <w:t xml:space="preserve"> ausreden.</w:t>
      </w:r>
    </w:p>
    <w:p w:rsidR="00215844" w:rsidRDefault="00344FE3" w:rsidP="00741AD1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Päd. nutzt Orts-/Positionswechsel didaktisch</w:t>
      </w:r>
      <w:r w:rsidR="00B659D3">
        <w:rPr>
          <w:sz w:val="24"/>
          <w:szCs w:val="24"/>
        </w:rPr>
        <w:t>.</w:t>
      </w:r>
    </w:p>
    <w:p w:rsidR="00F96B10" w:rsidRPr="00B2638B" w:rsidRDefault="00ED6BD7" w:rsidP="00B2638B">
      <w:pPr>
        <w:pStyle w:val="KeinLeerraum"/>
        <w:numPr>
          <w:ilvl w:val="0"/>
          <w:numId w:val="4"/>
        </w:numPr>
        <w:rPr>
          <w:sz w:val="24"/>
          <w:szCs w:val="24"/>
        </w:rPr>
      </w:pPr>
      <w:r w:rsidRPr="00B2638B">
        <w:rPr>
          <w:sz w:val="24"/>
          <w:szCs w:val="24"/>
        </w:rPr>
        <w:t xml:space="preserve">Päd. spricht von einem ritualisierten Platz im Klassenraum aus. </w:t>
      </w:r>
    </w:p>
    <w:p w:rsidR="00F96B10" w:rsidRPr="00F96B10" w:rsidRDefault="00F96B10" w:rsidP="00F96B10">
      <w:pPr>
        <w:pStyle w:val="KeinLeerraum"/>
        <w:ind w:left="720"/>
        <w:rPr>
          <w:sz w:val="24"/>
          <w:szCs w:val="24"/>
        </w:rPr>
      </w:pPr>
    </w:p>
    <w:p w:rsidR="00F96B10" w:rsidRDefault="00F96B10" w:rsidP="00F96B10">
      <w:pPr>
        <w:pStyle w:val="KeinLeerraum"/>
        <w:ind w:left="720"/>
        <w:rPr>
          <w:sz w:val="24"/>
          <w:szCs w:val="24"/>
        </w:rPr>
      </w:pPr>
    </w:p>
    <w:p w:rsidR="003D0A4E" w:rsidRDefault="003D0A4E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Default="00953C5F" w:rsidP="00953C5F">
      <w:pPr>
        <w:pStyle w:val="KeinLeerraum"/>
        <w:ind w:left="360"/>
        <w:jc w:val="right"/>
        <w:rPr>
          <w:sz w:val="24"/>
          <w:szCs w:val="24"/>
        </w:rPr>
      </w:pPr>
    </w:p>
    <w:p w:rsidR="00953C5F" w:rsidRDefault="00953C5F" w:rsidP="006D7E5D">
      <w:pPr>
        <w:pStyle w:val="KeinLeerraum"/>
        <w:ind w:left="360"/>
        <w:rPr>
          <w:sz w:val="24"/>
          <w:szCs w:val="24"/>
        </w:rPr>
      </w:pPr>
    </w:p>
    <w:p w:rsidR="00953C5F" w:rsidRPr="00C44B29" w:rsidRDefault="00953C5F" w:rsidP="00953C5F">
      <w:pPr>
        <w:pStyle w:val="KeinLeerraum"/>
        <w:ind w:left="360"/>
        <w:jc w:val="right"/>
        <w:rPr>
          <w:sz w:val="24"/>
          <w:szCs w:val="24"/>
        </w:rPr>
      </w:pPr>
      <w:r w:rsidRPr="00930809">
        <w:rPr>
          <w:noProof/>
          <w:bdr w:val="single" w:sz="4" w:space="0" w:color="1F497D" w:themeColor="text2"/>
        </w:rPr>
        <w:drawing>
          <wp:inline distT="0" distB="0" distL="0" distR="0">
            <wp:extent cx="1212655" cy="7524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66" cy="7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953C5F" w:rsidRPr="00C44B29" w:rsidSect="00953C5F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720B"/>
    <w:multiLevelType w:val="hybridMultilevel"/>
    <w:tmpl w:val="7E68CFDA"/>
    <w:lvl w:ilvl="0" w:tplc="0B087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70DA4"/>
    <w:multiLevelType w:val="hybridMultilevel"/>
    <w:tmpl w:val="C7C43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0FAC"/>
    <w:multiLevelType w:val="hybridMultilevel"/>
    <w:tmpl w:val="E8689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05BA"/>
    <w:multiLevelType w:val="hybridMultilevel"/>
    <w:tmpl w:val="75548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3CCE"/>
    <w:rsid w:val="0007480D"/>
    <w:rsid w:val="00112A3B"/>
    <w:rsid w:val="00121BEC"/>
    <w:rsid w:val="00183CCE"/>
    <w:rsid w:val="001C0832"/>
    <w:rsid w:val="00215844"/>
    <w:rsid w:val="00216D7E"/>
    <w:rsid w:val="002448AB"/>
    <w:rsid w:val="00292D6A"/>
    <w:rsid w:val="002C4D14"/>
    <w:rsid w:val="003063E3"/>
    <w:rsid w:val="00344FE3"/>
    <w:rsid w:val="00371FAA"/>
    <w:rsid w:val="003D0A4E"/>
    <w:rsid w:val="003D12EA"/>
    <w:rsid w:val="003D18CE"/>
    <w:rsid w:val="00485C2C"/>
    <w:rsid w:val="00517900"/>
    <w:rsid w:val="005A6FB2"/>
    <w:rsid w:val="00627D65"/>
    <w:rsid w:val="00664553"/>
    <w:rsid w:val="006B6264"/>
    <w:rsid w:val="006D7E5D"/>
    <w:rsid w:val="006F6374"/>
    <w:rsid w:val="00735014"/>
    <w:rsid w:val="00741AD1"/>
    <w:rsid w:val="007574D7"/>
    <w:rsid w:val="007926AE"/>
    <w:rsid w:val="007A27CA"/>
    <w:rsid w:val="007B5793"/>
    <w:rsid w:val="00865373"/>
    <w:rsid w:val="008818AB"/>
    <w:rsid w:val="00913000"/>
    <w:rsid w:val="00953C5F"/>
    <w:rsid w:val="00972F20"/>
    <w:rsid w:val="00A22FE9"/>
    <w:rsid w:val="00A56057"/>
    <w:rsid w:val="00AB4B99"/>
    <w:rsid w:val="00B2638B"/>
    <w:rsid w:val="00B41CE2"/>
    <w:rsid w:val="00B659D3"/>
    <w:rsid w:val="00BD0247"/>
    <w:rsid w:val="00BD7BBB"/>
    <w:rsid w:val="00C44B29"/>
    <w:rsid w:val="00D323F7"/>
    <w:rsid w:val="00D40DA0"/>
    <w:rsid w:val="00D84966"/>
    <w:rsid w:val="00DD75BD"/>
    <w:rsid w:val="00DF6905"/>
    <w:rsid w:val="00E52D7E"/>
    <w:rsid w:val="00E83C8E"/>
    <w:rsid w:val="00E96896"/>
    <w:rsid w:val="00ED6BD7"/>
    <w:rsid w:val="00F169D8"/>
    <w:rsid w:val="00F51C51"/>
    <w:rsid w:val="00F57C87"/>
    <w:rsid w:val="00F9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3F7"/>
  </w:style>
  <w:style w:type="paragraph" w:styleId="berschrift1">
    <w:name w:val="heading 1"/>
    <w:basedOn w:val="Standard"/>
    <w:next w:val="Standard"/>
    <w:link w:val="berschrift1Zchn"/>
    <w:uiPriority w:val="9"/>
    <w:qFormat/>
    <w:rsid w:val="00953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CCE"/>
    <w:pPr>
      <w:ind w:left="720"/>
      <w:contextualSpacing/>
    </w:pPr>
  </w:style>
  <w:style w:type="paragraph" w:styleId="KeinLeerraum">
    <w:name w:val="No Spacing"/>
    <w:uiPriority w:val="1"/>
    <w:qFormat/>
    <w:rsid w:val="00C44B2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F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F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F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F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F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3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95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3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CCE"/>
    <w:pPr>
      <w:ind w:left="720"/>
      <w:contextualSpacing/>
    </w:pPr>
  </w:style>
  <w:style w:type="paragraph" w:styleId="KeinLeerraum">
    <w:name w:val="No Spacing"/>
    <w:uiPriority w:val="1"/>
    <w:qFormat/>
    <w:rsid w:val="00C44B2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F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F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F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F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F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3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meikeberlin</dc:creator>
  <cp:lastModifiedBy>Frohn</cp:lastModifiedBy>
  <cp:revision>2</cp:revision>
  <cp:lastPrinted>2015-04-22T12:47:00Z</cp:lastPrinted>
  <dcterms:created xsi:type="dcterms:W3CDTF">2015-05-06T12:17:00Z</dcterms:created>
  <dcterms:modified xsi:type="dcterms:W3CDTF">2015-05-06T12:17:00Z</dcterms:modified>
</cp:coreProperties>
</file>