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7324713" w:displacedByCustomXml="next"/>
    <w:bookmarkStart w:id="1" w:name="_Hlk57658224" w:displacedByCustomXml="next"/>
    <w:sdt>
      <w:sdtPr>
        <w:rPr>
          <w:rFonts w:eastAsiaTheme="minorHAnsi" w:cstheme="minorBidi"/>
          <w:bCs w:val="0"/>
          <w:color w:val="141215"/>
          <w:sz w:val="22"/>
        </w:rPr>
        <w:id w:val="-362676288"/>
        <w:docPartObj>
          <w:docPartGallery w:val="Cover Pages"/>
          <w:docPartUnique/>
        </w:docPartObj>
      </w:sdtPr>
      <w:sdtEndPr>
        <w:rPr>
          <w:noProof/>
          <w:lang w:eastAsia="de-DE"/>
        </w:rPr>
      </w:sdtEndPr>
      <w:sdtContent>
        <w:p w:rsidR="00BC2E10" w:rsidRPr="00867FEB" w:rsidRDefault="00FF1ED1" w:rsidP="00730ED4">
          <w:pPr>
            <w:pStyle w:val="Headline3Ebene"/>
          </w:pPr>
          <w:r w:rsidRPr="00BC2E10">
            <w:rPr>
              <w:noProof/>
              <w:lang w:eastAsia="de-DE"/>
            </w:rPr>
            <mc:AlternateContent>
              <mc:Choice Requires="wps">
                <w:drawing>
                  <wp:anchor distT="0" distB="0" distL="151130" distR="114300" simplePos="0" relativeHeight="251916288" behindDoc="1" locked="0" layoutInCell="1" allowOverlap="1" wp14:anchorId="703F01D2" wp14:editId="3C35C48F">
                    <wp:simplePos x="0" y="0"/>
                    <wp:positionH relativeFrom="page">
                      <wp:posOffset>5248275</wp:posOffset>
                    </wp:positionH>
                    <wp:positionV relativeFrom="margin">
                      <wp:posOffset>-1033145</wp:posOffset>
                    </wp:positionV>
                    <wp:extent cx="2305050" cy="12430125"/>
                    <wp:effectExtent l="0" t="0" r="0" b="9525"/>
                    <wp:wrapSquare wrapText="bothSides"/>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430125"/>
                            </a:xfrm>
                            <a:prstGeom prst="rect">
                              <a:avLst/>
                            </a:prstGeom>
                            <a:solidFill>
                              <a:srgbClr val="4BACC6"/>
                            </a:solidFill>
                            <a:ln>
                              <a:noFill/>
                            </a:ln>
                          </wps:spPr>
                          <wps:txbx>
                            <w:txbxContent>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Pr="009657C8" w:rsidRDefault="00E37490" w:rsidP="009657C8">
                                <w:pPr>
                                  <w:rPr>
                                    <w:sz w:val="28"/>
                                  </w:rPr>
                                </w:pPr>
                              </w:p>
                              <w:p w:rsidR="00E37490" w:rsidRPr="009657C8" w:rsidRDefault="00E37490" w:rsidP="009657C8">
                                <w:pPr>
                                  <w:rPr>
                                    <w:color w:val="FFFFFF" w:themeColor="background1"/>
                                    <w:sz w:val="28"/>
                                  </w:rPr>
                                </w:pPr>
                                <w:r w:rsidRPr="009657C8">
                                  <w:rPr>
                                    <w:color w:val="FFFFFF" w:themeColor="background1"/>
                                    <w:sz w:val="28"/>
                                  </w:rPr>
                                  <w:t xml:space="preserve">    AUF EINEN BLICK</w:t>
                                </w:r>
                              </w:p>
                              <w:p w:rsidR="00E37490" w:rsidRDefault="00E37490" w:rsidP="00BC2E10">
                                <w:pPr>
                                  <w:jc w:val="center"/>
                                </w:pPr>
                              </w:p>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3F01D2" id="Rectangle 6" o:spid="_x0000_s1026" style="position:absolute;margin-left:413.25pt;margin-top:-81.35pt;width:181.5pt;height:978.75pt;z-index:-251400192;visibility:visible;mso-wrap-style:square;mso-width-percent:0;mso-height-percent:0;mso-wrap-distance-left:11.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" fillcolor="#4bacc6" stroked="f">
                    <v:textbox inset="2.5mm">
                      <w:txbxContent>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Default="00E37490" w:rsidP="00BC2E10">
                          <w:pPr>
                            <w:keepNext/>
                            <w:keepLines/>
                            <w:spacing w:after="40" w:line="240" w:lineRule="auto"/>
                            <w:ind w:right="113"/>
                            <w:jc w:val="left"/>
                            <w:outlineLvl w:val="2"/>
                            <w:rPr>
                              <w:rFonts w:eastAsia="Times New Roman" w:cs="Times New Roman (Überschriften"/>
                              <w:bCs/>
                              <w:caps/>
                              <w:color w:val="FFFFFF"/>
                              <w:sz w:val="28"/>
                              <w:szCs w:val="22"/>
                            </w:rPr>
                          </w:pPr>
                        </w:p>
                        <w:p w:rsidR="00E37490" w:rsidRPr="009657C8" w:rsidRDefault="00E37490" w:rsidP="009657C8">
                          <w:pPr>
                            <w:rPr>
                              <w:sz w:val="28"/>
                            </w:rPr>
                          </w:pPr>
                        </w:p>
                        <w:p w:rsidR="00E37490" w:rsidRPr="009657C8" w:rsidRDefault="00E37490" w:rsidP="009657C8">
                          <w:pPr>
                            <w:rPr>
                              <w:color w:val="FFFFFF" w:themeColor="background1"/>
                              <w:sz w:val="28"/>
                            </w:rPr>
                          </w:pPr>
                          <w:r w:rsidRPr="009657C8">
                            <w:rPr>
                              <w:color w:val="FFFFFF" w:themeColor="background1"/>
                              <w:sz w:val="28"/>
                            </w:rPr>
                            <w:t xml:space="preserve">    AUF EINEN BLICK</w:t>
                          </w:r>
                        </w:p>
                        <w:p w:rsidR="00E37490" w:rsidRDefault="00E37490" w:rsidP="00BC2E10">
                          <w:pPr>
                            <w:jc w:val="center"/>
                          </w:pPr>
                        </w:p>
                      </w:txbxContent>
                    </v:textbox>
                    <w10:wrap type="square" anchorx="page" anchory="margin"/>
                  </v:rect>
                </w:pict>
              </mc:Fallback>
            </mc:AlternateContent>
          </w:r>
          <w:r w:rsidR="00BC2E10" w:rsidRPr="00BC2E10">
            <w:rPr>
              <w:noProof/>
              <w:lang w:eastAsia="de-DE"/>
            </w:rPr>
            <mc:AlternateContent>
              <mc:Choice Requires="wps">
                <w:drawing>
                  <wp:anchor distT="0" distB="0" distL="114300" distR="114300" simplePos="0" relativeHeight="251920384" behindDoc="0" locked="0" layoutInCell="1" allowOverlap="1" wp14:anchorId="22330F11" wp14:editId="1BD5B2F4">
                    <wp:simplePos x="0" y="0"/>
                    <wp:positionH relativeFrom="column">
                      <wp:posOffset>4613910</wp:posOffset>
                    </wp:positionH>
                    <wp:positionV relativeFrom="paragraph">
                      <wp:posOffset>-540385</wp:posOffset>
                    </wp:positionV>
                    <wp:extent cx="1767366" cy="1722322"/>
                    <wp:effectExtent l="0" t="0" r="4445" b="0"/>
                    <wp:wrapNone/>
                    <wp:docPr id="14"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txbx>
                            <w:txbxContent>
                              <w:p w:rsidR="00E37490" w:rsidRDefault="00E37490" w:rsidP="00BC2E10">
                                <w:pPr>
                                  <w:jc w:val="center"/>
                                </w:pPr>
                                <w:r w:rsidRPr="00151E8A">
                                  <w:rPr>
                                    <w:noProof/>
                                    <w:lang w:eastAsia="de-DE"/>
                                  </w:rPr>
                                  <w:drawing>
                                    <wp:inline distT="0" distB="0" distL="0" distR="0" wp14:anchorId="61689729" wp14:editId="047BE354">
                                      <wp:extent cx="1237582" cy="1057275"/>
                                      <wp:effectExtent l="0" t="0" r="1270" b="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962" cy="1110567"/>
                                              </a:xfrm>
                                              <a:prstGeom prst="rect">
                                                <a:avLst/>
                                              </a:prstGeom>
                                            </pic:spPr>
                                          </pic:pic>
                                        </a:graphicData>
                                      </a:graphic>
                                    </wp:inline>
                                  </w:drawing>
                                </w:r>
                              </w:p>
                              <w:p w:rsidR="00E37490" w:rsidRDefault="00E37490" w:rsidP="00BC2E10">
                                <w:pPr>
                                  <w:jc w:val="center"/>
                                </w:pPr>
                              </w:p>
                              <w:p w:rsidR="00E37490" w:rsidRDefault="00E37490" w:rsidP="00BC2E10">
                                <w:pPr>
                                  <w:jc w:val="center"/>
                                </w:pPr>
                              </w:p>
                              <w:p w:rsidR="00E37490" w:rsidRDefault="00E37490" w:rsidP="00BC2E10">
                                <w:pPr>
                                  <w:jc w:val="center"/>
                                </w:pPr>
                              </w:p>
                              <w:p w:rsidR="00E37490" w:rsidRDefault="00E37490" w:rsidP="00BC2E10">
                                <w:pPr>
                                  <w:jc w:val="center"/>
                                </w:pPr>
                              </w:p>
                              <w:p w:rsidR="00E37490" w:rsidRDefault="00E37490" w:rsidP="00BC2E10">
                                <w:pPr>
                                  <w:jc w:val="center"/>
                                </w:pPr>
                              </w:p>
                              <w:p w:rsidR="00E37490" w:rsidRDefault="00E37490" w:rsidP="00BC2E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2330F11" id="Oval 269" o:spid="_x0000_s1027" style="position:absolute;margin-left:363.3pt;margin-top:-42.55pt;width:139.15pt;height:135.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" fillcolor="white [3212]" stroked="f">
                    <v:textbox>
                      <w:txbxContent>
                        <w:p w:rsidR="00E37490" w:rsidRDefault="00E37490" w:rsidP="00BC2E10">
                          <w:pPr>
                            <w:jc w:val="center"/>
                          </w:pPr>
                          <w:r w:rsidRPr="00151E8A">
                            <w:rPr>
                              <w:noProof/>
                              <w:lang w:eastAsia="de-DE"/>
                            </w:rPr>
                            <w:drawing>
                              <wp:inline distT="0" distB="0" distL="0" distR="0" wp14:anchorId="61689729" wp14:editId="047BE354">
                                <wp:extent cx="1237582" cy="1057275"/>
                                <wp:effectExtent l="0" t="0" r="1270" b="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962" cy="1110567"/>
                                        </a:xfrm>
                                        <a:prstGeom prst="rect">
                                          <a:avLst/>
                                        </a:prstGeom>
                                      </pic:spPr>
                                    </pic:pic>
                                  </a:graphicData>
                                </a:graphic>
                              </wp:inline>
                            </w:drawing>
                          </w:r>
                        </w:p>
                        <w:p w:rsidR="00E37490" w:rsidRDefault="00E37490" w:rsidP="00BC2E10">
                          <w:pPr>
                            <w:jc w:val="center"/>
                          </w:pPr>
                        </w:p>
                        <w:p w:rsidR="00E37490" w:rsidRDefault="00E37490" w:rsidP="00BC2E10">
                          <w:pPr>
                            <w:jc w:val="center"/>
                          </w:pPr>
                        </w:p>
                        <w:p w:rsidR="00E37490" w:rsidRDefault="00E37490" w:rsidP="00BC2E10">
                          <w:pPr>
                            <w:jc w:val="center"/>
                          </w:pPr>
                        </w:p>
                        <w:p w:rsidR="00E37490" w:rsidRDefault="00E37490" w:rsidP="00BC2E10">
                          <w:pPr>
                            <w:jc w:val="center"/>
                          </w:pPr>
                        </w:p>
                        <w:p w:rsidR="00E37490" w:rsidRDefault="00E37490" w:rsidP="00BC2E10">
                          <w:pPr>
                            <w:jc w:val="center"/>
                          </w:pPr>
                        </w:p>
                        <w:p w:rsidR="00E37490" w:rsidRDefault="00E37490" w:rsidP="00BC2E10">
                          <w:pPr>
                            <w:jc w:val="center"/>
                          </w:pPr>
                        </w:p>
                      </w:txbxContent>
                    </v:textbox>
                  </v:oval>
                </w:pict>
              </mc:Fallback>
            </mc:AlternateContent>
          </w:r>
          <w:r w:rsidR="00116594">
            <w:t xml:space="preserve">3.5.2 </w:t>
          </w:r>
          <w:r w:rsidR="00ED4D28" w:rsidRPr="00BC2E10">
            <w:t>THEATRALLADE</w:t>
          </w:r>
          <w:bookmarkEnd w:id="0"/>
        </w:p>
        <w:p w:rsidR="00BC2E10" w:rsidRPr="00730ED4" w:rsidRDefault="007300B1" w:rsidP="00BC2E10">
          <w:pPr>
            <w:pStyle w:val="Autor"/>
            <w:rPr>
              <w:rFonts w:ascii="Calibri" w:hAnsi="Calibri" w:cs="Calibri"/>
            </w:rPr>
          </w:pPr>
          <w:r w:rsidRPr="00730ED4">
            <w:rPr>
              <w:rFonts w:ascii="Calibri" w:hAnsi="Calibri" w:cs="Calibri"/>
              <w:noProof/>
              <w:lang w:eastAsia="de-DE"/>
            </w:rPr>
            <mc:AlternateContent>
              <mc:Choice Requires="wps">
                <w:drawing>
                  <wp:anchor distT="0" distB="0" distL="114300" distR="114300" simplePos="0" relativeHeight="251917312" behindDoc="0" locked="0" layoutInCell="1" allowOverlap="1" wp14:anchorId="75C67320" wp14:editId="593B7B60">
                    <wp:simplePos x="0" y="0"/>
                    <wp:positionH relativeFrom="column">
                      <wp:posOffset>4606290</wp:posOffset>
                    </wp:positionH>
                    <wp:positionV relativeFrom="page">
                      <wp:posOffset>2585720</wp:posOffset>
                    </wp:positionV>
                    <wp:extent cx="1944000" cy="12700"/>
                    <wp:effectExtent l="0" t="0" r="0" b="0"/>
                    <wp:wrapNone/>
                    <wp:docPr id="6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BC2E10">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C67320" id="Rectangle 258" o:spid="_x0000_s1028" style="position:absolute;left:0;text-align:left;margin-left:362.7pt;margin-top:203.6pt;width:153.05pt;height: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" fillcolor="white [3212]" stroked="f">
                    <v:textbox inset=",,1.5mm">
                      <w:txbxContent>
                        <w:p w:rsidR="00E37490" w:rsidRPr="00A15069" w:rsidRDefault="00E37490" w:rsidP="00BC2E10">
                          <w:pPr>
                            <w:jc w:val="center"/>
                          </w:pPr>
                          <w:r>
                            <w:t xml:space="preserve"> </w:t>
                          </w:r>
                        </w:p>
                      </w:txbxContent>
                    </v:textbox>
                    <w10:wrap anchory="page"/>
                  </v:rect>
                </w:pict>
              </mc:Fallback>
            </mc:AlternateContent>
          </w:r>
          <w:r w:rsidR="00BC2E10" w:rsidRPr="00730ED4">
            <w:rPr>
              <w:rFonts w:ascii="Calibri" w:hAnsi="Calibri" w:cs="Calibri"/>
            </w:rPr>
            <w:t>Kerstin Hetmann</w:t>
          </w:r>
        </w:p>
        <w:p w:rsidR="00BC2E10" w:rsidRDefault="00BC2E10" w:rsidP="00BC2E10">
          <w:pPr>
            <w:pStyle w:val="Einleitungstextgrau"/>
            <w:framePr w:wrap="around"/>
            <w:spacing w:before="0"/>
          </w:pPr>
          <w:r w:rsidRPr="00867FEB">
            <w:rPr>
              <w:noProof/>
              <w:lang w:eastAsia="de-DE"/>
            </w:rPr>
            <mc:AlternateContent>
              <mc:Choice Requires="wps">
                <w:drawing>
                  <wp:anchor distT="0" distB="0" distL="114300" distR="114300" simplePos="0" relativeHeight="251918336" behindDoc="0" locked="0" layoutInCell="1" allowOverlap="1" wp14:anchorId="75C271BF" wp14:editId="3F929762">
                    <wp:simplePos x="0" y="0"/>
                    <wp:positionH relativeFrom="margin">
                      <wp:posOffset>4588510</wp:posOffset>
                    </wp:positionH>
                    <wp:positionV relativeFrom="page">
                      <wp:posOffset>2524125</wp:posOffset>
                    </wp:positionV>
                    <wp:extent cx="2006600" cy="264160"/>
                    <wp:effectExtent l="0" t="0" r="0" b="2540"/>
                    <wp:wrapSquare wrapText="bothSides"/>
                    <wp:docPr id="17" name="Text Box 9"/>
                    <wp:cNvGraphicFramePr/>
                    <a:graphic xmlns:a="http://schemas.openxmlformats.org/drawingml/2006/main">
                      <a:graphicData uri="http://schemas.microsoft.com/office/word/2010/wordprocessingShape">
                        <wps:wsp>
                          <wps:cNvSpPr txBox="1"/>
                          <wps:spPr>
                            <a:xfrm>
                              <a:off x="0" y="0"/>
                              <a:ext cx="2006600"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D91C2C" w:rsidRDefault="00E37490" w:rsidP="00BC2E10">
                                <w:pPr>
                                  <w:pStyle w:val="berschrift3"/>
                                </w:pPr>
                                <w:bookmarkStart w:id="2" w:name="_Toc67324402"/>
                                <w:bookmarkStart w:id="3" w:name="_Toc67324714"/>
                                <w:r w:rsidRPr="00D91C2C">
                                  <w:t>AUF EINEN BLICK</w:t>
                                </w:r>
                                <w:bookmarkEnd w:id="2"/>
                                <w:bookmarkEnd w:id="3"/>
                              </w:p>
                              <w:p w:rsidR="00E37490" w:rsidRPr="00A32E05" w:rsidRDefault="00E37490" w:rsidP="00BC2E10">
                                <w:pPr>
                                  <w:pStyle w:val="berschrift3"/>
                                  <w:rPr>
                                    <w:color w:val="FFFFFF" w:themeColor="background1"/>
                                  </w:rPr>
                                </w:pP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71BF" id="_x0000_t202" coordsize="21600,21600" o:spt="202" path="m,l,21600r21600,l21600,xe">
                    <v:stroke joinstyle="miter"/>
                    <v:path gradientshapeok="t" o:connecttype="rect"/>
                  </v:shapetype>
                  <v:shape id="Text Box 9" o:spid="_x0000_s1029" type="#_x0000_t202" style="position:absolute;left:0;text-align:left;margin-left:361.3pt;margin-top:198.75pt;width:158pt;height:20.8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" filled="f" stroked="f" strokeweight=".5pt">
                    <v:textbox inset="0,,1.5mm">
                      <w:txbxContent>
                        <w:p w:rsidR="00E37490" w:rsidRPr="00D91C2C" w:rsidRDefault="00E37490" w:rsidP="00BC2E10">
                          <w:pPr>
                            <w:pStyle w:val="berschrift3"/>
                          </w:pPr>
                          <w:bookmarkStart w:id="5" w:name="_Toc67324402"/>
                          <w:bookmarkStart w:id="6" w:name="_Toc67324714"/>
                          <w:r w:rsidRPr="00D91C2C">
                            <w:t>AUF EINEN BLICK</w:t>
                          </w:r>
                          <w:bookmarkEnd w:id="5"/>
                          <w:bookmarkEnd w:id="6"/>
                        </w:p>
                        <w:p w:rsidR="00E37490" w:rsidRPr="00A32E05" w:rsidRDefault="00E37490" w:rsidP="00BC2E10">
                          <w:pPr>
                            <w:pStyle w:val="berschrift3"/>
                            <w:rPr>
                              <w:color w:val="FFFFFF" w:themeColor="background1"/>
                            </w:rPr>
                          </w:pPr>
                        </w:p>
                      </w:txbxContent>
                    </v:textbox>
                    <w10:wrap type="square" anchorx="margin" anchory="page"/>
                  </v:shape>
                </w:pict>
              </mc:Fallback>
            </mc:AlternateContent>
          </w:r>
          <w:r w:rsidRPr="00867FEB">
            <w:t>Wer in der Sekundarstufe I einen Wahlpflichtkurs Theater belegt</w:t>
          </w:r>
          <w:r>
            <w:t>, wird in der Regel bei jedem</w:t>
          </w:r>
          <w:r w:rsidRPr="00867FEB">
            <w:t xml:space="preserve"> fachspezifischen Gestaltungsprojekt </w:t>
          </w:r>
          <w:r>
            <w:t>erproben</w:t>
          </w:r>
          <w:r w:rsidRPr="00867FEB">
            <w:t>, „Stimme und Sprechen mit dem Körper [zu] verbinden“ (Rahmenlehrplan</w:t>
          </w:r>
          <w:r>
            <w:t>.</w:t>
          </w:r>
          <w:r w:rsidRPr="00867FEB">
            <w:t xml:space="preserve"> </w:t>
          </w:r>
          <w:r>
            <w:t xml:space="preserve">Jahrgangsstufen 1–10, Teil C </w:t>
          </w:r>
          <w:r w:rsidRPr="00867FEB">
            <w:t>Theate</w:t>
          </w:r>
          <w:r>
            <w:t>r, S. 17) und so die</w:t>
          </w:r>
          <w:r w:rsidRPr="00867FEB">
            <w:t xml:space="preserve"> fachübergreifend</w:t>
          </w:r>
          <w:r>
            <w:t>e Kompetenz üben,</w:t>
          </w:r>
          <w:r w:rsidRPr="00867FEB">
            <w:t xml:space="preserve"> „</w:t>
          </w:r>
          <w:r>
            <w:t xml:space="preserve">Gestaltungsmittel (z. B. Lautstärke, Sprechtempo, […] </w:t>
          </w:r>
          <w:r w:rsidRPr="00867FEB">
            <w:t>Körpers</w:t>
          </w:r>
          <w:r>
            <w:t>prache) zur Verstärkung von Rede</w:t>
          </w:r>
          <w:r w:rsidRPr="00867FEB">
            <w:t>absichten</w:t>
          </w:r>
          <w:r>
            <w:t xml:space="preserve"> ein[zu]setzen</w:t>
          </w:r>
          <w:r w:rsidRPr="00867FEB">
            <w:t>“ (Rahmenlehrplan</w:t>
          </w:r>
          <w:r>
            <w:t>.</w:t>
          </w:r>
          <w:r w:rsidRPr="00867FEB">
            <w:t xml:space="preserve"> </w:t>
          </w:r>
          <w:r>
            <w:t>Jahrgangsstufen 1–10, Teil B Fachübergreifende Kompetenzen, S. 8)</w:t>
          </w:r>
          <w:r w:rsidRPr="00867FEB">
            <w:t>. Der vorliegende The</w:t>
          </w:r>
          <w:r>
            <w:t>ater-Baustein ist ein Balladenprojekt, das auch fachübergreifend geplant werden kann. Mit</w:t>
          </w:r>
          <w:r w:rsidRPr="00867FEB">
            <w:t xml:space="preserve"> ihren dramenspezifischen Handlungs- und </w:t>
          </w:r>
          <w:r>
            <w:t>Gestaltungsbestandteilen und ihrer Kürze gegenüber herkömmlichen Schultheatertexten,</w:t>
          </w:r>
          <w:r w:rsidRPr="00867FEB">
            <w:t xml:space="preserve"> aber eben auch ihren genrespezifischen und sprachlichen Herausforderungen eignen sich Balladen als </w:t>
          </w:r>
          <w:proofErr w:type="spellStart"/>
          <w:r w:rsidRPr="00867FEB">
            <w:t>theatraler</w:t>
          </w:r>
          <w:proofErr w:type="spellEnd"/>
          <w:r w:rsidRPr="00867FEB">
            <w:t xml:space="preserve"> Forschungsgegenstand ohnehin und besonders unter dem Aspekt der Sprachbildung für ein Projekt im Wahlpflichtkurs Theater.   </w:t>
          </w:r>
        </w:p>
        <w:p w:rsidR="00BC2E10" w:rsidRPr="00730ED4" w:rsidRDefault="00BC2E10" w:rsidP="00116594"/>
        <w:p w:rsidR="00BC2E10" w:rsidRPr="00116594" w:rsidRDefault="00BC2E10" w:rsidP="00116594">
          <w:pPr>
            <w:spacing w:after="0"/>
            <w:rPr>
              <w:b/>
              <w:sz w:val="28"/>
            </w:rPr>
          </w:pPr>
          <w:r w:rsidRPr="00116594">
            <w:rPr>
              <w:b/>
              <w:sz w:val="28"/>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C2E10" w:rsidRPr="00867FEB" w:rsidTr="00BC2E10">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4BACC6"/>
              </w:tcPr>
              <w:p w:rsidR="00BC2E10" w:rsidRPr="00730ED4" w:rsidRDefault="00BC2E10" w:rsidP="00BC2E10">
                <w:pPr>
                  <w:pStyle w:val="berschrift5"/>
                  <w:spacing w:after="80"/>
                  <w:outlineLvl w:val="4"/>
                  <w:rPr>
                    <w:rFonts w:ascii="Calibri" w:hAnsi="Calibri" w:cs="Calibri"/>
                  </w:rPr>
                </w:pPr>
                <w:r w:rsidRPr="00730ED4">
                  <w:rPr>
                    <w:rFonts w:ascii="Calibri" w:hAnsi="Calibri" w:cs="Calibri"/>
                  </w:rPr>
                  <w:t xml:space="preserve">Standards im </w:t>
                </w:r>
                <w:proofErr w:type="spellStart"/>
                <w:r w:rsidRPr="00730ED4">
                  <w:rPr>
                    <w:rFonts w:ascii="Calibri" w:hAnsi="Calibri" w:cs="Calibri"/>
                  </w:rPr>
                  <w:t>Basiscurriculum</w:t>
                </w:r>
                <w:proofErr w:type="spellEnd"/>
                <w:r w:rsidRPr="00730ED4">
                  <w:rPr>
                    <w:rFonts w:ascii="Calibri" w:hAnsi="Calibri" w:cs="Calibri"/>
                  </w:rPr>
                  <w:t xml:space="preserve"> </w:t>
                </w:r>
                <w:proofErr w:type="spellStart"/>
                <w:r w:rsidRPr="00730ED4">
                  <w:rPr>
                    <w:rFonts w:ascii="Calibri" w:hAnsi="Calibri" w:cs="Calibri"/>
                  </w:rPr>
                  <w:t>Sprachbildung</w:t>
                </w:r>
                <w:proofErr w:type="spellEnd"/>
              </w:p>
            </w:tc>
          </w:tr>
          <w:tr w:rsidR="00BC2E10" w:rsidRPr="005E6C90" w:rsidTr="00C6642E">
            <w:trPr>
              <w:trHeight w:val="422"/>
            </w:trPr>
            <w:tc>
              <w:tcPr>
                <w:tcW w:w="6646" w:type="dxa"/>
              </w:tcPr>
              <w:p w:rsidR="00BC2E10" w:rsidRPr="009906D7" w:rsidRDefault="00BC2E10" w:rsidP="0079659A">
                <w:pPr>
                  <w:pStyle w:val="Listenabsatz"/>
                  <w:numPr>
                    <w:ilvl w:val="0"/>
                    <w:numId w:val="136"/>
                  </w:numPr>
                  <w:spacing w:before="60" w:after="60"/>
                  <w:ind w:right="57"/>
                  <w:jc w:val="left"/>
                  <w:rPr>
                    <w:lang w:val="de-DE"/>
                  </w:rPr>
                </w:pPr>
                <w:r w:rsidRPr="009906D7">
                  <w:rPr>
                    <w:lang w:val="de-DE"/>
                  </w:rPr>
                  <w:t>Texte verschiedener Art lesen und in andere Darstellungsformen übertragen [D–G]</w:t>
                </w:r>
              </w:p>
              <w:p w:rsidR="00BC2E10" w:rsidRPr="009906D7" w:rsidRDefault="00BC2E10" w:rsidP="0079659A">
                <w:pPr>
                  <w:pStyle w:val="Listenabsatz"/>
                  <w:numPr>
                    <w:ilvl w:val="0"/>
                    <w:numId w:val="136"/>
                  </w:numPr>
                  <w:spacing w:before="60" w:after="60"/>
                  <w:ind w:right="57"/>
                  <w:jc w:val="left"/>
                  <w:rPr>
                    <w:lang w:val="de-DE"/>
                  </w:rPr>
                </w:pPr>
                <w:r w:rsidRPr="009906D7">
                  <w:rPr>
                    <w:lang w:val="de-DE"/>
                  </w:rPr>
                  <w:t>Arbeitsergebnisse aus Einzel-, Partner- und Gruppenarbeit präsentieren [D–G]</w:t>
                </w:r>
              </w:p>
              <w:p w:rsidR="00BC2E10" w:rsidRPr="009906D7" w:rsidRDefault="00BC2E10" w:rsidP="0079659A">
                <w:pPr>
                  <w:pStyle w:val="Listenabsatz"/>
                  <w:numPr>
                    <w:ilvl w:val="0"/>
                    <w:numId w:val="136"/>
                  </w:numPr>
                  <w:spacing w:before="60" w:after="60"/>
                  <w:ind w:right="57"/>
                  <w:jc w:val="left"/>
                  <w:rPr>
                    <w:lang w:val="de-DE"/>
                  </w:rPr>
                </w:pPr>
                <w:r w:rsidRPr="009906D7">
                  <w:rPr>
                    <w:lang w:val="de-DE"/>
                  </w:rPr>
                  <w:t>Gestaltungsmittel (z. B. Lautstärke, Sprechtempo, Pausen, Betonung, Körpersprache) zur Verstärkung von Redeabsichten einsetzen [D–G]</w:t>
                </w:r>
              </w:p>
            </w:tc>
          </w:tr>
        </w:tbl>
        <w:p w:rsidR="00BC2E10" w:rsidRPr="00867FEB" w:rsidRDefault="00BC2E10" w:rsidP="00BC2E10">
          <w:pPr>
            <w:rPr>
              <w:sz w:val="12"/>
              <w:szCs w:val="12"/>
            </w:rPr>
          </w:pPr>
          <w:r w:rsidRPr="00867FEB">
            <w:rPr>
              <w:noProof/>
              <w:lang w:eastAsia="de-DE"/>
            </w:rPr>
            <mc:AlternateContent>
              <mc:Choice Requires="wps">
                <w:drawing>
                  <wp:anchor distT="0" distB="0" distL="114300" distR="114300" simplePos="0" relativeHeight="251919360" behindDoc="0" locked="0" layoutInCell="1" allowOverlap="1" wp14:anchorId="59F8E951" wp14:editId="3D1BA14B">
                    <wp:simplePos x="0" y="0"/>
                    <wp:positionH relativeFrom="margin">
                      <wp:posOffset>4575175</wp:posOffset>
                    </wp:positionH>
                    <wp:positionV relativeFrom="page">
                      <wp:posOffset>2891554</wp:posOffset>
                    </wp:positionV>
                    <wp:extent cx="2019300" cy="6812280"/>
                    <wp:effectExtent l="0" t="0" r="0" b="0"/>
                    <wp:wrapSquare wrapText="bothSides"/>
                    <wp:docPr id="65"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826220" w:rsidRDefault="00E37490" w:rsidP="00BC2E10">
                                <w:pPr>
                                  <w:pStyle w:val="TextSpalteAufeinenBlick"/>
                                  <w:jc w:val="left"/>
                                  <w:rPr>
                                    <w:b/>
                                  </w:rPr>
                                </w:pPr>
                                <w:r w:rsidRPr="00826220">
                                  <w:rPr>
                                    <w:b/>
                                  </w:rPr>
                                  <w:t>Jahrgangs</w:t>
                                </w:r>
                                <w:r>
                                  <w:rPr>
                                    <w:b/>
                                  </w:rPr>
                                  <w:t>s</w:t>
                                </w:r>
                                <w:r w:rsidRPr="00826220">
                                  <w:rPr>
                                    <w:b/>
                                  </w:rPr>
                                  <w:t>tufe, Niveaustufe</w:t>
                                </w:r>
                              </w:p>
                              <w:p w:rsidR="00E37490" w:rsidRPr="00826220" w:rsidRDefault="00E37490" w:rsidP="00BC2E10">
                                <w:pPr>
                                  <w:pStyle w:val="TextSpalteAufeinenBlick"/>
                                  <w:jc w:val="left"/>
                                </w:pPr>
                                <w:r>
                                  <w:t>7/8, E sowie 10, G</w:t>
                                </w:r>
                              </w:p>
                              <w:p w:rsidR="00E37490" w:rsidRPr="0082622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Fach (fachübergreifende Bezüge)</w:t>
                                </w:r>
                              </w:p>
                              <w:p w:rsidR="00E37490" w:rsidRPr="00826220" w:rsidRDefault="00E37490" w:rsidP="00BC2E10">
                                <w:pPr>
                                  <w:pStyle w:val="TextSpalteAufeinenBlick"/>
                                  <w:jc w:val="left"/>
                                </w:pPr>
                                <w:r>
                                  <w:t xml:space="preserve">Theater, </w:t>
                                </w:r>
                                <w:r w:rsidRPr="00B6591B">
                                  <w:t>Deutsch</w:t>
                                </w:r>
                              </w:p>
                              <w:p w:rsidR="00E37490" w:rsidRPr="0082622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Themen und Inhalte</w:t>
                                </w:r>
                              </w:p>
                              <w:p w:rsidR="00E37490" w:rsidRPr="00826220" w:rsidRDefault="00E37490" w:rsidP="00BC2E10">
                                <w:pPr>
                                  <w:pStyle w:val="TextSpalteAufeinenBlick"/>
                                  <w:jc w:val="left"/>
                                </w:pPr>
                                <w:r w:rsidRPr="00B6591B">
                                  <w:t>Körper, Stimme/Sprache, Bühnenformen, Raum, künstlerisches Arbeiten</w:t>
                                </w:r>
                              </w:p>
                              <w:p w:rsidR="00E37490" w:rsidRPr="00826220" w:rsidRDefault="00E37490" w:rsidP="00BC2E10">
                                <w:pPr>
                                  <w:jc w:val="left"/>
                                  <w:rPr>
                                    <w:color w:val="FFFFFF" w:themeColor="background1"/>
                                  </w:rPr>
                                </w:pPr>
                              </w:p>
                              <w:p w:rsidR="00E37490" w:rsidRPr="00826220" w:rsidRDefault="00E37490" w:rsidP="00BC2E10">
                                <w:pPr>
                                  <w:pStyle w:val="TextSpalteAufeinenBlick"/>
                                  <w:jc w:val="left"/>
                                  <w:rPr>
                                    <w:b/>
                                  </w:rPr>
                                </w:pPr>
                                <w:r w:rsidRPr="00826220">
                                  <w:rPr>
                                    <w:b/>
                                  </w:rPr>
                                  <w:t>Kompetenzbereiche im Fach</w:t>
                                </w:r>
                              </w:p>
                              <w:p w:rsidR="00E37490" w:rsidRPr="00826220" w:rsidRDefault="00E37490" w:rsidP="00BC2E10">
                                <w:pPr>
                                  <w:pStyle w:val="TextSpalteAufeinenBlick"/>
                                  <w:jc w:val="left"/>
                                </w:pPr>
                                <w:r>
                                  <w:t>Wahrnehmen, Gestalten</w:t>
                                </w:r>
                              </w:p>
                              <w:p w:rsidR="00E37490" w:rsidRPr="00826220" w:rsidRDefault="00E37490" w:rsidP="00BC2E10">
                                <w:pPr>
                                  <w:pStyle w:val="TextSpalteAufeinenBlick"/>
                                  <w:jc w:val="left"/>
                                </w:pPr>
                              </w:p>
                              <w:p w:rsidR="00E37490" w:rsidRPr="00826220" w:rsidRDefault="00E37490" w:rsidP="00BC2E10">
                                <w:pPr>
                                  <w:pStyle w:val="TextSpalteAufeinenBlick"/>
                                  <w:jc w:val="left"/>
                                </w:pPr>
                                <w:r w:rsidRPr="00826220">
                                  <w:rPr>
                                    <w:b/>
                                  </w:rPr>
                                  <w:t xml:space="preserve">Kompetenzbereiche im </w:t>
                                </w:r>
                                <w:r>
                                  <w:rPr>
                                    <w:b/>
                                  </w:rPr>
                                  <w:br/>
                                </w:r>
                                <w:r w:rsidRPr="00826220">
                                  <w:rPr>
                                    <w:b/>
                                  </w:rPr>
                                  <w:t>B</w:t>
                                </w:r>
                                <w:r>
                                  <w:rPr>
                                    <w:b/>
                                  </w:rPr>
                                  <w:t>asiscurriculum Sprachbildung</w:t>
                                </w:r>
                              </w:p>
                              <w:p w:rsidR="00E37490" w:rsidRDefault="00E37490" w:rsidP="00BC2E10">
                                <w:pPr>
                                  <w:pStyle w:val="TextSpalteAufeinenBlick"/>
                                  <w:jc w:val="left"/>
                                </w:pPr>
                                <w:r w:rsidRPr="00525BA9">
                                  <w:t xml:space="preserve">Produktion/Sprechen </w:t>
                                </w:r>
                              </w:p>
                              <w:p w:rsidR="00E37490" w:rsidRPr="00826220" w:rsidRDefault="00E37490" w:rsidP="00BC2E10">
                                <w:pPr>
                                  <w:pStyle w:val="TextSpalteAufeinenBlick"/>
                                  <w:jc w:val="left"/>
                                </w:pPr>
                                <w:r w:rsidRPr="00525BA9">
                                  <w:t>Rezeption/Leseverstehen</w:t>
                                </w:r>
                              </w:p>
                              <w:p w:rsidR="00E37490" w:rsidRPr="0082622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Zeitbedarf</w:t>
                                </w:r>
                              </w:p>
                              <w:p w:rsidR="00E37490" w:rsidRPr="00826220" w:rsidRDefault="00E37490" w:rsidP="00BC2E10">
                                <w:pPr>
                                  <w:pStyle w:val="TextSpalteAufeinenBlick"/>
                                  <w:jc w:val="left"/>
                                </w:pPr>
                                <w:r>
                                  <w:t xml:space="preserve">Unterrichts-bzw. Kursprojekt mit 4 bis </w:t>
                                </w:r>
                                <w:r w:rsidRPr="00525BA9">
                                  <w:t>12 Unterrichtsstunden</w:t>
                                </w:r>
                              </w:p>
                              <w:p w:rsidR="00E3749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Materialien</w:t>
                                </w:r>
                              </w:p>
                              <w:p w:rsidR="00E37490" w:rsidRPr="00BC543B" w:rsidRDefault="00E37490" w:rsidP="00BC2E10">
                                <w:pPr>
                                  <w:spacing w:before="40"/>
                                  <w:jc w:val="left"/>
                                  <w:rPr>
                                    <w:rFonts w:eastAsiaTheme="majorEastAsia" w:cstheme="majorBidi"/>
                                    <w:color w:val="FFFFFF" w:themeColor="background1"/>
                                  </w:rPr>
                                </w:pPr>
                                <w:r>
                                  <w:rPr>
                                    <w:rFonts w:eastAsiaTheme="majorEastAsia" w:cstheme="majorBidi"/>
                                    <w:color w:val="FFFFFF" w:themeColor="background1"/>
                                  </w:rPr>
                                  <w:t>Balladentexte: „</w:t>
                                </w:r>
                                <w:r w:rsidRPr="00525BA9">
                                  <w:rPr>
                                    <w:rFonts w:eastAsiaTheme="majorEastAsia" w:cstheme="majorBidi"/>
                                    <w:color w:val="FFFFFF" w:themeColor="background1"/>
                                  </w:rPr>
                                  <w:t>Der Knabe im Moor</w:t>
                                </w:r>
                                <w:r>
                                  <w:rPr>
                                    <w:rFonts w:eastAsiaTheme="majorEastAsia" w:cstheme="majorBidi"/>
                                    <w:color w:val="FFFFFF" w:themeColor="background1"/>
                                  </w:rPr>
                                  <w:t>“</w:t>
                                </w:r>
                                <w:r w:rsidRPr="00525BA9">
                                  <w:rPr>
                                    <w:rFonts w:eastAsiaTheme="majorEastAsia" w:cstheme="majorBidi"/>
                                    <w:color w:val="FFFFFF" w:themeColor="background1"/>
                                  </w:rPr>
                                  <w:t xml:space="preserve"> (</w:t>
                                </w:r>
                                <w:r>
                                  <w:rPr>
                                    <w:rFonts w:eastAsiaTheme="majorEastAsia" w:cstheme="majorBidi"/>
                                    <w:color w:val="FFFFFF" w:themeColor="background1"/>
                                  </w:rPr>
                                  <w:t xml:space="preserve">Annette von </w:t>
                                </w:r>
                                <w:r w:rsidRPr="00525BA9">
                                  <w:rPr>
                                    <w:rFonts w:eastAsiaTheme="majorEastAsia" w:cstheme="majorBidi"/>
                                    <w:color w:val="FFFFFF" w:themeColor="background1"/>
                                  </w:rPr>
                                  <w:t>Droste-Hülshoff), „</w:t>
                                </w:r>
                                <w:proofErr w:type="spellStart"/>
                                <w:r w:rsidRPr="00525BA9">
                                  <w:rPr>
                                    <w:rFonts w:eastAsiaTheme="majorEastAsia" w:cstheme="majorBidi"/>
                                    <w:color w:val="FFFFFF" w:themeColor="background1"/>
                                  </w:rPr>
                                  <w:t>Nis</w:t>
                                </w:r>
                                <w:proofErr w:type="spellEnd"/>
                                <w:r w:rsidRPr="00525BA9">
                                  <w:rPr>
                                    <w:rFonts w:eastAsiaTheme="majorEastAsia" w:cstheme="majorBidi"/>
                                    <w:color w:val="FFFFFF" w:themeColor="background1"/>
                                  </w:rPr>
                                  <w:t xml:space="preserve"> </w:t>
                                </w:r>
                                <w:proofErr w:type="spellStart"/>
                                <w:r w:rsidRPr="00525BA9">
                                  <w:rPr>
                                    <w:rFonts w:eastAsiaTheme="majorEastAsia" w:cstheme="majorBidi"/>
                                    <w:color w:val="FFFFFF" w:themeColor="background1"/>
                                  </w:rPr>
                                  <w:t>Ra</w:t>
                                </w:r>
                                <w:r>
                                  <w:rPr>
                                    <w:rFonts w:eastAsiaTheme="majorEastAsia" w:cstheme="majorBidi"/>
                                    <w:color w:val="FFFFFF" w:themeColor="background1"/>
                                  </w:rPr>
                                  <w:t>nders</w:t>
                                </w:r>
                                <w:proofErr w:type="spellEnd"/>
                                <w:r w:rsidRPr="00525BA9">
                                  <w:rPr>
                                    <w:rFonts w:eastAsiaTheme="majorEastAsia" w:cstheme="majorBidi"/>
                                    <w:color w:val="FFFFFF" w:themeColor="background1"/>
                                  </w:rPr>
                                  <w:t>“ (</w:t>
                                </w:r>
                                <w:r>
                                  <w:rPr>
                                    <w:rFonts w:eastAsiaTheme="majorEastAsia" w:cstheme="majorBidi"/>
                                    <w:color w:val="FFFFFF" w:themeColor="background1"/>
                                  </w:rPr>
                                  <w:t xml:space="preserve">Otto </w:t>
                                </w:r>
                                <w:r w:rsidRPr="00525BA9">
                                  <w:rPr>
                                    <w:rFonts w:eastAsiaTheme="majorEastAsia" w:cstheme="majorBidi"/>
                                    <w:color w:val="FFFFFF" w:themeColor="background1"/>
                                  </w:rPr>
                                  <w:t>Ernst), „Von des Cortez Leuten“ (</w:t>
                                </w:r>
                                <w:r>
                                  <w:rPr>
                                    <w:rFonts w:eastAsiaTheme="majorEastAsia" w:cstheme="majorBidi"/>
                                    <w:color w:val="FFFFFF" w:themeColor="background1"/>
                                  </w:rPr>
                                  <w:t xml:space="preserve">Bertolt </w:t>
                                </w:r>
                                <w:r w:rsidRPr="00525BA9">
                                  <w:rPr>
                                    <w:rFonts w:eastAsiaTheme="majorEastAsia" w:cstheme="majorBidi"/>
                                    <w:color w:val="FFFFFF" w:themeColor="background1"/>
                                  </w:rPr>
                                  <w:t>Brecht), „Füße im Feuer“ (</w:t>
                                </w:r>
                                <w:r>
                                  <w:rPr>
                                    <w:rFonts w:eastAsiaTheme="majorEastAsia" w:cstheme="majorBidi"/>
                                    <w:color w:val="FFFFFF" w:themeColor="background1"/>
                                  </w:rPr>
                                  <w:t xml:space="preserve">Conrad Ferdinand </w:t>
                                </w:r>
                                <w:r w:rsidRPr="00525BA9">
                                  <w:rPr>
                                    <w:rFonts w:eastAsiaTheme="majorEastAsia" w:cstheme="majorBidi"/>
                                    <w:color w:val="FFFFFF" w:themeColor="background1"/>
                                  </w:rPr>
                                  <w:t>Meyer)</w:t>
                                </w:r>
                              </w:p>
                              <w:p w:rsidR="00E37490" w:rsidRPr="005E11F1" w:rsidRDefault="00E37490" w:rsidP="00BC2E10">
                                <w:pPr>
                                  <w:pStyle w:val="TextSpalteAufeinenBlick"/>
                                </w:pP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8E951" id="Text Box 16" o:spid="_x0000_s1030" type="#_x0000_t202" style="position:absolute;left:0;text-align:left;margin-left:360.25pt;margin-top:227.7pt;width:159pt;height:536.4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" filled="f" stroked="f" strokeweight=".5pt">
                    <v:textbox style="mso-fit-shape-to-text:t" inset="0,,1.5mm">
                      <w:txbxContent>
                        <w:p w:rsidR="00E37490" w:rsidRPr="00826220" w:rsidRDefault="00E37490" w:rsidP="00BC2E10">
                          <w:pPr>
                            <w:pStyle w:val="TextSpalteAufeinenBlick"/>
                            <w:jc w:val="left"/>
                            <w:rPr>
                              <w:b/>
                            </w:rPr>
                          </w:pPr>
                          <w:r w:rsidRPr="00826220">
                            <w:rPr>
                              <w:b/>
                            </w:rPr>
                            <w:t>Jahrgangs</w:t>
                          </w:r>
                          <w:r>
                            <w:rPr>
                              <w:b/>
                            </w:rPr>
                            <w:t>s</w:t>
                          </w:r>
                          <w:r w:rsidRPr="00826220">
                            <w:rPr>
                              <w:b/>
                            </w:rPr>
                            <w:t>tufe, Niveaustufe</w:t>
                          </w:r>
                        </w:p>
                        <w:p w:rsidR="00E37490" w:rsidRPr="00826220" w:rsidRDefault="00E37490" w:rsidP="00BC2E10">
                          <w:pPr>
                            <w:pStyle w:val="TextSpalteAufeinenBlick"/>
                            <w:jc w:val="left"/>
                          </w:pPr>
                          <w:r>
                            <w:t>7/8, E sowie 10, G</w:t>
                          </w:r>
                        </w:p>
                        <w:p w:rsidR="00E37490" w:rsidRPr="0082622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Fach (fachübergreifende Bezüge)</w:t>
                          </w:r>
                        </w:p>
                        <w:p w:rsidR="00E37490" w:rsidRPr="00826220" w:rsidRDefault="00E37490" w:rsidP="00BC2E10">
                          <w:pPr>
                            <w:pStyle w:val="TextSpalteAufeinenBlick"/>
                            <w:jc w:val="left"/>
                          </w:pPr>
                          <w:r>
                            <w:t xml:space="preserve">Theater, </w:t>
                          </w:r>
                          <w:r w:rsidRPr="00B6591B">
                            <w:t>Deutsch</w:t>
                          </w:r>
                        </w:p>
                        <w:p w:rsidR="00E37490" w:rsidRPr="0082622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Themen und Inhalte</w:t>
                          </w:r>
                        </w:p>
                        <w:p w:rsidR="00E37490" w:rsidRPr="00826220" w:rsidRDefault="00E37490" w:rsidP="00BC2E10">
                          <w:pPr>
                            <w:pStyle w:val="TextSpalteAufeinenBlick"/>
                            <w:jc w:val="left"/>
                          </w:pPr>
                          <w:r w:rsidRPr="00B6591B">
                            <w:t>Körper, Stimme/Sprache, Bühnenformen, Raum, künstlerisches Arbeiten</w:t>
                          </w:r>
                        </w:p>
                        <w:p w:rsidR="00E37490" w:rsidRPr="00826220" w:rsidRDefault="00E37490" w:rsidP="00BC2E10">
                          <w:pPr>
                            <w:jc w:val="left"/>
                            <w:rPr>
                              <w:color w:val="FFFFFF" w:themeColor="background1"/>
                            </w:rPr>
                          </w:pPr>
                        </w:p>
                        <w:p w:rsidR="00E37490" w:rsidRPr="00826220" w:rsidRDefault="00E37490" w:rsidP="00BC2E10">
                          <w:pPr>
                            <w:pStyle w:val="TextSpalteAufeinenBlick"/>
                            <w:jc w:val="left"/>
                            <w:rPr>
                              <w:b/>
                            </w:rPr>
                          </w:pPr>
                          <w:r w:rsidRPr="00826220">
                            <w:rPr>
                              <w:b/>
                            </w:rPr>
                            <w:t>Kompetenzbereiche im Fach</w:t>
                          </w:r>
                        </w:p>
                        <w:p w:rsidR="00E37490" w:rsidRPr="00826220" w:rsidRDefault="00E37490" w:rsidP="00BC2E10">
                          <w:pPr>
                            <w:pStyle w:val="TextSpalteAufeinenBlick"/>
                            <w:jc w:val="left"/>
                          </w:pPr>
                          <w:r>
                            <w:t>Wahrnehmen, Gestalten</w:t>
                          </w:r>
                        </w:p>
                        <w:p w:rsidR="00E37490" w:rsidRPr="00826220" w:rsidRDefault="00E37490" w:rsidP="00BC2E10">
                          <w:pPr>
                            <w:pStyle w:val="TextSpalteAufeinenBlick"/>
                            <w:jc w:val="left"/>
                          </w:pPr>
                        </w:p>
                        <w:p w:rsidR="00E37490" w:rsidRPr="00826220" w:rsidRDefault="00E37490" w:rsidP="00BC2E10">
                          <w:pPr>
                            <w:pStyle w:val="TextSpalteAufeinenBlick"/>
                            <w:jc w:val="left"/>
                          </w:pPr>
                          <w:r w:rsidRPr="00826220">
                            <w:rPr>
                              <w:b/>
                            </w:rPr>
                            <w:t xml:space="preserve">Kompetenzbereiche im </w:t>
                          </w:r>
                          <w:r>
                            <w:rPr>
                              <w:b/>
                            </w:rPr>
                            <w:br/>
                          </w:r>
                          <w:r w:rsidRPr="00826220">
                            <w:rPr>
                              <w:b/>
                            </w:rPr>
                            <w:t>B</w:t>
                          </w:r>
                          <w:r>
                            <w:rPr>
                              <w:b/>
                            </w:rPr>
                            <w:t>asiscurriculum Sprachbildung</w:t>
                          </w:r>
                        </w:p>
                        <w:p w:rsidR="00E37490" w:rsidRDefault="00E37490" w:rsidP="00BC2E10">
                          <w:pPr>
                            <w:pStyle w:val="TextSpalteAufeinenBlick"/>
                            <w:jc w:val="left"/>
                          </w:pPr>
                          <w:r w:rsidRPr="00525BA9">
                            <w:t xml:space="preserve">Produktion/Sprechen </w:t>
                          </w:r>
                        </w:p>
                        <w:p w:rsidR="00E37490" w:rsidRPr="00826220" w:rsidRDefault="00E37490" w:rsidP="00BC2E10">
                          <w:pPr>
                            <w:pStyle w:val="TextSpalteAufeinenBlick"/>
                            <w:jc w:val="left"/>
                          </w:pPr>
                          <w:r w:rsidRPr="00525BA9">
                            <w:t>Rezeption/Leseverstehen</w:t>
                          </w:r>
                        </w:p>
                        <w:p w:rsidR="00E37490" w:rsidRPr="0082622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Zeitbedarf</w:t>
                          </w:r>
                        </w:p>
                        <w:p w:rsidR="00E37490" w:rsidRPr="00826220" w:rsidRDefault="00E37490" w:rsidP="00BC2E10">
                          <w:pPr>
                            <w:pStyle w:val="TextSpalteAufeinenBlick"/>
                            <w:jc w:val="left"/>
                          </w:pPr>
                          <w:r>
                            <w:t xml:space="preserve">Unterrichts-bzw. Kursprojekt mit 4 bis </w:t>
                          </w:r>
                          <w:r w:rsidRPr="00525BA9">
                            <w:t>12 Unterrichtsstunden</w:t>
                          </w:r>
                        </w:p>
                        <w:p w:rsidR="00E37490" w:rsidRDefault="00E37490" w:rsidP="00BC2E10">
                          <w:pPr>
                            <w:pStyle w:val="TextSpalteAufeinenBlick"/>
                            <w:jc w:val="left"/>
                          </w:pPr>
                        </w:p>
                        <w:p w:rsidR="00E37490" w:rsidRPr="00826220" w:rsidRDefault="00E37490" w:rsidP="00BC2E10">
                          <w:pPr>
                            <w:pStyle w:val="TextSpalteAufeinenBlick"/>
                            <w:jc w:val="left"/>
                            <w:rPr>
                              <w:b/>
                            </w:rPr>
                          </w:pPr>
                          <w:r w:rsidRPr="00826220">
                            <w:rPr>
                              <w:b/>
                            </w:rPr>
                            <w:t>Materialien</w:t>
                          </w:r>
                        </w:p>
                        <w:p w:rsidR="00E37490" w:rsidRPr="00BC543B" w:rsidRDefault="00E37490" w:rsidP="00BC2E10">
                          <w:pPr>
                            <w:spacing w:before="40"/>
                            <w:jc w:val="left"/>
                            <w:rPr>
                              <w:rFonts w:eastAsiaTheme="majorEastAsia" w:cstheme="majorBidi"/>
                              <w:color w:val="FFFFFF" w:themeColor="background1"/>
                            </w:rPr>
                          </w:pPr>
                          <w:r>
                            <w:rPr>
                              <w:rFonts w:eastAsiaTheme="majorEastAsia" w:cstheme="majorBidi"/>
                              <w:color w:val="FFFFFF" w:themeColor="background1"/>
                            </w:rPr>
                            <w:t>Balladentexte: „</w:t>
                          </w:r>
                          <w:r w:rsidRPr="00525BA9">
                            <w:rPr>
                              <w:rFonts w:eastAsiaTheme="majorEastAsia" w:cstheme="majorBidi"/>
                              <w:color w:val="FFFFFF" w:themeColor="background1"/>
                            </w:rPr>
                            <w:t>Der Knabe im Moor</w:t>
                          </w:r>
                          <w:r>
                            <w:rPr>
                              <w:rFonts w:eastAsiaTheme="majorEastAsia" w:cstheme="majorBidi"/>
                              <w:color w:val="FFFFFF" w:themeColor="background1"/>
                            </w:rPr>
                            <w:t>“</w:t>
                          </w:r>
                          <w:r w:rsidRPr="00525BA9">
                            <w:rPr>
                              <w:rFonts w:eastAsiaTheme="majorEastAsia" w:cstheme="majorBidi"/>
                              <w:color w:val="FFFFFF" w:themeColor="background1"/>
                            </w:rPr>
                            <w:t xml:space="preserve"> (</w:t>
                          </w:r>
                          <w:r>
                            <w:rPr>
                              <w:rFonts w:eastAsiaTheme="majorEastAsia" w:cstheme="majorBidi"/>
                              <w:color w:val="FFFFFF" w:themeColor="background1"/>
                            </w:rPr>
                            <w:t xml:space="preserve">Annette von </w:t>
                          </w:r>
                          <w:r w:rsidRPr="00525BA9">
                            <w:rPr>
                              <w:rFonts w:eastAsiaTheme="majorEastAsia" w:cstheme="majorBidi"/>
                              <w:color w:val="FFFFFF" w:themeColor="background1"/>
                            </w:rPr>
                            <w:t>Droste-Hülshoff), „</w:t>
                          </w:r>
                          <w:proofErr w:type="spellStart"/>
                          <w:r w:rsidRPr="00525BA9">
                            <w:rPr>
                              <w:rFonts w:eastAsiaTheme="majorEastAsia" w:cstheme="majorBidi"/>
                              <w:color w:val="FFFFFF" w:themeColor="background1"/>
                            </w:rPr>
                            <w:t>Nis</w:t>
                          </w:r>
                          <w:proofErr w:type="spellEnd"/>
                          <w:r w:rsidRPr="00525BA9">
                            <w:rPr>
                              <w:rFonts w:eastAsiaTheme="majorEastAsia" w:cstheme="majorBidi"/>
                              <w:color w:val="FFFFFF" w:themeColor="background1"/>
                            </w:rPr>
                            <w:t xml:space="preserve"> </w:t>
                          </w:r>
                          <w:proofErr w:type="spellStart"/>
                          <w:r w:rsidRPr="00525BA9">
                            <w:rPr>
                              <w:rFonts w:eastAsiaTheme="majorEastAsia" w:cstheme="majorBidi"/>
                              <w:color w:val="FFFFFF" w:themeColor="background1"/>
                            </w:rPr>
                            <w:t>Ra</w:t>
                          </w:r>
                          <w:r>
                            <w:rPr>
                              <w:rFonts w:eastAsiaTheme="majorEastAsia" w:cstheme="majorBidi"/>
                              <w:color w:val="FFFFFF" w:themeColor="background1"/>
                            </w:rPr>
                            <w:t>nders</w:t>
                          </w:r>
                          <w:proofErr w:type="spellEnd"/>
                          <w:r w:rsidRPr="00525BA9">
                            <w:rPr>
                              <w:rFonts w:eastAsiaTheme="majorEastAsia" w:cstheme="majorBidi"/>
                              <w:color w:val="FFFFFF" w:themeColor="background1"/>
                            </w:rPr>
                            <w:t>“ (</w:t>
                          </w:r>
                          <w:r>
                            <w:rPr>
                              <w:rFonts w:eastAsiaTheme="majorEastAsia" w:cstheme="majorBidi"/>
                              <w:color w:val="FFFFFF" w:themeColor="background1"/>
                            </w:rPr>
                            <w:t xml:space="preserve">Otto </w:t>
                          </w:r>
                          <w:r w:rsidRPr="00525BA9">
                            <w:rPr>
                              <w:rFonts w:eastAsiaTheme="majorEastAsia" w:cstheme="majorBidi"/>
                              <w:color w:val="FFFFFF" w:themeColor="background1"/>
                            </w:rPr>
                            <w:t>Ernst), „Von des Cortez Leuten“ (</w:t>
                          </w:r>
                          <w:r>
                            <w:rPr>
                              <w:rFonts w:eastAsiaTheme="majorEastAsia" w:cstheme="majorBidi"/>
                              <w:color w:val="FFFFFF" w:themeColor="background1"/>
                            </w:rPr>
                            <w:t xml:space="preserve">Bertolt </w:t>
                          </w:r>
                          <w:r w:rsidRPr="00525BA9">
                            <w:rPr>
                              <w:rFonts w:eastAsiaTheme="majorEastAsia" w:cstheme="majorBidi"/>
                              <w:color w:val="FFFFFF" w:themeColor="background1"/>
                            </w:rPr>
                            <w:t>Brecht), „Füße im Feuer“ (</w:t>
                          </w:r>
                          <w:r>
                            <w:rPr>
                              <w:rFonts w:eastAsiaTheme="majorEastAsia" w:cstheme="majorBidi"/>
                              <w:color w:val="FFFFFF" w:themeColor="background1"/>
                            </w:rPr>
                            <w:t xml:space="preserve">Conrad Ferdinand </w:t>
                          </w:r>
                          <w:r w:rsidRPr="00525BA9">
                            <w:rPr>
                              <w:rFonts w:eastAsiaTheme="majorEastAsia" w:cstheme="majorBidi"/>
                              <w:color w:val="FFFFFF" w:themeColor="background1"/>
                            </w:rPr>
                            <w:t>Meyer)</w:t>
                          </w:r>
                        </w:p>
                        <w:p w:rsidR="00E37490" w:rsidRPr="005E11F1" w:rsidRDefault="00E37490" w:rsidP="00BC2E10">
                          <w:pPr>
                            <w:pStyle w:val="TextSpalteAufeinenBlick"/>
                          </w:pP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C2E10" w:rsidRPr="00867FEB" w:rsidTr="00BC2E10">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4BACC6"/>
              </w:tcPr>
              <w:p w:rsidR="00BC2E10" w:rsidRPr="00730ED4" w:rsidRDefault="00BC2E10" w:rsidP="00BC2E10">
                <w:pPr>
                  <w:pStyle w:val="berschrift5"/>
                  <w:spacing w:after="80"/>
                  <w:outlineLvl w:val="4"/>
                  <w:rPr>
                    <w:rFonts w:ascii="Calibri" w:hAnsi="Calibri" w:cs="Calibri"/>
                  </w:rPr>
                </w:pPr>
                <w:r w:rsidRPr="00730ED4">
                  <w:rPr>
                    <w:rFonts w:ascii="Calibri" w:hAnsi="Calibri" w:cs="Calibri"/>
                  </w:rPr>
                  <w:t xml:space="preserve">Standards im </w:t>
                </w:r>
                <w:proofErr w:type="spellStart"/>
                <w:r w:rsidRPr="00730ED4">
                  <w:rPr>
                    <w:rFonts w:ascii="Calibri" w:hAnsi="Calibri" w:cs="Calibri"/>
                  </w:rPr>
                  <w:t>Fach</w:t>
                </w:r>
                <w:proofErr w:type="spellEnd"/>
              </w:p>
            </w:tc>
          </w:tr>
          <w:tr w:rsidR="00BC2E10" w:rsidRPr="005E6C90" w:rsidTr="00C6642E">
            <w:trPr>
              <w:trHeight w:val="425"/>
            </w:trPr>
            <w:tc>
              <w:tcPr>
                <w:tcW w:w="6675" w:type="dxa"/>
              </w:tcPr>
              <w:p w:rsidR="00BC2E10" w:rsidRPr="009906D7" w:rsidRDefault="00BC2E10" w:rsidP="0079659A">
                <w:pPr>
                  <w:pStyle w:val="Listenabsatz"/>
                  <w:numPr>
                    <w:ilvl w:val="0"/>
                    <w:numId w:val="137"/>
                  </w:numPr>
                  <w:spacing w:before="60" w:after="60"/>
                  <w:ind w:right="57"/>
                  <w:jc w:val="left"/>
                  <w:rPr>
                    <w:rFonts w:cs="Calibri"/>
                    <w:lang w:val="de-DE"/>
                  </w:rPr>
                </w:pPr>
                <w:r w:rsidRPr="009906D7">
                  <w:rPr>
                    <w:rFonts w:cs="Calibri"/>
                    <w:lang w:val="de-DE"/>
                  </w:rPr>
                  <w:t>grundlegende Körpertechniken für den Einsatz der Stimme erproben und nutzen [E/F]</w:t>
                </w:r>
              </w:p>
              <w:p w:rsidR="00BC2E10" w:rsidRPr="009906D7" w:rsidRDefault="00BC2E10" w:rsidP="0079659A">
                <w:pPr>
                  <w:pStyle w:val="Listenabsatz"/>
                  <w:numPr>
                    <w:ilvl w:val="0"/>
                    <w:numId w:val="137"/>
                  </w:numPr>
                  <w:spacing w:before="60" w:after="60"/>
                  <w:ind w:right="57"/>
                  <w:jc w:val="left"/>
                  <w:rPr>
                    <w:rFonts w:cs="Calibri"/>
                    <w:lang w:val="de-DE"/>
                  </w:rPr>
                </w:pPr>
                <w:r w:rsidRPr="009906D7">
                  <w:rPr>
                    <w:rFonts w:cs="Calibri"/>
                    <w:lang w:val="de-DE"/>
                  </w:rPr>
                  <w:t>mit möglicher Unterstützung Bewegung als Körpersprache für ihre Spiel- und Bühnenpräsenz nutzen [E/F]</w:t>
                </w:r>
              </w:p>
            </w:tc>
          </w:tr>
        </w:tbl>
        <w:p w:rsidR="00BC2E10" w:rsidRPr="00730ED4" w:rsidRDefault="00BC2E10" w:rsidP="00116594">
          <w:pPr>
            <w:spacing w:after="0"/>
            <w:rPr>
              <w:rFonts w:cs="Calibri"/>
            </w:rPr>
          </w:pPr>
        </w:p>
        <w:p w:rsidR="00BC2E10" w:rsidRPr="00730ED4" w:rsidRDefault="00BC2E10" w:rsidP="00116594">
          <w:pPr>
            <w:spacing w:after="0"/>
            <w:rPr>
              <w:rFonts w:cs="Calibri"/>
            </w:rPr>
          </w:pPr>
          <w:r w:rsidRPr="00116594">
            <w:rPr>
              <w:b/>
              <w:sz w:val="28"/>
            </w:rPr>
            <w:t>HINWEISE</w:t>
          </w:r>
          <w:r w:rsidRPr="00730ED4">
            <w:rPr>
              <w:rFonts w:cs="Calibri"/>
            </w:rPr>
            <w:t xml:space="preserve"> </w:t>
          </w:r>
        </w:p>
        <w:p w:rsidR="00BC2E10" w:rsidRPr="00867FEB" w:rsidRDefault="00BC2E10" w:rsidP="00BC2E10">
          <w:pPr>
            <w:tabs>
              <w:tab w:val="left" w:pos="6663"/>
            </w:tabs>
          </w:pPr>
          <w:r w:rsidRPr="00730ED4">
            <w:rPr>
              <w:rFonts w:cs="Calibri"/>
            </w:rPr>
            <w:t>Der entworfene Baustein kann als eigenständiges Gestaltungsprojekt im Theaterunterricht realisiert werden, angedacht wurde er aber im Kontext fachübergreifender Absprachen und Formate mit dem Deutschunterricht, siehe: „Die Schülerinnen und Schüler können ihr Textverständnis in anderen Darstellungsformen</w:t>
          </w:r>
          <w:r w:rsidRPr="00867FEB">
            <w:t xml:space="preserve"> ausdrücken (z. B. […] Inszenierungen)“ (Rahmenlehrplan</w:t>
          </w:r>
          <w:r>
            <w:t>.</w:t>
          </w:r>
          <w:r w:rsidRPr="00867FEB">
            <w:t xml:space="preserve"> </w:t>
          </w:r>
          <w:r>
            <w:t>Jahrgangsstufen 1–10, Teil C</w:t>
          </w:r>
          <w:r w:rsidRPr="00867FEB">
            <w:t xml:space="preserve"> Deutsch, S. 25). </w:t>
          </w:r>
        </w:p>
        <w:p w:rsidR="00BC2E10" w:rsidRDefault="00BC2E10" w:rsidP="00BC2E10">
          <w:pPr>
            <w:tabs>
              <w:tab w:val="left" w:pos="6663"/>
            </w:tabs>
          </w:pPr>
          <w:r w:rsidRPr="00867FEB">
            <w:t xml:space="preserve">Balladen werden im Deutschunterricht </w:t>
          </w:r>
          <w:r>
            <w:t>lerngruppen-und schulformspezifisch</w:t>
          </w:r>
          <w:r w:rsidRPr="00867FEB">
            <w:t xml:space="preserve"> </w:t>
          </w:r>
          <w:r>
            <w:t xml:space="preserve">entsprechend Rahmenlehrplan </w:t>
          </w:r>
          <w:r w:rsidRPr="00867FEB">
            <w:t>in Jahrgan</w:t>
          </w:r>
          <w:r>
            <w:t>g</w:t>
          </w:r>
          <w:r w:rsidRPr="00867FEB">
            <w:t xml:space="preserve">sstufe </w:t>
          </w:r>
          <w:r>
            <w:t>6 oder 7 geplant (</w:t>
          </w:r>
          <w:r w:rsidRPr="00867FEB">
            <w:t>oft verbunden mit einer Präsentationsaufgabe für alle Schülerinnen und Schüler</w:t>
          </w:r>
          <w:r>
            <w:t>)</w:t>
          </w:r>
          <w:r w:rsidRPr="00867FEB">
            <w:t xml:space="preserve"> und nochmals in der Jahrgangsstufe 10 im Zusammenhang mit dem Themenschwerpunkt Drama. Auf der Grundlage fachübergreifender bzw. </w:t>
          </w:r>
          <w:r w:rsidRPr="00867FEB">
            <w:lastRenderedPageBreak/>
            <w:t>schulinterner Absprachen wäre</w:t>
          </w:r>
          <w:r>
            <w:t xml:space="preserve"> ein kooperatives Format denkbar wie di</w:t>
          </w:r>
          <w:r w:rsidRPr="00867FEB">
            <w:t>e Projektpräsentation</w:t>
          </w:r>
          <w:r>
            <w:t xml:space="preserve"> des Theaterkurses</w:t>
          </w:r>
          <w:r w:rsidRPr="00867FEB">
            <w:t xml:space="preserve"> im Unterrichtsrahmen </w:t>
          </w:r>
          <w:r>
            <w:t>des Deutschunterrichts</w:t>
          </w:r>
          <w:r w:rsidRPr="00867FEB">
            <w:t xml:space="preserve">. Auf der Ebene der gleichen Jahrgangsstufe könnten die Mitglieder des Wahlpflichtkurses Theater </w:t>
          </w:r>
          <w:r>
            <w:t xml:space="preserve">auch </w:t>
          </w:r>
          <w:r w:rsidRPr="00867FEB">
            <w:t xml:space="preserve">bei der Vorbereitung der Präsentationen in ihren Deutschklassen unterstützend tätig werden. Erprobt wurde ein solches </w:t>
          </w:r>
          <w:r>
            <w:t xml:space="preserve">Balladenprojekt ebenfalls schon </w:t>
          </w:r>
          <w:r w:rsidRPr="00867FEB">
            <w:t xml:space="preserve">als schulübergreifendes Projekt für </w:t>
          </w:r>
          <w:r>
            <w:t>Anfänger</w:t>
          </w:r>
          <w:r w:rsidRPr="00867FEB">
            <w:t>kurse Theater/Darstellendes Spiel in den Jahrgan</w:t>
          </w:r>
          <w:r>
            <w:t>g</w:t>
          </w:r>
          <w:r w:rsidRPr="00867FEB">
            <w:t>sstufe</w:t>
          </w:r>
          <w:r>
            <w:t>n</w:t>
          </w:r>
          <w:r w:rsidRPr="00867FEB">
            <w:t xml:space="preserve"> 9 und 10. </w:t>
          </w:r>
        </w:p>
        <w:p w:rsidR="00BC2E10" w:rsidRDefault="00BC2E10" w:rsidP="00BC2E10">
          <w:pPr>
            <w:tabs>
              <w:tab w:val="left" w:pos="6663"/>
            </w:tabs>
          </w:pPr>
          <w:r w:rsidRPr="0086036B">
            <w:t>Die</w:t>
          </w:r>
          <w:r>
            <w:t xml:space="preserve"> unter </w:t>
          </w:r>
          <w:r w:rsidRPr="00C66064">
            <w:rPr>
              <w:b/>
            </w:rPr>
            <w:t>Materialien</w:t>
          </w:r>
          <w:r>
            <w:t xml:space="preserve"> </w:t>
          </w:r>
          <w:r w:rsidRPr="0086036B">
            <w:t xml:space="preserve">vorgeschlagenen </w:t>
          </w:r>
          <w:r>
            <w:t>Balladent</w:t>
          </w:r>
          <w:r w:rsidRPr="0086036B">
            <w:t>exte eignen sich besonders gut für die theaterästhetische Gestaltungsarbeit und lassen sich auf verschiedene Jahrgangsstufen von 7 bis 10 zuschneiden</w:t>
          </w:r>
          <w:r>
            <w:t xml:space="preserve">. </w:t>
          </w:r>
          <w:r w:rsidRPr="0086036B">
            <w:t xml:space="preserve">Da der Baustein-Entwurf von zwei Balladengruppen in einem Theaterkurs ausgeht, kann die Lehrkraft zwei für die Gruppe besonders passende Texte auswählen oder die Gruppe wählt aus dem </w:t>
          </w:r>
          <w:proofErr w:type="spellStart"/>
          <w:r w:rsidRPr="0086036B">
            <w:t>Textpool</w:t>
          </w:r>
          <w:proofErr w:type="spellEnd"/>
          <w:r w:rsidRPr="0086036B">
            <w:t xml:space="preserve">. </w:t>
          </w:r>
        </w:p>
        <w:p w:rsidR="00BC2E10" w:rsidRDefault="00BC2E10" w:rsidP="00BC2E10">
          <w:pPr>
            <w:tabs>
              <w:tab w:val="left" w:pos="6663"/>
            </w:tabs>
          </w:pPr>
          <w:r>
            <w:t>Um den Schülerinnen und Schülern bei einer fachübergreifenden Arbeit mit der Textsorte Ballade ein möglichst breites Textangebot zu unterbreiten, hier noch ein Vorschlag für eine alternierende Textauswahl:</w:t>
          </w:r>
        </w:p>
        <w:p w:rsidR="00BC2E10" w:rsidRPr="00185189" w:rsidRDefault="00BC2E10" w:rsidP="00BC2E10">
          <w:pPr>
            <w:tabs>
              <w:tab w:val="left" w:pos="6663"/>
            </w:tabs>
            <w:spacing w:before="120" w:after="0"/>
            <w:rPr>
              <w:b/>
            </w:rPr>
          </w:pPr>
          <w:r w:rsidRPr="0086036B">
            <w:t>Balla</w:t>
          </w:r>
          <w:r>
            <w:t xml:space="preserve">denprojekt </w:t>
          </w:r>
          <w:r w:rsidRPr="0086036B">
            <w:t xml:space="preserve">in </w:t>
          </w:r>
          <w:r w:rsidRPr="00185189">
            <w:rPr>
              <w:b/>
            </w:rPr>
            <w:t>Jahrgangsstufe 6 oder 7</w:t>
          </w:r>
        </w:p>
        <w:p w:rsidR="00BC2E10" w:rsidRDefault="00BC2E10" w:rsidP="00BC2E10">
          <w:pPr>
            <w:tabs>
              <w:tab w:val="left" w:pos="6663"/>
            </w:tabs>
            <w:spacing w:after="0"/>
          </w:pPr>
          <w:r>
            <w:t xml:space="preserve">Theaterkurs: </w:t>
          </w:r>
          <w:r w:rsidRPr="0086036B">
            <w:t xml:space="preserve">siehe </w:t>
          </w:r>
          <w:r>
            <w:t>vorgeschlagene Balladen unter Materialien</w:t>
          </w:r>
        </w:p>
        <w:p w:rsidR="00BC2E10" w:rsidRDefault="00BC2E10" w:rsidP="00BC2E10">
          <w:pPr>
            <w:tabs>
              <w:tab w:val="left" w:pos="6663"/>
            </w:tabs>
            <w:spacing w:after="0"/>
          </w:pPr>
          <w:r>
            <w:t xml:space="preserve">Deutschunterricht: </w:t>
          </w:r>
          <w:r w:rsidRPr="0086036B">
            <w:t>„Der Zauberlehrling“, „Der Handschuh“, „Die Bürgschaft“</w:t>
          </w:r>
        </w:p>
        <w:p w:rsidR="00BC2E10" w:rsidRPr="002B3D80" w:rsidRDefault="00BC2E10" w:rsidP="00BC2E10">
          <w:pPr>
            <w:tabs>
              <w:tab w:val="left" w:pos="6663"/>
            </w:tabs>
            <w:spacing w:before="120" w:after="0"/>
            <w:rPr>
              <w:b/>
            </w:rPr>
          </w:pPr>
          <w:r w:rsidRPr="00A5728C">
            <w:t>Balla</w:t>
          </w:r>
          <w:r>
            <w:t xml:space="preserve">denprojekt in </w:t>
          </w:r>
          <w:r w:rsidRPr="002B3D80">
            <w:rPr>
              <w:b/>
            </w:rPr>
            <w:t>Jahrgangsstufe 10</w:t>
          </w:r>
        </w:p>
        <w:p w:rsidR="00BC2E10" w:rsidRDefault="00BC2E10" w:rsidP="00BC2E10">
          <w:pPr>
            <w:tabs>
              <w:tab w:val="left" w:pos="6663"/>
            </w:tabs>
            <w:spacing w:after="0"/>
          </w:pPr>
          <w:r>
            <w:t xml:space="preserve">Theaterkurs: </w:t>
          </w:r>
          <w:r w:rsidRPr="0086036B">
            <w:t xml:space="preserve">siehe </w:t>
          </w:r>
          <w:r>
            <w:t>vorgeschlagene Balladen unter Materialien</w:t>
          </w:r>
        </w:p>
        <w:p w:rsidR="00BC2E10" w:rsidRDefault="00BC2E10" w:rsidP="00116594">
          <w:pPr>
            <w:spacing w:after="0"/>
          </w:pPr>
          <w:r>
            <w:t xml:space="preserve">Deutschunterricht, </w:t>
          </w:r>
          <w:r w:rsidRPr="00A5728C">
            <w:t>Fontane-Balladen, z. B. „Das Trauerspiel von Afghanistan“, „John Maynard“, „Herr von Ribbeck auf Ribbeck im Havelland“</w:t>
          </w:r>
        </w:p>
        <w:p w:rsidR="00116594" w:rsidRPr="0086036B" w:rsidRDefault="00116594" w:rsidP="00116594">
          <w:pPr>
            <w:spacing w:after="0"/>
          </w:pPr>
        </w:p>
        <w:p w:rsidR="00BC2E10" w:rsidRPr="00116594" w:rsidRDefault="00BC2E10" w:rsidP="00116594">
          <w:pPr>
            <w:spacing w:after="0"/>
            <w:rPr>
              <w:b/>
              <w:sz w:val="28"/>
            </w:rPr>
          </w:pPr>
          <w:r w:rsidRPr="00116594">
            <w:rPr>
              <w:b/>
              <w:sz w:val="28"/>
            </w:rPr>
            <w:t>BAUSTEINE FÜR DEN UNTERRICHT</w:t>
          </w:r>
        </w:p>
        <w:tbl>
          <w:tblPr>
            <w:tblStyle w:val="TabelleFremdsprachen"/>
            <w:tblpPr w:vertAnchor="text" w:horzAnchor="margin" w:tblpY="46"/>
            <w:tblW w:w="8931" w:type="dxa"/>
            <w:tblLayout w:type="fixed"/>
            <w:tblLook w:val="04A0" w:firstRow="1" w:lastRow="0" w:firstColumn="1" w:lastColumn="0" w:noHBand="0" w:noVBand="1"/>
          </w:tblPr>
          <w:tblGrid>
            <w:gridCol w:w="8931"/>
          </w:tblGrid>
          <w:tr w:rsidR="00BC2E10" w:rsidRPr="005E6C90" w:rsidTr="00BC2E10">
            <w:trPr>
              <w:cnfStyle w:val="100000000000" w:firstRow="1" w:lastRow="0" w:firstColumn="0" w:lastColumn="0" w:oddVBand="0" w:evenVBand="0" w:oddHBand="0" w:evenHBand="0" w:firstRowFirstColumn="0" w:firstRowLastColumn="0" w:lastRowFirstColumn="0" w:lastRowLastColumn="0"/>
              <w:trHeight w:val="393"/>
            </w:trPr>
            <w:tc>
              <w:tcPr>
                <w:tcW w:w="8887" w:type="dxa"/>
                <w:shd w:val="clear" w:color="auto" w:fill="4BACC6"/>
              </w:tcPr>
              <w:p w:rsidR="00BC2E10" w:rsidRPr="009906D7" w:rsidRDefault="00BC2E10" w:rsidP="00B4213F">
                <w:pPr>
                  <w:pStyle w:val="berschrift5"/>
                  <w:spacing w:after="80"/>
                  <w:outlineLvl w:val="4"/>
                  <w:rPr>
                    <w:rFonts w:ascii="Calibri" w:hAnsi="Calibri" w:cs="Calibri"/>
                    <w:lang w:val="de-DE"/>
                  </w:rPr>
                </w:pPr>
                <w:proofErr w:type="spellStart"/>
                <w:r w:rsidRPr="009906D7">
                  <w:rPr>
                    <w:rFonts w:ascii="Calibri" w:hAnsi="Calibri" w:cs="Calibri"/>
                    <w:lang w:val="de-DE"/>
                  </w:rPr>
                  <w:t>Theatrale</w:t>
                </w:r>
                <w:proofErr w:type="spellEnd"/>
                <w:r w:rsidRPr="009906D7">
                  <w:rPr>
                    <w:rFonts w:ascii="Calibri" w:hAnsi="Calibri" w:cs="Calibri"/>
                    <w:lang w:val="de-DE"/>
                  </w:rPr>
                  <w:t xml:space="preserve"> Begegnung mit einem Textfragment: Ein Balladenanfang imaginiert Bilder</w:t>
                </w:r>
              </w:p>
            </w:tc>
          </w:tr>
          <w:tr w:rsidR="00BC2E10" w:rsidRPr="005E6C90" w:rsidTr="00C6642E">
            <w:trPr>
              <w:trHeight w:val="444"/>
            </w:trPr>
            <w:tc>
              <w:tcPr>
                <w:tcW w:w="8887" w:type="dxa"/>
              </w:tcPr>
              <w:p w:rsidR="00BC2E10" w:rsidRPr="00730ED4" w:rsidRDefault="00BC2E10" w:rsidP="00C6642E">
                <w:pPr>
                  <w:rPr>
                    <w:rFonts w:cs="Calibri"/>
                    <w:b/>
                    <w:bCs/>
                    <w:lang w:val="de-DE"/>
                  </w:rPr>
                </w:pPr>
                <w:r w:rsidRPr="00730ED4">
                  <w:rPr>
                    <w:rFonts w:cs="Calibri"/>
                    <w:b/>
                    <w:bCs/>
                    <w:lang w:val="de-DE"/>
                  </w:rPr>
                  <w:t>1. Einem Balladentext begegnen und dabei andere Darstellungsformen erproben</w:t>
                </w:r>
              </w:p>
              <w:p w:rsidR="00BC2E10" w:rsidRPr="009906D7" w:rsidRDefault="00BC2E10" w:rsidP="0079659A">
                <w:pPr>
                  <w:pStyle w:val="Listenabsatz"/>
                  <w:numPr>
                    <w:ilvl w:val="0"/>
                    <w:numId w:val="138"/>
                  </w:numPr>
                  <w:spacing w:before="60" w:after="60"/>
                  <w:ind w:right="57"/>
                  <w:rPr>
                    <w:rFonts w:cs="Calibri"/>
                    <w:lang w:val="de-DE"/>
                  </w:rPr>
                </w:pPr>
                <w:r w:rsidRPr="009906D7">
                  <w:rPr>
                    <w:rFonts w:cs="Calibri"/>
                    <w:i/>
                    <w:iCs/>
                    <w:lang w:val="de-DE"/>
                  </w:rPr>
                  <w:t>Warm-up:</w:t>
                </w:r>
                <w:r w:rsidRPr="009906D7">
                  <w:rPr>
                    <w:rFonts w:cs="Calibri"/>
                    <w:lang w:val="de-DE"/>
                  </w:rPr>
                  <w:t xml:space="preserve"> </w:t>
                </w:r>
                <w:proofErr w:type="spellStart"/>
                <w:r w:rsidRPr="009906D7">
                  <w:rPr>
                    <w:rFonts w:cs="Calibri"/>
                    <w:lang w:val="de-DE"/>
                  </w:rPr>
                  <w:t>Raumlauf</w:t>
                </w:r>
                <w:proofErr w:type="spellEnd"/>
                <w:r w:rsidRPr="009906D7">
                  <w:rPr>
                    <w:rFonts w:cs="Calibri"/>
                    <w:lang w:val="de-DE"/>
                  </w:rPr>
                  <w:t xml:space="preserve">, z. B. verschiedene Geschwindigkeiten (1–10, 10–1, auch kontrastiv), </w:t>
                </w:r>
                <w:proofErr w:type="spellStart"/>
                <w:r w:rsidRPr="009906D7">
                  <w:rPr>
                    <w:rFonts w:cs="Calibri"/>
                    <w:lang w:val="de-DE"/>
                  </w:rPr>
                  <w:t>Freezeformen</w:t>
                </w:r>
                <w:proofErr w:type="spellEnd"/>
                <w:r w:rsidRPr="009906D7">
                  <w:rPr>
                    <w:rFonts w:cs="Calibri"/>
                    <w:lang w:val="de-DE"/>
                  </w:rPr>
                  <w:t>, Begegnungen (z. B. verschiedene Begrüßungen), Fortbewegung mit Fahrzeugen (z. B. Roller, Fahrrad, Kinderwagen, PKW, Traktor, Bus), dadurch abschließend Einteilung des Kurses in zwei Gruppen</w:t>
                </w:r>
              </w:p>
              <w:p w:rsidR="007300B1" w:rsidRPr="009906D7" w:rsidRDefault="00BC2E10" w:rsidP="0079659A">
                <w:pPr>
                  <w:pStyle w:val="Listenabsatz"/>
                  <w:numPr>
                    <w:ilvl w:val="0"/>
                    <w:numId w:val="138"/>
                  </w:numPr>
                  <w:spacing w:before="60" w:after="60"/>
                  <w:ind w:right="57"/>
                  <w:rPr>
                    <w:rFonts w:cs="Calibri"/>
                    <w:b/>
                    <w:lang w:val="de-DE"/>
                  </w:rPr>
                </w:pPr>
                <w:r w:rsidRPr="009906D7">
                  <w:rPr>
                    <w:rFonts w:cs="Calibri"/>
                    <w:i/>
                    <w:iCs/>
                    <w:lang w:val="de-DE"/>
                  </w:rPr>
                  <w:t>Wahrnehmungsübung:</w:t>
                </w:r>
                <w:r w:rsidRPr="009906D7">
                  <w:rPr>
                    <w:rFonts w:cs="Calibri"/>
                    <w:lang w:val="de-DE"/>
                  </w:rPr>
                  <w:t xml:space="preserve"> Beide Gruppen erhalten (zerschnittene, nummerierte) Textteile zweier Balladenanfänge, lesen und verteilen sie in ihrer Gruppenrunde.  Anschließend wählen sich die Mitglieder einer Gruppe im Raum Zuhörpositionen und Sprecherinnen und Sprecher der anderen Gruppe gehen zu jedem Zuhörenden und sprechen leise, aber deutlich ihren Text (auch Wiederholungen, einzelne Wörter u. ä. möglich). Die Zuhörenden haben die Augen geschlossen. Dann Wechsel. Variante: Die Gruppen wählen mit Beratung der Lehrkraft selbst aus einem Angebot von Balladenanfängen (siehe Materialien) und segmentieren selbst. </w:t>
                </w:r>
                <w:r w:rsidRPr="009906D7">
                  <w:rPr>
                    <w:rFonts w:eastAsia="Calibri" w:cs="Calibri"/>
                    <w:color w:val="auto"/>
                    <w:sz w:val="16"/>
                    <w:szCs w:val="16"/>
                    <w:lang w:val="de-DE"/>
                  </w:rPr>
                  <w:t xml:space="preserve"> </w:t>
                </w:r>
              </w:p>
              <w:p w:rsidR="00BC2E10" w:rsidRPr="009906D7" w:rsidRDefault="00BC2E10" w:rsidP="007300B1">
                <w:pPr>
                  <w:pStyle w:val="Listenabsatz"/>
                  <w:spacing w:before="60" w:after="60"/>
                  <w:ind w:left="360" w:right="57" w:firstLine="0"/>
                  <w:rPr>
                    <w:rFonts w:cs="Calibri"/>
                    <w:b/>
                    <w:lang w:val="de-DE"/>
                  </w:rPr>
                </w:pPr>
                <w:r w:rsidRPr="009906D7">
                  <w:rPr>
                    <w:rFonts w:eastAsia="Calibri" w:cs="Calibri"/>
                    <w:color w:val="auto"/>
                    <w:sz w:val="16"/>
                    <w:szCs w:val="16"/>
                    <w:lang w:val="de-DE"/>
                  </w:rPr>
                  <w:t>Nac</w:t>
                </w:r>
                <w:r w:rsidR="00730ED4" w:rsidRPr="009906D7">
                  <w:rPr>
                    <w:rFonts w:eastAsia="Calibri" w:cs="Calibri"/>
                    <w:color w:val="auto"/>
                    <w:sz w:val="16"/>
                    <w:szCs w:val="16"/>
                    <w:lang w:val="de-DE"/>
                  </w:rPr>
                  <w:t xml:space="preserve">h: Literatur mit leiser Stimme, </w:t>
                </w:r>
                <w:r w:rsidRPr="009906D7">
                  <w:rPr>
                    <w:rFonts w:eastAsia="Calibri" w:cs="Calibri"/>
                    <w:color w:val="auto"/>
                    <w:sz w:val="16"/>
                    <w:szCs w:val="16"/>
                    <w:lang w:val="de-DE"/>
                  </w:rPr>
                  <w:t>Landesbi</w:t>
                </w:r>
                <w:r w:rsidR="00730ED4" w:rsidRPr="009906D7">
                  <w:rPr>
                    <w:rFonts w:eastAsia="Calibri" w:cs="Calibri"/>
                    <w:color w:val="auto"/>
                    <w:sz w:val="16"/>
                    <w:szCs w:val="16"/>
                    <w:lang w:val="de-DE"/>
                  </w:rPr>
                  <w:t xml:space="preserve">ldungsserver Baden-Württemberg; </w:t>
                </w:r>
                <w:r w:rsidRPr="009906D7">
                  <w:rPr>
                    <w:rFonts w:eastAsia="Calibri" w:cs="Calibri"/>
                    <w:color w:val="auto"/>
                    <w:sz w:val="16"/>
                    <w:szCs w:val="16"/>
                    <w:lang w:val="de-DE"/>
                  </w:rPr>
                  <w:t xml:space="preserve">Literatur und Theater: </w:t>
                </w:r>
                <w:hyperlink r:id="rId10" w:history="1">
                  <w:r w:rsidRPr="009906D7">
                    <w:rPr>
                      <w:rFonts w:eastAsia="Calibri" w:cs="Calibri"/>
                      <w:color w:val="auto"/>
                      <w:sz w:val="16"/>
                      <w:szCs w:val="16"/>
                      <w:lang w:val="de-DE"/>
                    </w:rPr>
                    <w:t>https://www.schule-bw.de/faecher-und-schularten/musische-faecher/literatur-und-theater/unterrichtsmaterialien/ideenpool-zum-unterricht/chorische-uebungen.pdf</w:t>
                  </w:r>
                </w:hyperlink>
                <w:r w:rsidRPr="009906D7">
                  <w:rPr>
                    <w:rFonts w:eastAsia="Calibri" w:cs="Calibri"/>
                    <w:color w:val="auto"/>
                    <w:sz w:val="16"/>
                    <w:szCs w:val="16"/>
                    <w:lang w:val="de-DE"/>
                  </w:rPr>
                  <w:t>, Zugriff am:</w:t>
                </w:r>
                <w:r w:rsidR="00730ED4" w:rsidRPr="009906D7">
                  <w:rPr>
                    <w:rFonts w:eastAsia="Calibri" w:cs="Calibri"/>
                    <w:color w:val="auto"/>
                    <w:sz w:val="16"/>
                    <w:szCs w:val="16"/>
                    <w:lang w:val="de-DE"/>
                  </w:rPr>
                  <w:t xml:space="preserve"> 26.03.2021.</w:t>
                </w:r>
              </w:p>
              <w:p w:rsidR="00BC2E10" w:rsidRPr="00730ED4" w:rsidRDefault="00BC2E10" w:rsidP="00BC2E10">
                <w:pPr>
                  <w:rPr>
                    <w:rFonts w:cs="Calibri"/>
                    <w:b/>
                    <w:bCs/>
                    <w:lang w:val="de-DE"/>
                  </w:rPr>
                </w:pPr>
              </w:p>
              <w:p w:rsidR="00BC2E10" w:rsidRPr="00730ED4" w:rsidRDefault="00BC2E10" w:rsidP="00BC2E10">
                <w:pPr>
                  <w:rPr>
                    <w:rFonts w:cs="Calibri"/>
                    <w:b/>
                    <w:bCs/>
                    <w:lang w:val="de-DE"/>
                  </w:rPr>
                </w:pPr>
                <w:r w:rsidRPr="00730ED4">
                  <w:rPr>
                    <w:rFonts w:cs="Calibri"/>
                    <w:b/>
                    <w:bCs/>
                    <w:lang w:val="de-DE"/>
                  </w:rPr>
                  <w:t>2. Erste Texteindrücke/Reflexion</w:t>
                </w:r>
              </w:p>
              <w:p w:rsidR="00BC2E10" w:rsidRPr="009906D7" w:rsidRDefault="00BC2E10" w:rsidP="0079659A">
                <w:pPr>
                  <w:pStyle w:val="Listenabsatz"/>
                  <w:numPr>
                    <w:ilvl w:val="0"/>
                    <w:numId w:val="139"/>
                  </w:numPr>
                  <w:spacing w:after="60"/>
                  <w:ind w:right="57"/>
                  <w:rPr>
                    <w:rFonts w:cs="Calibri"/>
                    <w:b/>
                    <w:bCs/>
                    <w:lang w:val="de-DE"/>
                  </w:rPr>
                </w:pPr>
                <w:r w:rsidRPr="009906D7">
                  <w:rPr>
                    <w:rFonts w:cs="Calibri"/>
                    <w:i/>
                    <w:iCs/>
                    <w:lang w:val="de-DE"/>
                  </w:rPr>
                  <w:t>Sitzkreis:</w:t>
                </w:r>
                <w:r w:rsidRPr="009906D7">
                  <w:rPr>
                    <w:rFonts w:cs="Calibri"/>
                    <w:lang w:val="de-DE"/>
                  </w:rPr>
                  <w:t xml:space="preserve"> Alle Akteurinnen und Akteure tauschen sich über ihre Eindrücke aus (Beschreibt eure Bilder.). Möglicher Abschluss: Jede Gruppe trägt ihren Balladenanfang in geordneter Textreihenfolge vor.</w:t>
                </w:r>
              </w:p>
              <w:p w:rsidR="00B4213F" w:rsidRDefault="00B4213F" w:rsidP="00B4213F">
                <w:pPr>
                  <w:pStyle w:val="Listenabsatz"/>
                  <w:tabs>
                    <w:tab w:val="clear" w:pos="720"/>
                  </w:tabs>
                  <w:spacing w:after="60"/>
                  <w:ind w:left="360" w:right="57" w:firstLine="0"/>
                  <w:rPr>
                    <w:rFonts w:cs="Calibri"/>
                    <w:b/>
                    <w:bCs/>
                    <w:lang w:val="de-DE"/>
                  </w:rPr>
                </w:pPr>
              </w:p>
              <w:p w:rsidR="005A6B1A" w:rsidRDefault="005A6B1A" w:rsidP="00B4213F">
                <w:pPr>
                  <w:pStyle w:val="Listenabsatz"/>
                  <w:tabs>
                    <w:tab w:val="clear" w:pos="720"/>
                  </w:tabs>
                  <w:spacing w:after="60"/>
                  <w:ind w:left="360" w:right="57" w:firstLine="0"/>
                  <w:rPr>
                    <w:rFonts w:cs="Calibri"/>
                    <w:b/>
                    <w:bCs/>
                    <w:lang w:val="de-DE"/>
                  </w:rPr>
                </w:pPr>
              </w:p>
              <w:p w:rsidR="00B94896" w:rsidRDefault="00B94896" w:rsidP="00B4213F">
                <w:pPr>
                  <w:pStyle w:val="Listenabsatz"/>
                  <w:tabs>
                    <w:tab w:val="clear" w:pos="720"/>
                  </w:tabs>
                  <w:spacing w:after="60"/>
                  <w:ind w:left="360" w:right="57" w:firstLine="0"/>
                  <w:rPr>
                    <w:rFonts w:cs="Calibri"/>
                    <w:b/>
                    <w:bCs/>
                    <w:lang w:val="de-DE"/>
                  </w:rPr>
                </w:pPr>
              </w:p>
              <w:p w:rsidR="00B94896" w:rsidRDefault="00B94896" w:rsidP="00B4213F">
                <w:pPr>
                  <w:pStyle w:val="Listenabsatz"/>
                  <w:tabs>
                    <w:tab w:val="clear" w:pos="720"/>
                  </w:tabs>
                  <w:spacing w:after="60"/>
                  <w:ind w:left="360" w:right="57" w:firstLine="0"/>
                  <w:rPr>
                    <w:rFonts w:cs="Calibri"/>
                    <w:b/>
                    <w:bCs/>
                    <w:lang w:val="de-DE"/>
                  </w:rPr>
                </w:pPr>
              </w:p>
              <w:p w:rsidR="00B94896" w:rsidRDefault="00B94896" w:rsidP="00B4213F">
                <w:pPr>
                  <w:pStyle w:val="Listenabsatz"/>
                  <w:tabs>
                    <w:tab w:val="clear" w:pos="720"/>
                  </w:tabs>
                  <w:spacing w:after="60"/>
                  <w:ind w:left="360" w:right="57" w:firstLine="0"/>
                  <w:rPr>
                    <w:rFonts w:cs="Calibri"/>
                    <w:b/>
                    <w:bCs/>
                    <w:lang w:val="de-DE"/>
                  </w:rPr>
                </w:pPr>
                <w:bookmarkStart w:id="4" w:name="_GoBack"/>
                <w:bookmarkEnd w:id="4"/>
              </w:p>
              <w:p w:rsidR="00BC2E10" w:rsidRPr="00730ED4" w:rsidRDefault="00BC2E10" w:rsidP="00A03E78">
                <w:pPr>
                  <w:spacing w:before="120"/>
                  <w:rPr>
                    <w:rFonts w:cs="Calibri"/>
                    <w:b/>
                    <w:bCs/>
                  </w:rPr>
                </w:pPr>
                <w:r w:rsidRPr="00730ED4">
                  <w:rPr>
                    <w:rFonts w:cs="Calibri"/>
                    <w:b/>
                    <w:bCs/>
                  </w:rPr>
                  <w:lastRenderedPageBreak/>
                  <w:t xml:space="preserve">3. </w:t>
                </w:r>
                <w:proofErr w:type="spellStart"/>
                <w:r w:rsidRPr="00730ED4">
                  <w:rPr>
                    <w:rFonts w:cs="Calibri"/>
                    <w:b/>
                    <w:bCs/>
                  </w:rPr>
                  <w:t>Gestaltungs</w:t>
                </w:r>
                <w:proofErr w:type="spellEnd"/>
                <w:r w:rsidRPr="00730ED4">
                  <w:rPr>
                    <w:rFonts w:cs="Calibri"/>
                    <w:b/>
                    <w:bCs/>
                  </w:rPr>
                  <w:t xml:space="preserve">- und </w:t>
                </w:r>
                <w:proofErr w:type="spellStart"/>
                <w:r w:rsidRPr="00730ED4">
                  <w:rPr>
                    <w:rFonts w:cs="Calibri"/>
                    <w:b/>
                    <w:bCs/>
                  </w:rPr>
                  <w:t>Präsentationsaufgabe</w:t>
                </w:r>
                <w:proofErr w:type="spellEnd"/>
              </w:p>
              <w:p w:rsidR="00BC2E10" w:rsidRPr="009906D7" w:rsidRDefault="00BC2E10" w:rsidP="0079659A">
                <w:pPr>
                  <w:pStyle w:val="Listenabsatz"/>
                  <w:numPr>
                    <w:ilvl w:val="0"/>
                    <w:numId w:val="139"/>
                  </w:numPr>
                  <w:spacing w:before="60" w:after="60"/>
                  <w:ind w:right="57"/>
                  <w:rPr>
                    <w:rFonts w:cs="Calibri"/>
                    <w:lang w:val="de-DE"/>
                  </w:rPr>
                </w:pPr>
                <w:r w:rsidRPr="009906D7">
                  <w:rPr>
                    <w:rFonts w:cs="Calibri"/>
                    <w:i/>
                    <w:iCs/>
                    <w:lang w:val="de-DE"/>
                  </w:rPr>
                  <w:t>Für die jeweilige Balladengruppe:</w:t>
                </w:r>
                <w:r w:rsidRPr="009906D7">
                  <w:rPr>
                    <w:rFonts w:cs="Calibri"/>
                    <w:lang w:val="de-DE"/>
                  </w:rPr>
                  <w:t xml:space="preserve"> Gestaltet zu eurem Balladenanfang drei Standbilder. Sie sollen die Handlung/Situation in einer Abfolge zeigen. Präsentiert anschließend. Sprecht am Anfang Titel und Autorin bzw. Autor (einzeln oder chorisch).</w:t>
                </w:r>
              </w:p>
              <w:p w:rsidR="00BC2E10" w:rsidRPr="00730ED4" w:rsidRDefault="00BC2E10" w:rsidP="00C6642E">
                <w:pPr>
                  <w:pStyle w:val="Listenabsatz"/>
                  <w:spacing w:before="240"/>
                  <w:ind w:left="0" w:firstLine="0"/>
                  <w:rPr>
                    <w:rFonts w:cs="Calibri"/>
                    <w:b/>
                    <w:bCs/>
                  </w:rPr>
                </w:pPr>
                <w:r w:rsidRPr="00730ED4">
                  <w:rPr>
                    <w:rFonts w:cs="Calibri"/>
                    <w:b/>
                    <w:bCs/>
                  </w:rPr>
                  <w:t xml:space="preserve">4. </w:t>
                </w:r>
                <w:proofErr w:type="spellStart"/>
                <w:r w:rsidRPr="00730ED4">
                  <w:rPr>
                    <w:rFonts w:cs="Calibri"/>
                    <w:b/>
                    <w:bCs/>
                  </w:rPr>
                  <w:t>Vertiefte</w:t>
                </w:r>
                <w:proofErr w:type="spellEnd"/>
                <w:r w:rsidRPr="00730ED4">
                  <w:rPr>
                    <w:rFonts w:cs="Calibri"/>
                    <w:b/>
                    <w:bCs/>
                  </w:rPr>
                  <w:t xml:space="preserve"> </w:t>
                </w:r>
                <w:proofErr w:type="spellStart"/>
                <w:r w:rsidRPr="00730ED4">
                  <w:rPr>
                    <w:rFonts w:cs="Calibri"/>
                    <w:b/>
                    <w:bCs/>
                  </w:rPr>
                  <w:t>Texteindrücke</w:t>
                </w:r>
                <w:proofErr w:type="spellEnd"/>
                <w:r w:rsidRPr="00730ED4">
                  <w:rPr>
                    <w:rFonts w:cs="Calibri"/>
                    <w:b/>
                    <w:bCs/>
                  </w:rPr>
                  <w:t>/</w:t>
                </w:r>
                <w:proofErr w:type="spellStart"/>
                <w:r w:rsidRPr="00730ED4">
                  <w:rPr>
                    <w:rFonts w:cs="Calibri"/>
                    <w:b/>
                    <w:bCs/>
                  </w:rPr>
                  <w:t>Reflexion</w:t>
                </w:r>
                <w:proofErr w:type="spellEnd"/>
                <w:r w:rsidRPr="00730ED4">
                  <w:rPr>
                    <w:rFonts w:cs="Calibri"/>
                    <w:b/>
                    <w:bCs/>
                  </w:rPr>
                  <w:t>/Imagination</w:t>
                </w:r>
              </w:p>
              <w:p w:rsidR="00E750DF" w:rsidRPr="00274F2F" w:rsidRDefault="00E750DF" w:rsidP="00D60FA6">
                <w:pPr>
                  <w:pStyle w:val="Listenabsatz"/>
                  <w:numPr>
                    <w:ilvl w:val="0"/>
                    <w:numId w:val="139"/>
                  </w:numPr>
                  <w:tabs>
                    <w:tab w:val="clear" w:pos="720"/>
                  </w:tabs>
                  <w:spacing w:before="60" w:after="60"/>
                  <w:ind w:right="57"/>
                  <w:rPr>
                    <w:rFonts w:cs="Calibri"/>
                  </w:rPr>
                </w:pPr>
                <w:r w:rsidRPr="00C92315">
                  <w:rPr>
                    <w:rFonts w:cs="Calibri"/>
                    <w:lang w:val="de-DE"/>
                  </w:rPr>
                  <w:t xml:space="preserve">Die jeweilige Darstellergruppe erzählt die Handlung ihres Balladenanfangs und nutzt dafür </w:t>
                </w:r>
                <w:r w:rsidR="00D60FA6">
                  <w:rPr>
                    <w:rFonts w:cs="Calibri"/>
                    <w:lang w:val="de-DE"/>
                  </w:rPr>
                  <w:t xml:space="preserve"> </w:t>
                </w:r>
                <w:r w:rsidR="00AC30EA">
                  <w:rPr>
                    <w:rFonts w:cs="Calibri"/>
                    <w:lang w:val="de-DE"/>
                  </w:rPr>
                  <w:t xml:space="preserve">    </w:t>
                </w:r>
                <w:r w:rsidRPr="00C92315">
                  <w:rPr>
                    <w:rFonts w:cs="Calibri"/>
                    <w:lang w:val="de-DE"/>
                  </w:rPr>
                  <w:t xml:space="preserve">z. B. die von Katja </w:t>
                </w:r>
                <w:proofErr w:type="spellStart"/>
                <w:r w:rsidRPr="00C92315">
                  <w:rPr>
                    <w:rFonts w:cs="Calibri"/>
                    <w:lang w:val="de-DE"/>
                  </w:rPr>
                  <w:t>Fillmann</w:t>
                </w:r>
                <w:proofErr w:type="spellEnd"/>
                <w:r w:rsidRPr="00C92315">
                  <w:rPr>
                    <w:rFonts w:cs="Calibri"/>
                    <w:lang w:val="de-DE"/>
                  </w:rPr>
                  <w:t xml:space="preserve"> nach Keith </w:t>
                </w:r>
                <w:proofErr w:type="spellStart"/>
                <w:r w:rsidRPr="00C92315">
                  <w:rPr>
                    <w:rFonts w:cs="Calibri"/>
                    <w:lang w:val="de-DE"/>
                  </w:rPr>
                  <w:t>Johnstone</w:t>
                </w:r>
                <w:proofErr w:type="spellEnd"/>
                <w:r w:rsidRPr="00C92315">
                  <w:rPr>
                    <w:rFonts w:cs="Calibri"/>
                    <w:lang w:val="de-DE"/>
                  </w:rPr>
                  <w:t xml:space="preserve"> adaptierte Ja, genau-Übung: Gruppenmitglieder erzählen improvisiert die Handlung. Eine Sprecherin oder ein Sprecher kann das Wort abgeben durch „Wisst ihr noch, wie … “; eine neue Sprecherin oder ein neuer Sprecher kann das Wort übernehmen durch „Ja, genau: …“ </w:t>
                </w:r>
                <w:r w:rsidRPr="00274F2F">
                  <w:rPr>
                    <w:rFonts w:cs="Calibri"/>
                  </w:rPr>
                  <w:t>(</w:t>
                </w:r>
                <w:proofErr w:type="spellStart"/>
                <w:r w:rsidRPr="00274F2F">
                  <w:rPr>
                    <w:rFonts w:cs="Calibri"/>
                  </w:rPr>
                  <w:t>vgl</w:t>
                </w:r>
                <w:proofErr w:type="spellEnd"/>
                <w:r w:rsidRPr="00274F2F">
                  <w:rPr>
                    <w:rFonts w:cs="Calibri"/>
                  </w:rPr>
                  <w:t>. Johnstone, 2018).</w:t>
                </w:r>
              </w:p>
              <w:p w:rsidR="00BC2E10" w:rsidRPr="009906D7" w:rsidRDefault="00BC2E10" w:rsidP="00D60FA6">
                <w:pPr>
                  <w:pStyle w:val="Listenabsatz"/>
                  <w:numPr>
                    <w:ilvl w:val="0"/>
                    <w:numId w:val="139"/>
                  </w:numPr>
                  <w:spacing w:before="60" w:after="60"/>
                  <w:ind w:right="57"/>
                  <w:rPr>
                    <w:rFonts w:cs="Calibri"/>
                    <w:lang w:val="de-DE"/>
                  </w:rPr>
                </w:pPr>
                <w:r w:rsidRPr="009906D7">
                  <w:rPr>
                    <w:rFonts w:cs="Calibri"/>
                    <w:lang w:val="de-DE"/>
                  </w:rPr>
                  <w:t>Die jeweilige Zuschauergruppe imaginiert die weitere Handlung (Erzählt, wie die Handlung aus eurer Sicht weitergeht und wie die Ballade dann enden würde.)</w:t>
                </w:r>
              </w:p>
              <w:p w:rsidR="00BC2E10" w:rsidRPr="009906D7" w:rsidRDefault="00BC2E10" w:rsidP="00D60FA6">
                <w:pPr>
                  <w:pStyle w:val="Listenabsatz"/>
                  <w:numPr>
                    <w:ilvl w:val="0"/>
                    <w:numId w:val="139"/>
                  </w:numPr>
                  <w:spacing w:before="60" w:after="60"/>
                  <w:ind w:right="57"/>
                  <w:rPr>
                    <w:rFonts w:cs="Calibri"/>
                    <w:lang w:val="de-DE"/>
                  </w:rPr>
                </w:pPr>
                <w:r w:rsidRPr="009906D7">
                  <w:rPr>
                    <w:rFonts w:cs="Calibri"/>
                    <w:i/>
                    <w:iCs/>
                    <w:lang w:val="de-DE"/>
                  </w:rPr>
                  <w:t>Mögliche Hausaufgabe:</w:t>
                </w:r>
                <w:r w:rsidRPr="009906D7">
                  <w:rPr>
                    <w:rFonts w:cs="Calibri"/>
                    <w:lang w:val="de-DE"/>
                  </w:rPr>
                  <w:t xml:space="preserve"> Die Gruppenmitglieder sollen Musik für ihre Ballade suchen und sich ggf. auf einen oder zwei Musiktitel für ihre Ballade verständigen.</w:t>
                </w:r>
              </w:p>
            </w:tc>
          </w:tr>
        </w:tbl>
        <w:p w:rsidR="00BC2E10" w:rsidRPr="00867FEB" w:rsidRDefault="00BC2E10" w:rsidP="00BC2E10">
          <w:pPr>
            <w:spacing w:after="0" w:line="259" w:lineRule="auto"/>
            <w:rPr>
              <w:sz w:val="20"/>
              <w:szCs w:val="20"/>
            </w:rPr>
          </w:pPr>
        </w:p>
        <w:tbl>
          <w:tblPr>
            <w:tblStyle w:val="TabelleFremdsprachen"/>
            <w:tblpPr w:vertAnchor="text" w:horzAnchor="margin" w:tblpY="46"/>
            <w:tblW w:w="8931" w:type="dxa"/>
            <w:tblLayout w:type="fixed"/>
            <w:tblLook w:val="04A0" w:firstRow="1" w:lastRow="0" w:firstColumn="1" w:lastColumn="0" w:noHBand="0" w:noVBand="1"/>
          </w:tblPr>
          <w:tblGrid>
            <w:gridCol w:w="8931"/>
          </w:tblGrid>
          <w:tr w:rsidR="00BC2E10" w:rsidRPr="005E6C90" w:rsidTr="00BC2E10">
            <w:trPr>
              <w:cnfStyle w:val="100000000000" w:firstRow="1" w:lastRow="0" w:firstColumn="0" w:lastColumn="0" w:oddVBand="0" w:evenVBand="0" w:oddHBand="0" w:evenHBand="0" w:firstRowFirstColumn="0" w:firstRowLastColumn="0" w:lastRowFirstColumn="0" w:lastRowLastColumn="0"/>
              <w:trHeight w:val="393"/>
            </w:trPr>
            <w:tc>
              <w:tcPr>
                <w:tcW w:w="8887" w:type="dxa"/>
                <w:shd w:val="clear" w:color="auto" w:fill="4BACC6"/>
              </w:tcPr>
              <w:p w:rsidR="00BC2E10" w:rsidRPr="009906D7" w:rsidRDefault="00BC2E10" w:rsidP="00B4213F">
                <w:pPr>
                  <w:pStyle w:val="berschrift5"/>
                  <w:spacing w:after="80"/>
                  <w:outlineLvl w:val="4"/>
                  <w:rPr>
                    <w:rFonts w:ascii="Calibri" w:hAnsi="Calibri" w:cs="Calibri"/>
                    <w:lang w:val="de-DE"/>
                  </w:rPr>
                </w:pPr>
                <w:proofErr w:type="spellStart"/>
                <w:r w:rsidRPr="009906D7">
                  <w:rPr>
                    <w:rFonts w:ascii="Calibri" w:hAnsi="Calibri" w:cs="Calibri"/>
                    <w:lang w:val="de-DE"/>
                  </w:rPr>
                  <w:t>Theatrale</w:t>
                </w:r>
                <w:proofErr w:type="spellEnd"/>
                <w:r w:rsidRPr="009906D7">
                  <w:rPr>
                    <w:rFonts w:ascii="Calibri" w:hAnsi="Calibri" w:cs="Calibri"/>
                    <w:lang w:val="de-DE"/>
                  </w:rPr>
                  <w:t xml:space="preserve"> Erforschung: Mit Standbildern körperlich erzählen</w:t>
                </w:r>
              </w:p>
            </w:tc>
          </w:tr>
          <w:tr w:rsidR="00BC2E10" w:rsidRPr="005E6C90" w:rsidTr="00C6642E">
            <w:trPr>
              <w:trHeight w:val="444"/>
            </w:trPr>
            <w:tc>
              <w:tcPr>
                <w:tcW w:w="8887" w:type="dxa"/>
              </w:tcPr>
              <w:p w:rsidR="00BC2E10" w:rsidRPr="00730ED4" w:rsidRDefault="00BC2E10" w:rsidP="00BC2E10">
                <w:pPr>
                  <w:rPr>
                    <w:rFonts w:cs="Calibri"/>
                    <w:b/>
                    <w:bCs/>
                    <w:lang w:val="de-DE"/>
                  </w:rPr>
                </w:pPr>
                <w:r w:rsidRPr="00730ED4">
                  <w:rPr>
                    <w:rFonts w:cs="Calibri"/>
                    <w:b/>
                    <w:bCs/>
                    <w:lang w:val="de-DE"/>
                  </w:rPr>
                  <w:t xml:space="preserve">1. Warm-up-Formen zur Einführung </w:t>
                </w:r>
                <w:proofErr w:type="spellStart"/>
                <w:r w:rsidRPr="00730ED4">
                  <w:rPr>
                    <w:rFonts w:cs="Calibri"/>
                    <w:b/>
                    <w:bCs/>
                    <w:lang w:val="de-DE"/>
                  </w:rPr>
                  <w:t>theatraler</w:t>
                </w:r>
                <w:proofErr w:type="spellEnd"/>
                <w:r w:rsidRPr="00730ED4">
                  <w:rPr>
                    <w:rFonts w:cs="Calibri"/>
                    <w:b/>
                    <w:bCs/>
                    <w:lang w:val="de-DE"/>
                  </w:rPr>
                  <w:t xml:space="preserve"> Basics nutzen</w:t>
                </w:r>
              </w:p>
              <w:p w:rsidR="00BC2E10" w:rsidRPr="009906D7" w:rsidRDefault="00BC2E10" w:rsidP="0079659A">
                <w:pPr>
                  <w:pStyle w:val="Listenabsatz"/>
                  <w:numPr>
                    <w:ilvl w:val="0"/>
                    <w:numId w:val="140"/>
                  </w:numPr>
                  <w:spacing w:before="60" w:after="60"/>
                  <w:ind w:right="57"/>
                  <w:rPr>
                    <w:rFonts w:cs="Calibri"/>
                    <w:lang w:val="de-DE"/>
                  </w:rPr>
                </w:pPr>
                <w:r w:rsidRPr="009906D7">
                  <w:rPr>
                    <w:rFonts w:cs="Calibri"/>
                    <w:i/>
                    <w:iCs/>
                    <w:lang w:val="de-DE"/>
                  </w:rPr>
                  <w:t>Warm-up:</w:t>
                </w:r>
                <w:r w:rsidRPr="009906D7">
                  <w:rPr>
                    <w:rFonts w:cs="Calibri"/>
                    <w:lang w:val="de-DE"/>
                  </w:rPr>
                  <w:t xml:space="preserve"> </w:t>
                </w:r>
                <w:proofErr w:type="spellStart"/>
                <w:r w:rsidRPr="009906D7">
                  <w:rPr>
                    <w:rFonts w:cs="Calibri"/>
                    <w:lang w:val="de-DE"/>
                  </w:rPr>
                  <w:t>Raumlauf</w:t>
                </w:r>
                <w:proofErr w:type="spellEnd"/>
                <w:r w:rsidRPr="009906D7">
                  <w:rPr>
                    <w:rFonts w:cs="Calibri"/>
                    <w:lang w:val="de-DE"/>
                  </w:rPr>
                  <w:t xml:space="preserve">, z. B. freies Laufen und dabei den Raum gleichmäßig ausfüllen; Redewendungen und Sprichwörter im Lauf gestalten; Bewegungen in 3 Raumebenen; Kombination verschiedener Geschwindigkeiten (1–10), Raumebenen, Emotionen; „Stern zu </w:t>
                </w:r>
                <w:proofErr w:type="spellStart"/>
                <w:r w:rsidRPr="009906D7">
                  <w:rPr>
                    <w:rFonts w:cs="Calibri"/>
                    <w:lang w:val="de-DE"/>
                  </w:rPr>
                  <w:t>Viert</w:t>
                </w:r>
                <w:proofErr w:type="spellEnd"/>
                <w:r w:rsidRPr="009906D7">
                  <w:rPr>
                    <w:rFonts w:cs="Calibri"/>
                    <w:lang w:val="de-DE"/>
                  </w:rPr>
                  <w:t xml:space="preserve">“ (Aus: </w:t>
                </w:r>
                <w:proofErr w:type="spellStart"/>
                <w:r w:rsidRPr="009906D7">
                  <w:rPr>
                    <w:rFonts w:cs="Calibri"/>
                    <w:lang w:val="de-DE"/>
                  </w:rPr>
                  <w:t>Bassenhorst</w:t>
                </w:r>
                <w:proofErr w:type="spellEnd"/>
                <w:r w:rsidRPr="009906D7">
                  <w:rPr>
                    <w:rFonts w:cs="Calibri"/>
                    <w:lang w:val="de-DE"/>
                  </w:rPr>
                  <w:t xml:space="preserve">/Blum, 2011, S. 100): Die Lehrkraft ruft eine Anzahl (… zu Dritt, zu </w:t>
                </w:r>
                <w:proofErr w:type="spellStart"/>
                <w:r w:rsidRPr="009906D7">
                  <w:rPr>
                    <w:rFonts w:cs="Calibri"/>
                    <w:lang w:val="de-DE"/>
                  </w:rPr>
                  <w:t>Viert</w:t>
                </w:r>
                <w:proofErr w:type="spellEnd"/>
                <w:r w:rsidRPr="009906D7">
                  <w:rPr>
                    <w:rFonts w:cs="Calibri"/>
                    <w:lang w:val="de-DE"/>
                  </w:rPr>
                  <w:t>) und Begriffe aus den Balladentexten, die Teilnehmerinnen und Teilnehmer finden sich zusammen und gestalten spontan</w:t>
                </w:r>
              </w:p>
              <w:p w:rsidR="00BC2E10" w:rsidRPr="00D60FA6" w:rsidRDefault="00BC2E10" w:rsidP="00BC2E10">
                <w:pPr>
                  <w:spacing w:before="120"/>
                  <w:rPr>
                    <w:rFonts w:cs="Calibri"/>
                    <w:i/>
                    <w:color w:val="auto"/>
                    <w:sz w:val="20"/>
                    <w:lang w:val="de-DE"/>
                  </w:rPr>
                </w:pPr>
                <w:r w:rsidRPr="00730ED4">
                  <w:rPr>
                    <w:rFonts w:cs="Calibri"/>
                    <w:b/>
                    <w:bCs/>
                    <w:lang w:val="de-DE"/>
                  </w:rPr>
                  <w:t xml:space="preserve">2. Die statuarische Ausdrucksform </w:t>
                </w:r>
                <w:r w:rsidRPr="00730ED4">
                  <w:rPr>
                    <w:rFonts w:cs="Calibri"/>
                    <w:b/>
                    <w:bCs/>
                    <w:i/>
                    <w:lang w:val="de-DE"/>
                  </w:rPr>
                  <w:t>Standbild</w:t>
                </w:r>
                <w:r w:rsidR="00D60FA6">
                  <w:rPr>
                    <w:rFonts w:cs="Calibri"/>
                    <w:b/>
                    <w:bCs/>
                    <w:lang w:val="de-DE"/>
                  </w:rPr>
                  <w:t xml:space="preserve"> weiterentwickeln </w:t>
                </w:r>
                <w:r w:rsidR="0040097C">
                  <w:rPr>
                    <w:rFonts w:cs="Calibri"/>
                    <w:lang w:val="de-DE"/>
                  </w:rPr>
                  <w:t xml:space="preserve">(Nach: </w:t>
                </w:r>
                <w:proofErr w:type="spellStart"/>
                <w:r w:rsidR="0040097C">
                  <w:rPr>
                    <w:rFonts w:cs="Calibri"/>
                    <w:lang w:val="de-DE"/>
                  </w:rPr>
                  <w:t>Kündiger</w:t>
                </w:r>
                <w:proofErr w:type="spellEnd"/>
                <w:r w:rsidR="0040097C">
                  <w:rPr>
                    <w:rFonts w:cs="Calibri"/>
                    <w:lang w:val="de-DE"/>
                  </w:rPr>
                  <w:t>, 2019, S. 86ff.</w:t>
                </w:r>
                <w:r w:rsidR="0040097C" w:rsidRPr="00730ED4">
                  <w:rPr>
                    <w:rFonts w:cs="Calibri"/>
                    <w:lang w:val="de-DE"/>
                  </w:rPr>
                  <w:t>)</w:t>
                </w:r>
              </w:p>
              <w:p w:rsidR="00BC2E10" w:rsidRPr="00730ED4" w:rsidRDefault="00BC2E10" w:rsidP="0079659A">
                <w:pPr>
                  <w:pStyle w:val="Listenabsatz"/>
                  <w:numPr>
                    <w:ilvl w:val="0"/>
                    <w:numId w:val="140"/>
                  </w:numPr>
                  <w:spacing w:before="60" w:after="60"/>
                  <w:ind w:right="57"/>
                  <w:rPr>
                    <w:rFonts w:cs="Calibri"/>
                  </w:rPr>
                </w:pPr>
                <w:r w:rsidRPr="009906D7">
                  <w:rPr>
                    <w:rFonts w:cs="Calibri"/>
                    <w:i/>
                    <w:iCs/>
                    <w:lang w:val="de-DE"/>
                  </w:rPr>
                  <w:t>Wahrnehmungs-und Gestaltungsübung:</w:t>
                </w:r>
                <w:r w:rsidRPr="009906D7">
                  <w:rPr>
                    <w:rFonts w:cs="Calibri"/>
                    <w:lang w:val="de-DE"/>
                  </w:rPr>
                  <w:t xml:space="preserve"> Dreiergruppen erhalten jeweils von der Lehrkraft eine Emotion (z. B. Neugier, Wut). Die Gruppenmitglieder gehen nacheinander nach vorn und stellen ihre Emotion zum Publikum ausgerichtet dar. Sie nutzen für ihr Standbild die drei Ebenen, haben mindestens einem Kontaktpunkt untereinander und schauen zu einem gemeinsamen Fixpunkt. </w:t>
                </w:r>
                <w:r w:rsidRPr="00730ED4">
                  <w:rPr>
                    <w:rFonts w:cs="Calibri"/>
                  </w:rPr>
                  <w:t xml:space="preserve">Die </w:t>
                </w:r>
                <w:proofErr w:type="spellStart"/>
                <w:r w:rsidRPr="00730ED4">
                  <w:rPr>
                    <w:rFonts w:cs="Calibri"/>
                  </w:rPr>
                  <w:t>Zuschauenden</w:t>
                </w:r>
                <w:proofErr w:type="spellEnd"/>
                <w:r w:rsidRPr="00730ED4">
                  <w:rPr>
                    <w:rFonts w:cs="Calibri"/>
                  </w:rPr>
                  <w:t xml:space="preserve"> </w:t>
                </w:r>
                <w:proofErr w:type="spellStart"/>
                <w:r w:rsidRPr="00730ED4">
                  <w:rPr>
                    <w:rFonts w:cs="Calibri"/>
                  </w:rPr>
                  <w:t>erraten</w:t>
                </w:r>
                <w:proofErr w:type="spellEnd"/>
                <w:r w:rsidRPr="00730ED4">
                  <w:rPr>
                    <w:rFonts w:cs="Calibri"/>
                  </w:rPr>
                  <w:t xml:space="preserve"> die Emotion.</w:t>
                </w:r>
              </w:p>
              <w:p w:rsidR="00BC2E10" w:rsidRPr="00730ED4" w:rsidRDefault="00BC2E10" w:rsidP="0079659A">
                <w:pPr>
                  <w:pStyle w:val="Listenabsatz"/>
                  <w:numPr>
                    <w:ilvl w:val="0"/>
                    <w:numId w:val="140"/>
                  </w:numPr>
                  <w:spacing w:before="60" w:after="60"/>
                  <w:ind w:right="57"/>
                  <w:rPr>
                    <w:rFonts w:cs="Calibri"/>
                  </w:rPr>
                </w:pPr>
                <w:r w:rsidRPr="009906D7">
                  <w:rPr>
                    <w:rFonts w:cs="Calibri"/>
                    <w:i/>
                    <w:iCs/>
                    <w:lang w:val="de-DE"/>
                  </w:rPr>
                  <w:t>Gestaltungs- und Präsentationsaufgabe (I)</w:t>
                </w:r>
                <w:r w:rsidRPr="009906D7">
                  <w:rPr>
                    <w:rFonts w:cs="Calibri"/>
                    <w:iCs/>
                    <w:lang w:val="de-DE"/>
                  </w:rPr>
                  <w:t>, nachdem d</w:t>
                </w:r>
                <w:r w:rsidRPr="009906D7">
                  <w:rPr>
                    <w:rFonts w:cs="Calibri"/>
                    <w:lang w:val="de-DE"/>
                  </w:rPr>
                  <w:t xml:space="preserve">ie beiden Balladengruppen den vollständigen Balladentext erhalten haben: Bildet innerhalb eurer Balladengruppe Dreier- </w:t>
                </w:r>
                <w:r w:rsidR="003B1875">
                  <w:rPr>
                    <w:rFonts w:cs="Calibri"/>
                    <w:lang w:val="de-DE"/>
                  </w:rPr>
                  <w:t>bzw. Viererg</w:t>
                </w:r>
                <w:r w:rsidRPr="009906D7">
                  <w:rPr>
                    <w:rFonts w:cs="Calibri"/>
                    <w:lang w:val="de-DE"/>
                  </w:rPr>
                  <w:t xml:space="preserve">ruppen. Lest den vollständigen Balladentext und tauscht euch darüber aus. Entwickelt zu einer bzw. der prägenden Emotion des Textes ein Standbild und präsentiert es. </w:t>
                </w:r>
                <w:proofErr w:type="spellStart"/>
                <w:r w:rsidRPr="00730ED4">
                  <w:rPr>
                    <w:rFonts w:cs="Calibri"/>
                  </w:rPr>
                  <w:t>Anschließend</w:t>
                </w:r>
                <w:proofErr w:type="spellEnd"/>
                <w:r w:rsidRPr="00730ED4">
                  <w:rPr>
                    <w:rFonts w:cs="Calibri"/>
                  </w:rPr>
                  <w:t xml:space="preserve">: </w:t>
                </w:r>
                <w:proofErr w:type="spellStart"/>
                <w:r w:rsidRPr="00730ED4">
                  <w:rPr>
                    <w:rFonts w:cs="Calibri"/>
                  </w:rPr>
                  <w:t>gemeinsamer</w:t>
                </w:r>
                <w:proofErr w:type="spellEnd"/>
                <w:r w:rsidRPr="00730ED4">
                  <w:rPr>
                    <w:rFonts w:cs="Calibri"/>
                  </w:rPr>
                  <w:t xml:space="preserve"> </w:t>
                </w:r>
                <w:proofErr w:type="spellStart"/>
                <w:r w:rsidRPr="00730ED4">
                  <w:rPr>
                    <w:rFonts w:cs="Calibri"/>
                  </w:rPr>
                  <w:t>Austausch</w:t>
                </w:r>
                <w:proofErr w:type="spellEnd"/>
                <w:r w:rsidRPr="00730ED4">
                  <w:rPr>
                    <w:rFonts w:cs="Calibri"/>
                  </w:rPr>
                  <w:t xml:space="preserve"> in der </w:t>
                </w:r>
                <w:proofErr w:type="spellStart"/>
                <w:r w:rsidRPr="00730ED4">
                  <w:rPr>
                    <w:rFonts w:cs="Calibri"/>
                  </w:rPr>
                  <w:t>Spielgruppe</w:t>
                </w:r>
                <w:proofErr w:type="spellEnd"/>
                <w:r w:rsidRPr="00730ED4">
                  <w:rPr>
                    <w:rFonts w:cs="Calibri"/>
                  </w:rPr>
                  <w:t>.</w:t>
                </w:r>
              </w:p>
              <w:p w:rsidR="00BC2E10" w:rsidRPr="00730ED4" w:rsidRDefault="00BC2E10" w:rsidP="00BC2E10">
                <w:pPr>
                  <w:spacing w:before="120"/>
                  <w:rPr>
                    <w:rFonts w:cs="Calibri"/>
                    <w:b/>
                    <w:bCs/>
                    <w:lang w:val="de-DE"/>
                  </w:rPr>
                </w:pPr>
                <w:r w:rsidRPr="00730ED4">
                  <w:rPr>
                    <w:rFonts w:cs="Calibri"/>
                    <w:b/>
                    <w:bCs/>
                    <w:lang w:val="de-DE"/>
                  </w:rPr>
                  <w:t xml:space="preserve">3. Formen </w:t>
                </w:r>
                <w:proofErr w:type="spellStart"/>
                <w:r w:rsidRPr="00730ED4">
                  <w:rPr>
                    <w:rFonts w:cs="Calibri"/>
                    <w:b/>
                    <w:bCs/>
                    <w:i/>
                    <w:lang w:val="de-DE"/>
                  </w:rPr>
                  <w:t>theatraler</w:t>
                </w:r>
                <w:proofErr w:type="spellEnd"/>
                <w:r w:rsidRPr="00730ED4">
                  <w:rPr>
                    <w:rFonts w:cs="Calibri"/>
                    <w:b/>
                    <w:bCs/>
                    <w:i/>
                    <w:lang w:val="de-DE"/>
                  </w:rPr>
                  <w:t xml:space="preserve"> Dramaturgie</w:t>
                </w:r>
                <w:r w:rsidRPr="00730ED4">
                  <w:rPr>
                    <w:rFonts w:cs="Calibri"/>
                    <w:b/>
                    <w:bCs/>
                    <w:lang w:val="de-DE"/>
                  </w:rPr>
                  <w:t xml:space="preserve"> nutzen: Das 5-Akte-Modell</w:t>
                </w:r>
              </w:p>
              <w:p w:rsidR="00BC2E10" w:rsidRPr="009906D7" w:rsidRDefault="00BC2E10" w:rsidP="0079659A">
                <w:pPr>
                  <w:pStyle w:val="Listenabsatz"/>
                  <w:numPr>
                    <w:ilvl w:val="0"/>
                    <w:numId w:val="141"/>
                  </w:numPr>
                  <w:spacing w:before="60" w:after="60"/>
                  <w:ind w:right="57"/>
                  <w:rPr>
                    <w:rFonts w:cs="Calibri"/>
                    <w:lang w:val="de-DE"/>
                  </w:rPr>
                </w:pPr>
                <w:r w:rsidRPr="009906D7">
                  <w:rPr>
                    <w:rFonts w:cs="Calibri"/>
                    <w:i/>
                    <w:iCs/>
                    <w:lang w:val="de-DE"/>
                  </w:rPr>
                  <w:t>Gestaltungs- und Präsentationsaufgabe (II)</w:t>
                </w:r>
                <w:r w:rsidRPr="009906D7">
                  <w:rPr>
                    <w:rFonts w:cs="Calibri"/>
                    <w:iCs/>
                    <w:lang w:val="de-DE"/>
                  </w:rPr>
                  <w:t>, nachdem d</w:t>
                </w:r>
                <w:r w:rsidRPr="009906D7">
                  <w:rPr>
                    <w:rFonts w:cs="Calibri"/>
                    <w:lang w:val="de-DE"/>
                  </w:rPr>
                  <w:t>ie beiden Balladengruppen ein Material zum 5-Akte-Modell nach Aristoteles bzw. Gustav Freytag und eine kurze Erläuterung der Lehrkraft dazu erhalten haben: Entwickelt in eurer Balladengruppe nach diesem Modell zur Handlung eurer Ballade fünf Standbilder und präsentiert sie. Sprecht am Anfang wieder Titel und Autorin bzw. Autor. Variante: Bezieht die Musik aus eurer Hausaufgabe in die Präsentation ein.</w:t>
                </w:r>
              </w:p>
            </w:tc>
          </w:tr>
        </w:tbl>
        <w:tbl>
          <w:tblPr>
            <w:tblStyle w:val="TabelleFremdsprachen"/>
            <w:tblpPr w:vertAnchor="text" w:horzAnchor="margin" w:tblpY="-66"/>
            <w:tblW w:w="8931" w:type="dxa"/>
            <w:tblLayout w:type="fixed"/>
            <w:tblLook w:val="04A0" w:firstRow="1" w:lastRow="0" w:firstColumn="1" w:lastColumn="0" w:noHBand="0" w:noVBand="1"/>
          </w:tblPr>
          <w:tblGrid>
            <w:gridCol w:w="8931"/>
          </w:tblGrid>
          <w:tr w:rsidR="00BC2E10" w:rsidRPr="005E6C90" w:rsidTr="00BC2E10">
            <w:trPr>
              <w:cnfStyle w:val="100000000000" w:firstRow="1" w:lastRow="0" w:firstColumn="0" w:lastColumn="0" w:oddVBand="0" w:evenVBand="0" w:oddHBand="0" w:evenHBand="0" w:firstRowFirstColumn="0" w:firstRowLastColumn="0" w:lastRowFirstColumn="0" w:lastRowLastColumn="0"/>
              <w:trHeight w:val="393"/>
            </w:trPr>
            <w:tc>
              <w:tcPr>
                <w:tcW w:w="8887" w:type="dxa"/>
                <w:shd w:val="clear" w:color="auto" w:fill="4BACC6"/>
              </w:tcPr>
              <w:p w:rsidR="00BC2E10" w:rsidRPr="009906D7" w:rsidRDefault="00BC2E10" w:rsidP="00B4213F">
                <w:pPr>
                  <w:pStyle w:val="berschrift5"/>
                  <w:spacing w:after="80"/>
                  <w:outlineLvl w:val="4"/>
                  <w:rPr>
                    <w:rFonts w:ascii="Calibri" w:hAnsi="Calibri" w:cs="Calibri"/>
                    <w:lang w:val="de-DE"/>
                  </w:rPr>
                </w:pPr>
                <w:proofErr w:type="spellStart"/>
                <w:r w:rsidRPr="009906D7">
                  <w:rPr>
                    <w:rFonts w:ascii="Calibri" w:hAnsi="Calibri" w:cs="Calibri"/>
                    <w:lang w:val="de-DE"/>
                  </w:rPr>
                  <w:lastRenderedPageBreak/>
                  <w:t>Theatrale</w:t>
                </w:r>
                <w:proofErr w:type="spellEnd"/>
                <w:r w:rsidRPr="009906D7">
                  <w:rPr>
                    <w:rFonts w:ascii="Calibri" w:hAnsi="Calibri" w:cs="Calibri"/>
                    <w:lang w:val="de-DE"/>
                  </w:rPr>
                  <w:t xml:space="preserve"> Gestaltung (I): Raum und Körper für das sprecherische Gestalten nutzen</w:t>
                </w:r>
              </w:p>
            </w:tc>
          </w:tr>
          <w:tr w:rsidR="00BC2E10" w:rsidRPr="00175403" w:rsidTr="00BC2E10">
            <w:trPr>
              <w:trHeight w:val="444"/>
            </w:trPr>
            <w:tc>
              <w:tcPr>
                <w:tcW w:w="8887" w:type="dxa"/>
              </w:tcPr>
              <w:p w:rsidR="00BC2E10" w:rsidRPr="00730ED4" w:rsidRDefault="00BC2E10" w:rsidP="00BC2E10">
                <w:pPr>
                  <w:rPr>
                    <w:rFonts w:cs="Calibri"/>
                    <w:b/>
                    <w:bCs/>
                    <w:color w:val="auto"/>
                    <w:lang w:val="de-DE"/>
                  </w:rPr>
                </w:pPr>
                <w:r w:rsidRPr="00730ED4">
                  <w:rPr>
                    <w:rFonts w:cs="Calibri"/>
                    <w:b/>
                    <w:bCs/>
                    <w:color w:val="auto"/>
                    <w:lang w:val="de-DE"/>
                  </w:rPr>
                  <w:t xml:space="preserve">1. Warm-up-Formen zur Einführung </w:t>
                </w:r>
                <w:proofErr w:type="spellStart"/>
                <w:r w:rsidRPr="00730ED4">
                  <w:rPr>
                    <w:rFonts w:cs="Calibri"/>
                    <w:b/>
                    <w:bCs/>
                    <w:color w:val="auto"/>
                    <w:lang w:val="de-DE"/>
                  </w:rPr>
                  <w:t>theatraler</w:t>
                </w:r>
                <w:proofErr w:type="spellEnd"/>
                <w:r w:rsidRPr="00730ED4">
                  <w:rPr>
                    <w:rFonts w:cs="Calibri"/>
                    <w:b/>
                    <w:bCs/>
                    <w:color w:val="auto"/>
                    <w:lang w:val="de-DE"/>
                  </w:rPr>
                  <w:t xml:space="preserve"> Basics nutzen</w:t>
                </w:r>
              </w:p>
              <w:p w:rsidR="00BC2E10" w:rsidRPr="009906D7" w:rsidRDefault="00BC2E10" w:rsidP="0079659A">
                <w:pPr>
                  <w:pStyle w:val="Listenabsatz"/>
                  <w:numPr>
                    <w:ilvl w:val="0"/>
                    <w:numId w:val="141"/>
                  </w:numPr>
                  <w:spacing w:before="60" w:after="60"/>
                  <w:ind w:right="57"/>
                  <w:rPr>
                    <w:rFonts w:cs="Calibri"/>
                    <w:color w:val="000000" w:themeColor="text1"/>
                    <w:sz w:val="16"/>
                    <w:szCs w:val="16"/>
                    <w:lang w:val="de-DE"/>
                  </w:rPr>
                </w:pPr>
                <w:r w:rsidRPr="009906D7">
                  <w:rPr>
                    <w:rFonts w:cs="Calibri"/>
                    <w:i/>
                    <w:iCs/>
                    <w:color w:val="000000" w:themeColor="text1"/>
                    <w:lang w:val="de-DE"/>
                  </w:rPr>
                  <w:t>Warm-up:</w:t>
                </w:r>
                <w:r w:rsidRPr="009906D7">
                  <w:rPr>
                    <w:rFonts w:cs="Calibri"/>
                    <w:color w:val="000000" w:themeColor="text1"/>
                    <w:lang w:val="de-DE"/>
                  </w:rPr>
                  <w:t xml:space="preserve"> </w:t>
                </w:r>
                <w:proofErr w:type="spellStart"/>
                <w:r w:rsidRPr="009906D7">
                  <w:rPr>
                    <w:rFonts w:cs="Calibri"/>
                    <w:color w:val="000000" w:themeColor="text1"/>
                    <w:lang w:val="de-DE"/>
                  </w:rPr>
                  <w:t>Raumlauf</w:t>
                </w:r>
                <w:proofErr w:type="spellEnd"/>
                <w:r w:rsidRPr="009906D7">
                  <w:rPr>
                    <w:rFonts w:cs="Calibri"/>
                    <w:color w:val="000000" w:themeColor="text1"/>
                    <w:lang w:val="de-DE"/>
                  </w:rPr>
                  <w:t xml:space="preserve">, z. B. in verschiedenen Tempi vorwärts, rückwärts, seitwärts, in Zickzacklinien, Kurven, Kreisen; mit geschlossenen Augen durch den Raum gehen und </w:t>
                </w:r>
                <w:r w:rsidR="003B1875">
                  <w:rPr>
                    <w:rFonts w:cs="Calibri"/>
                    <w:color w:val="000000" w:themeColor="text1"/>
                    <w:lang w:val="de-DE"/>
                  </w:rPr>
                  <w:t xml:space="preserve">bei Stopp mit Arm und Hand auf </w:t>
                </w:r>
                <w:r w:rsidRPr="009906D7">
                  <w:rPr>
                    <w:rFonts w:cs="Calibri"/>
                    <w:color w:val="000000" w:themeColor="text1"/>
                    <w:lang w:val="de-DE"/>
                  </w:rPr>
                  <w:t xml:space="preserve">vermuteten Nächststehen zeigen; bei leiser (Balladen-)Musik weiter (mit geschlossenen Augen) durch den Raum gehen und dabei erinnerten Balladentext auf unterschiedliche Weise (Lautstärke, Tempo, Emotion) vor sich </w:t>
                </w:r>
                <w:proofErr w:type="gramStart"/>
                <w:r w:rsidRPr="009906D7">
                  <w:rPr>
                    <w:rFonts w:cs="Calibri"/>
                    <w:color w:val="000000" w:themeColor="text1"/>
                    <w:lang w:val="de-DE"/>
                  </w:rPr>
                  <w:t>hin sprechen</w:t>
                </w:r>
                <w:proofErr w:type="gramEnd"/>
                <w:r w:rsidR="00D60FA6">
                  <w:rPr>
                    <w:rFonts w:cs="Calibri"/>
                    <w:color w:val="000000" w:themeColor="text1"/>
                    <w:lang w:val="de-DE"/>
                  </w:rPr>
                  <w:t>.</w:t>
                </w:r>
              </w:p>
              <w:p w:rsidR="00BC2E10" w:rsidRPr="00D60FA6" w:rsidRDefault="00BC2E10" w:rsidP="00BC2E10">
                <w:pPr>
                  <w:spacing w:before="240"/>
                  <w:rPr>
                    <w:rFonts w:cs="Calibri"/>
                    <w:i/>
                    <w:color w:val="auto"/>
                    <w:sz w:val="14"/>
                    <w:szCs w:val="16"/>
                    <w:lang w:val="de-DE"/>
                  </w:rPr>
                </w:pPr>
                <w:r w:rsidRPr="00730ED4">
                  <w:rPr>
                    <w:rFonts w:cs="Calibri"/>
                    <w:b/>
                    <w:bCs/>
                    <w:color w:val="auto"/>
                    <w:lang w:val="de-DE"/>
                  </w:rPr>
                  <w:t xml:space="preserve">2. Aus einer </w:t>
                </w:r>
                <w:r w:rsidRPr="00730ED4">
                  <w:rPr>
                    <w:rFonts w:cs="Calibri"/>
                    <w:b/>
                    <w:bCs/>
                    <w:i/>
                    <w:color w:val="auto"/>
                    <w:lang w:val="de-DE"/>
                  </w:rPr>
                  <w:t>Formation</w:t>
                </w:r>
                <w:r w:rsidRPr="00730ED4">
                  <w:rPr>
                    <w:rFonts w:cs="Calibri"/>
                    <w:b/>
                    <w:bCs/>
                    <w:color w:val="auto"/>
                    <w:lang w:val="de-DE"/>
                  </w:rPr>
                  <w:t xml:space="preserve"> sprechen</w:t>
                </w:r>
                <w:r w:rsidRPr="00D60FA6">
                  <w:rPr>
                    <w:rFonts w:cs="Calibri"/>
                    <w:i/>
                    <w:color w:val="auto"/>
                    <w:sz w:val="20"/>
                    <w:lang w:val="de-DE"/>
                  </w:rPr>
                  <w:t xml:space="preserve"> </w:t>
                </w:r>
                <w:r w:rsidR="0040097C">
                  <w:rPr>
                    <w:rFonts w:cs="Calibri"/>
                    <w:lang w:val="de-DE"/>
                  </w:rPr>
                  <w:t xml:space="preserve">(Nach: </w:t>
                </w:r>
                <w:proofErr w:type="spellStart"/>
                <w:r w:rsidR="0040097C">
                  <w:rPr>
                    <w:rFonts w:cs="Calibri"/>
                    <w:lang w:val="de-DE"/>
                  </w:rPr>
                  <w:t>Kündiger</w:t>
                </w:r>
                <w:proofErr w:type="spellEnd"/>
                <w:r w:rsidR="0040097C">
                  <w:rPr>
                    <w:rFonts w:cs="Calibri"/>
                    <w:lang w:val="de-DE"/>
                  </w:rPr>
                  <w:t>, 2019, S. 110.</w:t>
                </w:r>
                <w:r w:rsidR="0040097C" w:rsidRPr="00730ED4">
                  <w:rPr>
                    <w:rFonts w:cs="Calibri"/>
                    <w:lang w:val="de-DE"/>
                  </w:rPr>
                  <w:t>)</w:t>
                </w:r>
              </w:p>
              <w:p w:rsidR="00BC2E10" w:rsidRPr="009906D7" w:rsidRDefault="00BC2E10" w:rsidP="0079659A">
                <w:pPr>
                  <w:pStyle w:val="Listenabsatz"/>
                  <w:numPr>
                    <w:ilvl w:val="0"/>
                    <w:numId w:val="141"/>
                  </w:numPr>
                  <w:spacing w:before="60" w:after="60"/>
                  <w:ind w:right="57"/>
                  <w:rPr>
                    <w:rFonts w:cs="Calibri"/>
                    <w:color w:val="auto"/>
                    <w:lang w:val="de-DE"/>
                  </w:rPr>
                </w:pPr>
                <w:r w:rsidRPr="009906D7">
                  <w:rPr>
                    <w:rFonts w:cs="Calibri"/>
                    <w:i/>
                    <w:iCs/>
                    <w:color w:val="auto"/>
                    <w:lang w:val="de-DE"/>
                  </w:rPr>
                  <w:t>Gestaltungs-und Präsentationsübung:</w:t>
                </w:r>
                <w:r w:rsidRPr="009906D7">
                  <w:rPr>
                    <w:rFonts w:cs="Calibri"/>
                    <w:color w:val="auto"/>
                    <w:lang w:val="de-DE"/>
                  </w:rPr>
                  <w:t xml:space="preserve"> Jede Balladengruppe soll einen gemeinsamen </w:t>
                </w:r>
                <w:r w:rsidRPr="009906D7">
                  <w:rPr>
                    <w:rFonts w:cs="Calibri"/>
                    <w:i/>
                    <w:color w:val="auto"/>
                    <w:lang w:val="de-DE"/>
                  </w:rPr>
                  <w:t>Auftritt</w:t>
                </w:r>
                <w:r w:rsidRPr="009906D7">
                  <w:rPr>
                    <w:rFonts w:cs="Calibri"/>
                    <w:color w:val="auto"/>
                    <w:lang w:val="de-DE"/>
                  </w:rPr>
                  <w:t xml:space="preserve"> entwickeln, in dessen Ergebnis sie als Formation im (Bühnen-)Raum steht, ggf. mit einem offenen Raum nach vorn für Gänge einzelner Sprecherinnen und Sprecher. Am Ende des Auftritts: Präsentes, neutrales Stehen in der </w:t>
                </w:r>
                <w:r w:rsidRPr="009906D7">
                  <w:rPr>
                    <w:rFonts w:cs="Calibri"/>
                    <w:i/>
                    <w:color w:val="auto"/>
                    <w:lang w:val="de-DE"/>
                  </w:rPr>
                  <w:t>Formation</w:t>
                </w:r>
                <w:r w:rsidRPr="009906D7">
                  <w:rPr>
                    <w:rFonts w:cs="Calibri"/>
                    <w:color w:val="auto"/>
                    <w:lang w:val="de-DE"/>
                  </w:rPr>
                  <w:t xml:space="preserve"> mit gemeinsamem Blick ins Publikum (Fixpunkt) und anschließend synchrones Sprechen von Titel und Autorin bzw. Autor.</w:t>
                </w:r>
              </w:p>
              <w:p w:rsidR="00BC2E10" w:rsidRPr="009906D7" w:rsidRDefault="00BC2E10" w:rsidP="0079659A">
                <w:pPr>
                  <w:pStyle w:val="Listenabsatz"/>
                  <w:numPr>
                    <w:ilvl w:val="0"/>
                    <w:numId w:val="141"/>
                  </w:numPr>
                  <w:spacing w:before="60" w:after="60"/>
                  <w:ind w:right="57"/>
                  <w:rPr>
                    <w:rFonts w:cs="Calibri"/>
                    <w:color w:val="auto"/>
                    <w:lang w:val="de-DE"/>
                  </w:rPr>
                </w:pPr>
                <w:r w:rsidRPr="009906D7">
                  <w:rPr>
                    <w:rFonts w:cs="Calibri"/>
                    <w:i/>
                    <w:color w:val="auto"/>
                    <w:lang w:val="de-DE"/>
                  </w:rPr>
                  <w:t>Auftritts</w:t>
                </w:r>
                <w:r w:rsidRPr="009906D7">
                  <w:rPr>
                    <w:rFonts w:cs="Calibri"/>
                    <w:color w:val="auto"/>
                    <w:lang w:val="de-DE"/>
                  </w:rPr>
                  <w:t xml:space="preserve">varianten (z. B. durch Vorhang, aus Publikum, durch Saaltür, aus Rückenstellung am Bühnenende) und Vorschläge für </w:t>
                </w:r>
                <w:r w:rsidRPr="009906D7">
                  <w:rPr>
                    <w:rFonts w:cs="Calibri"/>
                    <w:i/>
                    <w:color w:val="auto"/>
                    <w:lang w:val="de-DE"/>
                  </w:rPr>
                  <w:t>Formationen</w:t>
                </w:r>
                <w:r w:rsidRPr="009906D7">
                  <w:rPr>
                    <w:rFonts w:cs="Calibri"/>
                    <w:color w:val="auto"/>
                    <w:lang w:val="de-DE"/>
                  </w:rPr>
                  <w:t xml:space="preserve"> (z. B. Raute, V-Formation, Dreieck, Viereck, Marschblock) können den Darstellenden als Vorlage gegeben und selbstständig erprobt werden.  </w:t>
                </w:r>
              </w:p>
              <w:p w:rsidR="00BC2E10" w:rsidRPr="00730ED4" w:rsidRDefault="00BC2E10" w:rsidP="00BC2E10">
                <w:pPr>
                  <w:ind w:left="198" w:hanging="198"/>
                  <w:rPr>
                    <w:rFonts w:cs="Calibri"/>
                    <w:color w:val="0070C0"/>
                    <w:lang w:val="de-DE"/>
                  </w:rPr>
                </w:pPr>
                <w:r w:rsidRPr="00730ED4">
                  <w:rPr>
                    <w:rFonts w:cs="Calibri"/>
                    <w:b/>
                    <w:color w:val="auto"/>
                    <w:lang w:val="de-DE"/>
                  </w:rPr>
                  <w:t xml:space="preserve">3. Vorschläge für weitere Gestaltungs-und Sprechübungen </w:t>
                </w:r>
              </w:p>
              <w:p w:rsidR="00BC2E10" w:rsidRPr="00730ED4" w:rsidRDefault="00BC2E10" w:rsidP="0079659A">
                <w:pPr>
                  <w:pStyle w:val="Listenabsatz"/>
                  <w:numPr>
                    <w:ilvl w:val="0"/>
                    <w:numId w:val="142"/>
                  </w:numPr>
                  <w:rPr>
                    <w:rFonts w:cs="Calibri"/>
                    <w:color w:val="auto"/>
                  </w:rPr>
                </w:pPr>
                <w:r w:rsidRPr="009906D7">
                  <w:rPr>
                    <w:rFonts w:cs="Calibri"/>
                    <w:color w:val="auto"/>
                    <w:lang w:val="de-DE"/>
                  </w:rPr>
                  <w:t xml:space="preserve">Die Darstellerinnen und Darsteller erproben Gänge bzw. </w:t>
                </w:r>
                <w:proofErr w:type="spellStart"/>
                <w:r w:rsidRPr="009906D7">
                  <w:rPr>
                    <w:rFonts w:cs="Calibri"/>
                    <w:color w:val="auto"/>
                    <w:lang w:val="de-DE"/>
                  </w:rPr>
                  <w:t>Raumwege</w:t>
                </w:r>
                <w:proofErr w:type="spellEnd"/>
                <w:r w:rsidRPr="009906D7">
                  <w:rPr>
                    <w:rFonts w:cs="Calibri"/>
                    <w:color w:val="auto"/>
                    <w:lang w:val="de-DE"/>
                  </w:rPr>
                  <w:t xml:space="preserve"> (z. B. im neutralen Gang, mit verschiedenen Tempi, allein o. zu zweit, mit Textauszügen der Balladen) und finden am Ende eine Position frontal zum Publikum. </w:t>
                </w:r>
                <w:proofErr w:type="spellStart"/>
                <w:r w:rsidRPr="00730ED4">
                  <w:rPr>
                    <w:rFonts w:cs="Calibri"/>
                    <w:color w:val="auto"/>
                  </w:rPr>
                  <w:t>Siehe</w:t>
                </w:r>
                <w:proofErr w:type="spellEnd"/>
                <w:r w:rsidRPr="00730ED4">
                  <w:rPr>
                    <w:rFonts w:cs="Calibri"/>
                    <w:color w:val="auto"/>
                  </w:rPr>
                  <w:t xml:space="preserve"> </w:t>
                </w:r>
                <w:proofErr w:type="spellStart"/>
                <w:r w:rsidRPr="00730ED4">
                  <w:rPr>
                    <w:rFonts w:cs="Calibri"/>
                    <w:color w:val="auto"/>
                  </w:rPr>
                  <w:t>auch</w:t>
                </w:r>
                <w:proofErr w:type="spellEnd"/>
                <w:r w:rsidRPr="00730ED4">
                  <w:rPr>
                    <w:rFonts w:cs="Calibri"/>
                    <w:color w:val="auto"/>
                  </w:rPr>
                  <w:t xml:space="preserve"> </w:t>
                </w:r>
                <w:proofErr w:type="spellStart"/>
                <w:r w:rsidRPr="00730ED4">
                  <w:rPr>
                    <w:rFonts w:cs="Calibri"/>
                    <w:color w:val="auto"/>
                  </w:rPr>
                  <w:t>Vorschläge</w:t>
                </w:r>
                <w:proofErr w:type="spellEnd"/>
                <w:r w:rsidRPr="00730ED4">
                  <w:rPr>
                    <w:rFonts w:cs="Calibri"/>
                    <w:color w:val="auto"/>
                  </w:rPr>
                  <w:t xml:space="preserve"> für </w:t>
                </w:r>
                <w:proofErr w:type="spellStart"/>
                <w:r w:rsidRPr="00730ED4">
                  <w:rPr>
                    <w:rFonts w:cs="Calibri"/>
                    <w:color w:val="auto"/>
                  </w:rPr>
                  <w:t>Raumwege</w:t>
                </w:r>
                <w:proofErr w:type="spellEnd"/>
                <w:r w:rsidRPr="00730ED4">
                  <w:rPr>
                    <w:rFonts w:cs="Calibri"/>
                    <w:color w:val="auto"/>
                  </w:rPr>
                  <w:t xml:space="preserve"> in </w:t>
                </w:r>
                <w:proofErr w:type="spellStart"/>
                <w:r w:rsidR="0040097C">
                  <w:rPr>
                    <w:rFonts w:cs="Calibri"/>
                    <w:lang w:val="de-DE"/>
                  </w:rPr>
                  <w:t>Kündiger</w:t>
                </w:r>
                <w:proofErr w:type="spellEnd"/>
                <w:r w:rsidR="0040097C">
                  <w:rPr>
                    <w:rFonts w:cs="Calibri"/>
                    <w:lang w:val="de-DE"/>
                  </w:rPr>
                  <w:t>, 2019, S. 176-179.</w:t>
                </w:r>
              </w:p>
              <w:p w:rsidR="00BC2E10" w:rsidRPr="009906D7" w:rsidRDefault="00BC2E10" w:rsidP="0079659A">
                <w:pPr>
                  <w:pStyle w:val="Listenabsatz"/>
                  <w:numPr>
                    <w:ilvl w:val="0"/>
                    <w:numId w:val="142"/>
                  </w:numPr>
                  <w:spacing w:before="60" w:after="60"/>
                  <w:ind w:right="57"/>
                  <w:rPr>
                    <w:rFonts w:cs="Calibri"/>
                    <w:color w:val="auto"/>
                    <w:lang w:val="de-DE"/>
                  </w:rPr>
                </w:pPr>
                <w:r w:rsidRPr="009906D7">
                  <w:rPr>
                    <w:rFonts w:cs="Calibri"/>
                    <w:color w:val="auto"/>
                    <w:lang w:val="de-DE"/>
                  </w:rPr>
                  <w:t xml:space="preserve">Zur Übungsentlastung können vor den sprachlich elaborierten Balladentexten auch stilisierte Übungstexte in Alltagssprache eingesetzt werden, z. B. sogenannte Guten-Tag-Dialoge (Guten Tag. – Guten Tag. – Wie geht es Ihnen? – Mir geht es gut. – Und Ihnen? – Mir geht es auch gut. – Auf Wiedersehen. – Auf Wiedersehen.) Aufgabe: Gestaltet den Guten-Tag-Dialog. Entwickelt einen Auftritt, nutzt interessante </w:t>
                </w:r>
                <w:proofErr w:type="spellStart"/>
                <w:r w:rsidRPr="009906D7">
                  <w:rPr>
                    <w:rFonts w:cs="Calibri"/>
                    <w:color w:val="auto"/>
                    <w:lang w:val="de-DE"/>
                  </w:rPr>
                  <w:t>Raumwege</w:t>
                </w:r>
                <w:proofErr w:type="spellEnd"/>
                <w:r w:rsidRPr="009906D7">
                  <w:rPr>
                    <w:rFonts w:cs="Calibri"/>
                    <w:color w:val="auto"/>
                    <w:lang w:val="de-DE"/>
                  </w:rPr>
                  <w:t>, findet Sprechpositionen für eure Figuren, sucht nach Möglichkeiten, frontal zum Publikum zu sprechen.</w:t>
                </w:r>
              </w:p>
              <w:p w:rsidR="00BC2E10" w:rsidRPr="009906D7" w:rsidRDefault="00BC2E10" w:rsidP="0079659A">
                <w:pPr>
                  <w:pStyle w:val="Listenabsatz"/>
                  <w:numPr>
                    <w:ilvl w:val="0"/>
                    <w:numId w:val="142"/>
                  </w:numPr>
                  <w:spacing w:before="60" w:after="60"/>
                  <w:ind w:right="57"/>
                  <w:rPr>
                    <w:rFonts w:cs="Calibri"/>
                    <w:b/>
                    <w:bCs/>
                    <w:color w:val="auto"/>
                    <w:lang w:val="de-DE"/>
                  </w:rPr>
                </w:pPr>
                <w:r w:rsidRPr="009906D7">
                  <w:rPr>
                    <w:rFonts w:cs="Calibri"/>
                    <w:i/>
                    <w:iCs/>
                    <w:color w:val="auto"/>
                    <w:lang w:val="de-DE"/>
                  </w:rPr>
                  <w:t>Gestaltungsaufgabe (Partnerarbeit in den Balladengruppen):</w:t>
                </w:r>
                <w:r w:rsidRPr="009906D7">
                  <w:rPr>
                    <w:rFonts w:cs="Calibri"/>
                    <w:color w:val="auto"/>
                    <w:lang w:val="de-DE"/>
                  </w:rPr>
                  <w:t xml:space="preserve"> Auch die Natur ist eine „Akteurin“ in den Balladenhandlungen. Was tut sie? Sucht euch in eurer Ballade jeweils zwei „Tätigkeiten“ der Natur heraus, die ihr körperlich darstellen und wiederholen könnt. Gestaltet daraus eine kleine Bewegungs-Choreografie. Anschließend: Jeweils zwei Paare einer Balladengruppe begegnen sich, zeigen sich ihre Ergebnisse und bilden eine gemeinsame </w:t>
                </w:r>
                <w:proofErr w:type="spellStart"/>
                <w:r w:rsidRPr="009906D7">
                  <w:rPr>
                    <w:rFonts w:cs="Calibri"/>
                    <w:color w:val="auto"/>
                    <w:lang w:val="de-DE"/>
                  </w:rPr>
                  <w:t>Choreo</w:t>
                </w:r>
                <w:proofErr w:type="spellEnd"/>
                <w:r w:rsidRPr="009906D7">
                  <w:rPr>
                    <w:rFonts w:cs="Calibri"/>
                    <w:color w:val="auto"/>
                    <w:lang w:val="de-DE"/>
                  </w:rPr>
                  <w:t xml:space="preserve"> aus 3 Bewegungen (Fortführen, bis es eine 3er-Choreo der gesamten Balladengruppe gibt).</w:t>
                </w:r>
              </w:p>
            </w:tc>
          </w:tr>
        </w:tbl>
        <w:p w:rsidR="00BC2E10" w:rsidRDefault="00BC2E10"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5001AB" w:rsidRDefault="005001AB" w:rsidP="00BC2E10">
          <w:pPr>
            <w:spacing w:after="0" w:line="259" w:lineRule="auto"/>
            <w:rPr>
              <w:rFonts w:cs="Calibri"/>
              <w:sz w:val="20"/>
              <w:szCs w:val="20"/>
            </w:rPr>
          </w:pPr>
        </w:p>
        <w:p w:rsidR="009E7B47" w:rsidRDefault="009E7B47" w:rsidP="00BC2E10">
          <w:pPr>
            <w:spacing w:after="0" w:line="259" w:lineRule="auto"/>
            <w:rPr>
              <w:rFonts w:cs="Calibri"/>
              <w:sz w:val="20"/>
              <w:szCs w:val="20"/>
            </w:rPr>
          </w:pPr>
        </w:p>
        <w:p w:rsidR="00B52A56" w:rsidRDefault="00B52A56" w:rsidP="00BC2E10">
          <w:pPr>
            <w:spacing w:after="0" w:line="259" w:lineRule="auto"/>
            <w:rPr>
              <w:rFonts w:cs="Calibri"/>
              <w:sz w:val="20"/>
              <w:szCs w:val="20"/>
            </w:rPr>
          </w:pPr>
        </w:p>
        <w:p w:rsidR="009E7B47" w:rsidRPr="001C4FA8" w:rsidRDefault="009E7B47" w:rsidP="00BC2E10">
          <w:pPr>
            <w:spacing w:after="0" w:line="259" w:lineRule="auto"/>
            <w:rPr>
              <w:rFonts w:cs="Calibri"/>
              <w:sz w:val="20"/>
              <w:szCs w:val="20"/>
            </w:rPr>
          </w:pPr>
        </w:p>
        <w:p w:rsidR="00BC2E10" w:rsidRPr="001C4FA8" w:rsidRDefault="00BC2E10" w:rsidP="00BC2E10">
          <w:pPr>
            <w:spacing w:after="0" w:line="259" w:lineRule="auto"/>
            <w:rPr>
              <w:rFonts w:cs="Calibri"/>
              <w:sz w:val="20"/>
              <w:szCs w:val="20"/>
            </w:rPr>
          </w:pPr>
        </w:p>
        <w:tbl>
          <w:tblPr>
            <w:tblStyle w:val="TabelleFremdsprachen"/>
            <w:tblpPr w:vertAnchor="text" w:horzAnchor="margin" w:tblpY="46"/>
            <w:tblW w:w="8931" w:type="dxa"/>
            <w:tblLayout w:type="fixed"/>
            <w:tblLook w:val="04A0" w:firstRow="1" w:lastRow="0" w:firstColumn="1" w:lastColumn="0" w:noHBand="0" w:noVBand="1"/>
          </w:tblPr>
          <w:tblGrid>
            <w:gridCol w:w="8931"/>
          </w:tblGrid>
          <w:tr w:rsidR="00BC2E10" w:rsidRPr="001C4FA8" w:rsidTr="00C73D8F">
            <w:trPr>
              <w:cnfStyle w:val="100000000000" w:firstRow="1" w:lastRow="0" w:firstColumn="0" w:lastColumn="0" w:oddVBand="0" w:evenVBand="0" w:oddHBand="0" w:evenHBand="0" w:firstRowFirstColumn="0" w:firstRowLastColumn="0" w:lastRowFirstColumn="0" w:lastRowLastColumn="0"/>
              <w:trHeight w:val="393"/>
            </w:trPr>
            <w:tc>
              <w:tcPr>
                <w:tcW w:w="8887" w:type="dxa"/>
                <w:shd w:val="clear" w:color="auto" w:fill="4BACC6"/>
              </w:tcPr>
              <w:p w:rsidR="00BC2E10" w:rsidRPr="009906D7" w:rsidRDefault="00BC2E10" w:rsidP="00C73D8F">
                <w:pPr>
                  <w:pStyle w:val="berschrift5"/>
                  <w:spacing w:after="80"/>
                  <w:outlineLvl w:val="4"/>
                  <w:rPr>
                    <w:rFonts w:ascii="Calibri" w:hAnsi="Calibri" w:cs="Calibri"/>
                    <w:lang w:val="de-DE"/>
                  </w:rPr>
                </w:pPr>
                <w:proofErr w:type="spellStart"/>
                <w:r w:rsidRPr="009906D7">
                  <w:rPr>
                    <w:rFonts w:ascii="Calibri" w:hAnsi="Calibri" w:cs="Calibri"/>
                    <w:lang w:val="de-DE"/>
                  </w:rPr>
                  <w:lastRenderedPageBreak/>
                  <w:t>Theatrale</w:t>
                </w:r>
                <w:proofErr w:type="spellEnd"/>
                <w:r w:rsidRPr="009906D7">
                  <w:rPr>
                    <w:rFonts w:ascii="Calibri" w:hAnsi="Calibri" w:cs="Calibri"/>
                    <w:lang w:val="de-DE"/>
                  </w:rPr>
                  <w:t xml:space="preserve"> Gestaltung (II): Atem, Stimme, chorisches Gestalten</w:t>
                </w:r>
              </w:p>
            </w:tc>
          </w:tr>
          <w:tr w:rsidR="00BC2E10" w:rsidRPr="001C4FA8" w:rsidTr="00C6642E">
            <w:trPr>
              <w:trHeight w:val="444"/>
            </w:trPr>
            <w:tc>
              <w:tcPr>
                <w:tcW w:w="8887" w:type="dxa"/>
              </w:tcPr>
              <w:p w:rsidR="00BC2E10" w:rsidRPr="001C4FA8" w:rsidRDefault="00BC2E10" w:rsidP="00C6642E">
                <w:pPr>
                  <w:rPr>
                    <w:rFonts w:cs="Calibri"/>
                    <w:b/>
                    <w:bCs/>
                    <w:lang w:val="de-DE"/>
                  </w:rPr>
                </w:pPr>
                <w:r w:rsidRPr="001C4FA8">
                  <w:rPr>
                    <w:rFonts w:cs="Calibri"/>
                    <w:b/>
                    <w:bCs/>
                    <w:lang w:val="de-DE"/>
                  </w:rPr>
                  <w:t xml:space="preserve">1. Warm-up-Formen zur Einführung </w:t>
                </w:r>
                <w:proofErr w:type="spellStart"/>
                <w:r w:rsidRPr="001C4FA8">
                  <w:rPr>
                    <w:rFonts w:cs="Calibri"/>
                    <w:b/>
                    <w:bCs/>
                    <w:lang w:val="de-DE"/>
                  </w:rPr>
                  <w:t>theatraler</w:t>
                </w:r>
                <w:proofErr w:type="spellEnd"/>
                <w:r w:rsidRPr="001C4FA8">
                  <w:rPr>
                    <w:rFonts w:cs="Calibri"/>
                    <w:b/>
                    <w:bCs/>
                    <w:lang w:val="de-DE"/>
                  </w:rPr>
                  <w:t xml:space="preserve"> Basics nutzen</w:t>
                </w:r>
              </w:p>
              <w:p w:rsidR="00BC2E10" w:rsidRPr="009906D7" w:rsidRDefault="00BC2E10" w:rsidP="0079659A">
                <w:pPr>
                  <w:pStyle w:val="Listenabsatz"/>
                  <w:numPr>
                    <w:ilvl w:val="0"/>
                    <w:numId w:val="143"/>
                  </w:numPr>
                  <w:ind w:right="57"/>
                  <w:rPr>
                    <w:rFonts w:cs="Calibri"/>
                    <w:b/>
                    <w:sz w:val="16"/>
                    <w:szCs w:val="16"/>
                    <w:lang w:val="de-DE"/>
                  </w:rPr>
                </w:pPr>
                <w:r w:rsidRPr="009906D7">
                  <w:rPr>
                    <w:rFonts w:cs="Calibri"/>
                    <w:i/>
                    <w:iCs/>
                    <w:lang w:val="de-DE"/>
                  </w:rPr>
                  <w:t>Warm-up:</w:t>
                </w:r>
                <w:r w:rsidRPr="009906D7">
                  <w:rPr>
                    <w:rFonts w:cs="Calibri"/>
                    <w:lang w:val="de-DE"/>
                  </w:rPr>
                  <w:t xml:space="preserve"> </w:t>
                </w:r>
                <w:proofErr w:type="spellStart"/>
                <w:r w:rsidRPr="009906D7">
                  <w:rPr>
                    <w:rFonts w:cs="Calibri"/>
                    <w:lang w:val="de-DE"/>
                  </w:rPr>
                  <w:t>Raumlauf</w:t>
                </w:r>
                <w:proofErr w:type="spellEnd"/>
                <w:r w:rsidRPr="009906D7">
                  <w:rPr>
                    <w:rFonts w:cs="Calibri"/>
                    <w:lang w:val="de-DE"/>
                  </w:rPr>
                  <w:t>, verbunden z. B. durch Arbeit mit (Gymnastik-)Stäben wie Zuwerfen im Laufen über Blickkontakt und Anatmen, zu zweit gegenüberstehend einen Stab locker waagerecht zwischen den offenen Handflächen (1 x links, 1 x rechts) halten und sich im Augenkontakt durch den Raum bewegen auf verschiedenen Ebenen und mit Stopps.</w:t>
                </w:r>
              </w:p>
              <w:p w:rsidR="00BC2E10" w:rsidRPr="009906D7" w:rsidRDefault="009E7B47" w:rsidP="00C6642E">
                <w:pPr>
                  <w:spacing w:before="240"/>
                  <w:rPr>
                    <w:rFonts w:cs="Calibri"/>
                    <w:b/>
                    <w:sz w:val="16"/>
                    <w:szCs w:val="16"/>
                    <w:lang w:val="de-DE"/>
                  </w:rPr>
                </w:pPr>
                <w:r w:rsidRPr="009906D7">
                  <w:rPr>
                    <w:rFonts w:cs="Calibri"/>
                    <w:b/>
                    <w:bCs/>
                    <w:lang w:val="de-DE"/>
                  </w:rPr>
                  <w:t>2</w:t>
                </w:r>
                <w:r w:rsidR="00BC2E10" w:rsidRPr="009906D7">
                  <w:rPr>
                    <w:rFonts w:cs="Calibri"/>
                    <w:b/>
                    <w:bCs/>
                    <w:lang w:val="de-DE"/>
                  </w:rPr>
                  <w:t xml:space="preserve">. </w:t>
                </w:r>
                <w:r w:rsidR="00BC2E10" w:rsidRPr="009906D7">
                  <w:rPr>
                    <w:rFonts w:eastAsia="Calibri" w:cs="Calibri"/>
                    <w:b/>
                    <w:color w:val="auto"/>
                    <w:lang w:val="de-DE"/>
                  </w:rPr>
                  <w:t xml:space="preserve">Technik des </w:t>
                </w:r>
                <w:r w:rsidR="00BC2E10" w:rsidRPr="009906D7">
                  <w:rPr>
                    <w:rFonts w:eastAsia="Calibri" w:cs="Calibri"/>
                    <w:b/>
                    <w:i/>
                    <w:color w:val="auto"/>
                    <w:lang w:val="de-DE"/>
                  </w:rPr>
                  <w:t>Anatmens</w:t>
                </w:r>
                <w:r w:rsidR="00BC2E10" w:rsidRPr="009906D7">
                  <w:rPr>
                    <w:rFonts w:eastAsia="Calibri" w:cs="Calibri"/>
                    <w:b/>
                    <w:color w:val="auto"/>
                    <w:lang w:val="de-DE"/>
                  </w:rPr>
                  <w:t xml:space="preserve"> und gemeinsames </w:t>
                </w:r>
                <w:r w:rsidR="00BC2E10" w:rsidRPr="009906D7">
                  <w:rPr>
                    <w:rFonts w:eastAsia="Calibri" w:cs="Calibri"/>
                    <w:b/>
                    <w:i/>
                    <w:color w:val="auto"/>
                    <w:lang w:val="de-DE"/>
                  </w:rPr>
                  <w:t xml:space="preserve">(chorisches) Sprechen </w:t>
                </w:r>
                <w:r w:rsidR="00BC2E10" w:rsidRPr="009906D7">
                  <w:rPr>
                    <w:rFonts w:eastAsia="Calibri" w:cs="Calibri"/>
                    <w:b/>
                    <w:color w:val="auto"/>
                    <w:lang w:val="de-DE"/>
                  </w:rPr>
                  <w:t>erproben</w:t>
                </w:r>
                <w:r w:rsidR="00BC2E10" w:rsidRPr="009906D7">
                  <w:rPr>
                    <w:rFonts w:eastAsia="Calibri" w:cs="Calibri"/>
                    <w:i/>
                    <w:color w:val="auto"/>
                    <w:lang w:val="de-DE"/>
                  </w:rPr>
                  <w:t xml:space="preserve">, </w:t>
                </w:r>
                <w:r w:rsidR="00BC2E10" w:rsidRPr="009906D7">
                  <w:rPr>
                    <w:rFonts w:eastAsia="Calibri" w:cs="Calibri"/>
                    <w:b/>
                    <w:color w:val="auto"/>
                    <w:lang w:val="de-DE"/>
                  </w:rPr>
                  <w:t>Gestaltungsmittel   wie Lautstärke und Pausen wahrnehmen</w:t>
                </w:r>
              </w:p>
              <w:p w:rsidR="00BC2E10" w:rsidRPr="009906D7" w:rsidRDefault="00BC2E10" w:rsidP="0079659A">
                <w:pPr>
                  <w:pStyle w:val="Listenabsatz"/>
                  <w:numPr>
                    <w:ilvl w:val="0"/>
                    <w:numId w:val="143"/>
                  </w:numPr>
                  <w:spacing w:before="60" w:after="60"/>
                  <w:ind w:right="57"/>
                  <w:rPr>
                    <w:rFonts w:cs="Calibri"/>
                    <w:lang w:val="de-DE"/>
                  </w:rPr>
                </w:pPr>
                <w:r w:rsidRPr="009906D7">
                  <w:rPr>
                    <w:rFonts w:cs="Calibri"/>
                    <w:i/>
                    <w:iCs/>
                    <w:lang w:val="de-DE"/>
                  </w:rPr>
                  <w:t xml:space="preserve">Wahrnehmungsübung </w:t>
                </w:r>
                <w:r w:rsidR="0040097C">
                  <w:rPr>
                    <w:rFonts w:cs="Calibri"/>
                    <w:lang w:val="de-DE"/>
                  </w:rPr>
                  <w:t xml:space="preserve">(Nach: </w:t>
                </w:r>
                <w:proofErr w:type="spellStart"/>
                <w:r w:rsidR="0040097C">
                  <w:rPr>
                    <w:rFonts w:cs="Calibri"/>
                    <w:lang w:val="de-DE"/>
                  </w:rPr>
                  <w:t>Kündiger</w:t>
                </w:r>
                <w:proofErr w:type="spellEnd"/>
                <w:r w:rsidR="0040097C">
                  <w:rPr>
                    <w:rFonts w:cs="Calibri"/>
                    <w:lang w:val="de-DE"/>
                  </w:rPr>
                  <w:t>, 2019, S. 269</w:t>
                </w:r>
                <w:r w:rsidR="0040097C" w:rsidRPr="00730ED4">
                  <w:rPr>
                    <w:rFonts w:cs="Calibri"/>
                    <w:lang w:val="de-DE"/>
                  </w:rPr>
                  <w:t>)</w:t>
                </w:r>
                <w:r w:rsidR="00DF244B">
                  <w:rPr>
                    <w:rFonts w:cs="Calibri"/>
                    <w:lang w:val="de-DE"/>
                  </w:rPr>
                  <w:t xml:space="preserve">: </w:t>
                </w:r>
                <w:r w:rsidRPr="009906D7">
                  <w:rPr>
                    <w:rFonts w:cs="Calibri"/>
                    <w:lang w:val="de-DE"/>
                  </w:rPr>
                  <w:t xml:space="preserve">Den Warm-up-Kreis zu zwei Halbkreisen und dann zwei gegenüberstehenden Gruppen auflösen. Beide Gruppen überlegen sich selbstständig drei Zwei-Wort-Sätze oder - Aufforderungen (z. B. „Lass das.“ „Geh weg.“) und eine Reihenfolge dafür. Alle stehen in neutralem, lockerem Stand. Gruppe 1 beginnt mit gemeinsamem Anatmen (eine Teilnehmerin bzw. ein Teilnehmer gibt ggf. den Impuls durch lautes Einatmen) und ruft die erste Wortfolge zu Gruppe 2, Gruppe 2 antwortet usw. </w:t>
                </w:r>
              </w:p>
              <w:p w:rsidR="00BC2E10" w:rsidRPr="009906D7" w:rsidRDefault="00BC2E10" w:rsidP="0079659A">
                <w:pPr>
                  <w:pStyle w:val="Listenabsatz"/>
                  <w:numPr>
                    <w:ilvl w:val="0"/>
                    <w:numId w:val="143"/>
                  </w:numPr>
                  <w:spacing w:before="60" w:after="60"/>
                  <w:ind w:right="57"/>
                  <w:rPr>
                    <w:rFonts w:cs="Calibri"/>
                    <w:iCs/>
                    <w:lang w:val="de-DE"/>
                  </w:rPr>
                </w:pPr>
                <w:r w:rsidRPr="009906D7">
                  <w:rPr>
                    <w:rFonts w:cs="Calibri"/>
                    <w:lang w:val="de-DE"/>
                  </w:rPr>
                  <w:t xml:space="preserve">Variante bzw. Erweiterung durch </w:t>
                </w:r>
                <w:r w:rsidRPr="009906D7">
                  <w:rPr>
                    <w:rFonts w:cs="Calibri"/>
                    <w:iCs/>
                    <w:color w:val="auto"/>
                    <w:lang w:val="de-DE"/>
                  </w:rPr>
                  <w:t xml:space="preserve">kurze Zungenbrecher. Mögliche Beispiele verfügbar unter: </w:t>
                </w:r>
                <w:hyperlink r:id="rId11" w:history="1">
                  <w:r w:rsidRPr="009906D7">
                    <w:rPr>
                      <w:iCs/>
                      <w:lang w:val="de-DE"/>
                    </w:rPr>
                    <w:t>https://sprueche.woxikon.de/zungenbrecher</w:t>
                  </w:r>
                </w:hyperlink>
                <w:r w:rsidRPr="009906D7">
                  <w:rPr>
                    <w:rFonts w:cs="Calibri"/>
                    <w:iCs/>
                    <w:lang w:val="de-DE"/>
                  </w:rPr>
                  <w:t>, Zugriff am:</w:t>
                </w:r>
                <w:r w:rsidR="001C4FA8" w:rsidRPr="009906D7">
                  <w:rPr>
                    <w:rFonts w:cs="Calibri"/>
                    <w:iCs/>
                    <w:lang w:val="de-DE"/>
                  </w:rPr>
                  <w:t xml:space="preserve"> 26.03.2021.</w:t>
                </w:r>
              </w:p>
              <w:p w:rsidR="00BC2E10" w:rsidRPr="009906D7" w:rsidRDefault="007300B1" w:rsidP="0079659A">
                <w:pPr>
                  <w:pStyle w:val="Listenabsatz"/>
                  <w:numPr>
                    <w:ilvl w:val="0"/>
                    <w:numId w:val="143"/>
                  </w:numPr>
                  <w:spacing w:before="60" w:after="60"/>
                  <w:ind w:right="57"/>
                  <w:rPr>
                    <w:rFonts w:cs="Calibri"/>
                    <w:iCs/>
                    <w:color w:val="auto"/>
                    <w:lang w:val="de-DE"/>
                  </w:rPr>
                </w:pPr>
                <w:r w:rsidRPr="009906D7">
                  <w:rPr>
                    <w:rFonts w:cs="Calibri"/>
                    <w:iCs/>
                    <w:color w:val="auto"/>
                    <w:lang w:val="de-DE"/>
                  </w:rPr>
                  <w:t>W</w:t>
                </w:r>
                <w:r w:rsidR="00BC2E10" w:rsidRPr="009906D7">
                  <w:rPr>
                    <w:rFonts w:cs="Calibri"/>
                    <w:iCs/>
                    <w:color w:val="auto"/>
                    <w:lang w:val="de-DE"/>
                  </w:rPr>
                  <w:t>eitere</w:t>
                </w:r>
                <w:r w:rsidRPr="009906D7">
                  <w:rPr>
                    <w:rFonts w:cs="Calibri"/>
                    <w:i/>
                    <w:iCs/>
                    <w:color w:val="auto"/>
                    <w:lang w:val="de-DE"/>
                  </w:rPr>
                  <w:t xml:space="preserve"> </w:t>
                </w:r>
                <w:r w:rsidR="00BC2E10" w:rsidRPr="009906D7">
                  <w:rPr>
                    <w:rFonts w:cs="Calibri"/>
                    <w:iCs/>
                    <w:color w:val="auto"/>
                    <w:lang w:val="de-DE"/>
                  </w:rPr>
                  <w:t xml:space="preserve">Sprechübungen z. B. verfügbar unter: </w:t>
                </w:r>
                <w:hyperlink r:id="rId12" w:history="1">
                  <w:r w:rsidR="00BC2E10" w:rsidRPr="009906D7">
                    <w:rPr>
                      <w:iCs/>
                      <w:lang w:val="de-DE"/>
                    </w:rPr>
                    <w:t>http://www.theater-in-der-schule.de/index.php/spieluebungen/sprechuebungen</w:t>
                  </w:r>
                </w:hyperlink>
                <w:r w:rsidR="001C4FA8" w:rsidRPr="009906D7">
                  <w:rPr>
                    <w:rFonts w:cs="Calibri"/>
                    <w:iCs/>
                    <w:lang w:val="de-DE"/>
                  </w:rPr>
                  <w:t>, Zugriff am: 26.03.2021.</w:t>
                </w:r>
              </w:p>
              <w:p w:rsidR="00BC2E10" w:rsidRPr="001C4FA8" w:rsidRDefault="00BC2E10" w:rsidP="00C6642E">
                <w:pPr>
                  <w:spacing w:before="240"/>
                  <w:contextualSpacing/>
                  <w:rPr>
                    <w:rFonts w:eastAsia="Calibri" w:cs="Calibri"/>
                    <w:iCs/>
                    <w:color w:val="auto"/>
                    <w:lang w:val="de-DE"/>
                  </w:rPr>
                </w:pPr>
                <w:r w:rsidRPr="001C4FA8">
                  <w:rPr>
                    <w:rFonts w:cs="Calibri"/>
                    <w:b/>
                    <w:bCs/>
                    <w:lang w:val="de-DE"/>
                  </w:rPr>
                  <w:t xml:space="preserve">3. </w:t>
                </w:r>
                <w:r w:rsidRPr="001C4FA8">
                  <w:rPr>
                    <w:rFonts w:eastAsia="Calibri" w:cs="Calibri"/>
                    <w:b/>
                    <w:iCs/>
                    <w:color w:val="auto"/>
                    <w:lang w:val="de-DE"/>
                  </w:rPr>
                  <w:t>Gruppenarbeit: Chorische Passagen und Sprecherpassagen auswählen, erproben, diskutieren</w:t>
                </w:r>
              </w:p>
              <w:p w:rsidR="00BC2E10" w:rsidRPr="009906D7" w:rsidRDefault="00BC2E10" w:rsidP="0079659A">
                <w:pPr>
                  <w:pStyle w:val="Listenabsatz"/>
                  <w:numPr>
                    <w:ilvl w:val="0"/>
                    <w:numId w:val="144"/>
                  </w:numPr>
                  <w:spacing w:before="60" w:after="60"/>
                  <w:ind w:right="57"/>
                  <w:rPr>
                    <w:rFonts w:cs="Calibri"/>
                    <w:iCs/>
                    <w:lang w:val="de-DE"/>
                  </w:rPr>
                </w:pPr>
                <w:r w:rsidRPr="009906D7">
                  <w:rPr>
                    <w:rFonts w:cs="Calibri"/>
                    <w:i/>
                    <w:iCs/>
                    <w:color w:val="auto"/>
                    <w:lang w:val="de-DE"/>
                  </w:rPr>
                  <w:t xml:space="preserve">Aufgabe zur Textbearbeitung (Schwerpunkt: chorisches Gestalten): </w:t>
                </w:r>
                <w:r w:rsidRPr="009906D7">
                  <w:rPr>
                    <w:rFonts w:cs="Calibri"/>
                    <w:iCs/>
                    <w:color w:val="auto"/>
                    <w:lang w:val="de-DE"/>
                  </w:rPr>
                  <w:t>Unter Anleitung der Lehrkraft ent</w:t>
                </w:r>
                <w:r w:rsidRPr="009906D7">
                  <w:rPr>
                    <w:rFonts w:cs="Calibri"/>
                    <w:iCs/>
                    <w:lang w:val="de-DE"/>
                  </w:rPr>
                  <w:t xml:space="preserve">wickeln die beiden Balladengruppen Ideen für die Auswahl chorisch gesprochener Passagen ihres Balladentextes. Dafür sollten Teamleiterinnen bzw. Teamleiter eingeteilt werden, ggf. auch noch Kleingruppen. Erstes Erproben des chorischen Sprechens, ggf. erste Vorstellungsrunde der Ideen vor der gesamten Gruppe. </w:t>
                </w:r>
              </w:p>
              <w:p w:rsidR="00BC2E10" w:rsidRPr="009906D7" w:rsidRDefault="00BC2E10" w:rsidP="0079659A">
                <w:pPr>
                  <w:pStyle w:val="Listenabsatz"/>
                  <w:numPr>
                    <w:ilvl w:val="0"/>
                    <w:numId w:val="144"/>
                  </w:numPr>
                  <w:spacing w:before="160" w:after="60"/>
                  <w:ind w:right="57"/>
                  <w:rPr>
                    <w:rFonts w:cs="Calibri"/>
                    <w:lang w:val="de-DE"/>
                  </w:rPr>
                </w:pPr>
                <w:r w:rsidRPr="009906D7">
                  <w:rPr>
                    <w:rFonts w:cs="Calibri"/>
                    <w:i/>
                    <w:iCs/>
                    <w:color w:val="auto"/>
                    <w:lang w:val="de-DE"/>
                  </w:rPr>
                  <w:t>Aufgabe zur Textbearbeitung (Schwerpunkt: Sprechpassagen)</w:t>
                </w:r>
                <w:r w:rsidRPr="009906D7">
                  <w:rPr>
                    <w:rFonts w:cs="Calibri"/>
                    <w:iCs/>
                    <w:color w:val="auto"/>
                    <w:lang w:val="de-DE"/>
                  </w:rPr>
                  <w:t xml:space="preserve">: Die Lehrkraft informiert ggf. kurz über </w:t>
                </w:r>
                <w:r w:rsidRPr="009906D7">
                  <w:rPr>
                    <w:rFonts w:cs="Calibri"/>
                    <w:iCs/>
                    <w:lang w:val="de-DE"/>
                  </w:rPr>
                  <w:t xml:space="preserve">wichtige Rahmenbedingungen für die Auswahl der Sprecherpassagen: </w:t>
                </w:r>
                <w:r w:rsidRPr="009906D7">
                  <w:rPr>
                    <w:rFonts w:cs="Calibri"/>
                    <w:lang w:val="de-DE"/>
                  </w:rPr>
                  <w:t>Wichtige Handlungsteile bzw. Textpassagen sollen zusammenhängend erzählt und präsentiert werden, aber es kann auch Spannung durch kurze „Schnitte“ erzeugt werden ggf. bis zu Ein-Wort-Passagen. Die beiden Balladengruppen bzw. ihre Kleingruppen im Austausch entwickeln am Text jeweils ihr Konzept für die Aufteilung der Sprecherpassagen. Anschließend Verteilung der Sprecheraufgaben: Wer spricht welchen Teil des Balladentextes?</w:t>
                </w:r>
              </w:p>
              <w:p w:rsidR="00BC2E10" w:rsidRPr="001C4FA8" w:rsidRDefault="00BC2E10" w:rsidP="00C6642E">
                <w:pPr>
                  <w:spacing w:before="240"/>
                  <w:contextualSpacing/>
                  <w:rPr>
                    <w:rFonts w:eastAsia="Calibri" w:cs="Calibri"/>
                    <w:color w:val="auto"/>
                    <w:lang w:val="de-DE"/>
                  </w:rPr>
                </w:pPr>
                <w:r w:rsidRPr="001C4FA8">
                  <w:rPr>
                    <w:rFonts w:cs="Calibri"/>
                    <w:b/>
                    <w:bCs/>
                    <w:lang w:val="de-DE"/>
                  </w:rPr>
                  <w:t xml:space="preserve">4. Probenprozess: Sprecherische, räumliche, körperliche Gestaltung der Balladentexte </w:t>
                </w:r>
              </w:p>
              <w:p w:rsidR="00BC2E10" w:rsidRPr="009906D7" w:rsidRDefault="00BC2E10" w:rsidP="0079659A">
                <w:pPr>
                  <w:pStyle w:val="Listenabsatz"/>
                  <w:numPr>
                    <w:ilvl w:val="0"/>
                    <w:numId w:val="145"/>
                  </w:numPr>
                  <w:rPr>
                    <w:rFonts w:cs="Calibri"/>
                    <w:lang w:val="de-DE"/>
                  </w:rPr>
                </w:pPr>
                <w:r w:rsidRPr="001C4FA8">
                  <w:rPr>
                    <w:rFonts w:cs="Calibri"/>
                    <w:lang w:val="de-DE"/>
                  </w:rPr>
                  <w:t xml:space="preserve">Alle im bisherigen Übungs- und Gestaltungsprozess erprobten Gestaltungsmittel werden in der nachfolgenden Probenphase einbezogen, verknüpft, erprobt, ggf. nochmals diskutiert, verworfen, verändert. Hilfreich für diesen Prozess sind </w:t>
                </w:r>
                <w:r w:rsidRPr="001C4FA8">
                  <w:rPr>
                    <w:rFonts w:cs="Calibri"/>
                    <w:i/>
                    <w:iCs/>
                    <w:lang w:val="de-DE"/>
                  </w:rPr>
                  <w:t>Gestaltungskarten</w:t>
                </w:r>
                <w:r w:rsidRPr="001C4FA8">
                  <w:rPr>
                    <w:rFonts w:cs="Calibri"/>
                    <w:lang w:val="de-DE"/>
                  </w:rPr>
                  <w:t xml:space="preserve">. Sie können entweder für alle auf dem Boden ausgelegt werden oder sind für jede Balladengruppe separat vorhanden, so dass die Akteurinnen und Akteure sich die Karten auch ggf. nehmen und für ihren Gestaltungsprozess illustrierend gruppieren können. </w:t>
                </w:r>
              </w:p>
            </w:tc>
          </w:tr>
        </w:tbl>
        <w:p w:rsidR="00B52A56" w:rsidRPr="00867FEB" w:rsidRDefault="00B52A56" w:rsidP="00BC2E10">
          <w:pPr>
            <w:spacing w:after="0" w:line="259" w:lineRule="auto"/>
            <w:rPr>
              <w:sz w:val="20"/>
              <w:szCs w:val="20"/>
            </w:rPr>
          </w:pPr>
        </w:p>
        <w:tbl>
          <w:tblPr>
            <w:tblStyle w:val="TabelleFremdsprachen"/>
            <w:tblpPr w:vertAnchor="text" w:horzAnchor="margin" w:tblpY="46"/>
            <w:tblW w:w="8931" w:type="dxa"/>
            <w:tblLayout w:type="fixed"/>
            <w:tblLook w:val="04A0" w:firstRow="1" w:lastRow="0" w:firstColumn="1" w:lastColumn="0" w:noHBand="0" w:noVBand="1"/>
          </w:tblPr>
          <w:tblGrid>
            <w:gridCol w:w="8931"/>
          </w:tblGrid>
          <w:tr w:rsidR="00BC2E10" w:rsidRPr="005E6C90" w:rsidTr="00C73D8F">
            <w:trPr>
              <w:cnfStyle w:val="100000000000" w:firstRow="1" w:lastRow="0" w:firstColumn="0" w:lastColumn="0" w:oddVBand="0" w:evenVBand="0" w:oddHBand="0" w:evenHBand="0" w:firstRowFirstColumn="0" w:firstRowLastColumn="0" w:lastRowFirstColumn="0" w:lastRowLastColumn="0"/>
              <w:trHeight w:val="393"/>
            </w:trPr>
            <w:tc>
              <w:tcPr>
                <w:tcW w:w="8887" w:type="dxa"/>
                <w:shd w:val="clear" w:color="auto" w:fill="4BACC6"/>
              </w:tcPr>
              <w:p w:rsidR="00BC2E10" w:rsidRPr="009906D7" w:rsidRDefault="00BC2E10" w:rsidP="00C73D8F">
                <w:pPr>
                  <w:pStyle w:val="berschrift5"/>
                  <w:spacing w:after="80"/>
                  <w:outlineLvl w:val="4"/>
                  <w:rPr>
                    <w:rFonts w:ascii="Calibri" w:hAnsi="Calibri" w:cs="Calibri"/>
                    <w:lang w:val="de-DE"/>
                  </w:rPr>
                </w:pPr>
                <w:r w:rsidRPr="009906D7">
                  <w:rPr>
                    <w:rFonts w:ascii="Calibri" w:hAnsi="Calibri" w:cs="Calibri"/>
                    <w:lang w:val="de-DE"/>
                  </w:rPr>
                  <w:t>Zuordnung zu den Standards des Basiscurriculums Medienbildung</w:t>
                </w:r>
              </w:p>
            </w:tc>
          </w:tr>
          <w:tr w:rsidR="00BC2E10" w:rsidRPr="005E6C90" w:rsidTr="00C6642E">
            <w:trPr>
              <w:trHeight w:val="444"/>
            </w:trPr>
            <w:tc>
              <w:tcPr>
                <w:tcW w:w="8887" w:type="dxa"/>
              </w:tcPr>
              <w:p w:rsidR="00BC2E10" w:rsidRPr="009906D7" w:rsidRDefault="00BC2E10" w:rsidP="0079659A">
                <w:pPr>
                  <w:pStyle w:val="Listenabsatz"/>
                  <w:numPr>
                    <w:ilvl w:val="0"/>
                    <w:numId w:val="145"/>
                  </w:numPr>
                  <w:spacing w:before="60" w:after="60"/>
                  <w:ind w:right="57"/>
                  <w:jc w:val="left"/>
                  <w:rPr>
                    <w:rFonts w:cs="Calibri"/>
                    <w:b/>
                    <w:lang w:val="de-DE"/>
                  </w:rPr>
                </w:pPr>
                <w:r w:rsidRPr="009906D7">
                  <w:rPr>
                    <w:rFonts w:cs="Calibri"/>
                    <w:lang w:val="de-DE"/>
                  </w:rPr>
                  <w:t>verschiedene Formen der Dramaturgie für eine Präsentation entwickeln (G)</w:t>
                </w:r>
              </w:p>
            </w:tc>
          </w:tr>
        </w:tbl>
        <w:p w:rsidR="00BC2E10" w:rsidRDefault="00BC2E10" w:rsidP="009E7B47">
          <w:pPr>
            <w:spacing w:after="0"/>
            <w:rPr>
              <w:szCs w:val="12"/>
            </w:rPr>
          </w:pPr>
        </w:p>
        <w:p w:rsidR="002E62DA" w:rsidRDefault="002E62DA" w:rsidP="002E62DA">
          <w:pPr>
            <w:rPr>
              <w:szCs w:val="12"/>
            </w:rPr>
          </w:pPr>
        </w:p>
        <w:p w:rsidR="002E62DA" w:rsidRPr="009E7B47" w:rsidRDefault="002E62DA" w:rsidP="002E62DA">
          <w:pPr>
            <w:rPr>
              <w:szCs w:val="12"/>
            </w:rPr>
          </w:pPr>
        </w:p>
        <w:tbl>
          <w:tblPr>
            <w:tblStyle w:val="TabelleFremdsprachen"/>
            <w:tblpPr w:vertAnchor="text" w:horzAnchor="margin" w:tblpY="48"/>
            <w:tblW w:w="8931" w:type="dxa"/>
            <w:tblLayout w:type="fixed"/>
            <w:tblLook w:val="04A0" w:firstRow="1" w:lastRow="0" w:firstColumn="1" w:lastColumn="0" w:noHBand="0" w:noVBand="1"/>
          </w:tblPr>
          <w:tblGrid>
            <w:gridCol w:w="8931"/>
          </w:tblGrid>
          <w:tr w:rsidR="00BC2E10" w:rsidRPr="005E6C90" w:rsidTr="00C73D8F">
            <w:trPr>
              <w:cnfStyle w:val="100000000000" w:firstRow="1" w:lastRow="0" w:firstColumn="0" w:lastColumn="0" w:oddVBand="0" w:evenVBand="0" w:oddHBand="0" w:evenHBand="0" w:firstRowFirstColumn="0" w:firstRowLastColumn="0" w:lastRowFirstColumn="0" w:lastRowLastColumn="0"/>
              <w:trHeight w:val="262"/>
            </w:trPr>
            <w:tc>
              <w:tcPr>
                <w:tcW w:w="8887" w:type="dxa"/>
                <w:shd w:val="clear" w:color="auto" w:fill="4BACC6"/>
              </w:tcPr>
              <w:p w:rsidR="00BC2E10" w:rsidRPr="009906D7" w:rsidRDefault="00BC2E10" w:rsidP="00C73D8F">
                <w:pPr>
                  <w:pStyle w:val="berschrift5"/>
                  <w:spacing w:after="80"/>
                  <w:outlineLvl w:val="4"/>
                  <w:rPr>
                    <w:rFonts w:ascii="Calibri" w:hAnsi="Calibri" w:cs="Calibri"/>
                    <w:lang w:val="de-DE"/>
                  </w:rPr>
                </w:pPr>
                <w:r w:rsidRPr="009906D7">
                  <w:rPr>
                    <w:rFonts w:ascii="Calibri" w:hAnsi="Calibri" w:cs="Calibri"/>
                    <w:lang w:val="de-DE"/>
                  </w:rPr>
                  <w:lastRenderedPageBreak/>
                  <w:t>Zuordnung zu den übergreifenden Themen</w:t>
                </w:r>
              </w:p>
            </w:tc>
          </w:tr>
          <w:tr w:rsidR="00BC2E10" w:rsidRPr="00867FEB" w:rsidTr="00C6642E">
            <w:trPr>
              <w:trHeight w:val="396"/>
            </w:trPr>
            <w:tc>
              <w:tcPr>
                <w:tcW w:w="8887" w:type="dxa"/>
              </w:tcPr>
              <w:p w:rsidR="00BC2E10" w:rsidRPr="001C4FA8" w:rsidRDefault="00BC2E10" w:rsidP="0079659A">
                <w:pPr>
                  <w:pStyle w:val="Listenabsatz"/>
                  <w:numPr>
                    <w:ilvl w:val="0"/>
                    <w:numId w:val="145"/>
                  </w:numPr>
                  <w:spacing w:before="60" w:after="60"/>
                  <w:ind w:right="57"/>
                  <w:jc w:val="left"/>
                  <w:rPr>
                    <w:rFonts w:cs="Calibri"/>
                  </w:rPr>
                </w:pPr>
                <w:proofErr w:type="spellStart"/>
                <w:r w:rsidRPr="001C4FA8">
                  <w:rPr>
                    <w:rFonts w:cs="Calibri"/>
                  </w:rPr>
                  <w:t>Kulturelle</w:t>
                </w:r>
                <w:proofErr w:type="spellEnd"/>
                <w:r w:rsidRPr="001C4FA8">
                  <w:rPr>
                    <w:rFonts w:cs="Calibri"/>
                  </w:rPr>
                  <w:t xml:space="preserve"> </w:t>
                </w:r>
                <w:proofErr w:type="spellStart"/>
                <w:r w:rsidRPr="001C4FA8">
                  <w:rPr>
                    <w:rFonts w:cs="Calibri"/>
                  </w:rPr>
                  <w:t>Bildung</w:t>
                </w:r>
                <w:proofErr w:type="spellEnd"/>
              </w:p>
            </w:tc>
          </w:tr>
        </w:tbl>
        <w:p w:rsidR="00116594" w:rsidRDefault="00116594" w:rsidP="00116594">
          <w:pPr>
            <w:spacing w:after="0"/>
            <w:rPr>
              <w:b/>
              <w:sz w:val="28"/>
            </w:rPr>
          </w:pPr>
        </w:p>
        <w:p w:rsidR="00BC2E10" w:rsidRPr="00116594" w:rsidRDefault="00BC2E10" w:rsidP="00116594">
          <w:pPr>
            <w:spacing w:after="0"/>
            <w:rPr>
              <w:b/>
              <w:sz w:val="28"/>
            </w:rPr>
          </w:pPr>
          <w:r w:rsidRPr="00116594">
            <w:rPr>
              <w:b/>
              <w:sz w:val="28"/>
            </w:rPr>
            <w:t xml:space="preserve">LITERATUR, LINKS UND EMPFEHLUNGEN  </w:t>
          </w:r>
        </w:p>
        <w:tbl>
          <w:tblPr>
            <w:tblStyle w:val="TabelleFremdsprachenohneKopfzeile"/>
            <w:tblpPr w:leftFromText="142" w:rightFromText="142" w:vertAnchor="text" w:horzAnchor="margin" w:tblpY="1"/>
            <w:tblW w:w="8931" w:type="dxa"/>
            <w:tblLayout w:type="fixed"/>
            <w:tblLook w:val="04A0" w:firstRow="1" w:lastRow="0" w:firstColumn="1" w:lastColumn="0" w:noHBand="0" w:noVBand="1"/>
          </w:tblPr>
          <w:tblGrid>
            <w:gridCol w:w="8931"/>
          </w:tblGrid>
          <w:tr w:rsidR="00BC2E10" w:rsidRPr="00C73D8F" w:rsidTr="00C6642E">
            <w:trPr>
              <w:trHeight w:val="661"/>
            </w:trPr>
            <w:tc>
              <w:tcPr>
                <w:tcW w:w="8887" w:type="dxa"/>
              </w:tcPr>
              <w:p w:rsidR="00BC2E10" w:rsidRPr="009906D7" w:rsidRDefault="00BC2E10" w:rsidP="0079659A">
                <w:pPr>
                  <w:pStyle w:val="Listenabsatz"/>
                  <w:numPr>
                    <w:ilvl w:val="0"/>
                    <w:numId w:val="145"/>
                  </w:numPr>
                  <w:spacing w:before="60" w:after="60"/>
                  <w:ind w:right="57"/>
                  <w:jc w:val="left"/>
                  <w:rPr>
                    <w:rFonts w:cs="Calibri"/>
                    <w:iCs/>
                    <w:szCs w:val="22"/>
                    <w:lang w:val="de-DE"/>
                  </w:rPr>
                </w:pPr>
                <w:r w:rsidRPr="009906D7">
                  <w:rPr>
                    <w:rFonts w:cs="Calibri"/>
                    <w:szCs w:val="22"/>
                    <w:lang w:val="de-DE"/>
                  </w:rPr>
                  <w:t xml:space="preserve">Arbeitsblätter zu: Lebenswelten - Gedichte und Balladen untersuchen, in: </w:t>
                </w:r>
                <w:proofErr w:type="spellStart"/>
                <w:proofErr w:type="gramStart"/>
                <w:r w:rsidRPr="009906D7">
                  <w:rPr>
                    <w:rFonts w:cs="Calibri"/>
                    <w:szCs w:val="22"/>
                    <w:lang w:val="de-DE"/>
                  </w:rPr>
                  <w:t>deutsch.kompetent</w:t>
                </w:r>
                <w:proofErr w:type="spellEnd"/>
                <w:proofErr w:type="gramEnd"/>
                <w:r w:rsidRPr="009906D7">
                  <w:rPr>
                    <w:rFonts w:cs="Calibri"/>
                    <w:szCs w:val="22"/>
                    <w:lang w:val="de-DE"/>
                  </w:rPr>
                  <w:t xml:space="preserve">-Online Sekundarstufe I, Ernst Klett Verlag; Audios u. a. John Maynard, Der Zauberlehrling, </w:t>
                </w:r>
                <w:r w:rsidRPr="009906D7">
                  <w:rPr>
                    <w:rFonts w:cs="Calibri"/>
                    <w:color w:val="auto"/>
                    <w:szCs w:val="22"/>
                    <w:lang w:val="de-DE"/>
                  </w:rPr>
                  <w:t>verfügbar unter:</w:t>
                </w:r>
                <w:r w:rsidR="00041A84" w:rsidRPr="009906D7">
                  <w:rPr>
                    <w:rFonts w:cs="Calibri"/>
                    <w:color w:val="auto"/>
                    <w:szCs w:val="22"/>
                    <w:lang w:val="de-DE"/>
                  </w:rPr>
                  <w:t xml:space="preserve"> </w:t>
                </w:r>
                <w:r w:rsidRPr="009906D7">
                  <w:rPr>
                    <w:rStyle w:val="HTMLZitat"/>
                    <w:rFonts w:cs="Calibri"/>
                    <w:i w:val="0"/>
                    <w:color w:val="auto"/>
                    <w:szCs w:val="22"/>
                    <w:lang w:val="de-DE"/>
                  </w:rPr>
                  <w:t>https://www2.klett.de/sixcms/media.php/596/316013_ht_08_01.mp3</w:t>
                </w:r>
                <w:r w:rsidRPr="009906D7">
                  <w:rPr>
                    <w:rStyle w:val="HTMLZitat"/>
                    <w:rFonts w:cs="Calibri"/>
                    <w:i w:val="0"/>
                    <w:iCs w:val="0"/>
                    <w:color w:val="auto"/>
                    <w:szCs w:val="22"/>
                    <w:lang w:val="de-DE"/>
                  </w:rPr>
                  <w:t xml:space="preserve">, </w:t>
                </w:r>
                <w:r w:rsidRPr="009906D7">
                  <w:rPr>
                    <w:rFonts w:cs="Calibri"/>
                    <w:color w:val="auto"/>
                    <w:szCs w:val="22"/>
                    <w:lang w:val="de-DE"/>
                  </w:rPr>
                  <w:t>Zugriff am:</w:t>
                </w:r>
                <w:r w:rsidR="001C4FA8" w:rsidRPr="009906D7">
                  <w:rPr>
                    <w:rFonts w:cs="Calibri"/>
                    <w:color w:val="auto"/>
                    <w:szCs w:val="22"/>
                    <w:lang w:val="de-DE"/>
                  </w:rPr>
                  <w:t xml:space="preserve"> 26.03.2021.</w:t>
                </w:r>
              </w:p>
              <w:p w:rsidR="001C4FA8" w:rsidRPr="009906D7" w:rsidRDefault="00BC2E10" w:rsidP="0079659A">
                <w:pPr>
                  <w:pStyle w:val="Listenabsatz"/>
                  <w:numPr>
                    <w:ilvl w:val="0"/>
                    <w:numId w:val="145"/>
                  </w:numPr>
                  <w:tabs>
                    <w:tab w:val="clear" w:pos="720"/>
                  </w:tabs>
                  <w:spacing w:before="60" w:after="60"/>
                  <w:jc w:val="left"/>
                  <w:rPr>
                    <w:rFonts w:cs="Calibri"/>
                    <w:color w:val="auto"/>
                    <w:szCs w:val="22"/>
                    <w:lang w:val="de-DE"/>
                  </w:rPr>
                </w:pPr>
                <w:r w:rsidRPr="009906D7">
                  <w:rPr>
                    <w:rFonts w:cs="Calibri"/>
                    <w:color w:val="auto"/>
                    <w:szCs w:val="22"/>
                    <w:lang w:val="de-DE"/>
                  </w:rPr>
                  <w:t>Balladentexte auf Gutenbe</w:t>
                </w:r>
                <w:r w:rsidR="001C4FA8" w:rsidRPr="009906D7">
                  <w:rPr>
                    <w:rFonts w:cs="Calibri"/>
                    <w:color w:val="auto"/>
                    <w:szCs w:val="22"/>
                    <w:lang w:val="de-DE"/>
                  </w:rPr>
                  <w:t xml:space="preserve">rg-Projekt, Der Knabe im Moor, </w:t>
                </w:r>
                <w:r w:rsidRPr="009906D7">
                  <w:rPr>
                    <w:rFonts w:cs="Calibri"/>
                    <w:color w:val="auto"/>
                    <w:szCs w:val="22"/>
                    <w:lang w:val="de-DE"/>
                  </w:rPr>
                  <w:t xml:space="preserve">verfügbar unter: </w:t>
                </w:r>
                <w:hyperlink r:id="rId13" w:history="1">
                  <w:r w:rsidRPr="009906D7">
                    <w:rPr>
                      <w:rStyle w:val="Hyperlink"/>
                      <w:rFonts w:ascii="Calibri" w:hAnsi="Calibri" w:cs="Calibri"/>
                      <w:color w:val="auto"/>
                      <w:sz w:val="22"/>
                      <w:szCs w:val="22"/>
                      <w:lang w:val="de-DE"/>
                    </w:rPr>
                    <w:t>https://www.projekt-gutenberg.org/droste/gedichte/chap004.html</w:t>
                  </w:r>
                </w:hyperlink>
                <w:r w:rsidR="001C4FA8" w:rsidRPr="009906D7">
                  <w:rPr>
                    <w:rStyle w:val="HTMLZitat"/>
                    <w:rFonts w:cs="Calibri"/>
                    <w:i w:val="0"/>
                    <w:iCs w:val="0"/>
                    <w:color w:val="auto"/>
                    <w:szCs w:val="22"/>
                    <w:lang w:val="de-DE"/>
                  </w:rPr>
                  <w:t xml:space="preserve">, </w:t>
                </w:r>
                <w:r w:rsidR="001C4FA8" w:rsidRPr="009906D7">
                  <w:rPr>
                    <w:rFonts w:cs="Calibri"/>
                    <w:color w:val="auto"/>
                    <w:szCs w:val="22"/>
                    <w:lang w:val="de-DE"/>
                  </w:rPr>
                  <w:t>Zugriff am: 26.03.2021.</w:t>
                </w:r>
              </w:p>
              <w:p w:rsidR="00BC2E10" w:rsidRPr="009906D7" w:rsidRDefault="00BC2E10" w:rsidP="0079659A">
                <w:pPr>
                  <w:pStyle w:val="Listenabsatz"/>
                  <w:numPr>
                    <w:ilvl w:val="0"/>
                    <w:numId w:val="145"/>
                  </w:numPr>
                  <w:tabs>
                    <w:tab w:val="clear" w:pos="720"/>
                  </w:tabs>
                  <w:spacing w:before="60" w:after="60"/>
                  <w:jc w:val="left"/>
                  <w:rPr>
                    <w:rFonts w:cs="Calibri"/>
                    <w:color w:val="auto"/>
                    <w:szCs w:val="22"/>
                    <w:lang w:val="de-DE"/>
                  </w:rPr>
                </w:pPr>
                <w:r w:rsidRPr="009906D7">
                  <w:rPr>
                    <w:rFonts w:cs="Calibri"/>
                    <w:color w:val="auto"/>
                    <w:szCs w:val="22"/>
                    <w:lang w:val="de-DE"/>
                  </w:rPr>
                  <w:t xml:space="preserve">Füße im Feuer, verfügbar unter: </w:t>
                </w:r>
                <w:hyperlink r:id="rId14" w:history="1">
                  <w:r w:rsidRPr="009906D7">
                    <w:rPr>
                      <w:rStyle w:val="Hyperlink"/>
                      <w:rFonts w:ascii="Calibri" w:hAnsi="Calibri" w:cs="Calibri"/>
                      <w:color w:val="auto"/>
                      <w:sz w:val="22"/>
                      <w:szCs w:val="22"/>
                      <w:lang w:val="de-DE"/>
                    </w:rPr>
                    <w:t>https://www.projekt-gutenberg.org/cfmeyer/gedichte/chap058.html</w:t>
                  </w:r>
                </w:hyperlink>
                <w:r w:rsidR="001C4FA8" w:rsidRPr="009906D7">
                  <w:rPr>
                    <w:rStyle w:val="HTMLZitat"/>
                    <w:rFonts w:cs="Calibri"/>
                    <w:i w:val="0"/>
                    <w:iCs w:val="0"/>
                    <w:color w:val="auto"/>
                    <w:szCs w:val="22"/>
                    <w:lang w:val="de-DE"/>
                  </w:rPr>
                  <w:t xml:space="preserve">, </w:t>
                </w:r>
                <w:r w:rsidR="001C4FA8" w:rsidRPr="009906D7">
                  <w:rPr>
                    <w:rFonts w:cs="Calibri"/>
                    <w:color w:val="auto"/>
                    <w:szCs w:val="22"/>
                    <w:lang w:val="de-DE"/>
                  </w:rPr>
                  <w:t>Zugriff am: 26.03.2021.</w:t>
                </w:r>
              </w:p>
              <w:p w:rsidR="00BC2E10" w:rsidRPr="009906D7" w:rsidRDefault="001C4FA8" w:rsidP="0079659A">
                <w:pPr>
                  <w:pStyle w:val="Listenabsatz"/>
                  <w:numPr>
                    <w:ilvl w:val="0"/>
                    <w:numId w:val="145"/>
                  </w:numPr>
                  <w:tabs>
                    <w:tab w:val="clear" w:pos="720"/>
                  </w:tabs>
                  <w:spacing w:before="60" w:after="60"/>
                  <w:ind w:right="57"/>
                  <w:jc w:val="left"/>
                  <w:rPr>
                    <w:rFonts w:cs="Calibri"/>
                    <w:color w:val="auto"/>
                    <w:szCs w:val="22"/>
                    <w:lang w:val="de-DE"/>
                  </w:rPr>
                </w:pPr>
                <w:proofErr w:type="spellStart"/>
                <w:r w:rsidRPr="009906D7">
                  <w:rPr>
                    <w:rFonts w:cs="Calibri"/>
                    <w:color w:val="auto"/>
                    <w:szCs w:val="22"/>
                    <w:lang w:val="de-DE"/>
                  </w:rPr>
                  <w:t>Bassenhorst</w:t>
                </w:r>
                <w:proofErr w:type="spellEnd"/>
                <w:r w:rsidRPr="009906D7">
                  <w:rPr>
                    <w:rFonts w:cs="Calibri"/>
                    <w:color w:val="auto"/>
                    <w:szCs w:val="22"/>
                    <w:lang w:val="de-DE"/>
                  </w:rPr>
                  <w:t>, M./Blum, L. (</w:t>
                </w:r>
                <w:r w:rsidR="00BC2E10" w:rsidRPr="009906D7">
                  <w:rPr>
                    <w:rFonts w:cs="Calibri"/>
                    <w:color w:val="auto"/>
                    <w:szCs w:val="22"/>
                    <w:lang w:val="de-DE"/>
                  </w:rPr>
                  <w:t>2011</w:t>
                </w:r>
                <w:r w:rsidRPr="009906D7">
                  <w:rPr>
                    <w:rFonts w:cs="Calibri"/>
                    <w:color w:val="auto"/>
                    <w:szCs w:val="22"/>
                    <w:lang w:val="de-DE"/>
                  </w:rPr>
                  <w:t>):</w:t>
                </w:r>
                <w:r w:rsidR="00BC2E10" w:rsidRPr="009906D7">
                  <w:rPr>
                    <w:rFonts w:cs="Calibri"/>
                    <w:color w:val="auto"/>
                    <w:szCs w:val="22"/>
                    <w:lang w:val="de-DE"/>
                  </w:rPr>
                  <w:t xml:space="preserve"> Protokolle theaterpädagogischer Praxis, </w:t>
                </w:r>
                <w:proofErr w:type="spellStart"/>
                <w:r w:rsidR="00BC2E10" w:rsidRPr="009906D7">
                  <w:rPr>
                    <w:rFonts w:cs="Calibri"/>
                    <w:color w:val="auto"/>
                    <w:szCs w:val="22"/>
                    <w:lang w:val="de-DE"/>
                  </w:rPr>
                  <w:t>Schibri</w:t>
                </w:r>
                <w:proofErr w:type="spellEnd"/>
                <w:r w:rsidR="00BC2E10" w:rsidRPr="009906D7">
                  <w:rPr>
                    <w:rFonts w:cs="Calibri"/>
                    <w:color w:val="auto"/>
                    <w:szCs w:val="22"/>
                    <w:lang w:val="de-DE"/>
                  </w:rPr>
                  <w:t>-Verlag.</w:t>
                </w:r>
              </w:p>
              <w:p w:rsidR="00BC2E10" w:rsidRPr="009906D7" w:rsidRDefault="00BC2E10" w:rsidP="0079659A">
                <w:pPr>
                  <w:pStyle w:val="Listenabsatz"/>
                  <w:numPr>
                    <w:ilvl w:val="0"/>
                    <w:numId w:val="145"/>
                  </w:numPr>
                  <w:tabs>
                    <w:tab w:val="clear" w:pos="720"/>
                  </w:tabs>
                  <w:ind w:right="57"/>
                  <w:jc w:val="left"/>
                  <w:rPr>
                    <w:rFonts w:cs="Calibri"/>
                    <w:color w:val="auto"/>
                    <w:szCs w:val="22"/>
                    <w:lang w:val="de-DE"/>
                  </w:rPr>
                </w:pPr>
                <w:r w:rsidRPr="009906D7">
                  <w:rPr>
                    <w:rFonts w:cs="Calibri"/>
                    <w:color w:val="auto"/>
                    <w:szCs w:val="22"/>
                    <w:lang w:val="de-DE"/>
                  </w:rPr>
                  <w:t>Bildungsserver Baden-Württemberg, mehrere Seiten verfügbar unter:</w:t>
                </w:r>
              </w:p>
              <w:p w:rsidR="00BC2E10" w:rsidRPr="009906D7" w:rsidRDefault="001C4FA8" w:rsidP="001C4FA8">
                <w:pPr>
                  <w:pStyle w:val="Listenabsatz"/>
                  <w:ind w:left="360" w:firstLine="0"/>
                  <w:jc w:val="left"/>
                  <w:rPr>
                    <w:rFonts w:cs="Calibri"/>
                    <w:color w:val="auto"/>
                    <w:szCs w:val="22"/>
                    <w:lang w:val="de-DE"/>
                  </w:rPr>
                </w:pPr>
                <w:r w:rsidRPr="009906D7">
                  <w:rPr>
                    <w:rStyle w:val="Hyperlink"/>
                    <w:rFonts w:ascii="Calibri" w:hAnsi="Calibri" w:cs="Calibri"/>
                    <w:color w:val="auto"/>
                    <w:sz w:val="22"/>
                    <w:szCs w:val="22"/>
                    <w:lang w:val="de-DE"/>
                  </w:rPr>
                  <w:t>-</w:t>
                </w:r>
                <w:r w:rsidR="00BC2E10" w:rsidRPr="009906D7">
                  <w:rPr>
                    <w:rStyle w:val="Hyperlink"/>
                    <w:rFonts w:ascii="Calibri" w:hAnsi="Calibri" w:cs="Calibri"/>
                    <w:color w:val="auto"/>
                    <w:sz w:val="22"/>
                    <w:szCs w:val="22"/>
                    <w:lang w:val="de-DE"/>
                  </w:rPr>
                  <w:t xml:space="preserve"> </w:t>
                </w:r>
                <w:hyperlink r:id="rId15" w:history="1">
                  <w:r w:rsidR="00BC2E10" w:rsidRPr="009906D7">
                    <w:rPr>
                      <w:rStyle w:val="Hyperlink"/>
                      <w:rFonts w:ascii="Calibri" w:hAnsi="Calibri" w:cs="Calibri"/>
                      <w:color w:val="auto"/>
                      <w:sz w:val="22"/>
                      <w:szCs w:val="22"/>
                      <w:lang w:val="de-DE"/>
                    </w:rPr>
                    <w:t>https://www.schule-bw.de/faecher-und-schularten/musische-faecher/literatur-und-theater/unterrichtsmaterialien/ideenpool-zum-unterricht/uebungseinheit-zu-lyrik.pdf</w:t>
                  </w:r>
                </w:hyperlink>
                <w:r w:rsidRPr="009906D7">
                  <w:rPr>
                    <w:rStyle w:val="HTMLZitat"/>
                    <w:rFonts w:cs="Calibri"/>
                    <w:i w:val="0"/>
                    <w:iCs w:val="0"/>
                    <w:color w:val="auto"/>
                    <w:szCs w:val="22"/>
                    <w:lang w:val="de-DE"/>
                  </w:rPr>
                  <w:t xml:space="preserve">, </w:t>
                </w:r>
                <w:r w:rsidRPr="009906D7">
                  <w:rPr>
                    <w:rFonts w:cs="Calibri"/>
                    <w:color w:val="auto"/>
                    <w:szCs w:val="22"/>
                    <w:lang w:val="de-DE"/>
                  </w:rPr>
                  <w:t>Zugriff am: 26.03.2021.</w:t>
                </w:r>
              </w:p>
              <w:p w:rsidR="00BC2E10" w:rsidRPr="009906D7" w:rsidRDefault="00BC2E10" w:rsidP="00041A84">
                <w:pPr>
                  <w:ind w:left="396" w:hanging="198"/>
                  <w:jc w:val="left"/>
                  <w:rPr>
                    <w:rFonts w:cs="Calibri"/>
                    <w:color w:val="auto"/>
                    <w:szCs w:val="22"/>
                    <w:lang w:val="de-DE"/>
                  </w:rPr>
                </w:pPr>
                <w:r w:rsidRPr="009906D7">
                  <w:rPr>
                    <w:rStyle w:val="Hyperlink"/>
                    <w:rFonts w:ascii="Calibri" w:hAnsi="Calibri" w:cs="Calibri"/>
                    <w:color w:val="auto"/>
                    <w:sz w:val="22"/>
                    <w:szCs w:val="22"/>
                    <w:lang w:val="de-DE"/>
                  </w:rPr>
                  <w:t xml:space="preserve">   </w:t>
                </w:r>
                <w:r w:rsidR="001C4FA8" w:rsidRPr="009906D7">
                  <w:rPr>
                    <w:rStyle w:val="Hyperlink"/>
                    <w:rFonts w:ascii="Calibri" w:hAnsi="Calibri" w:cs="Calibri"/>
                    <w:color w:val="auto"/>
                    <w:sz w:val="22"/>
                    <w:szCs w:val="22"/>
                    <w:lang w:val="de-DE"/>
                  </w:rPr>
                  <w:t>-</w:t>
                </w:r>
                <w:r w:rsidRPr="009906D7">
                  <w:rPr>
                    <w:rStyle w:val="Hyperlink"/>
                    <w:rFonts w:ascii="Calibri" w:hAnsi="Calibri" w:cs="Calibri"/>
                    <w:color w:val="auto"/>
                    <w:sz w:val="22"/>
                    <w:szCs w:val="22"/>
                    <w:lang w:val="de-DE"/>
                  </w:rPr>
                  <w:t xml:space="preserve"> </w:t>
                </w:r>
                <w:hyperlink r:id="rId16" w:history="1">
                  <w:r w:rsidRPr="009906D7">
                    <w:rPr>
                      <w:rStyle w:val="Hyperlink"/>
                      <w:rFonts w:ascii="Calibri" w:hAnsi="Calibri" w:cs="Calibri"/>
                      <w:color w:val="auto"/>
                      <w:sz w:val="22"/>
                      <w:szCs w:val="22"/>
                      <w:lang w:val="de-DE"/>
                    </w:rPr>
                    <w:t>https://www.schule-bw.de/faecher-und-schularten/musische-faecher/literatur-und-theater/unterrichtsmaterialien/ideenpool-zum-unterricht/chorische-uebungen.pdf</w:t>
                  </w:r>
                </w:hyperlink>
                <w:r w:rsidR="001C4FA8" w:rsidRPr="009906D7">
                  <w:rPr>
                    <w:rStyle w:val="HTMLZitat"/>
                    <w:rFonts w:cs="Calibri"/>
                    <w:i w:val="0"/>
                    <w:iCs w:val="0"/>
                    <w:color w:val="auto"/>
                    <w:szCs w:val="22"/>
                    <w:lang w:val="de-DE"/>
                  </w:rPr>
                  <w:t xml:space="preserve">, </w:t>
                </w:r>
                <w:r w:rsidR="001C4FA8" w:rsidRPr="009906D7">
                  <w:rPr>
                    <w:rFonts w:cs="Calibri"/>
                    <w:color w:val="auto"/>
                    <w:szCs w:val="22"/>
                    <w:lang w:val="de-DE"/>
                  </w:rPr>
                  <w:t>Zugriff am: 26.03.2021.</w:t>
                </w:r>
              </w:p>
              <w:p w:rsidR="00BC2E10" w:rsidRPr="009906D7" w:rsidRDefault="00BC2E10" w:rsidP="00041A84">
                <w:pPr>
                  <w:ind w:left="396" w:hanging="198"/>
                  <w:jc w:val="left"/>
                  <w:rPr>
                    <w:rFonts w:cs="Calibri"/>
                    <w:color w:val="auto"/>
                    <w:szCs w:val="22"/>
                    <w:lang w:val="de-DE"/>
                  </w:rPr>
                </w:pPr>
                <w:r w:rsidRPr="009906D7">
                  <w:rPr>
                    <w:rStyle w:val="Hyperlink"/>
                    <w:rFonts w:ascii="Calibri" w:hAnsi="Calibri" w:cs="Calibri"/>
                    <w:color w:val="auto"/>
                    <w:sz w:val="22"/>
                    <w:szCs w:val="22"/>
                    <w:lang w:val="de-DE"/>
                  </w:rPr>
                  <w:t xml:space="preserve">   </w:t>
                </w:r>
                <w:r w:rsidR="001C4FA8" w:rsidRPr="009906D7">
                  <w:rPr>
                    <w:rStyle w:val="Hyperlink"/>
                    <w:rFonts w:ascii="Calibri" w:hAnsi="Calibri" w:cs="Calibri"/>
                    <w:color w:val="auto"/>
                    <w:sz w:val="22"/>
                    <w:szCs w:val="22"/>
                    <w:lang w:val="de-DE"/>
                  </w:rPr>
                  <w:t>-</w:t>
                </w:r>
                <w:r w:rsidRPr="009906D7">
                  <w:rPr>
                    <w:rStyle w:val="Hyperlink"/>
                    <w:rFonts w:ascii="Calibri" w:hAnsi="Calibri" w:cs="Calibri"/>
                    <w:color w:val="auto"/>
                    <w:sz w:val="22"/>
                    <w:szCs w:val="22"/>
                    <w:lang w:val="de-DE"/>
                  </w:rPr>
                  <w:t xml:space="preserve"> </w:t>
                </w:r>
                <w:hyperlink r:id="rId17" w:history="1">
                  <w:r w:rsidRPr="009906D7">
                    <w:rPr>
                      <w:rStyle w:val="Hyperlink"/>
                      <w:rFonts w:ascii="Calibri" w:hAnsi="Calibri" w:cs="Calibri"/>
                      <w:color w:val="auto"/>
                      <w:sz w:val="22"/>
                      <w:szCs w:val="22"/>
                      <w:lang w:val="de-DE"/>
                    </w:rPr>
                    <w:t>https://www.schule-bw.de/faecher-und-schularten/musische-faecher/literatur-und-theater/unterrichtsmaterialien/ideenpool-zum-unterricht/sprechen.pdf</w:t>
                  </w:r>
                </w:hyperlink>
                <w:r w:rsidR="001C4FA8" w:rsidRPr="009906D7">
                  <w:rPr>
                    <w:rStyle w:val="HTMLZitat"/>
                    <w:rFonts w:cs="Calibri"/>
                    <w:i w:val="0"/>
                    <w:iCs w:val="0"/>
                    <w:color w:val="auto"/>
                    <w:szCs w:val="22"/>
                    <w:lang w:val="de-DE"/>
                  </w:rPr>
                  <w:t xml:space="preserve">, </w:t>
                </w:r>
                <w:r w:rsidR="001C4FA8" w:rsidRPr="009906D7">
                  <w:rPr>
                    <w:rFonts w:cs="Calibri"/>
                    <w:color w:val="auto"/>
                    <w:szCs w:val="22"/>
                    <w:lang w:val="de-DE"/>
                  </w:rPr>
                  <w:t>Zugriff am: 26.03.2021.</w:t>
                </w:r>
              </w:p>
              <w:p w:rsidR="00BC2E10" w:rsidRPr="009906D7" w:rsidRDefault="00BC2E10" w:rsidP="00041A84">
                <w:pPr>
                  <w:ind w:left="396" w:hanging="198"/>
                  <w:jc w:val="left"/>
                  <w:rPr>
                    <w:rFonts w:cs="Calibri"/>
                    <w:color w:val="auto"/>
                    <w:szCs w:val="22"/>
                    <w:lang w:val="de-DE"/>
                  </w:rPr>
                </w:pPr>
                <w:r w:rsidRPr="009906D7">
                  <w:rPr>
                    <w:rStyle w:val="Hyperlink"/>
                    <w:rFonts w:ascii="Calibri" w:hAnsi="Calibri" w:cs="Calibri"/>
                    <w:color w:val="auto"/>
                    <w:sz w:val="22"/>
                    <w:szCs w:val="22"/>
                    <w:lang w:val="de-DE"/>
                  </w:rPr>
                  <w:t xml:space="preserve">   </w:t>
                </w:r>
                <w:r w:rsidR="001C4FA8" w:rsidRPr="009906D7">
                  <w:rPr>
                    <w:rStyle w:val="Hyperlink"/>
                    <w:rFonts w:ascii="Calibri" w:hAnsi="Calibri" w:cs="Calibri"/>
                    <w:color w:val="auto"/>
                    <w:sz w:val="22"/>
                    <w:szCs w:val="22"/>
                    <w:lang w:val="de-DE"/>
                  </w:rPr>
                  <w:t xml:space="preserve">- </w:t>
                </w:r>
                <w:hyperlink r:id="rId18" w:history="1">
                  <w:r w:rsidRPr="009906D7">
                    <w:rPr>
                      <w:rStyle w:val="Hyperlink"/>
                      <w:rFonts w:ascii="Calibri" w:hAnsi="Calibri" w:cs="Calibri"/>
                      <w:color w:val="auto"/>
                      <w:sz w:val="22"/>
                      <w:szCs w:val="22"/>
                      <w:lang w:val="de-DE"/>
                    </w:rPr>
                    <w:t>https://www.schule-bw.de/faecher-und-schularten/musische-faecher/literatur-und-theater/unterrichtsmaterialien/ideenpool-zum-unterricht/literatur-mit-leiser-stimme.pdf</w:t>
                  </w:r>
                </w:hyperlink>
                <w:r w:rsidR="001C4FA8" w:rsidRPr="009906D7">
                  <w:rPr>
                    <w:rStyle w:val="HTMLZitat"/>
                    <w:rFonts w:cs="Calibri"/>
                    <w:i w:val="0"/>
                    <w:iCs w:val="0"/>
                    <w:color w:val="auto"/>
                    <w:szCs w:val="22"/>
                    <w:lang w:val="de-DE"/>
                  </w:rPr>
                  <w:t xml:space="preserve">, </w:t>
                </w:r>
                <w:r w:rsidR="001C4FA8" w:rsidRPr="009906D7">
                  <w:rPr>
                    <w:rFonts w:cs="Calibri"/>
                    <w:color w:val="auto"/>
                    <w:szCs w:val="22"/>
                    <w:lang w:val="de-DE"/>
                  </w:rPr>
                  <w:t>Zugriff am: 26.03.2021.</w:t>
                </w:r>
              </w:p>
              <w:p w:rsidR="00BC2E10" w:rsidRPr="009906D7" w:rsidRDefault="00BC2E10" w:rsidP="00041A84">
                <w:pPr>
                  <w:ind w:left="396" w:hanging="198"/>
                  <w:jc w:val="left"/>
                  <w:rPr>
                    <w:rFonts w:cs="Calibri"/>
                    <w:color w:val="auto"/>
                    <w:szCs w:val="22"/>
                    <w:lang w:val="de-DE"/>
                  </w:rPr>
                </w:pPr>
                <w:r w:rsidRPr="009906D7">
                  <w:rPr>
                    <w:rStyle w:val="Hyperlink"/>
                    <w:rFonts w:ascii="Calibri" w:hAnsi="Calibri" w:cs="Calibri"/>
                    <w:color w:val="auto"/>
                    <w:sz w:val="22"/>
                    <w:szCs w:val="22"/>
                    <w:lang w:val="de-DE"/>
                  </w:rPr>
                  <w:t xml:space="preserve">   </w:t>
                </w:r>
                <w:r w:rsidR="001C4FA8" w:rsidRPr="009906D7">
                  <w:rPr>
                    <w:rStyle w:val="Hyperlink"/>
                    <w:rFonts w:ascii="Calibri" w:hAnsi="Calibri" w:cs="Calibri"/>
                    <w:color w:val="auto"/>
                    <w:sz w:val="22"/>
                    <w:szCs w:val="22"/>
                    <w:lang w:val="de-DE"/>
                  </w:rPr>
                  <w:t>-</w:t>
                </w:r>
                <w:r w:rsidRPr="009906D7">
                  <w:rPr>
                    <w:rStyle w:val="Hyperlink"/>
                    <w:rFonts w:ascii="Calibri" w:hAnsi="Calibri" w:cs="Calibri"/>
                    <w:color w:val="auto"/>
                    <w:sz w:val="22"/>
                    <w:szCs w:val="22"/>
                    <w:lang w:val="de-DE"/>
                  </w:rPr>
                  <w:t xml:space="preserve"> </w:t>
                </w:r>
                <w:hyperlink r:id="rId19" w:history="1">
                  <w:r w:rsidRPr="009906D7">
                    <w:rPr>
                      <w:rStyle w:val="Hyperlink"/>
                      <w:rFonts w:ascii="Calibri" w:hAnsi="Calibri" w:cs="Calibri"/>
                      <w:color w:val="auto"/>
                      <w:sz w:val="22"/>
                      <w:szCs w:val="22"/>
                      <w:lang w:val="de-DE"/>
                    </w:rPr>
                    <w:t>https://www.schule-bw.de/faecher-und-schularten/musische-faecher/literatur-und-theater/unterrichtsmaterialien/ideenpool-zum-unterricht/atemimpuls.pdf</w:t>
                  </w:r>
                </w:hyperlink>
                <w:r w:rsidR="001C4FA8" w:rsidRPr="009906D7">
                  <w:rPr>
                    <w:rStyle w:val="HTMLZitat"/>
                    <w:rFonts w:cs="Calibri"/>
                    <w:i w:val="0"/>
                    <w:iCs w:val="0"/>
                    <w:color w:val="auto"/>
                    <w:szCs w:val="22"/>
                    <w:lang w:val="de-DE"/>
                  </w:rPr>
                  <w:t xml:space="preserve">, </w:t>
                </w:r>
                <w:r w:rsidR="001C4FA8" w:rsidRPr="009906D7">
                  <w:rPr>
                    <w:rFonts w:cs="Calibri"/>
                    <w:color w:val="auto"/>
                    <w:szCs w:val="22"/>
                    <w:lang w:val="de-DE"/>
                  </w:rPr>
                  <w:t>Zugriff am: 26.03.2021.</w:t>
                </w:r>
              </w:p>
              <w:p w:rsidR="00BC2E10" w:rsidRPr="009906D7" w:rsidRDefault="00BC2E10" w:rsidP="0079659A">
                <w:pPr>
                  <w:pStyle w:val="Listenabsatz"/>
                  <w:numPr>
                    <w:ilvl w:val="0"/>
                    <w:numId w:val="146"/>
                  </w:numPr>
                  <w:tabs>
                    <w:tab w:val="clear" w:pos="720"/>
                  </w:tabs>
                  <w:spacing w:before="60" w:after="60"/>
                  <w:ind w:right="57"/>
                  <w:jc w:val="left"/>
                  <w:rPr>
                    <w:rFonts w:cs="Calibri"/>
                    <w:color w:val="auto"/>
                    <w:szCs w:val="22"/>
                    <w:lang w:val="de-DE"/>
                  </w:rPr>
                </w:pPr>
                <w:r w:rsidRPr="009906D7">
                  <w:rPr>
                    <w:rFonts w:cs="Calibri"/>
                    <w:color w:val="auto"/>
                    <w:szCs w:val="22"/>
                    <w:lang w:val="de-DE"/>
                  </w:rPr>
                  <w:t xml:space="preserve">Hamburger Bildungsserver, mehrere Links verfügbar unter: </w:t>
                </w:r>
              </w:p>
              <w:p w:rsidR="00BC2E10" w:rsidRPr="009906D7" w:rsidRDefault="001C4FA8" w:rsidP="001C4FA8">
                <w:pPr>
                  <w:pStyle w:val="Listenabsatz"/>
                  <w:ind w:left="360" w:firstLine="0"/>
                  <w:jc w:val="left"/>
                  <w:rPr>
                    <w:rFonts w:cs="Calibri"/>
                    <w:color w:val="auto"/>
                    <w:szCs w:val="22"/>
                    <w:lang w:val="de-DE"/>
                  </w:rPr>
                </w:pPr>
                <w:r w:rsidRPr="009906D7">
                  <w:rPr>
                    <w:rStyle w:val="Hyperlink"/>
                    <w:rFonts w:ascii="Calibri" w:hAnsi="Calibri" w:cs="Calibri"/>
                    <w:color w:val="auto"/>
                    <w:sz w:val="22"/>
                    <w:szCs w:val="22"/>
                    <w:lang w:val="de-DE"/>
                  </w:rPr>
                  <w:t xml:space="preserve">- </w:t>
                </w:r>
                <w:hyperlink r:id="rId20" w:history="1">
                  <w:r w:rsidR="00BC2E10" w:rsidRPr="009906D7">
                    <w:rPr>
                      <w:rStyle w:val="Hyperlink"/>
                      <w:rFonts w:ascii="Calibri" w:hAnsi="Calibri" w:cs="Calibri"/>
                      <w:color w:val="auto"/>
                      <w:sz w:val="22"/>
                      <w:szCs w:val="22"/>
                      <w:lang w:val="de-DE"/>
                    </w:rPr>
                    <w:t>http://www.theater-in-der-schule.de/index.php/spieluebungen/kuerzestdialoge</w:t>
                  </w:r>
                </w:hyperlink>
                <w:r w:rsidRPr="009906D7">
                  <w:rPr>
                    <w:rStyle w:val="HTMLZitat"/>
                    <w:rFonts w:cs="Calibri"/>
                    <w:i w:val="0"/>
                    <w:iCs w:val="0"/>
                    <w:color w:val="auto"/>
                    <w:szCs w:val="22"/>
                    <w:lang w:val="de-DE"/>
                  </w:rPr>
                  <w:t xml:space="preserve">, </w:t>
                </w:r>
                <w:r w:rsidRPr="009906D7">
                  <w:rPr>
                    <w:rFonts w:cs="Calibri"/>
                    <w:color w:val="auto"/>
                    <w:szCs w:val="22"/>
                    <w:lang w:val="de-DE"/>
                  </w:rPr>
                  <w:t>Zugriff am: 26.03.2021.</w:t>
                </w:r>
              </w:p>
              <w:p w:rsidR="00BC2E10" w:rsidRPr="009906D7" w:rsidRDefault="001C4FA8" w:rsidP="001C4FA8">
                <w:pPr>
                  <w:pStyle w:val="Listenabsatz"/>
                  <w:ind w:left="360" w:firstLine="0"/>
                  <w:jc w:val="left"/>
                  <w:rPr>
                    <w:rFonts w:cs="Calibri"/>
                    <w:color w:val="auto"/>
                    <w:szCs w:val="22"/>
                    <w:lang w:val="de-DE"/>
                  </w:rPr>
                </w:pPr>
                <w:r w:rsidRPr="009906D7">
                  <w:rPr>
                    <w:rStyle w:val="Hyperlink"/>
                    <w:rFonts w:ascii="Calibri" w:hAnsi="Calibri" w:cs="Calibri"/>
                    <w:color w:val="auto"/>
                    <w:sz w:val="22"/>
                    <w:szCs w:val="22"/>
                    <w:lang w:val="de-DE"/>
                  </w:rPr>
                  <w:t xml:space="preserve">- </w:t>
                </w:r>
                <w:hyperlink r:id="rId21" w:history="1">
                  <w:r w:rsidR="00BC2E10" w:rsidRPr="009906D7">
                    <w:rPr>
                      <w:rStyle w:val="Hyperlink"/>
                      <w:rFonts w:ascii="Calibri" w:hAnsi="Calibri" w:cs="Calibri"/>
                      <w:color w:val="auto"/>
                      <w:sz w:val="22"/>
                      <w:szCs w:val="22"/>
                      <w:lang w:val="de-DE"/>
                    </w:rPr>
                    <w:t>http://www.theater-in-der-schule.de/index.php/spieluebungen/sprechuebungen</w:t>
                  </w:r>
                </w:hyperlink>
                <w:r w:rsidRPr="009906D7">
                  <w:rPr>
                    <w:rStyle w:val="HTMLZitat"/>
                    <w:rFonts w:cs="Calibri"/>
                    <w:i w:val="0"/>
                    <w:iCs w:val="0"/>
                    <w:color w:val="auto"/>
                    <w:szCs w:val="22"/>
                    <w:lang w:val="de-DE"/>
                  </w:rPr>
                  <w:t xml:space="preserve">, </w:t>
                </w:r>
                <w:r w:rsidRPr="009906D7">
                  <w:rPr>
                    <w:rFonts w:cs="Calibri"/>
                    <w:color w:val="auto"/>
                    <w:szCs w:val="22"/>
                    <w:lang w:val="de-DE"/>
                  </w:rPr>
                  <w:t>Zugriff am: 26.03.2021.</w:t>
                </w:r>
              </w:p>
              <w:p w:rsidR="00BC2E10" w:rsidRDefault="001C4FA8" w:rsidP="0079659A">
                <w:pPr>
                  <w:pStyle w:val="Listenabsatz"/>
                  <w:numPr>
                    <w:ilvl w:val="0"/>
                    <w:numId w:val="146"/>
                  </w:numPr>
                  <w:tabs>
                    <w:tab w:val="clear" w:pos="720"/>
                  </w:tabs>
                  <w:spacing w:before="60" w:after="60"/>
                  <w:ind w:right="57"/>
                  <w:jc w:val="left"/>
                  <w:rPr>
                    <w:rFonts w:cs="Calibri"/>
                    <w:color w:val="auto"/>
                    <w:szCs w:val="22"/>
                    <w:lang w:val="de-DE"/>
                  </w:rPr>
                </w:pPr>
                <w:r w:rsidRPr="009906D7">
                  <w:rPr>
                    <w:rFonts w:cs="Calibri"/>
                    <w:color w:val="auto"/>
                    <w:szCs w:val="22"/>
                    <w:lang w:val="de-DE"/>
                  </w:rPr>
                  <w:t>Holdorf, K./Maurer, B.:</w:t>
                </w:r>
                <w:r w:rsidR="00BC2E10" w:rsidRPr="009906D7">
                  <w:rPr>
                    <w:rFonts w:cs="Calibri"/>
                    <w:color w:val="auto"/>
                    <w:szCs w:val="22"/>
                    <w:lang w:val="de-DE"/>
                  </w:rPr>
                  <w:t xml:space="preserve"> Film -und theate</w:t>
                </w:r>
                <w:r w:rsidRPr="009906D7">
                  <w:rPr>
                    <w:rFonts w:cs="Calibri"/>
                    <w:color w:val="auto"/>
                    <w:szCs w:val="22"/>
                    <w:lang w:val="de-DE"/>
                  </w:rPr>
                  <w:t xml:space="preserve">rpädagogische Sprachförderung, </w:t>
                </w:r>
                <w:r w:rsidR="00BC2E10" w:rsidRPr="009906D7">
                  <w:rPr>
                    <w:rFonts w:cs="Calibri"/>
                    <w:color w:val="auto"/>
                    <w:szCs w:val="22"/>
                    <w:lang w:val="de-DE"/>
                  </w:rPr>
                  <w:t xml:space="preserve">verfügbar unter: </w:t>
                </w:r>
                <w:hyperlink r:id="rId22" w:history="1">
                  <w:r w:rsidR="00BC2E10" w:rsidRPr="009906D7">
                    <w:rPr>
                      <w:rStyle w:val="Hyperlink"/>
                      <w:rFonts w:ascii="Calibri" w:hAnsi="Calibri" w:cs="Calibri"/>
                      <w:color w:val="auto"/>
                      <w:sz w:val="22"/>
                      <w:szCs w:val="22"/>
                      <w:lang w:val="de-DE"/>
                    </w:rPr>
                    <w:t>https://www.sprachfoerderung.eu/uebungen</w:t>
                  </w:r>
                </w:hyperlink>
                <w:r w:rsidRPr="009906D7">
                  <w:rPr>
                    <w:rStyle w:val="HTMLZitat"/>
                    <w:rFonts w:cs="Calibri"/>
                    <w:i w:val="0"/>
                    <w:iCs w:val="0"/>
                    <w:color w:val="auto"/>
                    <w:szCs w:val="22"/>
                    <w:lang w:val="de-DE"/>
                  </w:rPr>
                  <w:t xml:space="preserve">, </w:t>
                </w:r>
                <w:r w:rsidRPr="009906D7">
                  <w:rPr>
                    <w:rFonts w:cs="Calibri"/>
                    <w:color w:val="auto"/>
                    <w:szCs w:val="22"/>
                    <w:lang w:val="de-DE"/>
                  </w:rPr>
                  <w:t>Zugriff am: 26.03.2021.</w:t>
                </w:r>
              </w:p>
              <w:p w:rsidR="00E750DF" w:rsidRPr="00E750DF" w:rsidRDefault="00E750DF" w:rsidP="00E750DF">
                <w:pPr>
                  <w:pStyle w:val="Listenabsatz"/>
                  <w:numPr>
                    <w:ilvl w:val="0"/>
                    <w:numId w:val="146"/>
                  </w:numPr>
                  <w:spacing w:line="260" w:lineRule="atLeast"/>
                  <w:rPr>
                    <w:rFonts w:cs="Calibri"/>
                    <w:color w:val="auto"/>
                    <w:szCs w:val="22"/>
                    <w:lang w:val="de-DE"/>
                  </w:rPr>
                </w:pPr>
                <w:proofErr w:type="spellStart"/>
                <w:r w:rsidRPr="00C92315">
                  <w:rPr>
                    <w:rFonts w:cs="Calibri"/>
                    <w:color w:val="auto"/>
                    <w:szCs w:val="22"/>
                    <w:lang w:val="de-DE"/>
                  </w:rPr>
                  <w:t>Johnstone</w:t>
                </w:r>
                <w:proofErr w:type="spellEnd"/>
                <w:r w:rsidRPr="00C92315">
                  <w:rPr>
                    <w:rFonts w:cs="Calibri"/>
                    <w:color w:val="auto"/>
                    <w:szCs w:val="22"/>
                    <w:lang w:val="de-DE"/>
                  </w:rPr>
                  <w:t>, K. (2018): Theaterspiele, Alexander Verlag, Berlin.</w:t>
                </w:r>
              </w:p>
              <w:p w:rsidR="00BC2E10" w:rsidRPr="009906D7" w:rsidRDefault="009E7B47" w:rsidP="00E750DF">
                <w:pPr>
                  <w:pStyle w:val="Listenabsatz"/>
                  <w:numPr>
                    <w:ilvl w:val="0"/>
                    <w:numId w:val="146"/>
                  </w:numPr>
                  <w:tabs>
                    <w:tab w:val="clear" w:pos="720"/>
                  </w:tabs>
                  <w:spacing w:before="60" w:after="60"/>
                  <w:ind w:right="57"/>
                  <w:jc w:val="left"/>
                  <w:rPr>
                    <w:rFonts w:cs="Calibri"/>
                    <w:szCs w:val="22"/>
                    <w:lang w:val="de-DE"/>
                  </w:rPr>
                </w:pPr>
                <w:proofErr w:type="spellStart"/>
                <w:r w:rsidRPr="009906D7">
                  <w:rPr>
                    <w:rFonts w:cs="Calibri"/>
                    <w:szCs w:val="22"/>
                    <w:lang w:val="de-DE"/>
                  </w:rPr>
                  <w:t>Kündiger</w:t>
                </w:r>
                <w:proofErr w:type="spellEnd"/>
                <w:r w:rsidRPr="009906D7">
                  <w:rPr>
                    <w:rFonts w:cs="Calibri"/>
                    <w:szCs w:val="22"/>
                    <w:lang w:val="de-DE"/>
                  </w:rPr>
                  <w:t>, S. (</w:t>
                </w:r>
                <w:r w:rsidR="00BC2E10" w:rsidRPr="009906D7">
                  <w:rPr>
                    <w:rFonts w:cs="Calibri"/>
                    <w:szCs w:val="22"/>
                    <w:lang w:val="de-DE"/>
                  </w:rPr>
                  <w:t>2019</w:t>
                </w:r>
                <w:r w:rsidRPr="009906D7">
                  <w:rPr>
                    <w:rFonts w:cs="Calibri"/>
                    <w:szCs w:val="22"/>
                    <w:lang w:val="de-DE"/>
                  </w:rPr>
                  <w:t>):</w:t>
                </w:r>
                <w:r w:rsidR="00BC2E10" w:rsidRPr="009906D7">
                  <w:rPr>
                    <w:rFonts w:cs="Calibri"/>
                    <w:szCs w:val="22"/>
                    <w:lang w:val="de-DE"/>
                  </w:rPr>
                  <w:t xml:space="preserve"> Praxis Sc</w:t>
                </w:r>
                <w:r w:rsidR="00B423EC">
                  <w:rPr>
                    <w:rFonts w:cs="Calibri"/>
                    <w:szCs w:val="22"/>
                    <w:lang w:val="de-DE"/>
                  </w:rPr>
                  <w:t xml:space="preserve">hultheater, </w:t>
                </w:r>
                <w:proofErr w:type="spellStart"/>
                <w:r w:rsidR="00B423EC" w:rsidRPr="00E37490">
                  <w:rPr>
                    <w:rFonts w:cs="Calibri"/>
                    <w:szCs w:val="22"/>
                    <w:lang w:val="de-DE"/>
                  </w:rPr>
                  <w:t>Kallmeyer</w:t>
                </w:r>
                <w:proofErr w:type="spellEnd"/>
                <w:r w:rsidR="00B423EC" w:rsidRPr="00E37490">
                  <w:rPr>
                    <w:rFonts w:cs="Calibri"/>
                    <w:szCs w:val="22"/>
                    <w:lang w:val="de-DE"/>
                  </w:rPr>
                  <w:t xml:space="preserve"> in Verbindung mit Klett - Friedrich Verlag GmbH, </w:t>
                </w:r>
                <w:r w:rsidR="00B423EC">
                  <w:rPr>
                    <w:rFonts w:cs="Calibri"/>
                    <w:szCs w:val="22"/>
                    <w:lang w:val="de-DE"/>
                  </w:rPr>
                  <w:t>Hannover</w:t>
                </w:r>
                <w:r w:rsidR="00BC2E10" w:rsidRPr="009906D7">
                  <w:rPr>
                    <w:rFonts w:cs="Calibri"/>
                    <w:szCs w:val="22"/>
                    <w:lang w:val="de-DE"/>
                  </w:rPr>
                  <w:t>.</w:t>
                </w:r>
              </w:p>
              <w:p w:rsidR="00BC2E10" w:rsidRPr="009906D7" w:rsidRDefault="00BC2E10" w:rsidP="0079659A">
                <w:pPr>
                  <w:pStyle w:val="Listenabsatz"/>
                  <w:numPr>
                    <w:ilvl w:val="0"/>
                    <w:numId w:val="146"/>
                  </w:numPr>
                  <w:tabs>
                    <w:tab w:val="clear" w:pos="720"/>
                  </w:tabs>
                  <w:spacing w:before="60" w:after="60"/>
                  <w:ind w:right="57"/>
                  <w:jc w:val="left"/>
                  <w:rPr>
                    <w:rFonts w:cs="Calibri"/>
                    <w:szCs w:val="22"/>
                    <w:lang w:val="de-DE"/>
                  </w:rPr>
                </w:pPr>
                <w:r w:rsidRPr="009906D7">
                  <w:rPr>
                    <w:rFonts w:cs="Calibri"/>
                    <w:szCs w:val="22"/>
                    <w:lang w:val="de-DE"/>
                  </w:rPr>
                  <w:t>Lande</w:t>
                </w:r>
                <w:r w:rsidR="009E7B47" w:rsidRPr="009906D7">
                  <w:rPr>
                    <w:rFonts w:cs="Calibri"/>
                    <w:szCs w:val="22"/>
                    <w:lang w:val="de-DE"/>
                  </w:rPr>
                  <w:t>sinstitut Hamburg (LI Hamburg) (Hrsg.) (</w:t>
                </w:r>
                <w:r w:rsidR="00041A84" w:rsidRPr="009906D7">
                  <w:rPr>
                    <w:rFonts w:cs="Calibri"/>
                    <w:szCs w:val="22"/>
                    <w:lang w:val="de-DE"/>
                  </w:rPr>
                  <w:t>2018</w:t>
                </w:r>
                <w:r w:rsidR="009E7B47" w:rsidRPr="009906D7">
                  <w:rPr>
                    <w:rFonts w:cs="Calibri"/>
                    <w:szCs w:val="22"/>
                    <w:lang w:val="de-DE"/>
                  </w:rPr>
                  <w:t>):</w:t>
                </w:r>
                <w:r w:rsidRPr="009906D7">
                  <w:rPr>
                    <w:rFonts w:cs="Calibri"/>
                    <w:szCs w:val="22"/>
                    <w:lang w:val="de-DE"/>
                  </w:rPr>
                  <w:t xml:space="preserve"> Theater entwickelt Sprache. Spiele und Übungen zur Sprachför</w:t>
                </w:r>
                <w:r w:rsidR="00041A84" w:rsidRPr="009906D7">
                  <w:rPr>
                    <w:rFonts w:cs="Calibri"/>
                    <w:szCs w:val="22"/>
                    <w:lang w:val="de-DE"/>
                  </w:rPr>
                  <w:t xml:space="preserve">derung mit </w:t>
                </w:r>
                <w:proofErr w:type="spellStart"/>
                <w:r w:rsidR="00041A84" w:rsidRPr="009906D7">
                  <w:rPr>
                    <w:rFonts w:cs="Calibri"/>
                    <w:szCs w:val="22"/>
                    <w:lang w:val="de-DE"/>
                  </w:rPr>
                  <w:t>theatralen</w:t>
                </w:r>
                <w:proofErr w:type="spellEnd"/>
                <w:r w:rsidR="00041A84" w:rsidRPr="009906D7">
                  <w:rPr>
                    <w:rFonts w:cs="Calibri"/>
                    <w:szCs w:val="22"/>
                    <w:lang w:val="de-DE"/>
                  </w:rPr>
                  <w:t xml:space="preserve"> Mitteln, </w:t>
                </w:r>
                <w:r w:rsidRPr="009906D7">
                  <w:rPr>
                    <w:rFonts w:cs="Calibri"/>
                    <w:szCs w:val="22"/>
                    <w:lang w:val="de-DE"/>
                  </w:rPr>
                  <w:t xml:space="preserve">verfügbar unter: </w:t>
                </w:r>
                <w:hyperlink r:id="rId23" w:history="1">
                  <w:r w:rsidRPr="009906D7">
                    <w:rPr>
                      <w:rStyle w:val="Hyperlink"/>
                      <w:rFonts w:ascii="Calibri" w:hAnsi="Calibri" w:cs="Calibri"/>
                      <w:color w:val="auto"/>
                      <w:sz w:val="22"/>
                      <w:szCs w:val="22"/>
                      <w:lang w:val="de-DE"/>
                    </w:rPr>
                    <w:t>https://li.hamburg.de/contentblob/11227954/408b480a77d4f535a069220b045e7c1f/data/download-pdf-theater-und-sprache.pdf</w:t>
                  </w:r>
                </w:hyperlink>
                <w:r w:rsidR="001C4FA8" w:rsidRPr="009906D7">
                  <w:rPr>
                    <w:rStyle w:val="HTMLZitat"/>
                    <w:rFonts w:cs="Calibri"/>
                    <w:i w:val="0"/>
                    <w:iCs w:val="0"/>
                    <w:color w:val="auto"/>
                    <w:szCs w:val="22"/>
                    <w:lang w:val="de-DE"/>
                  </w:rPr>
                  <w:t xml:space="preserve">, </w:t>
                </w:r>
                <w:r w:rsidR="001C4FA8" w:rsidRPr="009906D7">
                  <w:rPr>
                    <w:rFonts w:cs="Calibri"/>
                    <w:color w:val="auto"/>
                    <w:szCs w:val="22"/>
                    <w:lang w:val="de-DE"/>
                  </w:rPr>
                  <w:t>Zugriff am: 26.03.2021.</w:t>
                </w:r>
              </w:p>
              <w:p w:rsidR="00BC2E10" w:rsidRPr="009906D7" w:rsidRDefault="00BC2E10" w:rsidP="0079659A">
                <w:pPr>
                  <w:pStyle w:val="Listenabsatz"/>
                  <w:numPr>
                    <w:ilvl w:val="0"/>
                    <w:numId w:val="146"/>
                  </w:numPr>
                  <w:tabs>
                    <w:tab w:val="clear" w:pos="720"/>
                  </w:tabs>
                  <w:spacing w:before="60" w:after="60"/>
                  <w:ind w:right="57"/>
                  <w:jc w:val="left"/>
                  <w:rPr>
                    <w:rFonts w:cs="Calibri"/>
                    <w:szCs w:val="22"/>
                    <w:lang w:val="de-DE"/>
                  </w:rPr>
                </w:pPr>
                <w:r w:rsidRPr="009906D7">
                  <w:rPr>
                    <w:rFonts w:cs="Calibri"/>
                    <w:szCs w:val="22"/>
                    <w:lang w:val="de-DE"/>
                  </w:rPr>
                  <w:t>Praxis Deutsch</w:t>
                </w:r>
                <w:r w:rsidR="009E7B47" w:rsidRPr="009906D7">
                  <w:rPr>
                    <w:rFonts w:cs="Calibri"/>
                    <w:szCs w:val="22"/>
                    <w:lang w:val="de-DE"/>
                  </w:rPr>
                  <w:t xml:space="preserve"> (2001):</w:t>
                </w:r>
                <w:r w:rsidRPr="009906D7">
                  <w:rPr>
                    <w:rFonts w:cs="Calibri"/>
                    <w:szCs w:val="22"/>
                    <w:lang w:val="de-DE"/>
                  </w:rPr>
                  <w:t xml:space="preserve"> </w:t>
                </w:r>
                <w:r w:rsidR="009E7B47" w:rsidRPr="009906D7">
                  <w:rPr>
                    <w:rFonts w:cs="Calibri"/>
                    <w:szCs w:val="22"/>
                    <w:lang w:val="de-DE"/>
                  </w:rPr>
                  <w:t xml:space="preserve"> Balladen, </w:t>
                </w:r>
                <w:r w:rsidRPr="009906D7">
                  <w:rPr>
                    <w:rFonts w:cs="Calibri"/>
                    <w:szCs w:val="22"/>
                    <w:lang w:val="de-DE"/>
                  </w:rPr>
                  <w:t>Nr. 169, Friedrich Verlag, Hannover.</w:t>
                </w:r>
              </w:p>
              <w:p w:rsidR="00BC2E10" w:rsidRPr="009906D7" w:rsidRDefault="00BC2E10" w:rsidP="0079659A">
                <w:pPr>
                  <w:pStyle w:val="Listenabsatz"/>
                  <w:numPr>
                    <w:ilvl w:val="0"/>
                    <w:numId w:val="146"/>
                  </w:numPr>
                  <w:tabs>
                    <w:tab w:val="clear" w:pos="720"/>
                  </w:tabs>
                  <w:spacing w:before="60" w:after="60"/>
                  <w:ind w:right="57"/>
                  <w:jc w:val="left"/>
                  <w:rPr>
                    <w:rFonts w:asciiTheme="majorHAnsi" w:hAnsiTheme="majorHAnsi" w:cstheme="majorHAnsi"/>
                    <w:szCs w:val="22"/>
                    <w:lang w:val="de-DE"/>
                  </w:rPr>
                </w:pPr>
                <w:r w:rsidRPr="009906D7">
                  <w:rPr>
                    <w:rFonts w:cs="Calibri"/>
                    <w:szCs w:val="22"/>
                    <w:lang w:val="de-DE"/>
                  </w:rPr>
                  <w:t xml:space="preserve">Praxis Deutsch </w:t>
                </w:r>
                <w:r w:rsidR="009E7B47" w:rsidRPr="009906D7">
                  <w:rPr>
                    <w:rFonts w:cs="Calibri"/>
                    <w:szCs w:val="22"/>
                    <w:lang w:val="de-DE"/>
                  </w:rPr>
                  <w:t xml:space="preserve">(2019):  Theodor Fontane, </w:t>
                </w:r>
                <w:r w:rsidRPr="009906D7">
                  <w:rPr>
                    <w:rFonts w:cs="Calibri"/>
                    <w:szCs w:val="22"/>
                    <w:lang w:val="de-DE"/>
                  </w:rPr>
                  <w:t>Nr. 277, Friedrich Verlag, Hannover.</w:t>
                </w:r>
              </w:p>
            </w:tc>
          </w:tr>
          <w:bookmarkEnd w:id="1"/>
        </w:tbl>
      </w:sdtContent>
    </w:sdt>
    <w:p w:rsidR="004907D7" w:rsidRPr="005001AB" w:rsidRDefault="004907D7" w:rsidP="005001AB">
      <w:pPr>
        <w:tabs>
          <w:tab w:val="left" w:pos="3375"/>
        </w:tabs>
      </w:pPr>
    </w:p>
    <w:sectPr w:rsidR="004907D7" w:rsidRPr="005001AB" w:rsidSect="006A778F">
      <w:footerReference w:type="default" r:id="rId24"/>
      <w:pgSz w:w="11906" w:h="16838"/>
      <w:pgMar w:top="1417" w:right="1417" w:bottom="1134" w:left="141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69" w:rsidRDefault="00780F69" w:rsidP="000023A5">
      <w:pPr>
        <w:spacing w:after="0" w:line="240" w:lineRule="auto"/>
      </w:pPr>
      <w:r>
        <w:separator/>
      </w:r>
    </w:p>
  </w:endnote>
  <w:endnote w:type="continuationSeparator" w:id="0">
    <w:p w:rsidR="00780F69" w:rsidRDefault="00780F69"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3F" w:rsidRPr="006A778F" w:rsidRDefault="00B94896" w:rsidP="006A778F">
    <w:pPr>
      <w:tabs>
        <w:tab w:val="center" w:pos="4536"/>
        <w:tab w:val="right" w:pos="9072"/>
      </w:tabs>
      <w:spacing w:after="0" w:line="256" w:lineRule="auto"/>
      <w:jc w:val="right"/>
      <w:rPr>
        <w:rFonts w:eastAsia="Calibri" w:cs="Times New Roman"/>
        <w:color w:val="808080"/>
        <w:sz w:val="16"/>
        <w:szCs w:val="22"/>
        <w:lang w:val="en-US"/>
      </w:rPr>
    </w:pPr>
    <w:sdt>
      <w:sdtPr>
        <w:id w:val="1126974133"/>
        <w:docPartObj>
          <w:docPartGallery w:val="Page Numbers (Bottom of Page)"/>
          <w:docPartUnique/>
        </w:docPartObj>
      </w:sdtPr>
      <w:sdtEndPr>
        <w:rPr>
          <w:sz w:val="18"/>
          <w:szCs w:val="18"/>
        </w:rPr>
      </w:sdtEndPr>
      <w:sdtContent/>
    </w:sdt>
    <w:sdt>
      <w:sdtPr>
        <w:rPr>
          <w:rFonts w:eastAsia="Calibri" w:cs="Times New Roman"/>
          <w:color w:val="808080"/>
          <w:sz w:val="16"/>
          <w:szCs w:val="22"/>
          <w:lang w:val="en-US"/>
        </w:rPr>
        <w:id w:val="1706674792"/>
        <w:docPartObj>
          <w:docPartGallery w:val="Page Numbers (Bottom of Page)"/>
          <w:docPartUnique/>
        </w:docPartObj>
      </w:sdtPr>
      <w:sdtEndPr/>
      <w:sdtContent>
        <w:r w:rsidR="006A778F">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778F" w:rsidRDefault="006A778F" w:rsidP="006A778F">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6A778F" w:rsidRDefault="006A778F" w:rsidP="006A778F">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sidR="006A778F">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1" name="Grafik 1"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sidR="006A778F">
          <w:rPr>
            <w:rFonts w:eastAsia="Calibri" w:cs="Times New Roman"/>
            <w:color w:val="808080"/>
            <w:sz w:val="16"/>
            <w:szCs w:val="22"/>
            <w:lang w:val="en-US"/>
          </w:rPr>
          <w:fldChar w:fldCharType="begin"/>
        </w:r>
        <w:r w:rsidR="006A778F">
          <w:rPr>
            <w:rFonts w:eastAsia="Calibri" w:cs="Times New Roman"/>
            <w:color w:val="808080"/>
            <w:sz w:val="16"/>
            <w:szCs w:val="22"/>
            <w:lang w:val="en-US"/>
          </w:rPr>
          <w:instrText>PAGE   \* MERGEFORMAT</w:instrText>
        </w:r>
        <w:r w:rsidR="006A778F">
          <w:rPr>
            <w:rFonts w:eastAsia="Calibri" w:cs="Times New Roman"/>
            <w:color w:val="808080"/>
            <w:sz w:val="16"/>
            <w:szCs w:val="22"/>
            <w:lang w:val="en-US"/>
          </w:rPr>
          <w:fldChar w:fldCharType="separate"/>
        </w:r>
        <w:r w:rsidRPr="00B94896">
          <w:rPr>
            <w:rFonts w:eastAsia="Calibri" w:cs="Times New Roman"/>
            <w:noProof/>
            <w:color w:val="808080"/>
            <w:sz w:val="16"/>
            <w:szCs w:val="22"/>
          </w:rPr>
          <w:t>4</w:t>
        </w:r>
        <w:r w:rsidR="006A778F">
          <w:rPr>
            <w:rFonts w:eastAsia="Calibri" w:cs="Times New Roman"/>
            <w:color w:val="808080"/>
            <w:sz w:val="16"/>
            <w:szCs w:val="22"/>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69" w:rsidRPr="00DE339C" w:rsidRDefault="00780F69"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780F69" w:rsidRDefault="00780F69" w:rsidP="000023A5">
      <w:pPr>
        <w:spacing w:after="0" w:line="240" w:lineRule="auto"/>
      </w:pPr>
    </w:p>
  </w:footnote>
  <w:footnote w:type="continuationSeparator" w:id="0">
    <w:p w:rsidR="00780F69" w:rsidRDefault="00780F69"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03F01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49">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4FFF"/>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2DA"/>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1AB"/>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6AC6"/>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B1A"/>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0F03"/>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A778F"/>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0F69"/>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05528"/>
    <w:rsid w:val="009110CA"/>
    <w:rsid w:val="009119B2"/>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C7847"/>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E3B"/>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896"/>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CFF"/>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C563F"/>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01FB"/>
    <w:rsid w:val="00EB1201"/>
    <w:rsid w:val="00EB1A1C"/>
    <w:rsid w:val="00EB5613"/>
    <w:rsid w:val="00EB624C"/>
    <w:rsid w:val="00EC11D7"/>
    <w:rsid w:val="00EC1F68"/>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1ED1"/>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001d"/>
    </o:shapedefaults>
    <o:shapelayout v:ext="edit">
      <o:idmap v:ext="edit" data="1"/>
    </o:shapelayout>
  </w:shapeDefaults>
  <w:decimalSymbol w:val=","/>
  <w:listSeparator w:val=";"/>
  <w14:docId w14:val="553C54B7"/>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5549">
      <w:bodyDiv w:val="1"/>
      <w:marLeft w:val="0"/>
      <w:marRight w:val="0"/>
      <w:marTop w:val="0"/>
      <w:marBottom w:val="0"/>
      <w:divBdr>
        <w:top w:val="none" w:sz="0" w:space="0" w:color="auto"/>
        <w:left w:val="none" w:sz="0" w:space="0" w:color="auto"/>
        <w:bottom w:val="none" w:sz="0" w:space="0" w:color="auto"/>
        <w:right w:val="none" w:sz="0" w:space="0" w:color="auto"/>
      </w:divBdr>
    </w:div>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projekt-gutenberg.org/droste/gedichte/chap004.html" TargetMode="External"/><Relationship Id="rId18" Type="http://schemas.openxmlformats.org/officeDocument/2006/relationships/hyperlink" Target="https://www.schule-bw.de/faecher-und-schularten/musische-faecher/literatur-und-theater/unterrichtsmaterialien/ideenpool-zum-unterricht/literatur-mit-leiser-stimm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ater-in-der-schule.de/index.php/spieluebungen/sprechuebungen" TargetMode="External"/><Relationship Id="rId7" Type="http://schemas.openxmlformats.org/officeDocument/2006/relationships/endnotes" Target="endnotes.xml"/><Relationship Id="rId12" Type="http://schemas.openxmlformats.org/officeDocument/2006/relationships/hyperlink" Target="http://www.theater-in-der-schule.de/index.php/spieluebungen/%20%20%20sprechuebungen" TargetMode="External"/><Relationship Id="rId17" Type="http://schemas.openxmlformats.org/officeDocument/2006/relationships/hyperlink" Target="https://www.schule-bw.de/faecher-und-schularten/musische-faecher/literatur-und-theater/unterrichtsmaterialien/ideenpool-zum-unterricht/sprech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ule-bw.de/faecher-und-schularten/musische-faecher/literatur-und-theater/unterrichtsmaterialien/ideenpool-zum-unterricht/chorische-uebungen.pdf" TargetMode="External"/><Relationship Id="rId20" Type="http://schemas.openxmlformats.org/officeDocument/2006/relationships/hyperlink" Target="http://www.theater-in-der-schule.de/index.php/spieluebungen/kuerzestdialo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ueche.woxikon.de/zungenbrech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hule-bw.de/faecher-und-schularten/musische-faecher/literatur-und-theater/unterrichtsmaterialien/ideenpool-zum-unterricht/uebungseinheit-zu-lyrik.pdf" TargetMode="External"/><Relationship Id="rId23" Type="http://schemas.openxmlformats.org/officeDocument/2006/relationships/hyperlink" Target="https://li.hamburg.de/contentblob/11227954/408b480a77d4f535a069220b045e7c1f/data/download-pdf-theater-und-sprache.pdf" TargetMode="External"/><Relationship Id="rId10" Type="http://schemas.openxmlformats.org/officeDocument/2006/relationships/hyperlink" Target="https://www.schule-bw.de/faecher-und-schularten/musische-faecher/literatur-und-theater/unterrichtsmaterialien/ideenpool-zum-unterricht/chorische-uebungen.pdf" TargetMode="External"/><Relationship Id="rId19" Type="http://schemas.openxmlformats.org/officeDocument/2006/relationships/hyperlink" Target="https://www.schule-bw.de/faecher-und-schularten/musische-faecher/literatur-und-theater/unterrichtsmaterialien/ideenpool-zum-unterricht/atemimpuls.pdf" TargetMode="External"/><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hyperlink" Target="https://www.projekt-gutenberg.org/cfmeyer/gedichte/chap058.html" TargetMode="External"/><Relationship Id="rId22" Type="http://schemas.openxmlformats.org/officeDocument/2006/relationships/hyperlink" Target="https://www.sprachfoerderung.eu/uebunge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B4D0D286-97DB-433D-B2DC-8DD5C15B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6</Pages>
  <Words>2609</Words>
  <Characters>16441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19012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12</cp:revision>
  <cp:lastPrinted>2021-04-20T08:34:00Z</cp:lastPrinted>
  <dcterms:created xsi:type="dcterms:W3CDTF">2021-06-01T12:34:00Z</dcterms:created>
  <dcterms:modified xsi:type="dcterms:W3CDTF">2021-06-11T10:52:00Z</dcterms:modified>
</cp:coreProperties>
</file>