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E276" w14:textId="77777777" w:rsidR="002E6E19" w:rsidRPr="002E6E19" w:rsidRDefault="002E6E19" w:rsidP="00282921">
      <w:pPr>
        <w:spacing w:after="0" w:line="240" w:lineRule="auto"/>
        <w:rPr>
          <w:sz w:val="15"/>
          <w:szCs w:val="15"/>
          <w:lang w:val="en-US"/>
        </w:rPr>
      </w:pPr>
    </w:p>
    <w:p w14:paraId="51356F75" w14:textId="7AAFE80F" w:rsidR="003C59C3" w:rsidRPr="00E713AE" w:rsidRDefault="00D9468E" w:rsidP="00CA413F">
      <w:pPr>
        <w:pStyle w:val="berschrift"/>
        <w:ind w:left="0"/>
        <w:rPr>
          <w:rFonts w:ascii="Arial" w:hAnsi="Arial" w:cs="Arial"/>
          <w:b/>
          <w:noProof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w:t>Aufgaben</w:t>
      </w:r>
    </w:p>
    <w:p w14:paraId="689F6EC7" w14:textId="12A5E5ED" w:rsidR="003C59C3" w:rsidRDefault="00E713AE" w:rsidP="003C59C3">
      <w:pPr>
        <w:pStyle w:val="berschrift"/>
        <w:ind w:left="284"/>
        <w:rPr>
          <w:rFonts w:asciiTheme="minorHAnsi" w:hAnsiTheme="minorHAnsi" w:cs="Arial"/>
          <w:b/>
          <w:noProof/>
          <w:color w:val="auto"/>
          <w:sz w:val="24"/>
          <w:szCs w:val="24"/>
        </w:rPr>
      </w:pPr>
      <w:r w:rsidRPr="003F797C">
        <w:rPr>
          <w:noProof/>
        </w:rPr>
        <w:drawing>
          <wp:anchor distT="0" distB="0" distL="114300" distR="114300" simplePos="0" relativeHeight="251668480" behindDoc="0" locked="0" layoutInCell="1" allowOverlap="1" wp14:anchorId="00014F7B" wp14:editId="56CAF97F">
            <wp:simplePos x="0" y="0"/>
            <wp:positionH relativeFrom="margin">
              <wp:posOffset>-57587</wp:posOffset>
            </wp:positionH>
            <wp:positionV relativeFrom="margin">
              <wp:posOffset>410574</wp:posOffset>
            </wp:positionV>
            <wp:extent cx="323850" cy="323850"/>
            <wp:effectExtent l="0" t="0" r="6350" b="6350"/>
            <wp:wrapSquare wrapText="bothSides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ete-Chem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92579" w14:textId="37E2A005" w:rsidR="003C6E39" w:rsidRDefault="00D9468E" w:rsidP="00C31957">
      <w:pPr>
        <w:pStyle w:val="berschrift"/>
        <w:ind w:left="644"/>
        <w:rPr>
          <w:rFonts w:ascii="Arial" w:hAnsi="Arial" w:cs="Arial"/>
          <w:noProof/>
          <w:sz w:val="22"/>
          <w:szCs w:val="22"/>
        </w:rPr>
      </w:pPr>
      <w:r w:rsidRPr="003C59C3">
        <w:rPr>
          <w:rFonts w:ascii="Arial" w:hAnsi="Arial" w:cs="Arial"/>
          <w:color w:val="auto"/>
          <w:sz w:val="22"/>
          <w:szCs w:val="22"/>
        </w:rPr>
        <w:t>Lies d</w:t>
      </w:r>
      <w:r w:rsidR="002E6E19">
        <w:rPr>
          <w:rFonts w:ascii="Arial" w:hAnsi="Arial" w:cs="Arial"/>
          <w:color w:val="auto"/>
          <w:sz w:val="22"/>
          <w:szCs w:val="22"/>
        </w:rPr>
        <w:t>ie</w:t>
      </w:r>
      <w:r w:rsidRPr="003C59C3">
        <w:rPr>
          <w:rFonts w:ascii="Arial" w:hAnsi="Arial" w:cs="Arial"/>
          <w:color w:val="auto"/>
          <w:sz w:val="22"/>
          <w:szCs w:val="22"/>
        </w:rPr>
        <w:t xml:space="preserve"> Sachtext</w:t>
      </w:r>
      <w:r w:rsidR="002E6E19">
        <w:rPr>
          <w:rFonts w:ascii="Arial" w:hAnsi="Arial" w:cs="Arial"/>
          <w:color w:val="auto"/>
          <w:sz w:val="22"/>
          <w:szCs w:val="22"/>
        </w:rPr>
        <w:t>e</w:t>
      </w:r>
      <w:r w:rsidRPr="003C59C3">
        <w:rPr>
          <w:rFonts w:ascii="Arial" w:hAnsi="Arial" w:cs="Arial"/>
          <w:color w:val="auto"/>
          <w:sz w:val="22"/>
          <w:szCs w:val="22"/>
        </w:rPr>
        <w:t xml:space="preserve"> (Material 1</w:t>
      </w:r>
      <w:r w:rsidR="002E6E19">
        <w:rPr>
          <w:rFonts w:ascii="Arial" w:hAnsi="Arial" w:cs="Arial"/>
          <w:color w:val="auto"/>
          <w:sz w:val="22"/>
          <w:szCs w:val="22"/>
        </w:rPr>
        <w:t xml:space="preserve"> und 2</w:t>
      </w:r>
      <w:r w:rsidRPr="003C59C3">
        <w:rPr>
          <w:rFonts w:ascii="Arial" w:hAnsi="Arial" w:cs="Arial"/>
          <w:color w:val="auto"/>
          <w:sz w:val="22"/>
          <w:szCs w:val="22"/>
        </w:rPr>
        <w:t>) sorgfältig. Markiere wichtige Schlüsselbegriffe und</w:t>
      </w:r>
      <w:r w:rsidR="003C59C3">
        <w:rPr>
          <w:rFonts w:ascii="Arial" w:hAnsi="Arial" w:cs="Arial"/>
          <w:color w:val="auto"/>
          <w:sz w:val="22"/>
          <w:szCs w:val="22"/>
        </w:rPr>
        <w:t xml:space="preserve"> </w:t>
      </w:r>
      <w:r w:rsidRPr="003C59C3">
        <w:rPr>
          <w:rFonts w:ascii="Arial" w:hAnsi="Arial" w:cs="Arial"/>
          <w:color w:val="auto"/>
          <w:sz w:val="22"/>
          <w:szCs w:val="22"/>
        </w:rPr>
        <w:t>bearbeite dann die Aufgaben a) und b).</w:t>
      </w:r>
      <w:r w:rsidRPr="003C59C3">
        <w:rPr>
          <w:rFonts w:ascii="Arial" w:hAnsi="Arial" w:cs="Arial"/>
          <w:noProof/>
          <w:sz w:val="22"/>
          <w:szCs w:val="22"/>
        </w:rPr>
        <w:t xml:space="preserve"> </w:t>
      </w:r>
    </w:p>
    <w:p w14:paraId="0C21AE7F" w14:textId="77777777" w:rsidR="003C6E39" w:rsidRPr="004945D2" w:rsidRDefault="003C6E39" w:rsidP="00C31957">
      <w:pPr>
        <w:pStyle w:val="berschrift"/>
        <w:ind w:left="644"/>
        <w:rPr>
          <w:rFonts w:ascii="Arial" w:hAnsi="Arial" w:cs="Arial"/>
          <w:noProof/>
          <w:sz w:val="16"/>
          <w:szCs w:val="16"/>
        </w:rPr>
      </w:pPr>
    </w:p>
    <w:p w14:paraId="0D6F4EE7" w14:textId="77777777" w:rsidR="003C6E39" w:rsidRPr="00740A6B" w:rsidRDefault="003C6E39" w:rsidP="003C6E39">
      <w:pPr>
        <w:pStyle w:val="berschrift"/>
        <w:tabs>
          <w:tab w:val="left" w:pos="1134"/>
        </w:tabs>
        <w:ind w:left="644"/>
        <w:rPr>
          <w:rFonts w:ascii="Arial" w:hAnsi="Arial" w:cs="Arial"/>
          <w:b/>
          <w:bCs/>
          <w:noProof/>
          <w:color w:val="auto"/>
          <w:sz w:val="22"/>
          <w:szCs w:val="22"/>
        </w:rPr>
      </w:pPr>
      <w:r w:rsidRPr="00740A6B">
        <w:rPr>
          <w:rFonts w:ascii="Arial" w:hAnsi="Arial" w:cs="Arial"/>
          <w:b/>
          <w:bCs/>
          <w:noProof/>
          <w:color w:val="auto"/>
          <w:sz w:val="22"/>
          <w:szCs w:val="22"/>
        </w:rPr>
        <w:t>Folgende Schlüsselwörter könntest du zum Beispiel markiert haben:</w:t>
      </w:r>
    </w:p>
    <w:p w14:paraId="0232B363" w14:textId="77777777" w:rsidR="003C6E39" w:rsidRPr="004945D2" w:rsidRDefault="003C6E39" w:rsidP="003C6E39">
      <w:pPr>
        <w:pStyle w:val="berschrift"/>
        <w:tabs>
          <w:tab w:val="left" w:pos="1134"/>
        </w:tabs>
        <w:ind w:left="1069"/>
        <w:rPr>
          <w:rFonts w:ascii="Arial" w:hAnsi="Arial" w:cs="Arial"/>
          <w:noProof/>
          <w:color w:val="auto"/>
          <w:sz w:val="16"/>
          <w:szCs w:val="16"/>
        </w:rPr>
      </w:pPr>
    </w:p>
    <w:p w14:paraId="3E8CBAAF" w14:textId="5778088F" w:rsidR="003C6E39" w:rsidRPr="00E85AEB" w:rsidRDefault="003C6E39" w:rsidP="003C6E39">
      <w:pPr>
        <w:pStyle w:val="berschrift"/>
        <w:ind w:left="709"/>
        <w:rPr>
          <w:rFonts w:ascii="Arial" w:hAnsi="Arial" w:cs="Arial"/>
          <w:i/>
          <w:iCs/>
          <w:color w:val="4472C4" w:themeColor="accent1"/>
          <w:sz w:val="22"/>
          <w:szCs w:val="22"/>
        </w:rPr>
      </w:pPr>
      <w:r w:rsidRPr="00E85AEB">
        <w:rPr>
          <w:rFonts w:ascii="Arial" w:hAnsi="Arial" w:cs="Arial"/>
          <w:i/>
          <w:iCs/>
          <w:color w:val="4472C4" w:themeColor="accent1"/>
          <w:sz w:val="22"/>
          <w:szCs w:val="22"/>
        </w:rPr>
        <w:t>Erwärmung der Atmosphäre, Sonnenstrahl</w:t>
      </w:r>
      <w:r w:rsidR="00856D7E">
        <w:rPr>
          <w:rFonts w:ascii="Arial" w:hAnsi="Arial" w:cs="Arial"/>
          <w:i/>
          <w:iCs/>
          <w:color w:val="4472C4" w:themeColor="accent1"/>
          <w:sz w:val="22"/>
          <w:szCs w:val="22"/>
        </w:rPr>
        <w:t>ung</w:t>
      </w:r>
      <w:r w:rsidRPr="00E85AEB">
        <w:rPr>
          <w:rFonts w:ascii="Arial" w:hAnsi="Arial" w:cs="Arial"/>
          <w:i/>
          <w:iCs/>
          <w:color w:val="4472C4" w:themeColor="accent1"/>
          <w:sz w:val="22"/>
          <w:szCs w:val="22"/>
        </w:rPr>
        <w:t>, Luftschicht, absorbieren</w:t>
      </w:r>
      <w:r w:rsidR="009A1F60">
        <w:rPr>
          <w:rFonts w:ascii="Arial" w:hAnsi="Arial" w:cs="Arial"/>
          <w:i/>
          <w:iCs/>
          <w:color w:val="4472C4" w:themeColor="accent1"/>
          <w:sz w:val="22"/>
          <w:szCs w:val="22"/>
        </w:rPr>
        <w:t xml:space="preserve">, </w:t>
      </w:r>
      <w:r w:rsidRPr="00E85AEB">
        <w:rPr>
          <w:rFonts w:ascii="Arial" w:hAnsi="Arial" w:cs="Arial"/>
          <w:i/>
          <w:iCs/>
          <w:color w:val="4472C4" w:themeColor="accent1"/>
          <w:sz w:val="22"/>
          <w:szCs w:val="22"/>
        </w:rPr>
        <w:t>Kohlenstoffdioxid (CO</w:t>
      </w:r>
      <w:r w:rsidRPr="00E85AEB">
        <w:rPr>
          <w:rFonts w:ascii="Arial" w:hAnsi="Arial" w:cs="Arial"/>
          <w:i/>
          <w:iCs/>
          <w:color w:val="4472C4" w:themeColor="accent1"/>
          <w:sz w:val="22"/>
          <w:szCs w:val="22"/>
          <w:vertAlign w:val="subscript"/>
        </w:rPr>
        <w:t>2</w:t>
      </w:r>
      <w:r w:rsidRPr="00E85AEB">
        <w:rPr>
          <w:rFonts w:ascii="Arial" w:hAnsi="Arial" w:cs="Arial"/>
          <w:i/>
          <w:iCs/>
          <w:color w:val="4472C4" w:themeColor="accent1"/>
          <w:sz w:val="22"/>
          <w:szCs w:val="22"/>
        </w:rPr>
        <w:t>), Erderwärmung, Treibhausgase, zurückstrahlen, Wärmestrahl</w:t>
      </w:r>
      <w:r w:rsidR="00675049">
        <w:rPr>
          <w:rFonts w:ascii="Arial" w:hAnsi="Arial" w:cs="Arial"/>
          <w:i/>
          <w:iCs/>
          <w:color w:val="4472C4" w:themeColor="accent1"/>
          <w:sz w:val="22"/>
          <w:szCs w:val="22"/>
        </w:rPr>
        <w:t>ung</w:t>
      </w:r>
      <w:r w:rsidRPr="00E85AEB">
        <w:rPr>
          <w:rFonts w:ascii="Arial" w:hAnsi="Arial" w:cs="Arial"/>
          <w:i/>
          <w:iCs/>
          <w:color w:val="4472C4" w:themeColor="accent1"/>
          <w:sz w:val="22"/>
          <w:szCs w:val="22"/>
        </w:rPr>
        <w:t>, vom Menschen verursacht, Hülle, Industrialisierung</w:t>
      </w:r>
    </w:p>
    <w:p w14:paraId="495A2B17" w14:textId="032FE6FA" w:rsidR="003C59C3" w:rsidRPr="004945D2" w:rsidRDefault="003C59C3" w:rsidP="00C31957">
      <w:pPr>
        <w:pStyle w:val="berschrift"/>
        <w:ind w:left="644"/>
        <w:rPr>
          <w:rFonts w:ascii="Arial" w:hAnsi="Arial" w:cs="Arial"/>
          <w:color w:val="auto"/>
          <w:sz w:val="16"/>
          <w:szCs w:val="16"/>
        </w:rPr>
      </w:pPr>
    </w:p>
    <w:p w14:paraId="4C8C213C" w14:textId="6F38FE3F" w:rsidR="003C59C3" w:rsidRDefault="00CF4DE1" w:rsidP="003C59C3">
      <w:pPr>
        <w:pStyle w:val="berschrift"/>
        <w:numPr>
          <w:ilvl w:val="0"/>
          <w:numId w:val="2"/>
        </w:numPr>
        <w:ind w:left="1004"/>
        <w:rPr>
          <w:rFonts w:ascii="Arial" w:hAnsi="Arial" w:cs="Arial"/>
          <w:color w:val="auto"/>
          <w:sz w:val="22"/>
          <w:szCs w:val="22"/>
        </w:rPr>
      </w:pPr>
      <w:r w:rsidRPr="00374498">
        <w:rPr>
          <w:rFonts w:ascii="Arial" w:hAnsi="Arial" w:cs="Arial"/>
          <w:color w:val="auto"/>
          <w:sz w:val="22"/>
          <w:szCs w:val="22"/>
        </w:rPr>
        <w:t>Übertrage die untenstehende Tabelle in deinen Hefter.</w:t>
      </w:r>
      <w:bookmarkStart w:id="0" w:name="_Hlk42093009"/>
      <w:r w:rsidR="00DD07FF">
        <w:rPr>
          <w:rFonts w:ascii="Arial" w:hAnsi="Arial" w:cs="Arial"/>
          <w:color w:val="auto"/>
          <w:sz w:val="22"/>
          <w:szCs w:val="22"/>
        </w:rPr>
        <w:br/>
      </w:r>
    </w:p>
    <w:p w14:paraId="4C7EE95C" w14:textId="14769471" w:rsidR="00CF4DE1" w:rsidRPr="003C59C3" w:rsidRDefault="00CF4DE1" w:rsidP="003C59C3">
      <w:pPr>
        <w:pStyle w:val="berschrift"/>
        <w:numPr>
          <w:ilvl w:val="0"/>
          <w:numId w:val="2"/>
        </w:numPr>
        <w:ind w:left="1004"/>
        <w:rPr>
          <w:rFonts w:ascii="Arial" w:hAnsi="Arial" w:cs="Arial"/>
          <w:color w:val="auto"/>
          <w:sz w:val="22"/>
          <w:szCs w:val="22"/>
        </w:rPr>
      </w:pPr>
      <w:r w:rsidRPr="003C59C3">
        <w:rPr>
          <w:rFonts w:ascii="Arial" w:hAnsi="Arial" w:cs="Arial"/>
          <w:color w:val="auto"/>
          <w:sz w:val="22"/>
          <w:szCs w:val="22"/>
        </w:rPr>
        <w:t>Vervollständige die Tabelle stichpunktartig, gehe dabei auch auf mögliche Gemeinsamkeiten und Unterschiede ein.</w:t>
      </w:r>
    </w:p>
    <w:bookmarkEnd w:id="0"/>
    <w:p w14:paraId="7E6C9D5B" w14:textId="77777777" w:rsidR="00CF4DE1" w:rsidRPr="00374498" w:rsidRDefault="00CF4DE1" w:rsidP="00E10E43">
      <w:pPr>
        <w:pStyle w:val="berschrift"/>
        <w:ind w:left="284"/>
        <w:rPr>
          <w:rFonts w:ascii="Arial" w:hAnsi="Arial" w:cs="Arial"/>
          <w:color w:val="auto"/>
          <w:sz w:val="22"/>
          <w:szCs w:val="22"/>
        </w:rPr>
      </w:pPr>
    </w:p>
    <w:p w14:paraId="7E65953D" w14:textId="6086B3FD" w:rsidR="00CF4DE1" w:rsidRPr="004945D2" w:rsidRDefault="00CF4DE1" w:rsidP="00DD07FF">
      <w:pPr>
        <w:pStyle w:val="berschrift"/>
        <w:ind w:left="708"/>
        <w:rPr>
          <w:rFonts w:ascii="Arial" w:hAnsi="Arial" w:cs="Arial"/>
          <w:color w:val="auto"/>
          <w:sz w:val="16"/>
          <w:szCs w:val="16"/>
        </w:rPr>
      </w:pPr>
      <w:r w:rsidRPr="00374498">
        <w:rPr>
          <w:rFonts w:ascii="Arial" w:hAnsi="Arial" w:cs="Arial"/>
          <w:b/>
          <w:i/>
          <w:color w:val="auto"/>
          <w:sz w:val="22"/>
          <w:szCs w:val="22"/>
        </w:rPr>
        <w:t>Tipp:</w:t>
      </w:r>
      <w:r w:rsidRPr="00374498">
        <w:rPr>
          <w:rFonts w:ascii="Arial" w:hAnsi="Arial" w:cs="Arial"/>
          <w:color w:val="auto"/>
          <w:sz w:val="22"/>
          <w:szCs w:val="22"/>
        </w:rPr>
        <w:t xml:space="preserve"> Nutze in deiner Erklärung </w:t>
      </w:r>
      <w:r w:rsidR="00675049">
        <w:rPr>
          <w:rFonts w:ascii="Arial" w:hAnsi="Arial" w:cs="Arial"/>
          <w:color w:val="auto"/>
          <w:sz w:val="22"/>
          <w:szCs w:val="22"/>
        </w:rPr>
        <w:t xml:space="preserve">z.B. </w:t>
      </w:r>
      <w:r w:rsidRPr="00374498">
        <w:rPr>
          <w:rFonts w:ascii="Arial" w:hAnsi="Arial" w:cs="Arial"/>
          <w:color w:val="auto"/>
          <w:sz w:val="22"/>
          <w:szCs w:val="22"/>
        </w:rPr>
        <w:t xml:space="preserve">folgende Begriffe sinnvoll: </w:t>
      </w:r>
      <w:r w:rsidR="00C224C9">
        <w:rPr>
          <w:rFonts w:ascii="Arial" w:hAnsi="Arial" w:cs="Arial"/>
          <w:color w:val="auto"/>
          <w:sz w:val="22"/>
          <w:szCs w:val="22"/>
        </w:rPr>
        <w:br/>
      </w:r>
    </w:p>
    <w:p w14:paraId="5115067B" w14:textId="7FD947BD" w:rsidR="00CA6BF1" w:rsidRPr="006F3D75" w:rsidRDefault="00CF4DE1" w:rsidP="00DD07FF">
      <w:pPr>
        <w:pStyle w:val="berschrift"/>
        <w:ind w:left="708"/>
        <w:rPr>
          <w:rFonts w:ascii="Arial" w:hAnsi="Arial" w:cs="Arial"/>
          <w:color w:val="auto"/>
          <w:sz w:val="22"/>
          <w:szCs w:val="22"/>
        </w:rPr>
      </w:pPr>
      <w:r w:rsidRPr="006F3D75">
        <w:rPr>
          <w:rFonts w:ascii="Arial" w:hAnsi="Arial" w:cs="Arial"/>
          <w:color w:val="auto"/>
          <w:sz w:val="22"/>
          <w:szCs w:val="22"/>
        </w:rPr>
        <w:t>Erwärmung der Atmosphäre, Sonnenstrahl</w:t>
      </w:r>
      <w:r w:rsidR="00856D7E" w:rsidRPr="006F3D75">
        <w:rPr>
          <w:rFonts w:ascii="Arial" w:hAnsi="Arial" w:cs="Arial"/>
          <w:color w:val="auto"/>
          <w:sz w:val="22"/>
          <w:szCs w:val="22"/>
        </w:rPr>
        <w:t>ung</w:t>
      </w:r>
      <w:r w:rsidRPr="006F3D75">
        <w:rPr>
          <w:rFonts w:ascii="Arial" w:hAnsi="Arial" w:cs="Arial"/>
          <w:color w:val="auto"/>
          <w:sz w:val="22"/>
          <w:szCs w:val="22"/>
        </w:rPr>
        <w:t>, Luftschicht, absorbieren</w:t>
      </w:r>
      <w:r w:rsidR="009A1F60">
        <w:rPr>
          <w:rFonts w:ascii="Arial" w:hAnsi="Arial" w:cs="Arial"/>
          <w:color w:val="auto"/>
          <w:sz w:val="22"/>
          <w:szCs w:val="22"/>
        </w:rPr>
        <w:t xml:space="preserve">, </w:t>
      </w:r>
      <w:r w:rsidRPr="006F3D75">
        <w:rPr>
          <w:rFonts w:ascii="Arial" w:hAnsi="Arial" w:cs="Arial"/>
          <w:color w:val="auto"/>
          <w:sz w:val="22"/>
          <w:szCs w:val="22"/>
        </w:rPr>
        <w:t>Kohlenstoffdioxid (CO</w:t>
      </w:r>
      <w:r w:rsidRPr="006F3D75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6F3D75">
        <w:rPr>
          <w:rFonts w:ascii="Arial" w:hAnsi="Arial" w:cs="Arial"/>
          <w:color w:val="auto"/>
          <w:sz w:val="22"/>
          <w:szCs w:val="22"/>
        </w:rPr>
        <w:t>), Erderwärmung, Treibhausgase, zurückstrahlen, Wärmestrahl</w:t>
      </w:r>
      <w:r w:rsidR="00F7018D" w:rsidRPr="006F3D75">
        <w:rPr>
          <w:rFonts w:ascii="Arial" w:hAnsi="Arial" w:cs="Arial"/>
          <w:color w:val="auto"/>
          <w:sz w:val="22"/>
          <w:szCs w:val="22"/>
        </w:rPr>
        <w:t>ung</w:t>
      </w:r>
      <w:r w:rsidRPr="006F3D75">
        <w:rPr>
          <w:rFonts w:ascii="Arial" w:hAnsi="Arial" w:cs="Arial"/>
          <w:color w:val="auto"/>
          <w:sz w:val="22"/>
          <w:szCs w:val="22"/>
        </w:rPr>
        <w:t>, vom Menschen verursacht, Hülle, Industrialisierung</w:t>
      </w:r>
    </w:p>
    <w:p w14:paraId="639BB8B7" w14:textId="7F8BB3AE" w:rsidR="00CF4DE1" w:rsidRPr="00374498" w:rsidRDefault="00CF4DE1" w:rsidP="003C59C3">
      <w:pPr>
        <w:pStyle w:val="berschrift"/>
        <w:ind w:left="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2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824"/>
        <w:gridCol w:w="3967"/>
      </w:tblGrid>
      <w:tr w:rsidR="003C59C3" w:rsidRPr="003C59C3" w14:paraId="60F6F329" w14:textId="77777777" w:rsidTr="003C59C3"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14:paraId="0E620217" w14:textId="6C26D45B" w:rsidR="003C59C3" w:rsidRPr="005A4825" w:rsidRDefault="003C59C3" w:rsidP="005A4825">
            <w:pPr>
              <w:pStyle w:val="Aufgabenstellung"/>
              <w:framePr w:hSpace="0" w:wrap="auto" w:vAnchor="margin" w:hAnchor="text" w:yAlign="inline"/>
            </w:pPr>
            <w:r w:rsidRPr="005A4825">
              <w:t>Vergleich zwischen natürlichem und anthropogenem Treibhauseffekt</w:t>
            </w:r>
          </w:p>
        </w:tc>
      </w:tr>
      <w:tr w:rsidR="00CA6BF1" w:rsidRPr="00374498" w14:paraId="7A685300" w14:textId="77777777" w:rsidTr="003C59C3">
        <w:tc>
          <w:tcPr>
            <w:tcW w:w="1271" w:type="dxa"/>
            <w:tcMar>
              <w:top w:w="113" w:type="dxa"/>
              <w:bottom w:w="113" w:type="dxa"/>
            </w:tcMar>
          </w:tcPr>
          <w:p w14:paraId="618EF615" w14:textId="77777777" w:rsidR="00CA6BF1" w:rsidRPr="00374498" w:rsidRDefault="00CA6BF1" w:rsidP="005A4825">
            <w:pPr>
              <w:pStyle w:val="Aufgabenstellung"/>
              <w:framePr w:hSpace="0" w:wrap="auto" w:vAnchor="margin" w:hAnchor="text" w:yAlign="inline"/>
            </w:pPr>
          </w:p>
        </w:tc>
        <w:tc>
          <w:tcPr>
            <w:tcW w:w="3824" w:type="dxa"/>
            <w:tcMar>
              <w:top w:w="113" w:type="dxa"/>
              <w:bottom w:w="113" w:type="dxa"/>
            </w:tcMar>
          </w:tcPr>
          <w:p w14:paraId="44836A81" w14:textId="77777777" w:rsidR="00CA6BF1" w:rsidRPr="00374498" w:rsidRDefault="00CA6BF1" w:rsidP="005A4825">
            <w:pPr>
              <w:pStyle w:val="Aufgabenstellung"/>
              <w:framePr w:hSpace="0" w:wrap="auto" w:vAnchor="margin" w:hAnchor="text" w:yAlign="inline"/>
            </w:pPr>
          </w:p>
          <w:p w14:paraId="0099BFC4" w14:textId="79D4AF1E" w:rsidR="00CA6BF1" w:rsidRPr="00374498" w:rsidRDefault="00CA6BF1" w:rsidP="005A4825">
            <w:pPr>
              <w:pStyle w:val="Aufgabenstellung"/>
              <w:framePr w:hSpace="0" w:wrap="auto" w:vAnchor="margin" w:hAnchor="text" w:yAlign="inline"/>
            </w:pPr>
            <w:r w:rsidRPr="00374498">
              <w:t>Natürlicher Treibhauseffek</w:t>
            </w:r>
            <w:r w:rsidR="007933FA">
              <w:t>t</w:t>
            </w:r>
          </w:p>
          <w:p w14:paraId="255E8112" w14:textId="77777777" w:rsidR="00CA6BF1" w:rsidRPr="00374498" w:rsidRDefault="00CA6BF1" w:rsidP="005A4825">
            <w:pPr>
              <w:pStyle w:val="Aufgabenstellung"/>
              <w:framePr w:hSpace="0" w:wrap="auto" w:vAnchor="margin" w:hAnchor="text" w:yAlign="inline"/>
            </w:pPr>
          </w:p>
        </w:tc>
        <w:tc>
          <w:tcPr>
            <w:tcW w:w="3967" w:type="dxa"/>
            <w:tcMar>
              <w:top w:w="113" w:type="dxa"/>
              <w:bottom w:w="113" w:type="dxa"/>
            </w:tcMar>
          </w:tcPr>
          <w:p w14:paraId="358A523A" w14:textId="77777777" w:rsidR="00CA6BF1" w:rsidRPr="00374498" w:rsidRDefault="00CA6BF1" w:rsidP="005A4825">
            <w:pPr>
              <w:pStyle w:val="Aufgabenstellung"/>
              <w:framePr w:hSpace="0" w:wrap="auto" w:vAnchor="margin" w:hAnchor="text" w:yAlign="inline"/>
            </w:pPr>
          </w:p>
          <w:p w14:paraId="16815360" w14:textId="77777777" w:rsidR="00CA6BF1" w:rsidRPr="00374498" w:rsidRDefault="00CA6BF1" w:rsidP="005A4825">
            <w:pPr>
              <w:pStyle w:val="Aufgabenstellung"/>
              <w:framePr w:hSpace="0" w:wrap="auto" w:vAnchor="margin" w:hAnchor="text" w:yAlign="inline"/>
            </w:pPr>
            <w:r w:rsidRPr="00374498">
              <w:t>Anthropogener Treibhauseffekt</w:t>
            </w:r>
          </w:p>
        </w:tc>
      </w:tr>
      <w:tr w:rsidR="00CA6BF1" w:rsidRPr="00374498" w14:paraId="5ECDC1C0" w14:textId="77777777" w:rsidTr="005A4825">
        <w:trPr>
          <w:trHeight w:val="1418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323726DB" w14:textId="77DE1C70" w:rsidR="00CA6BF1" w:rsidRPr="00374498" w:rsidRDefault="007E2F45" w:rsidP="005A4825">
            <w:pPr>
              <w:pStyle w:val="Aufgabenstellung"/>
              <w:framePr w:hSpace="0" w:wrap="auto" w:vAnchor="margin" w:hAnchor="text" w:yAlign="inline"/>
            </w:pPr>
            <w:r>
              <w:t>Ursachen</w:t>
            </w:r>
          </w:p>
        </w:tc>
        <w:tc>
          <w:tcPr>
            <w:tcW w:w="3824" w:type="dxa"/>
            <w:tcMar>
              <w:top w:w="113" w:type="dxa"/>
              <w:bottom w:w="113" w:type="dxa"/>
            </w:tcMar>
          </w:tcPr>
          <w:p w14:paraId="7E823207" w14:textId="71BC31F6" w:rsidR="009A1F60" w:rsidRDefault="009A1F60" w:rsidP="009A1F60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Die kurzwellige </w:t>
            </w:r>
            <w:r w:rsidRPr="0067504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Sonnenstrahlung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wird an der Erdoberfläche </w:t>
            </w:r>
            <w:proofErr w:type="spellStart"/>
            <w:r w:rsidRPr="0067504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absor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-</w:t>
            </w:r>
            <w:r w:rsidRPr="0067504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biert</w:t>
            </w:r>
            <w:proofErr w:type="spellEnd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und z.T. als </w:t>
            </w:r>
            <w:r w:rsidRPr="0067504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Wärmestrahlung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an die </w:t>
            </w:r>
            <w:r w:rsidRPr="009A1F60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Luftschicht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darüber/an die Atmosphäre abgegeben.</w:t>
            </w:r>
          </w:p>
          <w:p w14:paraId="18DAEED7" w14:textId="70EE1E30" w:rsidR="009A1F60" w:rsidRDefault="009A1F60" w:rsidP="009A1F60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An Gasteilchen in der Atmosphäre findet der gleiche Vorgang statt.</w:t>
            </w:r>
          </w:p>
          <w:p w14:paraId="66193670" w14:textId="78C09F0E" w:rsidR="00A00C5D" w:rsidRPr="005A4825" w:rsidRDefault="00184BE9" w:rsidP="005A4825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</w:t>
            </w:r>
            <w:r w:rsidR="009A57D6">
              <w:rPr>
                <w:rFonts w:ascii="Arial" w:hAnsi="Arial" w:cs="Arial"/>
                <w:i/>
                <w:color w:val="0070C0"/>
                <w:sz w:val="22"/>
                <w:szCs w:val="22"/>
              </w:rPr>
              <w:t>s gibt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verschiedenen Gase in der </w:t>
            </w:r>
            <w:r w:rsidR="00A00C5D" w:rsidRPr="00184BE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Atmosphäre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(z.B. </w:t>
            </w:r>
            <w:proofErr w:type="spellStart"/>
            <w:r w:rsidR="009A57D6" w:rsidRPr="009A57D6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Kohlenstoffdi</w:t>
            </w:r>
            <w:proofErr w:type="spellEnd"/>
            <w:r w:rsidR="009A57D6" w:rsidRPr="009A57D6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-oxid (</w:t>
            </w:r>
            <w:r w:rsidR="00A00C5D" w:rsidRPr="009A57D6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CO</w:t>
            </w:r>
            <w:r w:rsidR="00A00C5D" w:rsidRPr="009A57D6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vertAlign w:val="subscript"/>
              </w:rPr>
              <w:t>2</w:t>
            </w:r>
            <w:r w:rsidR="009A57D6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)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, </w:t>
            </w:r>
            <w:r w:rsidR="009A57D6">
              <w:rPr>
                <w:rFonts w:ascii="Arial" w:hAnsi="Arial" w:cs="Arial"/>
                <w:i/>
                <w:color w:val="0070C0"/>
                <w:sz w:val="22"/>
                <w:szCs w:val="22"/>
              </w:rPr>
              <w:t>Wasserdampf (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>H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  <w:vertAlign w:val="subscript"/>
              </w:rPr>
              <w:t>2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>O</w:t>
            </w:r>
            <w:r w:rsidR="009A57D6">
              <w:rPr>
                <w:rFonts w:ascii="Arial" w:hAnsi="Arial" w:cs="Arial"/>
                <w:i/>
                <w:color w:val="0070C0"/>
                <w:sz w:val="22"/>
                <w:szCs w:val="22"/>
              </w:rPr>
              <w:t>)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>)</w:t>
            </w:r>
            <w:r w:rsidR="009A57D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, die man </w:t>
            </w:r>
            <w:r w:rsidR="009A57D6" w:rsidRPr="009A57D6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Treibhausgase</w:t>
            </w:r>
            <w:r w:rsidR="009A57D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nennt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14:paraId="3F36BDD3" w14:textId="54239430" w:rsidR="00E36B2E" w:rsidRPr="009A1F60" w:rsidRDefault="00675049" w:rsidP="009A1F60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Die 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Gase umschließen die Erde wie eine </w:t>
            </w:r>
            <w:r w:rsidR="00A00C5D" w:rsidRPr="00184BE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Hülle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und verhindern so, dass eingestrahlte Sonnenenergie wieder vollständig ins Weltall </w:t>
            </w:r>
            <w:r w:rsidR="00A00C5D" w:rsidRPr="00184BE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zurückgestrahlt</w:t>
            </w:r>
            <w:r w:rsidR="00A00C5D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wird</w:t>
            </w:r>
            <w:r w:rsidR="00AB0FB1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</w:tc>
        <w:tc>
          <w:tcPr>
            <w:tcW w:w="3967" w:type="dxa"/>
            <w:tcMar>
              <w:top w:w="113" w:type="dxa"/>
              <w:bottom w:w="113" w:type="dxa"/>
            </w:tcMar>
          </w:tcPr>
          <w:p w14:paraId="122C3988" w14:textId="24198FE6" w:rsidR="005A4825" w:rsidRPr="005A4825" w:rsidRDefault="00184BE9" w:rsidP="005A4825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Der anthropogene Treibhauseffekt i</w:t>
            </w:r>
            <w:r w:rsidR="005A4825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st </w:t>
            </w:r>
            <w:r w:rsidR="005A4825" w:rsidRPr="00184BE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vom Menschen verursacht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14:paraId="29293C3F" w14:textId="77777777" w:rsidR="00CA6BF1" w:rsidRDefault="005A4825" w:rsidP="005A4825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Hauptursache ist der deutliche Anstieg der vorhandenen </w:t>
            </w:r>
            <w:r w:rsidR="00184BE9" w:rsidRPr="00184BE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Treibhausg</w:t>
            </w:r>
            <w:r w:rsidRPr="00184BE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ase</w:t>
            </w:r>
            <w:r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in der </w:t>
            </w:r>
            <w:r w:rsidRPr="00184BE9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Atmosphäre</w:t>
            </w:r>
            <w:r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(z. B. durch vermehrten CO</w:t>
            </w:r>
            <w:r w:rsidRPr="005A4825">
              <w:rPr>
                <w:rFonts w:ascii="Arial" w:hAnsi="Arial" w:cs="Arial"/>
                <w:i/>
                <w:color w:val="0070C0"/>
                <w:sz w:val="22"/>
                <w:szCs w:val="22"/>
                <w:vertAlign w:val="subscript"/>
              </w:rPr>
              <w:t>2</w:t>
            </w:r>
            <w:r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>- Ausstoß)</w:t>
            </w:r>
            <w:r w:rsidR="00AB0FB1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14:paraId="44B8ED35" w14:textId="77777777" w:rsidR="00F7018D" w:rsidRDefault="00F7018D" w:rsidP="005A4825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Dies erfolgte vor allen durch die </w:t>
            </w:r>
            <w:r w:rsidRPr="00F7018D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  <w:t>Industrialisierung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14:paraId="20DD247E" w14:textId="6C0B849E" w:rsidR="009C1FEC" w:rsidRPr="005A4825" w:rsidRDefault="009C1FEC" w:rsidP="005A4825">
            <w:pPr>
              <w:pStyle w:val="berschrift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Eine weitere Ursache ist die Brandrodung der Regenwälder.</w:t>
            </w:r>
          </w:p>
        </w:tc>
      </w:tr>
      <w:tr w:rsidR="007E2F45" w:rsidRPr="00374498" w14:paraId="47DB2684" w14:textId="77777777" w:rsidTr="00E36B2E">
        <w:trPr>
          <w:trHeight w:val="1243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6F737A2B" w14:textId="3AB2364D" w:rsidR="007E2F45" w:rsidRPr="00374498" w:rsidRDefault="007E2F45" w:rsidP="005A4825">
            <w:pPr>
              <w:pStyle w:val="Aufgabenstellung"/>
              <w:framePr w:hSpace="0" w:wrap="auto" w:vAnchor="margin" w:hAnchor="text" w:yAlign="inline"/>
            </w:pPr>
            <w:r>
              <w:t>Folgen</w:t>
            </w:r>
          </w:p>
        </w:tc>
        <w:tc>
          <w:tcPr>
            <w:tcW w:w="3824" w:type="dxa"/>
            <w:tcMar>
              <w:top w:w="113" w:type="dxa"/>
              <w:bottom w:w="113" w:type="dxa"/>
            </w:tcMar>
          </w:tcPr>
          <w:p w14:paraId="3C22ACC0" w14:textId="4BD34746" w:rsidR="007E2F45" w:rsidRPr="005A4825" w:rsidRDefault="00AB0FB1" w:rsidP="005A4825">
            <w:pPr>
              <w:pStyle w:val="Aufgabenstellung"/>
              <w:framePr w:hSpace="0" w:wrap="auto" w:vAnchor="margin" w:hAnchor="text" w:yAlign="inline"/>
              <w:numPr>
                <w:ilvl w:val="0"/>
                <w:numId w:val="6"/>
              </w:numPr>
              <w:jc w:val="left"/>
              <w:rPr>
                <w:b w:val="0"/>
                <w:i/>
                <w:color w:val="0070C0"/>
              </w:rPr>
            </w:pPr>
            <w:r>
              <w:rPr>
                <w:b w:val="0"/>
                <w:i/>
                <w:color w:val="0070C0"/>
              </w:rPr>
              <w:t>D</w:t>
            </w:r>
            <w:r w:rsidR="00A00C5D" w:rsidRPr="005A4825">
              <w:rPr>
                <w:b w:val="0"/>
                <w:i/>
                <w:color w:val="0070C0"/>
              </w:rPr>
              <w:t>ie Erde</w:t>
            </w:r>
            <w:r w:rsidR="006F4061" w:rsidRPr="005A4825">
              <w:rPr>
                <w:b w:val="0"/>
                <w:i/>
                <w:color w:val="0070C0"/>
              </w:rPr>
              <w:t>/</w:t>
            </w:r>
            <w:r w:rsidR="006F4061" w:rsidRPr="00F7018D">
              <w:rPr>
                <w:b w:val="0"/>
                <w:i/>
                <w:color w:val="0070C0"/>
                <w:u w:val="single"/>
              </w:rPr>
              <w:t>Atmosphäre</w:t>
            </w:r>
            <w:r w:rsidR="00A00C5D" w:rsidRPr="00F7018D">
              <w:rPr>
                <w:b w:val="0"/>
                <w:i/>
                <w:color w:val="0070C0"/>
                <w:u w:val="single"/>
              </w:rPr>
              <w:t xml:space="preserve"> wird erwärmt</w:t>
            </w:r>
            <w:r w:rsidR="00A00C5D" w:rsidRPr="005A4825">
              <w:rPr>
                <w:b w:val="0"/>
                <w:i/>
                <w:color w:val="0070C0"/>
              </w:rPr>
              <w:t xml:space="preserve"> und ein Leben auf der Erde</w:t>
            </w:r>
            <w:r w:rsidR="00037205">
              <w:rPr>
                <w:b w:val="0"/>
                <w:i/>
                <w:color w:val="0070C0"/>
              </w:rPr>
              <w:t xml:space="preserve"> </w:t>
            </w:r>
            <w:r w:rsidR="006F4061" w:rsidRPr="005A4825">
              <w:rPr>
                <w:b w:val="0"/>
                <w:i/>
                <w:color w:val="0070C0"/>
              </w:rPr>
              <w:t>(so wie wir es kennen)</w:t>
            </w:r>
            <w:r w:rsidR="00A00C5D" w:rsidRPr="005A4825">
              <w:rPr>
                <w:b w:val="0"/>
                <w:i/>
                <w:color w:val="0070C0"/>
              </w:rPr>
              <w:t xml:space="preserve"> ist möglich</w:t>
            </w:r>
            <w:r>
              <w:rPr>
                <w:b w:val="0"/>
                <w:i/>
                <w:color w:val="0070C0"/>
              </w:rPr>
              <w:t>.</w:t>
            </w:r>
          </w:p>
        </w:tc>
        <w:tc>
          <w:tcPr>
            <w:tcW w:w="3967" w:type="dxa"/>
            <w:tcMar>
              <w:top w:w="113" w:type="dxa"/>
              <w:bottom w:w="113" w:type="dxa"/>
            </w:tcMar>
          </w:tcPr>
          <w:p w14:paraId="7AC81B94" w14:textId="27A47C9A" w:rsidR="006F4061" w:rsidRPr="005A4825" w:rsidRDefault="00AB0FB1" w:rsidP="005A4825">
            <w:pPr>
              <w:pStyle w:val="berschrift"/>
              <w:numPr>
                <w:ilvl w:val="0"/>
                <w:numId w:val="6"/>
              </w:numPr>
              <w:ind w:left="227" w:hanging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</w:t>
            </w:r>
            <w:r w:rsidR="006F4061" w:rsidRPr="005A4825">
              <w:rPr>
                <w:rFonts w:ascii="Arial" w:hAnsi="Arial" w:cs="Arial"/>
                <w:i/>
                <w:color w:val="0070C0"/>
                <w:sz w:val="22"/>
                <w:szCs w:val="22"/>
              </w:rPr>
              <w:t>s staut sich mehr Wärme als natürlich in der Atmosphäre, diese kann nicht ins All entweichen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14:paraId="194A062A" w14:textId="6C5848BB" w:rsidR="007E2F45" w:rsidRPr="005A4825" w:rsidRDefault="006F4061" w:rsidP="00037205">
            <w:pPr>
              <w:pStyle w:val="Aufgabenstellung"/>
              <w:framePr w:hSpace="0" w:wrap="auto" w:vAnchor="margin" w:hAnchor="text" w:yAlign="inline"/>
              <w:numPr>
                <w:ilvl w:val="0"/>
                <w:numId w:val="6"/>
              </w:numPr>
              <w:ind w:left="227" w:hanging="227"/>
              <w:jc w:val="left"/>
              <w:rPr>
                <w:b w:val="0"/>
                <w:i/>
                <w:color w:val="0070C0"/>
              </w:rPr>
            </w:pPr>
            <w:r w:rsidRPr="005A4825">
              <w:rPr>
                <w:b w:val="0"/>
                <w:i/>
                <w:color w:val="0070C0"/>
              </w:rPr>
              <w:t xml:space="preserve">verstärkte </w:t>
            </w:r>
            <w:r w:rsidRPr="000D272A">
              <w:rPr>
                <w:b w:val="0"/>
                <w:i/>
                <w:color w:val="0070C0"/>
                <w:u w:val="single"/>
              </w:rPr>
              <w:t>Erderwärmung</w:t>
            </w:r>
          </w:p>
        </w:tc>
      </w:tr>
    </w:tbl>
    <w:p w14:paraId="765AEF5E" w14:textId="77777777" w:rsidR="00CF4DE1" w:rsidRPr="003064E7" w:rsidRDefault="00CF4DE1" w:rsidP="002E6E19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CF4DE1" w:rsidRPr="003064E7" w:rsidSect="00BE5A5B">
      <w:headerReference w:type="default" r:id="rId9"/>
      <w:footerReference w:type="default" r:id="rId10"/>
      <w:pgSz w:w="11906" w:h="16838"/>
      <w:pgMar w:top="993" w:right="1417" w:bottom="709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E954" w14:textId="77777777" w:rsidR="00621448" w:rsidRDefault="00621448" w:rsidP="00CF4DE1">
      <w:pPr>
        <w:spacing w:after="0" w:line="240" w:lineRule="auto"/>
      </w:pPr>
      <w:r>
        <w:separator/>
      </w:r>
    </w:p>
  </w:endnote>
  <w:endnote w:type="continuationSeparator" w:id="0">
    <w:p w14:paraId="0DDE805B" w14:textId="77777777" w:rsidR="00621448" w:rsidRDefault="00621448" w:rsidP="00CF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 Bold Cond">
    <w:altName w:val="Times New Roman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AE27" w14:textId="4716B4E9" w:rsidR="00CF4DE1" w:rsidRPr="0072264D" w:rsidRDefault="00CF4DE1">
    <w:pPr>
      <w:pStyle w:val="Fuzeile"/>
      <w:rPr>
        <w:rFonts w:ascii="Arial" w:hAnsi="Arial" w:cs="Arial"/>
        <w:sz w:val="10"/>
        <w:szCs w:val="10"/>
      </w:rPr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4945D2" w14:paraId="7E9DEB07" w14:textId="77777777" w:rsidTr="00AA287B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F925999" w14:textId="77777777" w:rsidR="004945D2" w:rsidRPr="00BA0AC1" w:rsidRDefault="004945D2" w:rsidP="004945D2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6C4F7FFA" wp14:editId="40ED9CF2">
                <wp:extent cx="647700" cy="312420"/>
                <wp:effectExtent l="0" t="0" r="0" b="0"/>
                <wp:docPr id="50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C84081E" w14:textId="77777777" w:rsidR="004945D2" w:rsidRDefault="00621448" w:rsidP="004945D2">
          <w:pPr>
            <w:pStyle w:val="Fuzeile"/>
            <w:rPr>
              <w:rStyle w:val="Hyperlink"/>
              <w:szCs w:val="16"/>
            </w:rPr>
          </w:pPr>
          <w:hyperlink r:id="rId3" w:history="1">
            <w:r w:rsidR="004945D2" w:rsidRPr="00DC3820">
              <w:rPr>
                <w:rStyle w:val="Hyperlink"/>
                <w:szCs w:val="16"/>
              </w:rPr>
              <w:t>CC BY SA 4.0</w:t>
            </w:r>
          </w:hyperlink>
        </w:p>
        <w:p w14:paraId="003846F6" w14:textId="77777777" w:rsidR="004945D2" w:rsidRDefault="004945D2" w:rsidP="004945D2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</w:t>
          </w:r>
          <w:proofErr w:type="spellStart"/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ge</w:t>
          </w:r>
          <w:proofErr w:type="spellEnd"/>
          <w:r>
            <w:rPr>
              <w:rFonts w:ascii="Helvetica" w:hAnsi="Helvetica" w:cs="Helvetica"/>
              <w:color w:val="000000"/>
              <w:sz w:val="8"/>
              <w:szCs w:val="8"/>
            </w:rPr>
            <w:t>-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kennzeichnete Inhalte/Elemente, </w:t>
          </w:r>
        </w:p>
        <w:p w14:paraId="0A06F99A" w14:textId="77777777" w:rsidR="004945D2" w:rsidRDefault="004945D2" w:rsidP="004945D2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48A23F32" w14:textId="77777777" w:rsidR="004945D2" w:rsidRPr="007C7467" w:rsidRDefault="004945D2" w:rsidP="004945D2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35F3680" w14:textId="77777777" w:rsidR="004945D2" w:rsidRPr="00BA0AC1" w:rsidRDefault="004945D2" w:rsidP="004945D2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iMINT</w:t>
          </w:r>
          <w:proofErr w:type="spellEnd"/>
          <w:r>
            <w:rPr>
              <w:sz w:val="16"/>
              <w:szCs w:val="16"/>
            </w:rPr>
            <w:t>-Akademie Tierparkschule für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46BA92C8" w14:textId="77777777" w:rsidR="004945D2" w:rsidRPr="00BA0AC1" w:rsidRDefault="004945D2" w:rsidP="004945D2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76AAC4F4" wp14:editId="1052CB11">
                <wp:extent cx="1209579" cy="241875"/>
                <wp:effectExtent l="0" t="0" r="0" b="6350"/>
                <wp:docPr id="396" name="Grafik 39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45D2" w:rsidRPr="00414503" w14:paraId="5407896B" w14:textId="77777777" w:rsidTr="00AA287B">
      <w:tc>
        <w:tcPr>
          <w:tcW w:w="8568" w:type="dxa"/>
          <w:gridSpan w:val="4"/>
          <w:shd w:val="clear" w:color="auto" w:fill="auto"/>
          <w:vAlign w:val="center"/>
        </w:tcPr>
        <w:p w14:paraId="0B4E6CB9" w14:textId="77777777" w:rsidR="004945D2" w:rsidRPr="00414503" w:rsidRDefault="004945D2" w:rsidP="004945D2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</w:t>
          </w:r>
          <w:proofErr w:type="spellStart"/>
          <w:r>
            <w:rPr>
              <w:sz w:val="16"/>
              <w:szCs w:val="16"/>
            </w:rPr>
            <w:t>S.Czarnecki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K.Kühl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B.Weidemann</w:t>
          </w:r>
          <w:proofErr w:type="spellEnd"/>
        </w:p>
      </w:tc>
      <w:tc>
        <w:tcPr>
          <w:tcW w:w="1179" w:type="dxa"/>
          <w:shd w:val="clear" w:color="auto" w:fill="auto"/>
          <w:vAlign w:val="center"/>
        </w:tcPr>
        <w:p w14:paraId="5AADAE60" w14:textId="77777777" w:rsidR="004945D2" w:rsidRPr="00414503" w:rsidRDefault="004945D2" w:rsidP="004945D2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4945D2" w14:paraId="54195E9D" w14:textId="77777777" w:rsidTr="00AA287B">
      <w:tc>
        <w:tcPr>
          <w:tcW w:w="8568" w:type="dxa"/>
          <w:gridSpan w:val="4"/>
          <w:shd w:val="clear" w:color="auto" w:fill="auto"/>
          <w:vAlign w:val="center"/>
        </w:tcPr>
        <w:p w14:paraId="402FA0F8" w14:textId="77777777" w:rsidR="004945D2" w:rsidRPr="00BA0AC1" w:rsidRDefault="004945D2" w:rsidP="004945D2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Stand: 11.01.2021</w:t>
          </w:r>
        </w:p>
      </w:tc>
      <w:tc>
        <w:tcPr>
          <w:tcW w:w="1179" w:type="dxa"/>
          <w:shd w:val="clear" w:color="auto" w:fill="auto"/>
          <w:vAlign w:val="center"/>
        </w:tcPr>
        <w:p w14:paraId="7E3F0E6D" w14:textId="77777777" w:rsidR="004945D2" w:rsidRPr="00BA0AC1" w:rsidRDefault="004945D2" w:rsidP="004945D2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Pr="00F52B87">
              <w:rPr>
                <w:b/>
                <w:noProof/>
                <w:sz w:val="16"/>
                <w:szCs w:val="16"/>
              </w:rPr>
              <w:t>6</w:t>
            </w:r>
          </w:fldSimple>
        </w:p>
      </w:tc>
    </w:tr>
  </w:tbl>
  <w:p w14:paraId="6AB68F0F" w14:textId="77777777" w:rsidR="00CF4DE1" w:rsidRDefault="00CF4D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FFA7" w14:textId="77777777" w:rsidR="00621448" w:rsidRDefault="00621448" w:rsidP="00CF4DE1">
      <w:pPr>
        <w:spacing w:after="0" w:line="240" w:lineRule="auto"/>
      </w:pPr>
      <w:r>
        <w:separator/>
      </w:r>
    </w:p>
  </w:footnote>
  <w:footnote w:type="continuationSeparator" w:id="0">
    <w:p w14:paraId="7A7471EB" w14:textId="77777777" w:rsidR="00621448" w:rsidRDefault="00621448" w:rsidP="00CF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115D" w14:textId="3E2F8024" w:rsidR="00CF4DE1" w:rsidRDefault="00CF4DE1" w:rsidP="00CF4DE1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bookmarkStart w:id="1" w:name="_Hlk42092776"/>
    <w:r>
      <w:rPr>
        <w:rFonts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7BD02EB8" wp14:editId="3B8E5BB1">
          <wp:simplePos x="0" y="0"/>
          <wp:positionH relativeFrom="column">
            <wp:posOffset>5410200</wp:posOffset>
          </wp:positionH>
          <wp:positionV relativeFrom="paragraph">
            <wp:posOffset>-46932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0" name="Grafik 2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Wer im „Treibhaus“ sitzt…. </w:t>
    </w:r>
  </w:p>
  <w:p w14:paraId="600FD2AA" w14:textId="3F89C971" w:rsidR="00CF4DE1" w:rsidRPr="000B0F5B" w:rsidRDefault="00CF4DE1" w:rsidP="002E6E19">
    <w:pPr>
      <w:tabs>
        <w:tab w:val="right" w:pos="8100"/>
        <w:tab w:val="right" w:pos="9356"/>
      </w:tabs>
      <w:spacing w:before="120" w:after="0"/>
      <w:rPr>
        <w:rFonts w:ascii="Arial" w:eastAsiaTheme="majorEastAsia" w:hAnsi="Arial" w:cstheme="majorBidi"/>
        <w:b/>
        <w:bCs/>
        <w:sz w:val="24"/>
        <w:szCs w:val="24"/>
      </w:rPr>
    </w:pPr>
    <w:r>
      <w:rPr>
        <w:rStyle w:val="berschrift1Zchn"/>
        <w:sz w:val="24"/>
        <w:szCs w:val="24"/>
      </w:rPr>
      <w:t>Niveau D Variante 1 (D1)</w:t>
    </w:r>
    <w:bookmarkEnd w:id="1"/>
  </w:p>
  <w:p w14:paraId="04760924" w14:textId="2401D755" w:rsidR="00CF4DE1" w:rsidRDefault="002E6E1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4CD02" wp14:editId="7DEC3950">
              <wp:simplePos x="0" y="0"/>
              <wp:positionH relativeFrom="column">
                <wp:posOffset>5080</wp:posOffset>
              </wp:positionH>
              <wp:positionV relativeFrom="paragraph">
                <wp:posOffset>156557</wp:posOffset>
              </wp:positionV>
              <wp:extent cx="6124575" cy="635"/>
              <wp:effectExtent l="0" t="0" r="28575" b="37465"/>
              <wp:wrapNone/>
              <wp:docPr id="55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A93C9" id="Gerade Verbindung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2.35pt" to="482.6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" strokecolor="black [3213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2D1"/>
    <w:multiLevelType w:val="hybridMultilevel"/>
    <w:tmpl w:val="DD7A3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172F2"/>
    <w:multiLevelType w:val="hybridMultilevel"/>
    <w:tmpl w:val="F05ECF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28FD"/>
    <w:multiLevelType w:val="hybridMultilevel"/>
    <w:tmpl w:val="201AF8B8"/>
    <w:lvl w:ilvl="0" w:tplc="FF5283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8219F"/>
    <w:multiLevelType w:val="hybridMultilevel"/>
    <w:tmpl w:val="E3CE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C5409"/>
    <w:multiLevelType w:val="hybridMultilevel"/>
    <w:tmpl w:val="C9B01B6C"/>
    <w:lvl w:ilvl="0" w:tplc="5BF8B75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F737D0C"/>
    <w:multiLevelType w:val="hybridMultilevel"/>
    <w:tmpl w:val="07A6A924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1"/>
    <w:rsid w:val="0003340C"/>
    <w:rsid w:val="00037205"/>
    <w:rsid w:val="00076C9C"/>
    <w:rsid w:val="000B7DC2"/>
    <w:rsid w:val="000D272A"/>
    <w:rsid w:val="000F592D"/>
    <w:rsid w:val="00172ECD"/>
    <w:rsid w:val="00184BE9"/>
    <w:rsid w:val="00196C35"/>
    <w:rsid w:val="001D4042"/>
    <w:rsid w:val="0020316B"/>
    <w:rsid w:val="00242811"/>
    <w:rsid w:val="00282921"/>
    <w:rsid w:val="00282CDD"/>
    <w:rsid w:val="00285589"/>
    <w:rsid w:val="002A0F36"/>
    <w:rsid w:val="002C5C0D"/>
    <w:rsid w:val="002D7747"/>
    <w:rsid w:val="002E6E19"/>
    <w:rsid w:val="003064E7"/>
    <w:rsid w:val="00374498"/>
    <w:rsid w:val="003B245D"/>
    <w:rsid w:val="003C59C3"/>
    <w:rsid w:val="003C6E39"/>
    <w:rsid w:val="003E7A90"/>
    <w:rsid w:val="003F3A43"/>
    <w:rsid w:val="00431A46"/>
    <w:rsid w:val="00452A05"/>
    <w:rsid w:val="004945D2"/>
    <w:rsid w:val="00573D79"/>
    <w:rsid w:val="005A4825"/>
    <w:rsid w:val="005D7459"/>
    <w:rsid w:val="00617C55"/>
    <w:rsid w:val="00621448"/>
    <w:rsid w:val="00675049"/>
    <w:rsid w:val="006A2D06"/>
    <w:rsid w:val="006F3D75"/>
    <w:rsid w:val="006F4061"/>
    <w:rsid w:val="00717E68"/>
    <w:rsid w:val="0072264D"/>
    <w:rsid w:val="00722758"/>
    <w:rsid w:val="00766B57"/>
    <w:rsid w:val="00774FAD"/>
    <w:rsid w:val="007909F9"/>
    <w:rsid w:val="007933FA"/>
    <w:rsid w:val="007D054F"/>
    <w:rsid w:val="007E2F45"/>
    <w:rsid w:val="00840A21"/>
    <w:rsid w:val="00856D7E"/>
    <w:rsid w:val="008F274F"/>
    <w:rsid w:val="00900A33"/>
    <w:rsid w:val="00924186"/>
    <w:rsid w:val="00996749"/>
    <w:rsid w:val="0099704F"/>
    <w:rsid w:val="009A1F60"/>
    <w:rsid w:val="009A57D6"/>
    <w:rsid w:val="009B324E"/>
    <w:rsid w:val="009C1FEC"/>
    <w:rsid w:val="009D1206"/>
    <w:rsid w:val="00A00C5D"/>
    <w:rsid w:val="00A0176C"/>
    <w:rsid w:val="00A602C5"/>
    <w:rsid w:val="00A82384"/>
    <w:rsid w:val="00AB0FB1"/>
    <w:rsid w:val="00AB5912"/>
    <w:rsid w:val="00AC7D62"/>
    <w:rsid w:val="00B40E96"/>
    <w:rsid w:val="00B50526"/>
    <w:rsid w:val="00B63368"/>
    <w:rsid w:val="00B87366"/>
    <w:rsid w:val="00BC7EE4"/>
    <w:rsid w:val="00BE5A5B"/>
    <w:rsid w:val="00C03517"/>
    <w:rsid w:val="00C224C9"/>
    <w:rsid w:val="00C22B70"/>
    <w:rsid w:val="00C31957"/>
    <w:rsid w:val="00C625BC"/>
    <w:rsid w:val="00C62ABF"/>
    <w:rsid w:val="00CA413F"/>
    <w:rsid w:val="00CA6BF1"/>
    <w:rsid w:val="00CD692E"/>
    <w:rsid w:val="00CF4DE1"/>
    <w:rsid w:val="00D207AD"/>
    <w:rsid w:val="00D2782A"/>
    <w:rsid w:val="00D9468E"/>
    <w:rsid w:val="00DD07FF"/>
    <w:rsid w:val="00E10E43"/>
    <w:rsid w:val="00E36B2E"/>
    <w:rsid w:val="00E65FBB"/>
    <w:rsid w:val="00E713AE"/>
    <w:rsid w:val="00ED3B5F"/>
    <w:rsid w:val="00EE6179"/>
    <w:rsid w:val="00F044D0"/>
    <w:rsid w:val="00F7018D"/>
    <w:rsid w:val="00F714C3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E240"/>
  <w15:chartTrackingRefBased/>
  <w15:docId w15:val="{F15BBE57-F6BA-499D-A15A-3BA39B7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4DE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DE1"/>
  </w:style>
  <w:style w:type="paragraph" w:styleId="Fuzeile">
    <w:name w:val="footer"/>
    <w:basedOn w:val="Standard"/>
    <w:link w:val="Fu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DE1"/>
  </w:style>
  <w:style w:type="character" w:customStyle="1" w:styleId="berschrift1Zchn">
    <w:name w:val="Überschrift 1 Zchn"/>
    <w:basedOn w:val="Absatz-Standardschriftart"/>
    <w:link w:val="berschrift1"/>
    <w:uiPriority w:val="9"/>
    <w:rsid w:val="00CF4DE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berschrift">
    <w:name w:val="Überschrift"/>
    <w:basedOn w:val="Standard"/>
    <w:qFormat/>
    <w:rsid w:val="00CF4DE1"/>
    <w:pPr>
      <w:tabs>
        <w:tab w:val="left" w:pos="8032"/>
      </w:tabs>
      <w:spacing w:after="0" w:line="240" w:lineRule="auto"/>
      <w:ind w:left="-567"/>
    </w:pPr>
    <w:rPr>
      <w:rFonts w:ascii="Myriad Pro Bold Cond" w:eastAsiaTheme="minorEastAsia" w:hAnsi="Myriad Pro Bold Cond" w:cs="Times New Roman"/>
      <w:color w:val="4C201A"/>
      <w:sz w:val="36"/>
      <w:szCs w:val="36"/>
      <w:lang w:eastAsia="de-DE"/>
    </w:rPr>
  </w:style>
  <w:style w:type="character" w:styleId="Funotenzeichen">
    <w:name w:val="footnote reference"/>
    <w:semiHidden/>
    <w:unhideWhenUsed/>
    <w:rsid w:val="00CF4DE1"/>
    <w:rPr>
      <w:vertAlign w:val="superscript"/>
    </w:rPr>
  </w:style>
  <w:style w:type="character" w:styleId="Hyperlink">
    <w:name w:val="Hyperlink"/>
    <w:aliases w:val="Hyperlink2"/>
    <w:basedOn w:val="IntelligenterLink"/>
    <w:uiPriority w:val="99"/>
    <w:unhideWhenUsed/>
    <w:qFormat/>
    <w:rsid w:val="003E7A90"/>
    <w:rPr>
      <w:rFonts w:ascii="Arial" w:hAnsi="Arial"/>
      <w:color w:val="auto"/>
      <w:sz w:val="16"/>
      <w:szCs w:val="18"/>
      <w:u w:val="none"/>
    </w:rPr>
  </w:style>
  <w:style w:type="table" w:styleId="Tabellenraster">
    <w:name w:val="Table Grid"/>
    <w:basedOn w:val="NormaleTabelle"/>
    <w:uiPriority w:val="39"/>
    <w:rsid w:val="00CF4DE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fgabenstellung">
    <w:name w:val="Aufgabenstellung"/>
    <w:basedOn w:val="Standard"/>
    <w:autoRedefine/>
    <w:qFormat/>
    <w:rsid w:val="005A4825"/>
    <w:pPr>
      <w:framePr w:hSpace="141" w:wrap="around" w:vAnchor="text" w:hAnchor="margin" w:y="-24"/>
      <w:tabs>
        <w:tab w:val="left" w:pos="553"/>
      </w:tabs>
      <w:spacing w:after="0" w:line="240" w:lineRule="auto"/>
      <w:jc w:val="center"/>
    </w:pPr>
    <w:rPr>
      <w:rFonts w:ascii="Arial" w:hAnsi="Arial" w:cs="Arial"/>
      <w:b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7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7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7D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7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7D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C2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6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468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2F45"/>
    <w:pPr>
      <w:ind w:left="720"/>
      <w:contextualSpacing/>
    </w:pPr>
  </w:style>
  <w:style w:type="character" w:styleId="IntelligenterLink">
    <w:name w:val="Smart Hyperlink"/>
    <w:basedOn w:val="Absatz-Standardschriftart"/>
    <w:uiPriority w:val="99"/>
    <w:unhideWhenUsed/>
    <w:rsid w:val="00C62ABF"/>
    <w:rPr>
      <w:sz w:val="15"/>
      <w:u w:val="dotted"/>
    </w:rPr>
  </w:style>
  <w:style w:type="character" w:styleId="Platzhaltertext">
    <w:name w:val="Placeholder Text"/>
    <w:basedOn w:val="Absatz-Standardschriftart"/>
    <w:uiPriority w:val="99"/>
    <w:semiHidden/>
    <w:rsid w:val="00C31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www.berlin.de/sen/bj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C608C-870B-AE45-9532-64129AB6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Weidemann</dc:creator>
  <cp:keywords/>
  <dc:description/>
  <cp:lastModifiedBy>christine ernst</cp:lastModifiedBy>
  <cp:revision>2</cp:revision>
  <cp:lastPrinted>2020-06-08T23:11:00Z</cp:lastPrinted>
  <dcterms:created xsi:type="dcterms:W3CDTF">2021-02-01T20:54:00Z</dcterms:created>
  <dcterms:modified xsi:type="dcterms:W3CDTF">2021-02-01T20:54:00Z</dcterms:modified>
</cp:coreProperties>
</file>