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2AA4" w14:textId="159AF86C" w:rsidR="00E313DE" w:rsidRPr="006C08BF" w:rsidRDefault="003347DD" w:rsidP="00322DF3">
      <w:pPr>
        <w:pStyle w:val="berschrift1"/>
      </w:pPr>
      <w:r>
        <w:t xml:space="preserve">   </w:t>
      </w:r>
    </w:p>
    <w:p w14:paraId="71D6C4B2" w14:textId="16DA106B" w:rsidR="00E313DE" w:rsidRPr="006C08BF" w:rsidRDefault="00E313DE" w:rsidP="004355AE">
      <w:pPr>
        <w:tabs>
          <w:tab w:val="right" w:pos="8789"/>
        </w:tabs>
        <w:rPr>
          <w:rFonts w:cs="Arial"/>
          <w:b/>
          <w:sz w:val="24"/>
        </w:rPr>
      </w:pPr>
    </w:p>
    <w:p w14:paraId="5744C8E3" w14:textId="77777777" w:rsidR="00E313DE" w:rsidRPr="006C08BF" w:rsidRDefault="00E313DE" w:rsidP="004355AE">
      <w:pPr>
        <w:tabs>
          <w:tab w:val="right" w:pos="8789"/>
        </w:tabs>
        <w:rPr>
          <w:rFonts w:cs="Arial"/>
          <w:b/>
          <w:sz w:val="24"/>
        </w:rPr>
      </w:pPr>
    </w:p>
    <w:p w14:paraId="04DB9FC9" w14:textId="77777777" w:rsidR="00FF4E82" w:rsidRPr="006C08BF" w:rsidRDefault="00FF4E82" w:rsidP="004355AE">
      <w:pPr>
        <w:tabs>
          <w:tab w:val="right" w:pos="8789"/>
        </w:tabs>
        <w:rPr>
          <w:rFonts w:cs="Arial"/>
          <w:b/>
          <w:sz w:val="24"/>
        </w:rPr>
      </w:pPr>
    </w:p>
    <w:p w14:paraId="788D8409" w14:textId="426FF221" w:rsidR="005B3233" w:rsidRPr="006C08BF" w:rsidRDefault="008966E2" w:rsidP="004A6CEB">
      <w:pPr>
        <w:tabs>
          <w:tab w:val="right" w:pos="8789"/>
        </w:tabs>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655729">
            <w:rPr>
              <w:rFonts w:cs="Arial"/>
              <w:b/>
              <w:sz w:val="72"/>
              <w:szCs w:val="72"/>
            </w:rPr>
            <w:t>Bestimmung der Reaktionsgeschwindigkeit</w:t>
          </w:r>
        </w:sdtContent>
      </w:sdt>
      <w:r w:rsidR="00655729">
        <w:rPr>
          <w:rFonts w:cs="Arial"/>
          <w:b/>
          <w:sz w:val="72"/>
          <w:szCs w:val="72"/>
        </w:rPr>
        <w:t xml:space="preserve"> </w:t>
      </w:r>
    </w:p>
    <w:p w14:paraId="78F73FB4" w14:textId="564E8064" w:rsidR="00FF4E82" w:rsidRPr="006C08BF" w:rsidRDefault="001157D8" w:rsidP="004A6CEB">
      <w:pPr>
        <w:tabs>
          <w:tab w:val="right" w:pos="8789"/>
        </w:tabs>
        <w:rPr>
          <w:rFonts w:cs="Arial"/>
          <w:b/>
          <w:sz w:val="72"/>
          <w:szCs w:val="72"/>
        </w:rPr>
      </w:pPr>
      <w:r>
        <w:rPr>
          <w:rFonts w:cs="Arial"/>
          <w:sz w:val="52"/>
          <w:szCs w:val="52"/>
        </w:rPr>
        <w:t xml:space="preserve">Experimentelles Lernvideo mit passendem Arbeitsmaterial zur Anwendung im </w:t>
      </w:r>
      <w:proofErr w:type="spellStart"/>
      <w:r>
        <w:rPr>
          <w:rFonts w:cs="Arial"/>
          <w:sz w:val="52"/>
          <w:szCs w:val="52"/>
        </w:rPr>
        <w:t>saLzH</w:t>
      </w:r>
      <w:proofErr w:type="spellEnd"/>
      <w:r w:rsidR="0027281B">
        <w:rPr>
          <w:rFonts w:cs="Arial"/>
          <w:sz w:val="52"/>
          <w:szCs w:val="52"/>
        </w:rPr>
        <w:t xml:space="preserve"> (schulisch angeleitetes Lernen zu Hause)</w:t>
      </w:r>
    </w:p>
    <w:p w14:paraId="47B00C1A" w14:textId="665EE46F" w:rsidR="001157D8" w:rsidRDefault="001157D8" w:rsidP="002A04DE">
      <w:pPr>
        <w:tabs>
          <w:tab w:val="left" w:pos="3853"/>
          <w:tab w:val="right" w:pos="8789"/>
        </w:tabs>
        <w:rPr>
          <w:rFonts w:cs="Arial"/>
          <w:b/>
          <w:sz w:val="72"/>
          <w:szCs w:val="72"/>
        </w:rPr>
      </w:pPr>
    </w:p>
    <w:p w14:paraId="616E655E" w14:textId="77777777" w:rsidR="001157D8" w:rsidRPr="006C08BF" w:rsidRDefault="001157D8" w:rsidP="002A04DE">
      <w:pPr>
        <w:tabs>
          <w:tab w:val="left" w:pos="3853"/>
          <w:tab w:val="right" w:pos="8789"/>
        </w:tabs>
        <w:rPr>
          <w:rFonts w:cs="Arial"/>
          <w:b/>
          <w:sz w:val="72"/>
          <w:szCs w:val="72"/>
        </w:rPr>
      </w:pPr>
    </w:p>
    <w:p w14:paraId="6BC40AA7" w14:textId="77777777" w:rsidR="00CE6A4B" w:rsidRPr="006C08BF" w:rsidRDefault="00CE6A4B" w:rsidP="004A6CEB">
      <w:pPr>
        <w:pBdr>
          <w:bottom w:val="single" w:sz="4" w:space="1" w:color="auto"/>
        </w:pBdr>
        <w:tabs>
          <w:tab w:val="right" w:pos="8789"/>
        </w:tabs>
        <w:rPr>
          <w:rFonts w:cs="Arial"/>
          <w:b/>
          <w:sz w:val="28"/>
          <w:szCs w:val="28"/>
        </w:rPr>
      </w:pPr>
      <w:bookmarkStart w:id="0" w:name="_Toc416955834"/>
      <w:r w:rsidRPr="006C08BF">
        <w:rPr>
          <w:rFonts w:cs="Arial"/>
          <w:b/>
          <w:sz w:val="28"/>
          <w:szCs w:val="28"/>
        </w:rPr>
        <w:t>Inhaltsverzeichnis</w:t>
      </w:r>
    </w:p>
    <w:p w14:paraId="5AD9A4E6" w14:textId="4C764211" w:rsidR="00066B05" w:rsidRPr="006C08BF" w:rsidRDefault="00066B05">
      <w:pPr>
        <w:pStyle w:val="Verzeichnis1"/>
        <w:tabs>
          <w:tab w:val="right" w:pos="9488"/>
        </w:tabs>
        <w:rPr>
          <w:rFonts w:eastAsiaTheme="minorEastAsia" w:cs="Arial"/>
          <w:b w:val="0"/>
          <w:bCs w:val="0"/>
          <w:caps w:val="0"/>
          <w:noProof/>
          <w:sz w:val="22"/>
          <w:szCs w:val="22"/>
          <w:lang w:eastAsia="de-DE"/>
        </w:rPr>
      </w:pPr>
      <w:r w:rsidRPr="006C08BF">
        <w:rPr>
          <w:rFonts w:cs="Arial"/>
          <w:b w:val="0"/>
          <w:szCs w:val="28"/>
        </w:rPr>
        <w:fldChar w:fldCharType="begin"/>
      </w:r>
      <w:r w:rsidRPr="006C08BF">
        <w:rPr>
          <w:rFonts w:cs="Arial"/>
          <w:b w:val="0"/>
          <w:szCs w:val="28"/>
        </w:rPr>
        <w:instrText xml:space="preserve"> TOC \o "1-3" \h \z \u </w:instrText>
      </w:r>
      <w:r w:rsidRPr="006C08BF">
        <w:rPr>
          <w:rFonts w:cs="Arial"/>
          <w:b w:val="0"/>
          <w:szCs w:val="28"/>
        </w:rPr>
        <w:fldChar w:fldCharType="separate"/>
      </w:r>
      <w:hyperlink w:anchor="_Toc474231735" w:history="1">
        <w:r w:rsidRPr="006C08BF">
          <w:rPr>
            <w:rStyle w:val="Link"/>
            <w:rFonts w:cs="Arial"/>
            <w:noProof/>
          </w:rPr>
          <w:t>A Überblick</w:t>
        </w:r>
        <w:r w:rsidRPr="006C08BF">
          <w:rPr>
            <w:rFonts w:cs="Arial"/>
            <w:noProof/>
            <w:webHidden/>
          </w:rPr>
          <w:tab/>
        </w:r>
        <w:r w:rsidRPr="006C08BF">
          <w:rPr>
            <w:rFonts w:cs="Arial"/>
            <w:noProof/>
            <w:webHidden/>
          </w:rPr>
          <w:fldChar w:fldCharType="begin"/>
        </w:r>
        <w:r w:rsidRPr="006C08BF">
          <w:rPr>
            <w:rFonts w:cs="Arial"/>
            <w:noProof/>
            <w:webHidden/>
          </w:rPr>
          <w:instrText xml:space="preserve"> PAGEREF _Toc474231735 \h </w:instrText>
        </w:r>
        <w:r w:rsidRPr="006C08BF">
          <w:rPr>
            <w:rFonts w:cs="Arial"/>
            <w:noProof/>
            <w:webHidden/>
          </w:rPr>
        </w:r>
        <w:r w:rsidRPr="006C08BF">
          <w:rPr>
            <w:rFonts w:cs="Arial"/>
            <w:noProof/>
            <w:webHidden/>
          </w:rPr>
          <w:fldChar w:fldCharType="separate"/>
        </w:r>
        <w:r w:rsidR="00A15EF6">
          <w:rPr>
            <w:rFonts w:cs="Arial"/>
            <w:noProof/>
            <w:webHidden/>
          </w:rPr>
          <w:t>2</w:t>
        </w:r>
        <w:r w:rsidRPr="006C08BF">
          <w:rPr>
            <w:rFonts w:cs="Arial"/>
            <w:noProof/>
            <w:webHidden/>
          </w:rPr>
          <w:fldChar w:fldCharType="end"/>
        </w:r>
      </w:hyperlink>
    </w:p>
    <w:p w14:paraId="6A97EBAF" w14:textId="2907A67C" w:rsidR="00066B05" w:rsidRPr="006C08BF" w:rsidRDefault="008966E2">
      <w:pPr>
        <w:pStyle w:val="Verzeichnis1"/>
        <w:tabs>
          <w:tab w:val="right" w:pos="9488"/>
        </w:tabs>
        <w:rPr>
          <w:rFonts w:eastAsiaTheme="minorEastAsia" w:cs="Arial"/>
          <w:b w:val="0"/>
          <w:bCs w:val="0"/>
          <w:caps w:val="0"/>
          <w:noProof/>
          <w:sz w:val="22"/>
          <w:szCs w:val="22"/>
          <w:lang w:eastAsia="de-DE"/>
        </w:rPr>
      </w:pPr>
      <w:hyperlink w:anchor="_Toc474231736" w:history="1">
        <w:r w:rsidR="000D0F2D" w:rsidRPr="006C08BF">
          <w:rPr>
            <w:rStyle w:val="Link"/>
            <w:rFonts w:cs="Arial"/>
            <w:noProof/>
          </w:rPr>
          <w:t xml:space="preserve">B </w:t>
        </w:r>
        <w:r w:rsidR="001157D8">
          <w:rPr>
            <w:rStyle w:val="Link"/>
            <w:rFonts w:cs="Arial"/>
            <w:noProof/>
          </w:rPr>
          <w:t>Arbeitsmaterial</w:t>
        </w:r>
        <w:r w:rsidR="00066B05" w:rsidRPr="006C08BF">
          <w:rPr>
            <w:rFonts w:cs="Arial"/>
            <w:noProof/>
            <w:webHidden/>
          </w:rPr>
          <w:tab/>
        </w:r>
      </w:hyperlink>
      <w:r w:rsidR="003347DD">
        <w:rPr>
          <w:rFonts w:cs="Arial"/>
          <w:noProof/>
        </w:rPr>
        <w:t>3</w:t>
      </w:r>
    </w:p>
    <w:p w14:paraId="61399A80" w14:textId="31F822B0" w:rsidR="00066B05" w:rsidRPr="006C08BF" w:rsidRDefault="008966E2">
      <w:pPr>
        <w:pStyle w:val="Verzeichnis1"/>
        <w:tabs>
          <w:tab w:val="right" w:pos="9488"/>
        </w:tabs>
        <w:rPr>
          <w:rFonts w:eastAsiaTheme="minorEastAsia" w:cs="Arial"/>
          <w:b w:val="0"/>
          <w:bCs w:val="0"/>
          <w:caps w:val="0"/>
          <w:noProof/>
          <w:sz w:val="22"/>
          <w:szCs w:val="22"/>
          <w:lang w:eastAsia="de-DE"/>
        </w:rPr>
      </w:pPr>
      <w:hyperlink w:anchor="_Toc474231737" w:history="1">
        <w:r w:rsidR="00066B05" w:rsidRPr="006C08BF">
          <w:rPr>
            <w:rStyle w:val="Link"/>
            <w:rFonts w:cs="Arial"/>
            <w:noProof/>
          </w:rPr>
          <w:t>C Bezug zum Rahmenlehrplan</w:t>
        </w:r>
        <w:r w:rsidR="00066B05" w:rsidRPr="006C08BF">
          <w:rPr>
            <w:rFonts w:cs="Arial"/>
            <w:noProof/>
            <w:webHidden/>
          </w:rPr>
          <w:tab/>
        </w:r>
        <w:r w:rsidR="00066B05" w:rsidRPr="006C08BF">
          <w:rPr>
            <w:rFonts w:cs="Arial"/>
            <w:noProof/>
            <w:webHidden/>
          </w:rPr>
          <w:fldChar w:fldCharType="begin"/>
        </w:r>
        <w:r w:rsidR="00066B05" w:rsidRPr="006C08BF">
          <w:rPr>
            <w:rFonts w:cs="Arial"/>
            <w:noProof/>
            <w:webHidden/>
          </w:rPr>
          <w:instrText xml:space="preserve"> PAGEREF _Toc474231737 \h </w:instrText>
        </w:r>
        <w:r w:rsidR="00066B05" w:rsidRPr="006C08BF">
          <w:rPr>
            <w:rFonts w:cs="Arial"/>
            <w:noProof/>
            <w:webHidden/>
          </w:rPr>
        </w:r>
        <w:r w:rsidR="00066B05" w:rsidRPr="006C08BF">
          <w:rPr>
            <w:rFonts w:cs="Arial"/>
            <w:noProof/>
            <w:webHidden/>
          </w:rPr>
          <w:fldChar w:fldCharType="separate"/>
        </w:r>
        <w:r w:rsidR="00A15EF6">
          <w:rPr>
            <w:rFonts w:cs="Arial"/>
            <w:noProof/>
            <w:webHidden/>
          </w:rPr>
          <w:t>10</w:t>
        </w:r>
        <w:r w:rsidR="00066B05" w:rsidRPr="006C08BF">
          <w:rPr>
            <w:rFonts w:cs="Arial"/>
            <w:noProof/>
            <w:webHidden/>
          </w:rPr>
          <w:fldChar w:fldCharType="end"/>
        </w:r>
      </w:hyperlink>
    </w:p>
    <w:p w14:paraId="79E8F8FD" w14:textId="131E09E0" w:rsidR="00066B05" w:rsidRPr="006C08BF" w:rsidRDefault="008966E2">
      <w:pPr>
        <w:pStyle w:val="Verzeichnis1"/>
        <w:tabs>
          <w:tab w:val="right" w:pos="9488"/>
        </w:tabs>
        <w:rPr>
          <w:rFonts w:eastAsiaTheme="minorEastAsia" w:cs="Arial"/>
          <w:b w:val="0"/>
          <w:bCs w:val="0"/>
          <w:caps w:val="0"/>
          <w:noProof/>
          <w:sz w:val="22"/>
          <w:szCs w:val="22"/>
          <w:lang w:eastAsia="de-DE"/>
        </w:rPr>
      </w:pPr>
      <w:hyperlink w:anchor="_Toc474231738" w:history="1">
        <w:r w:rsidR="00066B05" w:rsidRPr="006C08BF">
          <w:rPr>
            <w:rStyle w:val="Link"/>
            <w:rFonts w:cs="Arial"/>
            <w:noProof/>
          </w:rPr>
          <w:t>D Anhang</w:t>
        </w:r>
        <w:r w:rsidR="00066B05" w:rsidRPr="006C08BF">
          <w:rPr>
            <w:rFonts w:cs="Arial"/>
            <w:noProof/>
            <w:webHidden/>
          </w:rPr>
          <w:tab/>
        </w:r>
        <w:r w:rsidR="00066B05" w:rsidRPr="006C08BF">
          <w:rPr>
            <w:rFonts w:cs="Arial"/>
            <w:noProof/>
            <w:webHidden/>
          </w:rPr>
          <w:fldChar w:fldCharType="begin"/>
        </w:r>
        <w:r w:rsidR="00066B05" w:rsidRPr="006C08BF">
          <w:rPr>
            <w:rFonts w:cs="Arial"/>
            <w:noProof/>
            <w:webHidden/>
          </w:rPr>
          <w:instrText xml:space="preserve"> PAGEREF _Toc474231738 \h </w:instrText>
        </w:r>
        <w:r w:rsidR="00066B05" w:rsidRPr="006C08BF">
          <w:rPr>
            <w:rFonts w:cs="Arial"/>
            <w:noProof/>
            <w:webHidden/>
          </w:rPr>
        </w:r>
        <w:r w:rsidR="00066B05" w:rsidRPr="006C08BF">
          <w:rPr>
            <w:rFonts w:cs="Arial"/>
            <w:noProof/>
            <w:webHidden/>
          </w:rPr>
          <w:fldChar w:fldCharType="separate"/>
        </w:r>
        <w:r w:rsidR="00A15EF6">
          <w:rPr>
            <w:rFonts w:cs="Arial"/>
            <w:noProof/>
            <w:webHidden/>
          </w:rPr>
          <w:t>13</w:t>
        </w:r>
        <w:r w:rsidR="00066B05" w:rsidRPr="006C08BF">
          <w:rPr>
            <w:rFonts w:cs="Arial"/>
            <w:noProof/>
            <w:webHidden/>
          </w:rPr>
          <w:fldChar w:fldCharType="end"/>
        </w:r>
      </w:hyperlink>
    </w:p>
    <w:p w14:paraId="79A4EF9A" w14:textId="02CD5FE5" w:rsidR="00E040D7" w:rsidRPr="006C08BF" w:rsidRDefault="00066B05" w:rsidP="00066B05">
      <w:pPr>
        <w:tabs>
          <w:tab w:val="right" w:pos="8789"/>
        </w:tabs>
        <w:rPr>
          <w:rFonts w:cs="Arial"/>
          <w:b/>
          <w:sz w:val="28"/>
          <w:szCs w:val="28"/>
        </w:rPr>
        <w:sectPr w:rsidR="00E040D7" w:rsidRPr="006C08BF" w:rsidSect="00CE6A4B">
          <w:headerReference w:type="even" r:id="rId8"/>
          <w:headerReference w:type="default" r:id="rId9"/>
          <w:footerReference w:type="even" r:id="rId10"/>
          <w:footerReference w:type="default" r:id="rId11"/>
          <w:headerReference w:type="first" r:id="rId12"/>
          <w:footerReference w:type="first" r:id="rId13"/>
          <w:pgSz w:w="11906" w:h="16838"/>
          <w:pgMar w:top="284" w:right="991" w:bottom="1134" w:left="1417" w:header="225" w:footer="276" w:gutter="0"/>
          <w:cols w:space="708"/>
          <w:docGrid w:linePitch="360"/>
        </w:sectPr>
      </w:pPr>
      <w:r w:rsidRPr="006C08BF">
        <w:rPr>
          <w:rFonts w:cs="Arial"/>
          <w:b/>
          <w:sz w:val="28"/>
          <w:szCs w:val="28"/>
        </w:rPr>
        <w:fldChar w:fldCharType="end"/>
      </w:r>
      <w:r w:rsidR="00380E1D" w:rsidRPr="006C08BF">
        <w:rPr>
          <w:rFonts w:cs="Arial"/>
          <w:b/>
          <w:sz w:val="28"/>
          <w:szCs w:val="28"/>
        </w:rPr>
        <w:br w:type="page"/>
      </w:r>
    </w:p>
    <w:p w14:paraId="4788E426" w14:textId="77777777" w:rsidR="00EB656B" w:rsidRPr="006C08BF" w:rsidRDefault="00066B05" w:rsidP="00322DF3">
      <w:pPr>
        <w:pStyle w:val="berschrift1"/>
      </w:pPr>
      <w:bookmarkStart w:id="1" w:name="_Toc474231735"/>
      <w:r w:rsidRPr="006C08BF">
        <w:lastRenderedPageBreak/>
        <w:t xml:space="preserve">A </w:t>
      </w:r>
      <w:r w:rsidR="00385F2D" w:rsidRPr="006C08BF">
        <w:t>Überblick</w:t>
      </w:r>
      <w:bookmarkEnd w:id="1"/>
    </w:p>
    <w:p w14:paraId="69A573B9" w14:textId="77777777" w:rsidR="004A6CEB" w:rsidRPr="006C08BF" w:rsidRDefault="004A6CEB" w:rsidP="004A6CEB">
      <w:pPr>
        <w:rPr>
          <w:rFonts w:cs="Arial"/>
        </w:rPr>
      </w:pPr>
    </w:p>
    <w:tbl>
      <w:tblPr>
        <w:tblStyle w:val="Tabellenraster"/>
        <w:tblW w:w="0" w:type="auto"/>
        <w:tblLook w:val="04A0" w:firstRow="1" w:lastRow="0" w:firstColumn="1" w:lastColumn="0" w:noHBand="0" w:noVBand="1"/>
      </w:tblPr>
      <w:tblGrid>
        <w:gridCol w:w="2093"/>
        <w:gridCol w:w="7113"/>
      </w:tblGrid>
      <w:tr w:rsidR="004A6CEB" w:rsidRPr="006C08BF" w14:paraId="1E03F82B" w14:textId="77777777" w:rsidTr="00867525">
        <w:trPr>
          <w:trHeight w:val="340"/>
        </w:trPr>
        <w:tc>
          <w:tcPr>
            <w:tcW w:w="2093" w:type="dxa"/>
            <w:shd w:val="clear" w:color="auto" w:fill="D9D9D9" w:themeFill="background1" w:themeFillShade="D9"/>
          </w:tcPr>
          <w:p w14:paraId="0B556BF5" w14:textId="77777777" w:rsidR="004A6CEB" w:rsidRPr="006C08BF" w:rsidRDefault="004A6CEB" w:rsidP="004932C4">
            <w:pPr>
              <w:rPr>
                <w:rFonts w:cs="Arial"/>
              </w:rPr>
            </w:pPr>
            <w:r w:rsidRPr="006C08BF">
              <w:rPr>
                <w:rFonts w:cs="Arial"/>
              </w:rPr>
              <w:t>Unterrichtsfach</w:t>
            </w:r>
          </w:p>
        </w:tc>
        <w:tc>
          <w:tcPr>
            <w:tcW w:w="7113" w:type="dxa"/>
          </w:tcPr>
          <w:p w14:paraId="671B511F" w14:textId="77777777" w:rsidR="004A6CEB" w:rsidRPr="006C08BF" w:rsidRDefault="004A6CEB" w:rsidP="004932C4">
            <w:pPr>
              <w:rPr>
                <w:rFonts w:cs="Arial"/>
              </w:rPr>
            </w:pPr>
            <w:r w:rsidRPr="006C08BF">
              <w:rPr>
                <w:rFonts w:cs="Arial"/>
              </w:rPr>
              <w:t>Chemie</w:t>
            </w:r>
          </w:p>
        </w:tc>
      </w:tr>
      <w:tr w:rsidR="004A6CEB" w:rsidRPr="006C08BF" w14:paraId="612198C0" w14:textId="77777777" w:rsidTr="00867525">
        <w:trPr>
          <w:trHeight w:val="340"/>
        </w:trPr>
        <w:tc>
          <w:tcPr>
            <w:tcW w:w="2093" w:type="dxa"/>
            <w:shd w:val="clear" w:color="auto" w:fill="D9D9D9" w:themeFill="background1" w:themeFillShade="D9"/>
          </w:tcPr>
          <w:p w14:paraId="19543E4C" w14:textId="77777777" w:rsidR="004A6CEB" w:rsidRPr="006C08BF" w:rsidRDefault="004A6CEB" w:rsidP="004932C4">
            <w:pPr>
              <w:rPr>
                <w:rFonts w:cs="Arial"/>
              </w:rPr>
            </w:pPr>
            <w:r w:rsidRPr="006C08BF">
              <w:rPr>
                <w:rFonts w:cs="Arial"/>
              </w:rPr>
              <w:t>Jahrgangsstufe/n</w:t>
            </w:r>
          </w:p>
        </w:tc>
        <w:tc>
          <w:tcPr>
            <w:tcW w:w="7113" w:type="dxa"/>
          </w:tcPr>
          <w:p w14:paraId="4FE6B7AF" w14:textId="1C13C26D" w:rsidR="004A6CEB" w:rsidRPr="006C08BF" w:rsidRDefault="00655729" w:rsidP="004932C4">
            <w:pPr>
              <w:rPr>
                <w:rFonts w:cs="Arial"/>
              </w:rPr>
            </w:pPr>
            <w:r>
              <w:rPr>
                <w:rFonts w:cs="Arial"/>
              </w:rPr>
              <w:t>Sek II</w:t>
            </w:r>
          </w:p>
        </w:tc>
      </w:tr>
      <w:tr w:rsidR="004A6CEB" w:rsidRPr="006C08BF" w14:paraId="13990FA8" w14:textId="77777777" w:rsidTr="00867525">
        <w:trPr>
          <w:trHeight w:val="340"/>
        </w:trPr>
        <w:tc>
          <w:tcPr>
            <w:tcW w:w="2093" w:type="dxa"/>
            <w:shd w:val="clear" w:color="auto" w:fill="D9D9D9" w:themeFill="background1" w:themeFillShade="D9"/>
          </w:tcPr>
          <w:p w14:paraId="60EDF855" w14:textId="5BE4E69C" w:rsidR="004A6CEB" w:rsidRPr="006C08BF" w:rsidRDefault="004A6CEB" w:rsidP="004932C4">
            <w:pPr>
              <w:rPr>
                <w:rFonts w:cs="Arial"/>
              </w:rPr>
            </w:pPr>
            <w:r w:rsidRPr="006C08BF">
              <w:rPr>
                <w:rFonts w:cs="Arial"/>
              </w:rPr>
              <w:t>Niveaustufe/n</w:t>
            </w:r>
          </w:p>
        </w:tc>
        <w:tc>
          <w:tcPr>
            <w:tcW w:w="7113" w:type="dxa"/>
          </w:tcPr>
          <w:p w14:paraId="245CB504" w14:textId="78C4697A" w:rsidR="004A6CEB" w:rsidRPr="006C08BF" w:rsidRDefault="00655729" w:rsidP="004932C4">
            <w:pPr>
              <w:rPr>
                <w:rFonts w:cs="Arial"/>
              </w:rPr>
            </w:pPr>
            <w:r>
              <w:rPr>
                <w:rFonts w:cs="Arial"/>
              </w:rPr>
              <w:t>-</w:t>
            </w:r>
          </w:p>
        </w:tc>
      </w:tr>
      <w:tr w:rsidR="004A6CEB" w:rsidRPr="006C08BF" w14:paraId="3A11A5EA" w14:textId="77777777" w:rsidTr="00867525">
        <w:trPr>
          <w:trHeight w:val="340"/>
        </w:trPr>
        <w:tc>
          <w:tcPr>
            <w:tcW w:w="2093" w:type="dxa"/>
            <w:shd w:val="clear" w:color="auto" w:fill="D9D9D9" w:themeFill="background1" w:themeFillShade="D9"/>
          </w:tcPr>
          <w:p w14:paraId="71FA5228" w14:textId="77777777" w:rsidR="004A6CEB" w:rsidRPr="006C08BF" w:rsidRDefault="004A6CEB" w:rsidP="004932C4">
            <w:pPr>
              <w:rPr>
                <w:rFonts w:cs="Arial"/>
              </w:rPr>
            </w:pPr>
            <w:r w:rsidRPr="006C08BF">
              <w:rPr>
                <w:rFonts w:cs="Arial"/>
              </w:rPr>
              <w:t>Zeitrahmen</w:t>
            </w:r>
          </w:p>
        </w:tc>
        <w:tc>
          <w:tcPr>
            <w:tcW w:w="7113" w:type="dxa"/>
          </w:tcPr>
          <w:p w14:paraId="2B2EB63A" w14:textId="1CA056D8" w:rsidR="004A6CEB" w:rsidRPr="006C08BF" w:rsidRDefault="00655729" w:rsidP="004932C4">
            <w:pPr>
              <w:rPr>
                <w:rFonts w:cs="Arial"/>
              </w:rPr>
            </w:pPr>
            <w:r>
              <w:rPr>
                <w:rFonts w:cs="Arial"/>
              </w:rPr>
              <w:t>90</w:t>
            </w:r>
            <w:r w:rsidR="004A6CEB" w:rsidRPr="006C08BF">
              <w:rPr>
                <w:rFonts w:cs="Arial"/>
              </w:rPr>
              <w:t xml:space="preserve"> </w:t>
            </w:r>
            <w:r w:rsidR="005C5D53">
              <w:rPr>
                <w:rFonts w:cs="Arial"/>
              </w:rPr>
              <w:t>M</w:t>
            </w:r>
            <w:r w:rsidR="001157D8">
              <w:rPr>
                <w:rFonts w:cs="Arial"/>
              </w:rPr>
              <w:t>in</w:t>
            </w:r>
            <w:r w:rsidR="005C5D53">
              <w:rPr>
                <w:rFonts w:cs="Arial"/>
              </w:rPr>
              <w:t>uten</w:t>
            </w:r>
          </w:p>
        </w:tc>
      </w:tr>
      <w:tr w:rsidR="004A6CEB" w:rsidRPr="006C08BF" w14:paraId="649A080A" w14:textId="77777777" w:rsidTr="00867525">
        <w:trPr>
          <w:trHeight w:val="340"/>
        </w:trPr>
        <w:tc>
          <w:tcPr>
            <w:tcW w:w="2093" w:type="dxa"/>
            <w:shd w:val="clear" w:color="auto" w:fill="D9D9D9" w:themeFill="background1" w:themeFillShade="D9"/>
            <w:vAlign w:val="center"/>
          </w:tcPr>
          <w:p w14:paraId="5216C97D" w14:textId="77777777" w:rsidR="004A6CEB" w:rsidRPr="006C08BF" w:rsidRDefault="004A6CEB" w:rsidP="004932C4">
            <w:pPr>
              <w:rPr>
                <w:rFonts w:cs="Arial"/>
              </w:rPr>
            </w:pPr>
            <w:r w:rsidRPr="006C08BF">
              <w:rPr>
                <w:rFonts w:cs="Arial"/>
              </w:rPr>
              <w:t>Thema</w:t>
            </w:r>
          </w:p>
        </w:tc>
        <w:tc>
          <w:tcPr>
            <w:tcW w:w="7113" w:type="dxa"/>
          </w:tcPr>
          <w:p w14:paraId="4F3CA530" w14:textId="3B27CF32" w:rsidR="004A6CEB" w:rsidRPr="006C08BF" w:rsidRDefault="00655729" w:rsidP="004932C4">
            <w:pPr>
              <w:rPr>
                <w:rFonts w:cs="Arial"/>
              </w:rPr>
            </w:pPr>
            <w:r>
              <w:rPr>
                <w:rFonts w:cs="Arial"/>
              </w:rPr>
              <w:t xml:space="preserve">Bestimmung der Reaktionsgeschwindigkeit </w:t>
            </w:r>
          </w:p>
        </w:tc>
      </w:tr>
    </w:tbl>
    <w:p w14:paraId="04334D2A" w14:textId="77777777" w:rsidR="004A6CEB" w:rsidRPr="006C08BF" w:rsidRDefault="004A6CEB" w:rsidP="004A6CEB">
      <w:pPr>
        <w:rPr>
          <w:rFonts w:cs="Arial"/>
        </w:rPr>
      </w:pPr>
    </w:p>
    <w:tbl>
      <w:tblPr>
        <w:tblStyle w:val="Tabellenraster"/>
        <w:tblW w:w="0" w:type="auto"/>
        <w:tblLook w:val="04A0" w:firstRow="1" w:lastRow="0" w:firstColumn="1" w:lastColumn="0" w:noHBand="0" w:noVBand="1"/>
      </w:tblPr>
      <w:tblGrid>
        <w:gridCol w:w="2093"/>
        <w:gridCol w:w="7113"/>
      </w:tblGrid>
      <w:tr w:rsidR="004A6CEB" w:rsidRPr="006C08BF" w14:paraId="1B8FEA99" w14:textId="77777777" w:rsidTr="00867525">
        <w:trPr>
          <w:trHeight w:val="340"/>
        </w:trPr>
        <w:tc>
          <w:tcPr>
            <w:tcW w:w="2093" w:type="dxa"/>
            <w:shd w:val="clear" w:color="auto" w:fill="D9D9D9" w:themeFill="background1" w:themeFillShade="D9"/>
            <w:vAlign w:val="center"/>
          </w:tcPr>
          <w:p w14:paraId="3F23FC74" w14:textId="77777777" w:rsidR="004A6CEB" w:rsidRPr="006C08BF" w:rsidRDefault="004A6CEB" w:rsidP="004932C4">
            <w:pPr>
              <w:rPr>
                <w:rFonts w:cs="Arial"/>
              </w:rPr>
            </w:pPr>
            <w:r w:rsidRPr="006C08BF">
              <w:rPr>
                <w:rFonts w:cs="Arial"/>
              </w:rPr>
              <w:t xml:space="preserve">Themenfeld(er) </w:t>
            </w:r>
          </w:p>
        </w:tc>
        <w:tc>
          <w:tcPr>
            <w:tcW w:w="7113" w:type="dxa"/>
          </w:tcPr>
          <w:p w14:paraId="6298D0D2" w14:textId="34FAA2AF" w:rsidR="004A6CEB" w:rsidRPr="006C08BF" w:rsidRDefault="00655729" w:rsidP="004932C4">
            <w:pPr>
              <w:rPr>
                <w:rFonts w:cs="Arial"/>
              </w:rPr>
            </w:pPr>
            <w:r w:rsidRPr="00655729">
              <w:rPr>
                <w:rFonts w:cs="Arial"/>
              </w:rPr>
              <w:t>4.2 Chemische Gleichgewichte in Natur und Technik</w:t>
            </w:r>
          </w:p>
        </w:tc>
      </w:tr>
    </w:tbl>
    <w:p w14:paraId="7B27AF0B" w14:textId="77777777" w:rsidR="004A6CEB" w:rsidRPr="006C08BF" w:rsidRDefault="004A6CEB" w:rsidP="004A6CEB">
      <w:pPr>
        <w:rPr>
          <w:rFonts w:cs="Arial"/>
        </w:rPr>
      </w:pPr>
    </w:p>
    <w:tbl>
      <w:tblPr>
        <w:tblStyle w:val="Tabellenraster"/>
        <w:tblW w:w="0" w:type="auto"/>
        <w:tblLook w:val="04A0" w:firstRow="1" w:lastRow="0" w:firstColumn="1" w:lastColumn="0" w:noHBand="0" w:noVBand="1"/>
      </w:tblPr>
      <w:tblGrid>
        <w:gridCol w:w="2093"/>
        <w:gridCol w:w="7113"/>
      </w:tblGrid>
      <w:tr w:rsidR="004A6CEB" w:rsidRPr="006C08BF" w14:paraId="5E6C0313" w14:textId="77777777" w:rsidTr="00867525">
        <w:tc>
          <w:tcPr>
            <w:tcW w:w="2093" w:type="dxa"/>
            <w:shd w:val="clear" w:color="auto" w:fill="D9D9D9" w:themeFill="background1" w:themeFillShade="D9"/>
          </w:tcPr>
          <w:p w14:paraId="3C73336E" w14:textId="77777777" w:rsidR="004A6CEB" w:rsidRPr="006C08BF" w:rsidRDefault="004A6CEB" w:rsidP="004932C4">
            <w:pPr>
              <w:rPr>
                <w:rFonts w:cs="Arial"/>
              </w:rPr>
            </w:pPr>
            <w:r w:rsidRPr="006C08BF">
              <w:rPr>
                <w:rFonts w:cs="Arial"/>
              </w:rPr>
              <w:t>Kontext</w:t>
            </w:r>
          </w:p>
        </w:tc>
        <w:tc>
          <w:tcPr>
            <w:tcW w:w="7113" w:type="dxa"/>
          </w:tcPr>
          <w:p w14:paraId="2A88D54F" w14:textId="242BD4CB" w:rsidR="004A6CEB" w:rsidRPr="006C08BF" w:rsidRDefault="00655729" w:rsidP="004932C4">
            <w:pPr>
              <w:rPr>
                <w:rFonts w:cs="Arial"/>
              </w:rPr>
            </w:pPr>
            <w:r>
              <w:rPr>
                <w:rFonts w:cs="Arial"/>
              </w:rPr>
              <w:t>Reaktion von Magnesium mit Salzsäure</w:t>
            </w:r>
          </w:p>
        </w:tc>
      </w:tr>
      <w:tr w:rsidR="004A6CEB" w:rsidRPr="006C08BF" w14:paraId="0C32EC2A" w14:textId="77777777" w:rsidTr="00867525">
        <w:trPr>
          <w:trHeight w:val="340"/>
        </w:trPr>
        <w:tc>
          <w:tcPr>
            <w:tcW w:w="2093" w:type="dxa"/>
            <w:shd w:val="clear" w:color="auto" w:fill="D9D9D9" w:themeFill="background1" w:themeFillShade="D9"/>
          </w:tcPr>
          <w:p w14:paraId="70BEE5C3" w14:textId="77777777" w:rsidR="004A6CEB" w:rsidRPr="006C08BF" w:rsidRDefault="004A6CEB" w:rsidP="004932C4">
            <w:pPr>
              <w:rPr>
                <w:rFonts w:cs="Arial"/>
                <w:highlight w:val="yellow"/>
              </w:rPr>
            </w:pPr>
            <w:r w:rsidRPr="006C08BF">
              <w:rPr>
                <w:rFonts w:cs="Arial"/>
              </w:rPr>
              <w:t>Schlagwörter</w:t>
            </w:r>
          </w:p>
        </w:tc>
        <w:tc>
          <w:tcPr>
            <w:tcW w:w="7113" w:type="dxa"/>
          </w:tcPr>
          <w:p w14:paraId="66815F53" w14:textId="0C7D2A1E" w:rsidR="004A6CEB" w:rsidRPr="006C08BF" w:rsidRDefault="00655729" w:rsidP="004932C4">
            <w:pPr>
              <w:rPr>
                <w:rFonts w:cs="Arial"/>
              </w:rPr>
            </w:pPr>
            <w:r>
              <w:rPr>
                <w:rFonts w:cs="Arial"/>
              </w:rPr>
              <w:t>Reaktionsgeschwindigkeit, Salzsäure, Magnesium, Stöchiometrie, stöchiometrisch, Berechnung</w:t>
            </w:r>
          </w:p>
        </w:tc>
      </w:tr>
    </w:tbl>
    <w:p w14:paraId="189AC826" w14:textId="77777777" w:rsidR="004A6CEB" w:rsidRPr="006C08BF" w:rsidRDefault="004A6CEB" w:rsidP="004A6CEB">
      <w:pPr>
        <w:rPr>
          <w:rFonts w:cs="Arial"/>
        </w:rPr>
      </w:pPr>
    </w:p>
    <w:tbl>
      <w:tblPr>
        <w:tblStyle w:val="Tabellenraster"/>
        <w:tblW w:w="0" w:type="auto"/>
        <w:tblLook w:val="04A0" w:firstRow="1" w:lastRow="0" w:firstColumn="1" w:lastColumn="0" w:noHBand="0" w:noVBand="1"/>
      </w:tblPr>
      <w:tblGrid>
        <w:gridCol w:w="2130"/>
        <w:gridCol w:w="7050"/>
      </w:tblGrid>
      <w:tr w:rsidR="004A6CEB" w:rsidRPr="006C08BF" w14:paraId="0D088D2E" w14:textId="77777777" w:rsidTr="00867525">
        <w:tc>
          <w:tcPr>
            <w:tcW w:w="2130" w:type="dxa"/>
            <w:shd w:val="clear" w:color="auto" w:fill="D9D9D9" w:themeFill="background1" w:themeFillShade="D9"/>
          </w:tcPr>
          <w:p w14:paraId="04FD18D3" w14:textId="77777777" w:rsidR="004A6CEB" w:rsidRPr="006C08BF" w:rsidRDefault="004A6CEB" w:rsidP="004932C4">
            <w:pPr>
              <w:rPr>
                <w:rFonts w:cs="Arial"/>
              </w:rPr>
            </w:pPr>
            <w:r w:rsidRPr="006C08BF">
              <w:rPr>
                <w:rFonts w:cs="Arial"/>
              </w:rPr>
              <w:t>Zusammenfassung</w:t>
            </w:r>
          </w:p>
        </w:tc>
        <w:tc>
          <w:tcPr>
            <w:tcW w:w="7050" w:type="dxa"/>
          </w:tcPr>
          <w:p w14:paraId="6FBEFD4E" w14:textId="4FC05444" w:rsidR="004A6CEB" w:rsidRPr="006C08BF" w:rsidRDefault="001157D8" w:rsidP="004932C4">
            <w:pPr>
              <w:rPr>
                <w:rFonts w:cs="Arial"/>
              </w:rPr>
            </w:pPr>
            <w:r>
              <w:rPr>
                <w:rFonts w:cs="Arial"/>
              </w:rPr>
              <w:t>Dies ist ein Materialbaustein zur Anwendung im schulisch angeleiteten Lernen zu Hause (</w:t>
            </w:r>
            <w:proofErr w:type="spellStart"/>
            <w:r>
              <w:rPr>
                <w:rFonts w:cs="Arial"/>
              </w:rPr>
              <w:t>saLzH</w:t>
            </w:r>
            <w:proofErr w:type="spellEnd"/>
            <w:r>
              <w:rPr>
                <w:rFonts w:cs="Arial"/>
              </w:rPr>
              <w:t xml:space="preserve">). Grundlage ist ein vom Fachset Chemie </w:t>
            </w:r>
            <w:r w:rsidR="00C326B6">
              <w:rPr>
                <w:rFonts w:cs="Arial"/>
              </w:rPr>
              <w:t xml:space="preserve">der iMINT Akademie Berlin </w:t>
            </w:r>
            <w:r>
              <w:rPr>
                <w:rFonts w:cs="Arial"/>
              </w:rPr>
              <w:t xml:space="preserve">erstelltes Lernvideo zur </w:t>
            </w:r>
            <w:r w:rsidR="00655729">
              <w:rPr>
                <w:rFonts w:cs="Arial"/>
              </w:rPr>
              <w:t>Bestimmung der Reaktionsgeschwindigkeit</w:t>
            </w:r>
            <w:r>
              <w:rPr>
                <w:rFonts w:cs="Arial"/>
              </w:rPr>
              <w:t xml:space="preserve">, das keine fachlichen Erklärungen enthält und somit den </w:t>
            </w:r>
            <w:r w:rsidR="00655729">
              <w:rPr>
                <w:rFonts w:cs="Arial"/>
              </w:rPr>
              <w:t xml:space="preserve">üblichen </w:t>
            </w:r>
            <w:r>
              <w:rPr>
                <w:rFonts w:cs="Arial"/>
              </w:rPr>
              <w:t>Gang der Erkenntnisgewinnung ermöglicht. Das Video liegt unter freier Lizenz in You</w:t>
            </w:r>
            <w:r w:rsidR="00C326B6">
              <w:rPr>
                <w:rFonts w:cs="Arial"/>
              </w:rPr>
              <w:t>T</w:t>
            </w:r>
            <w:r>
              <w:rPr>
                <w:rFonts w:cs="Arial"/>
              </w:rPr>
              <w:t>ube</w:t>
            </w:r>
            <w:r w:rsidR="00C326B6">
              <w:rPr>
                <w:rFonts w:cs="Arial"/>
              </w:rPr>
              <w:t>.</w:t>
            </w:r>
            <w:r>
              <w:rPr>
                <w:rFonts w:cs="Arial"/>
              </w:rPr>
              <w:t xml:space="preserve"> </w:t>
            </w:r>
            <w:r w:rsidR="00C326B6">
              <w:rPr>
                <w:rFonts w:cs="Arial"/>
              </w:rPr>
              <w:t>D</w:t>
            </w:r>
            <w:r>
              <w:rPr>
                <w:rFonts w:cs="Arial"/>
              </w:rPr>
              <w:t>iese Datei enthält dazu passendes Arbeitsmaterial</w:t>
            </w:r>
            <w:r w:rsidR="002021C7">
              <w:rPr>
                <w:rFonts w:cs="Arial"/>
              </w:rPr>
              <w:t>. Der Link zum Video ist im Arbeitsmaterial enthalten.</w:t>
            </w:r>
          </w:p>
        </w:tc>
      </w:tr>
    </w:tbl>
    <w:p w14:paraId="1C1CCA4C" w14:textId="77777777" w:rsidR="004A6CEB" w:rsidRPr="006C08BF" w:rsidRDefault="004A6CEB" w:rsidP="004A6CEB">
      <w:pPr>
        <w:rPr>
          <w:rFonts w:cs="Arial"/>
        </w:rPr>
      </w:pPr>
    </w:p>
    <w:p w14:paraId="17897C03" w14:textId="77777777" w:rsidR="00175E8F" w:rsidRPr="006C08BF" w:rsidRDefault="00175E8F" w:rsidP="00175E8F">
      <w:pPr>
        <w:rPr>
          <w:rFonts w:cs="Arial"/>
        </w:rPr>
      </w:pPr>
      <w:r w:rsidRPr="006C08BF">
        <w:rPr>
          <w:rFonts w:cs="Arial"/>
        </w:rPr>
        <w:br w:type="page"/>
      </w:r>
    </w:p>
    <w:p w14:paraId="10672DA0" w14:textId="77777777" w:rsidR="00CD5DB8" w:rsidRPr="006C08BF" w:rsidRDefault="00CD5DB8" w:rsidP="00175E8F">
      <w:pPr>
        <w:spacing w:before="480" w:after="240"/>
        <w:rPr>
          <w:rFonts w:cs="Arial"/>
          <w:b/>
          <w:sz w:val="20"/>
          <w:szCs w:val="20"/>
        </w:rPr>
        <w:sectPr w:rsidR="00CD5DB8" w:rsidRPr="006C08BF" w:rsidSect="001674E4">
          <w:headerReference w:type="default" r:id="rId14"/>
          <w:pgSz w:w="11906" w:h="16838"/>
          <w:pgMar w:top="1492" w:right="1133" w:bottom="1134" w:left="1417" w:header="225" w:footer="222" w:gutter="0"/>
          <w:cols w:space="708"/>
          <w:docGrid w:linePitch="360"/>
        </w:sectPr>
      </w:pPr>
    </w:p>
    <w:p w14:paraId="48F98043" w14:textId="77777777" w:rsidR="0027281B" w:rsidRPr="004559CF" w:rsidRDefault="0027281B" w:rsidP="0027281B">
      <w:pPr>
        <w:pStyle w:val="berschrift1"/>
      </w:pPr>
      <w:r w:rsidRPr="006C08BF">
        <w:lastRenderedPageBreak/>
        <w:t xml:space="preserve">B </w:t>
      </w:r>
      <w:r>
        <w:t>Arbeitsm</w:t>
      </w:r>
      <w:r w:rsidRPr="006C08BF">
        <w:t xml:space="preserve">aterial </w:t>
      </w:r>
    </w:p>
    <w:p w14:paraId="3C39853B" w14:textId="2341006F" w:rsidR="002C7772" w:rsidRPr="002C7772" w:rsidRDefault="002C7772" w:rsidP="002C7772">
      <w:pPr>
        <w:pStyle w:val="berschrift1"/>
        <w:pBdr>
          <w:bottom w:val="single" w:sz="4" w:space="1" w:color="auto"/>
        </w:pBdr>
        <w:spacing w:before="120" w:after="60"/>
        <w:jc w:val="center"/>
        <w:rPr>
          <w:sz w:val="24"/>
          <w:szCs w:val="24"/>
        </w:rPr>
      </w:pPr>
      <w:r w:rsidRPr="002C7772">
        <w:rPr>
          <w:sz w:val="24"/>
          <w:szCs w:val="24"/>
        </w:rPr>
        <w:t>Die Reaktionsgeschwindigkeit chemischer Reaktionen</w:t>
      </w:r>
    </w:p>
    <w:p w14:paraId="22E72824" w14:textId="23930522" w:rsidR="002C7772" w:rsidRDefault="002C7772" w:rsidP="002C7772">
      <w:pPr>
        <w:jc w:val="both"/>
      </w:pPr>
      <w:r w:rsidRPr="00A55D7D">
        <w:t xml:space="preserve">Die Reaktion von Salzsäure mit unedlen Metallen wie </w:t>
      </w:r>
      <w:r>
        <w:t xml:space="preserve">Magnesium </w:t>
      </w:r>
      <w:r w:rsidRPr="00A55D7D">
        <w:t xml:space="preserve">wird meist zum ersten Mal beim Thema Säuren gezeigt. Formal betrachtet reagieren dabei Protonen mit dem elementaren Metall zu Metallkationen und Wasserstoffgas, </w:t>
      </w:r>
      <w:r>
        <w:t xml:space="preserve">vereinfacht </w:t>
      </w:r>
      <w:r w:rsidRPr="00A55D7D">
        <w:t>nach folgende</w:t>
      </w:r>
      <w:r>
        <w:t>r</w:t>
      </w:r>
      <w:r w:rsidRPr="00A55D7D">
        <w:t xml:space="preserve"> Reaktionsgleichung:   </w:t>
      </w:r>
      <m:oMath>
        <m:sSup>
          <m:sSupPr>
            <m:ctrlPr>
              <w:rPr>
                <w:rFonts w:ascii="Cambria Math" w:hAnsi="Cambria Math"/>
                <w:b/>
                <w:i/>
              </w:rPr>
            </m:ctrlPr>
          </m:sSupPr>
          <m:e>
            <m:r>
              <m:rPr>
                <m:sty m:val="bi"/>
              </m:rPr>
              <w:rPr>
                <w:rFonts w:ascii="Cambria Math" w:hAnsi="Cambria Math"/>
              </w:rPr>
              <m:t>2</m:t>
            </m:r>
            <m:r>
              <m:rPr>
                <m:sty m:val="bi"/>
              </m:rPr>
              <w:rPr>
                <w:rFonts w:ascii="Cambria Math" w:hAnsi="Cambria Math"/>
              </w:rPr>
              <m:t>H</m:t>
            </m:r>
          </m:e>
          <m:sup>
            <m:r>
              <m:rPr>
                <m:sty m:val="bi"/>
              </m:rPr>
              <w:rPr>
                <w:rFonts w:ascii="Cambria Math" w:hAnsi="Cambria Math"/>
              </w:rPr>
              <m:t>+</m:t>
            </m:r>
          </m:sup>
        </m:sSup>
        <m:r>
          <m:rPr>
            <m:sty m:val="bi"/>
          </m:rPr>
          <w:rPr>
            <w:rFonts w:ascii="Cambria Math" w:hAnsi="Cambria Math"/>
          </w:rPr>
          <m:t xml:space="preserve"> + Mg → </m:t>
        </m:r>
        <m:sSup>
          <m:sSupPr>
            <m:ctrlPr>
              <w:rPr>
                <w:rFonts w:ascii="Cambria Math" w:hAnsi="Cambria Math"/>
                <w:b/>
                <w:i/>
              </w:rPr>
            </m:ctrlPr>
          </m:sSupPr>
          <m:e>
            <m:r>
              <m:rPr>
                <m:sty m:val="bi"/>
              </m:rPr>
              <w:rPr>
                <w:rFonts w:ascii="Cambria Math" w:hAnsi="Cambria Math"/>
              </w:rPr>
              <m:t>Mg</m:t>
            </m:r>
          </m:e>
          <m:sup>
            <m:r>
              <m:rPr>
                <m:sty m:val="bi"/>
              </m:rPr>
              <w:rPr>
                <w:rFonts w:ascii="Cambria Math" w:hAnsi="Cambria Math"/>
              </w:rPr>
              <m:t>2+</m:t>
            </m:r>
          </m:sup>
        </m:sSup>
        <m:r>
          <m:rPr>
            <m:sty m:val="bi"/>
          </m:rPr>
          <w:rPr>
            <w:rFonts w:ascii="Cambria Math" w:hAnsi="Cambria Math"/>
          </w:rPr>
          <m:t xml:space="preserve"> + </m:t>
        </m:r>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sub>
        </m:sSub>
      </m:oMath>
      <w:r>
        <w:rPr>
          <w:rFonts w:eastAsiaTheme="minorEastAsia"/>
          <w:b/>
        </w:rPr>
        <w:t xml:space="preserve">. </w:t>
      </w:r>
      <w:r>
        <w:t xml:space="preserve">Die </w:t>
      </w:r>
      <w:r w:rsidR="001036F6">
        <w:t xml:space="preserve">Reaktion </w:t>
      </w:r>
      <w:r>
        <w:t>eignet</w:t>
      </w:r>
      <w:r w:rsidR="001036F6">
        <w:t xml:space="preserve"> sich gut zur Untersuchung der</w:t>
      </w:r>
      <w:r w:rsidRPr="00A55D7D">
        <w:t xml:space="preserve"> </w:t>
      </w:r>
      <w:r w:rsidRPr="00A55D7D">
        <w:rPr>
          <w:i/>
          <w:iCs/>
        </w:rPr>
        <w:t>Reaktionsgeschwindigkeit</w:t>
      </w:r>
      <w:r w:rsidR="001036F6">
        <w:t>.</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81"/>
      </w:tblGrid>
      <w:tr w:rsidR="002C7772" w:rsidRPr="002C7772" w14:paraId="7903BE43" w14:textId="77777777" w:rsidTr="002C7772">
        <w:trPr>
          <w:trHeight w:val="918"/>
        </w:trPr>
        <w:tc>
          <w:tcPr>
            <w:tcW w:w="9781" w:type="dxa"/>
            <w:shd w:val="clear" w:color="auto" w:fill="595959" w:themeFill="text1" w:themeFillTint="A6"/>
          </w:tcPr>
          <w:p w14:paraId="0CB7C64F" w14:textId="77777777" w:rsidR="002C7772" w:rsidRPr="00246CC8" w:rsidRDefault="002C7772" w:rsidP="00BA5626">
            <w:pPr>
              <w:pStyle w:val="Text"/>
              <w:spacing w:line="276" w:lineRule="auto"/>
              <w:rPr>
                <w:rFonts w:ascii="Arial" w:hAnsi="Arial" w:cs="Arial"/>
                <w:b/>
                <w:bCs/>
                <w:color w:val="FFFFFF" w:themeColor="background1"/>
                <w:sz w:val="20"/>
                <w:szCs w:val="20"/>
              </w:rPr>
            </w:pPr>
            <w:r w:rsidRPr="00246CC8">
              <w:rPr>
                <w:rFonts w:ascii="Arial" w:hAnsi="Arial" w:cs="Arial"/>
                <w:b/>
                <w:bCs/>
                <w:color w:val="FFFFFF" w:themeColor="background1"/>
                <w:sz w:val="20"/>
                <w:szCs w:val="20"/>
                <w:u w:val="dotted"/>
              </w:rPr>
              <w:t>Aufgabe 1</w:t>
            </w:r>
            <w:r w:rsidRPr="00246CC8">
              <w:rPr>
                <w:rFonts w:ascii="Arial" w:hAnsi="Arial" w:cs="Arial"/>
                <w:b/>
                <w:bCs/>
                <w:color w:val="FFFFFF" w:themeColor="background1"/>
                <w:sz w:val="20"/>
                <w:szCs w:val="20"/>
              </w:rPr>
              <w:t>: Mit dem folgenden Link können Sie ein Video des Versuchs anschauen. Beschriften Sie den Versuchsaufbau und protokollieren Sie das Volumen an entstandenem Wasserstoffgas V (H</w:t>
            </w:r>
            <w:r w:rsidRPr="00246CC8">
              <w:rPr>
                <w:rFonts w:ascii="Arial" w:hAnsi="Arial" w:cs="Arial"/>
                <w:b/>
                <w:bCs/>
                <w:color w:val="FFFFFF" w:themeColor="background1"/>
                <w:sz w:val="20"/>
                <w:szCs w:val="20"/>
                <w:vertAlign w:val="subscript"/>
              </w:rPr>
              <w:t>2</w:t>
            </w:r>
            <w:r w:rsidRPr="00246CC8">
              <w:rPr>
                <w:rFonts w:ascii="Arial" w:hAnsi="Arial" w:cs="Arial"/>
                <w:b/>
                <w:bCs/>
                <w:color w:val="FFFFFF" w:themeColor="background1"/>
                <w:sz w:val="20"/>
                <w:szCs w:val="20"/>
              </w:rPr>
              <w:t>) in der Tabelle.</w:t>
            </w:r>
          </w:p>
          <w:p w14:paraId="013F6B4B" w14:textId="77777777" w:rsidR="002C7772" w:rsidRPr="002C7772" w:rsidRDefault="008966E2" w:rsidP="00BA5626">
            <w:pPr>
              <w:pStyle w:val="Text"/>
              <w:spacing w:line="276" w:lineRule="auto"/>
              <w:jc w:val="center"/>
              <w:rPr>
                <w:rFonts w:ascii="Arial" w:hAnsi="Arial" w:cs="Arial"/>
                <w:b/>
                <w:bCs/>
                <w:color w:val="FFFFFF" w:themeColor="background1"/>
              </w:rPr>
            </w:pPr>
            <w:hyperlink r:id="rId15" w:history="1">
              <w:r w:rsidR="002C7772" w:rsidRPr="002C7772">
                <w:rPr>
                  <w:rStyle w:val="Link"/>
                  <w:rFonts w:ascii="Arial" w:hAnsi="Arial" w:cs="Arial"/>
                  <w:b/>
                  <w:bCs/>
                  <w:color w:val="00B0F0"/>
                </w:rPr>
                <w:t>https://youtu.be/dAfpf3j4A38</w:t>
              </w:r>
            </w:hyperlink>
          </w:p>
        </w:tc>
      </w:tr>
    </w:tbl>
    <w:p w14:paraId="641EE537" w14:textId="77777777" w:rsidR="002C7772" w:rsidRPr="00A55D7D" w:rsidRDefault="002C7772" w:rsidP="002C7772">
      <w:pPr>
        <w:pStyle w:val="KeinLeerraum"/>
        <w:rPr>
          <w:lang w:eastAsia="de-DE"/>
        </w:rPr>
      </w:pPr>
      <w:bookmarkStart w:id="2" w:name="_Hlk24655940"/>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C7772" w:rsidRPr="00A55D7D" w14:paraId="2EBA9C5C" w14:textId="77777777" w:rsidTr="002C7772">
        <w:trPr>
          <w:trHeight w:val="2278"/>
        </w:trPr>
        <w:tc>
          <w:tcPr>
            <w:tcW w:w="9781" w:type="dxa"/>
          </w:tcPr>
          <w:p w14:paraId="104C5EED" w14:textId="1EADEB31" w:rsidR="002C7772" w:rsidRPr="00A55D7D" w:rsidRDefault="002C7772" w:rsidP="00BA5626">
            <w:pPr>
              <w:rPr>
                <w:lang w:eastAsia="de-DE"/>
              </w:rPr>
            </w:pPr>
            <w:r>
              <w:rPr>
                <w:noProof/>
                <w:lang w:eastAsia="de-DE"/>
              </w:rPr>
              <w:drawing>
                <wp:anchor distT="0" distB="0" distL="114300" distR="114300" simplePos="0" relativeHeight="251667456" behindDoc="0" locked="0" layoutInCell="1" allowOverlap="1" wp14:anchorId="7BB8228C" wp14:editId="6FEF3D3E">
                  <wp:simplePos x="0" y="0"/>
                  <wp:positionH relativeFrom="column">
                    <wp:posOffset>315595</wp:posOffset>
                  </wp:positionH>
                  <wp:positionV relativeFrom="paragraph">
                    <wp:posOffset>161925</wp:posOffset>
                  </wp:positionV>
                  <wp:extent cx="5140230" cy="1404257"/>
                  <wp:effectExtent l="0" t="0" r="3810" b="5715"/>
                  <wp:wrapSquare wrapText="bothSides"/>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0230" cy="1404257"/>
                          </a:xfrm>
                          <a:prstGeom prst="rect">
                            <a:avLst/>
                          </a:prstGeom>
                          <a:noFill/>
                        </pic:spPr>
                      </pic:pic>
                    </a:graphicData>
                  </a:graphic>
                </wp:anchor>
              </w:drawing>
            </w:r>
            <w:r w:rsidRPr="00A55D7D">
              <w:rPr>
                <w:b/>
                <w:bCs/>
                <w:lang w:eastAsia="de-DE"/>
              </w:rPr>
              <w:t>Versuchsaufbau</w:t>
            </w:r>
            <w:r w:rsidRPr="00A55D7D">
              <w:rPr>
                <w:lang w:eastAsia="de-DE"/>
              </w:rPr>
              <w:t>:</w:t>
            </w:r>
          </w:p>
          <w:p w14:paraId="5CE26BCF" w14:textId="6C5BF409" w:rsidR="002C7772" w:rsidRDefault="002C7772" w:rsidP="00BA5626">
            <w:pPr>
              <w:jc w:val="center"/>
              <w:rPr>
                <w:lang w:eastAsia="de-DE"/>
              </w:rPr>
            </w:pPr>
          </w:p>
          <w:p w14:paraId="754EC980" w14:textId="77777777" w:rsidR="002C7772" w:rsidRDefault="002C7772" w:rsidP="00BA5626">
            <w:pPr>
              <w:jc w:val="center"/>
              <w:rPr>
                <w:lang w:eastAsia="de-DE"/>
              </w:rPr>
            </w:pPr>
          </w:p>
          <w:p w14:paraId="6A952384" w14:textId="77777777" w:rsidR="002C7772" w:rsidRDefault="002C7772" w:rsidP="00BA5626">
            <w:pPr>
              <w:jc w:val="center"/>
              <w:rPr>
                <w:lang w:eastAsia="de-DE"/>
              </w:rPr>
            </w:pPr>
          </w:p>
          <w:p w14:paraId="76806E12" w14:textId="77777777" w:rsidR="002C7772" w:rsidRDefault="002C7772" w:rsidP="00BA5626">
            <w:pPr>
              <w:jc w:val="center"/>
              <w:rPr>
                <w:lang w:eastAsia="de-DE"/>
              </w:rPr>
            </w:pPr>
          </w:p>
          <w:p w14:paraId="380B90B1" w14:textId="1F7F0D03" w:rsidR="002C7772" w:rsidRPr="00246CC8" w:rsidRDefault="002C7772" w:rsidP="00BA5626">
            <w:pPr>
              <w:pStyle w:val="KeinLeerraum"/>
              <w:jc w:val="right"/>
              <w:rPr>
                <w:b/>
                <w:lang w:eastAsia="de-DE"/>
              </w:rPr>
            </w:pPr>
            <w:r w:rsidRPr="00246CC8">
              <w:rPr>
                <w:b/>
                <w:sz w:val="20"/>
                <w:szCs w:val="20"/>
                <w:lang w:eastAsia="de-DE"/>
              </w:rPr>
              <w:t>[1</w:t>
            </w:r>
            <w:r w:rsidR="00246CC8" w:rsidRPr="00246CC8">
              <w:rPr>
                <w:b/>
                <w:sz w:val="20"/>
                <w:szCs w:val="20"/>
                <w:lang w:eastAsia="de-DE"/>
              </w:rPr>
              <w:t>a</w:t>
            </w:r>
            <w:r w:rsidRPr="00246CC8">
              <w:rPr>
                <w:b/>
                <w:sz w:val="20"/>
                <w:szCs w:val="20"/>
                <w:lang w:eastAsia="de-DE"/>
              </w:rPr>
              <w:t>]</w:t>
            </w:r>
          </w:p>
        </w:tc>
      </w:tr>
    </w:tbl>
    <w:p w14:paraId="480D48E4" w14:textId="77777777" w:rsidR="002C7772" w:rsidRDefault="002C7772" w:rsidP="002C7772">
      <w:pPr>
        <w:pStyle w:val="KeinLeerraum"/>
        <w:rPr>
          <w:lang w:eastAsia="de-DE"/>
        </w:rPr>
      </w:pPr>
    </w:p>
    <w:tbl>
      <w:tblPr>
        <w:tblStyle w:val="Tabellenraste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9"/>
        <w:gridCol w:w="1553"/>
        <w:gridCol w:w="2976"/>
        <w:gridCol w:w="2409"/>
        <w:gridCol w:w="2125"/>
      </w:tblGrid>
      <w:tr w:rsidR="002C7772" w:rsidRPr="00A55D7D" w14:paraId="7C0342A2" w14:textId="77777777" w:rsidTr="002C7772">
        <w:trPr>
          <w:trHeight w:val="875"/>
          <w:jc w:val="center"/>
        </w:trPr>
        <w:tc>
          <w:tcPr>
            <w:tcW w:w="709" w:type="dxa"/>
            <w:shd w:val="clear" w:color="auto" w:fill="D9D9D9" w:themeFill="background1" w:themeFillShade="D9"/>
            <w:vAlign w:val="center"/>
          </w:tcPr>
          <w:p w14:paraId="043E7EAD" w14:textId="77777777" w:rsidR="002C7772" w:rsidRPr="00A55D7D" w:rsidRDefault="008966E2" w:rsidP="00BA5626">
            <w:pPr>
              <w:pStyle w:val="KeinLeerraum"/>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t</m:t>
                    </m:r>
                  </m:num>
                  <m:den>
                    <m:r>
                      <m:rPr>
                        <m:sty m:val="bi"/>
                      </m:rPr>
                      <w:rPr>
                        <w:rFonts w:ascii="Cambria Math" w:hAnsi="Cambria Math"/>
                        <w:lang w:eastAsia="de-DE"/>
                      </w:rPr>
                      <m:t>s</m:t>
                    </m:r>
                  </m:den>
                </m:f>
              </m:oMath>
            </m:oMathPara>
          </w:p>
        </w:tc>
        <w:tc>
          <w:tcPr>
            <w:tcW w:w="1553" w:type="dxa"/>
            <w:shd w:val="clear" w:color="auto" w:fill="D9D9D9" w:themeFill="background1" w:themeFillShade="D9"/>
            <w:vAlign w:val="center"/>
          </w:tcPr>
          <w:p w14:paraId="6C8E7708" w14:textId="77777777" w:rsidR="002C7772" w:rsidRPr="00A55D7D" w:rsidRDefault="008966E2" w:rsidP="00BA5626">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V(</m:t>
                    </m:r>
                    <m:sSub>
                      <m:sSubPr>
                        <m:ctrlPr>
                          <w:rPr>
                            <w:rFonts w:ascii="Cambria Math" w:hAnsi="Cambria Math"/>
                            <w:b/>
                            <w:bCs/>
                            <w:i/>
                            <w:lang w:eastAsia="de-DE"/>
                          </w:rPr>
                        </m:ctrlPr>
                      </m:sSubPr>
                      <m:e>
                        <m:r>
                          <m:rPr>
                            <m:sty m:val="bi"/>
                          </m:rPr>
                          <w:rPr>
                            <w:rFonts w:ascii="Cambria Math" w:hAnsi="Cambria Math"/>
                            <w:lang w:eastAsia="de-DE"/>
                          </w:rPr>
                          <m:t>H</m:t>
                        </m:r>
                      </m:e>
                      <m:sub>
                        <m:r>
                          <m:rPr>
                            <m:sty m:val="bi"/>
                          </m:rPr>
                          <w:rPr>
                            <w:rFonts w:ascii="Cambria Math" w:hAnsi="Cambria Math"/>
                            <w:lang w:eastAsia="de-DE"/>
                          </w:rPr>
                          <m:t>2</m:t>
                        </m:r>
                      </m:sub>
                    </m:sSub>
                    <m:r>
                      <m:rPr>
                        <m:sty m:val="bi"/>
                      </m:rPr>
                      <w:rPr>
                        <w:rFonts w:ascii="Cambria Math" w:hAnsi="Cambria Math"/>
                        <w:lang w:eastAsia="de-DE"/>
                      </w:rPr>
                      <m:t>)</m:t>
                    </m:r>
                  </m:num>
                  <m:den>
                    <m:r>
                      <m:rPr>
                        <m:sty m:val="bi"/>
                      </m:rPr>
                      <w:rPr>
                        <w:rFonts w:ascii="Cambria Math" w:hAnsi="Cambria Math"/>
                        <w:lang w:eastAsia="de-DE"/>
                      </w:rPr>
                      <m:t>ml</m:t>
                    </m:r>
                  </m:den>
                </m:f>
              </m:oMath>
            </m:oMathPara>
          </w:p>
        </w:tc>
        <w:tc>
          <w:tcPr>
            <w:tcW w:w="2976" w:type="dxa"/>
            <w:shd w:val="clear" w:color="auto" w:fill="D9D9D9" w:themeFill="background1" w:themeFillShade="D9"/>
            <w:vAlign w:val="center"/>
          </w:tcPr>
          <w:p w14:paraId="307952FC" w14:textId="77777777" w:rsidR="002C7772" w:rsidRPr="00A55D7D" w:rsidRDefault="008966E2" w:rsidP="00BA5626">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n(</m:t>
                    </m:r>
                    <m:sSub>
                      <m:sSubPr>
                        <m:ctrlPr>
                          <w:rPr>
                            <w:rFonts w:ascii="Cambria Math" w:hAnsi="Cambria Math"/>
                            <w:b/>
                            <w:bCs/>
                            <w:i/>
                            <w:lang w:eastAsia="de-DE"/>
                          </w:rPr>
                        </m:ctrlPr>
                      </m:sSubPr>
                      <m:e>
                        <m:r>
                          <m:rPr>
                            <m:sty m:val="bi"/>
                          </m:rPr>
                          <w:rPr>
                            <w:rFonts w:ascii="Cambria Math" w:hAnsi="Cambria Math"/>
                            <w:lang w:eastAsia="de-DE"/>
                          </w:rPr>
                          <m:t>H</m:t>
                        </m:r>
                      </m:e>
                      <m:sub>
                        <m:r>
                          <m:rPr>
                            <m:sty m:val="bi"/>
                          </m:rPr>
                          <w:rPr>
                            <w:rFonts w:ascii="Cambria Math" w:hAnsi="Cambria Math"/>
                            <w:lang w:eastAsia="de-DE"/>
                          </w:rPr>
                          <m:t>2</m:t>
                        </m:r>
                      </m:sub>
                    </m:sSub>
                    <m:r>
                      <m:rPr>
                        <m:sty m:val="bi"/>
                      </m:rPr>
                      <w:rPr>
                        <w:rFonts w:ascii="Cambria Math" w:hAnsi="Cambria Math"/>
                        <w:lang w:eastAsia="de-DE"/>
                      </w:rPr>
                      <m:t>)</m:t>
                    </m:r>
                  </m:num>
                  <m:den>
                    <m:r>
                      <m:rPr>
                        <m:sty m:val="bi"/>
                      </m:rPr>
                      <w:rPr>
                        <w:rFonts w:ascii="Cambria Math" w:hAnsi="Cambria Math"/>
                        <w:lang w:eastAsia="de-DE"/>
                      </w:rPr>
                      <m:t>mmol</m:t>
                    </m:r>
                  </m:den>
                </m:f>
                <m:r>
                  <m:rPr>
                    <m:sty m:val="bi"/>
                  </m:rPr>
                  <w:rPr>
                    <w:rFonts w:ascii="Cambria Math" w:hAnsi="Cambria Math"/>
                    <w:lang w:eastAsia="de-DE"/>
                  </w:rPr>
                  <m:t>=</m:t>
                </m:r>
                <m:f>
                  <m:fPr>
                    <m:ctrlPr>
                      <w:rPr>
                        <w:rFonts w:ascii="Cambria Math" w:hAnsi="Cambria Math"/>
                        <w:b/>
                        <w:bCs/>
                        <w:i/>
                        <w:lang w:eastAsia="de-DE"/>
                      </w:rPr>
                    </m:ctrlPr>
                  </m:fPr>
                  <m:num>
                    <m:r>
                      <m:rPr>
                        <m:sty m:val="bi"/>
                      </m:rPr>
                      <w:rPr>
                        <w:rFonts w:ascii="Cambria Math" w:hAnsi="Cambria Math"/>
                        <w:lang w:eastAsia="de-DE"/>
                      </w:rPr>
                      <m:t>n(</m:t>
                    </m:r>
                    <m:sSup>
                      <m:sSupPr>
                        <m:ctrlPr>
                          <w:rPr>
                            <w:rFonts w:ascii="Cambria Math" w:hAnsi="Cambria Math"/>
                            <w:b/>
                            <w:bCs/>
                            <w:i/>
                            <w:lang w:eastAsia="de-DE"/>
                          </w:rPr>
                        </m:ctrlPr>
                      </m:sSupPr>
                      <m:e>
                        <m:r>
                          <m:rPr>
                            <m:sty m:val="bi"/>
                          </m:rPr>
                          <w:rPr>
                            <w:rFonts w:ascii="Cambria Math" w:hAnsi="Cambria Math"/>
                            <w:lang w:eastAsia="de-DE"/>
                          </w:rPr>
                          <m:t>Mg</m:t>
                        </m:r>
                      </m:e>
                      <m:sup>
                        <m:r>
                          <m:rPr>
                            <m:sty m:val="bi"/>
                          </m:rPr>
                          <w:rPr>
                            <w:rFonts w:ascii="Cambria Math" w:hAnsi="Cambria Math"/>
                            <w:lang w:eastAsia="de-DE"/>
                          </w:rPr>
                          <m:t>2+</m:t>
                        </m:r>
                      </m:sup>
                    </m:sSup>
                    <m:r>
                      <m:rPr>
                        <m:sty m:val="bi"/>
                      </m:rPr>
                      <w:rPr>
                        <w:rFonts w:ascii="Cambria Math" w:hAnsi="Cambria Math"/>
                        <w:lang w:eastAsia="de-DE"/>
                      </w:rPr>
                      <m:t>)</m:t>
                    </m:r>
                  </m:num>
                  <m:den>
                    <m:r>
                      <m:rPr>
                        <m:sty m:val="bi"/>
                      </m:rPr>
                      <w:rPr>
                        <w:rFonts w:ascii="Cambria Math" w:hAnsi="Cambria Math"/>
                        <w:lang w:eastAsia="de-DE"/>
                      </w:rPr>
                      <m:t>mmol</m:t>
                    </m:r>
                  </m:den>
                </m:f>
              </m:oMath>
            </m:oMathPara>
          </w:p>
        </w:tc>
        <w:tc>
          <w:tcPr>
            <w:tcW w:w="2409" w:type="dxa"/>
            <w:shd w:val="clear" w:color="auto" w:fill="D9D9D9" w:themeFill="background1" w:themeFillShade="D9"/>
            <w:vAlign w:val="center"/>
          </w:tcPr>
          <w:p w14:paraId="397168BC" w14:textId="77777777" w:rsidR="002C7772" w:rsidRPr="00A55D7D" w:rsidRDefault="008966E2" w:rsidP="00BA5626">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c(</m:t>
                    </m:r>
                    <m:sSup>
                      <m:sSupPr>
                        <m:ctrlPr>
                          <w:rPr>
                            <w:rFonts w:ascii="Cambria Math" w:hAnsi="Cambria Math"/>
                            <w:b/>
                            <w:bCs/>
                            <w:i/>
                            <w:lang w:eastAsia="de-DE"/>
                          </w:rPr>
                        </m:ctrlPr>
                      </m:sSupPr>
                      <m:e>
                        <m:r>
                          <m:rPr>
                            <m:sty m:val="bi"/>
                          </m:rPr>
                          <w:rPr>
                            <w:rFonts w:ascii="Cambria Math" w:hAnsi="Cambria Math"/>
                            <w:lang w:eastAsia="de-DE"/>
                          </w:rPr>
                          <m:t>Mg</m:t>
                        </m:r>
                      </m:e>
                      <m:sup>
                        <m:r>
                          <m:rPr>
                            <m:sty m:val="bi"/>
                          </m:rPr>
                          <w:rPr>
                            <w:rFonts w:ascii="Cambria Math" w:hAnsi="Cambria Math"/>
                            <w:lang w:eastAsia="de-DE"/>
                          </w:rPr>
                          <m:t>2+</m:t>
                        </m:r>
                      </m:sup>
                    </m:sSup>
                    <m:r>
                      <m:rPr>
                        <m:sty m:val="bi"/>
                      </m:rPr>
                      <w:rPr>
                        <w:rFonts w:ascii="Cambria Math" w:hAnsi="Cambria Math"/>
                        <w:lang w:eastAsia="de-DE"/>
                      </w:rPr>
                      <m:t>)</m:t>
                    </m:r>
                  </m:num>
                  <m:den>
                    <m:r>
                      <m:rPr>
                        <m:sty m:val="bi"/>
                      </m:rPr>
                      <w:rPr>
                        <w:rFonts w:ascii="Cambria Math" w:hAnsi="Cambria Math"/>
                        <w:lang w:eastAsia="de-DE"/>
                      </w:rPr>
                      <m:t>mmol∙</m:t>
                    </m:r>
                    <m:sSup>
                      <m:sSupPr>
                        <m:ctrlPr>
                          <w:rPr>
                            <w:rFonts w:ascii="Cambria Math" w:hAnsi="Cambria Math"/>
                            <w:b/>
                            <w:bCs/>
                            <w:i/>
                            <w:lang w:eastAsia="de-DE"/>
                          </w:rPr>
                        </m:ctrlPr>
                      </m:sSupPr>
                      <m:e>
                        <m:r>
                          <m:rPr>
                            <m:sty m:val="bi"/>
                          </m:rPr>
                          <w:rPr>
                            <w:rFonts w:ascii="Cambria Math" w:hAnsi="Cambria Math"/>
                            <w:lang w:eastAsia="de-DE"/>
                          </w:rPr>
                          <m:t>l</m:t>
                        </m:r>
                      </m:e>
                      <m:sup>
                        <m:r>
                          <m:rPr>
                            <m:sty m:val="bi"/>
                          </m:rPr>
                          <w:rPr>
                            <w:rFonts w:ascii="Cambria Math" w:hAnsi="Cambria Math"/>
                            <w:lang w:eastAsia="de-DE"/>
                          </w:rPr>
                          <m:t>-1</m:t>
                        </m:r>
                      </m:sup>
                    </m:sSup>
                  </m:den>
                </m:f>
              </m:oMath>
            </m:oMathPara>
          </w:p>
        </w:tc>
        <w:tc>
          <w:tcPr>
            <w:tcW w:w="2125" w:type="dxa"/>
            <w:shd w:val="clear" w:color="auto" w:fill="D9D9D9" w:themeFill="background1" w:themeFillShade="D9"/>
            <w:vAlign w:val="center"/>
          </w:tcPr>
          <w:p w14:paraId="4ECBD04F" w14:textId="77777777" w:rsidR="002C7772" w:rsidRPr="00A55D7D" w:rsidRDefault="008966E2" w:rsidP="00BA5626">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c(</m:t>
                    </m:r>
                    <m:sSup>
                      <m:sSupPr>
                        <m:ctrlPr>
                          <w:rPr>
                            <w:rFonts w:ascii="Cambria Math" w:hAnsi="Cambria Math"/>
                            <w:b/>
                            <w:bCs/>
                            <w:i/>
                            <w:lang w:eastAsia="de-DE"/>
                          </w:rPr>
                        </m:ctrlPr>
                      </m:sSupPr>
                      <m:e>
                        <m:r>
                          <m:rPr>
                            <m:sty m:val="bi"/>
                          </m:rPr>
                          <w:rPr>
                            <w:rFonts w:ascii="Cambria Math" w:hAnsi="Cambria Math"/>
                            <w:lang w:eastAsia="de-DE"/>
                          </w:rPr>
                          <m:t>H</m:t>
                        </m:r>
                      </m:e>
                      <m:sup>
                        <m:r>
                          <m:rPr>
                            <m:sty m:val="bi"/>
                          </m:rPr>
                          <w:rPr>
                            <w:rFonts w:ascii="Cambria Math" w:hAnsi="Cambria Math"/>
                            <w:lang w:eastAsia="de-DE"/>
                          </w:rPr>
                          <m:t>+</m:t>
                        </m:r>
                      </m:sup>
                    </m:sSup>
                    <m:r>
                      <m:rPr>
                        <m:sty m:val="bi"/>
                      </m:rPr>
                      <w:rPr>
                        <w:rFonts w:ascii="Cambria Math" w:hAnsi="Cambria Math"/>
                        <w:lang w:eastAsia="de-DE"/>
                      </w:rPr>
                      <m:t>)</m:t>
                    </m:r>
                  </m:num>
                  <m:den>
                    <m:r>
                      <m:rPr>
                        <m:sty m:val="bi"/>
                      </m:rPr>
                      <w:rPr>
                        <w:rFonts w:ascii="Cambria Math" w:hAnsi="Cambria Math"/>
                        <w:lang w:eastAsia="de-DE"/>
                      </w:rPr>
                      <m:t>mmol∙</m:t>
                    </m:r>
                    <m:sSup>
                      <m:sSupPr>
                        <m:ctrlPr>
                          <w:rPr>
                            <w:rFonts w:ascii="Cambria Math" w:hAnsi="Cambria Math"/>
                            <w:b/>
                            <w:bCs/>
                            <w:i/>
                            <w:lang w:eastAsia="de-DE"/>
                          </w:rPr>
                        </m:ctrlPr>
                      </m:sSupPr>
                      <m:e>
                        <m:r>
                          <m:rPr>
                            <m:sty m:val="bi"/>
                          </m:rPr>
                          <w:rPr>
                            <w:rFonts w:ascii="Cambria Math" w:hAnsi="Cambria Math"/>
                            <w:lang w:eastAsia="de-DE"/>
                          </w:rPr>
                          <m:t>l</m:t>
                        </m:r>
                      </m:e>
                      <m:sup>
                        <m:r>
                          <m:rPr>
                            <m:sty m:val="bi"/>
                          </m:rPr>
                          <w:rPr>
                            <w:rFonts w:ascii="Cambria Math" w:hAnsi="Cambria Math"/>
                            <w:lang w:eastAsia="de-DE"/>
                          </w:rPr>
                          <m:t>-1</m:t>
                        </m:r>
                      </m:sup>
                    </m:sSup>
                  </m:den>
                </m:f>
              </m:oMath>
            </m:oMathPara>
          </w:p>
        </w:tc>
      </w:tr>
      <w:tr w:rsidR="002C7772" w:rsidRPr="00A55D7D" w14:paraId="6FCD28C8" w14:textId="77777777" w:rsidTr="002C7772">
        <w:trPr>
          <w:trHeight w:val="389"/>
          <w:jc w:val="center"/>
        </w:trPr>
        <w:tc>
          <w:tcPr>
            <w:tcW w:w="709" w:type="dxa"/>
            <w:vAlign w:val="center"/>
          </w:tcPr>
          <w:p w14:paraId="24203C30" w14:textId="77777777" w:rsidR="002C7772" w:rsidRPr="00A55D7D" w:rsidRDefault="002C7772" w:rsidP="00BA5626">
            <w:pPr>
              <w:pStyle w:val="KeinLeerraum"/>
            </w:pPr>
            <w:r w:rsidRPr="00A55D7D">
              <w:t>0</w:t>
            </w:r>
          </w:p>
        </w:tc>
        <w:tc>
          <w:tcPr>
            <w:tcW w:w="1553" w:type="dxa"/>
            <w:vAlign w:val="center"/>
          </w:tcPr>
          <w:p w14:paraId="03B1B051" w14:textId="77777777" w:rsidR="002C7772" w:rsidRPr="009202BA" w:rsidRDefault="002C7772" w:rsidP="00BA5626">
            <w:pPr>
              <w:pStyle w:val="KeinLeerraum"/>
              <w:jc w:val="center"/>
              <w:rPr>
                <w:rFonts w:ascii="Ink Free" w:hAnsi="Ink Free"/>
                <w:b/>
                <w:bCs/>
                <w:lang w:eastAsia="de-DE"/>
              </w:rPr>
            </w:pPr>
            <w:r>
              <w:rPr>
                <w:rFonts w:ascii="Ink Free" w:hAnsi="Ink Free"/>
                <w:b/>
                <w:bCs/>
                <w:lang w:eastAsia="de-DE"/>
              </w:rPr>
              <w:t>0</w:t>
            </w:r>
          </w:p>
        </w:tc>
        <w:tc>
          <w:tcPr>
            <w:tcW w:w="2976" w:type="dxa"/>
            <w:vAlign w:val="center"/>
          </w:tcPr>
          <w:p w14:paraId="52C5D3B7" w14:textId="77777777" w:rsidR="002C7772" w:rsidRPr="009202BA" w:rsidRDefault="002C7772" w:rsidP="00BA5626">
            <w:pPr>
              <w:pStyle w:val="KeinLeerraum"/>
              <w:jc w:val="center"/>
              <w:rPr>
                <w:rFonts w:ascii="Ink Free" w:hAnsi="Ink Free"/>
                <w:b/>
                <w:bCs/>
                <w:lang w:eastAsia="de-DE"/>
              </w:rPr>
            </w:pPr>
            <w:r>
              <w:rPr>
                <w:rFonts w:ascii="Ink Free" w:hAnsi="Ink Free"/>
                <w:b/>
                <w:bCs/>
                <w:lang w:eastAsia="de-DE"/>
              </w:rPr>
              <w:t>0</w:t>
            </w:r>
          </w:p>
        </w:tc>
        <w:tc>
          <w:tcPr>
            <w:tcW w:w="2409" w:type="dxa"/>
            <w:vAlign w:val="center"/>
          </w:tcPr>
          <w:p w14:paraId="0A57E77B" w14:textId="77777777" w:rsidR="002C7772" w:rsidRPr="009202BA" w:rsidRDefault="002C7772" w:rsidP="00BA5626">
            <w:pPr>
              <w:pStyle w:val="KeinLeerraum"/>
              <w:jc w:val="center"/>
              <w:rPr>
                <w:rFonts w:ascii="Ink Free" w:hAnsi="Ink Free"/>
                <w:b/>
                <w:bCs/>
                <w:lang w:eastAsia="de-DE"/>
              </w:rPr>
            </w:pPr>
            <w:r>
              <w:rPr>
                <w:rFonts w:ascii="Ink Free" w:hAnsi="Ink Free"/>
                <w:b/>
                <w:bCs/>
                <w:lang w:eastAsia="de-DE"/>
              </w:rPr>
              <w:t>0</w:t>
            </w:r>
          </w:p>
        </w:tc>
        <w:tc>
          <w:tcPr>
            <w:tcW w:w="2125" w:type="dxa"/>
            <w:vAlign w:val="center"/>
          </w:tcPr>
          <w:p w14:paraId="6957FE8C" w14:textId="77777777" w:rsidR="002C7772" w:rsidRPr="009202BA" w:rsidRDefault="002C7772" w:rsidP="00BA5626">
            <w:pPr>
              <w:pStyle w:val="KeinLeerraum"/>
              <w:jc w:val="center"/>
              <w:rPr>
                <w:rFonts w:ascii="Ink Free" w:hAnsi="Ink Free"/>
                <w:b/>
                <w:bCs/>
                <w:lang w:eastAsia="de-DE"/>
              </w:rPr>
            </w:pPr>
            <w:r>
              <w:rPr>
                <w:rFonts w:ascii="Ink Free" w:hAnsi="Ink Free"/>
                <w:b/>
                <w:bCs/>
                <w:lang w:eastAsia="de-DE"/>
              </w:rPr>
              <w:t>500</w:t>
            </w:r>
          </w:p>
        </w:tc>
      </w:tr>
      <w:tr w:rsidR="002C7772" w:rsidRPr="00A55D7D" w14:paraId="0C96B349" w14:textId="77777777" w:rsidTr="002C7772">
        <w:trPr>
          <w:trHeight w:val="389"/>
          <w:jc w:val="center"/>
        </w:trPr>
        <w:tc>
          <w:tcPr>
            <w:tcW w:w="709" w:type="dxa"/>
            <w:vAlign w:val="center"/>
          </w:tcPr>
          <w:p w14:paraId="2CA27E63" w14:textId="77777777" w:rsidR="002C7772" w:rsidRPr="00A55D7D" w:rsidRDefault="002C7772" w:rsidP="00BA5626">
            <w:pPr>
              <w:pStyle w:val="KeinLeerraum"/>
            </w:pPr>
            <w:r>
              <w:t>3</w:t>
            </w:r>
            <w:r w:rsidRPr="00A55D7D">
              <w:t>0</w:t>
            </w:r>
          </w:p>
        </w:tc>
        <w:tc>
          <w:tcPr>
            <w:tcW w:w="1553" w:type="dxa"/>
            <w:vAlign w:val="center"/>
          </w:tcPr>
          <w:p w14:paraId="70D76E02"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13A43EF6"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1F101D24"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483AA347" w14:textId="77777777" w:rsidR="002C7772" w:rsidRPr="009202BA" w:rsidRDefault="002C7772" w:rsidP="00BA5626">
            <w:pPr>
              <w:pStyle w:val="KeinLeerraum"/>
              <w:jc w:val="center"/>
              <w:rPr>
                <w:rFonts w:ascii="Ink Free" w:hAnsi="Ink Free"/>
                <w:b/>
                <w:bCs/>
                <w:lang w:eastAsia="de-DE"/>
              </w:rPr>
            </w:pPr>
          </w:p>
        </w:tc>
      </w:tr>
      <w:tr w:rsidR="002C7772" w:rsidRPr="00A55D7D" w14:paraId="2202C94A" w14:textId="77777777" w:rsidTr="002C7772">
        <w:trPr>
          <w:trHeight w:val="389"/>
          <w:jc w:val="center"/>
        </w:trPr>
        <w:tc>
          <w:tcPr>
            <w:tcW w:w="709" w:type="dxa"/>
            <w:vAlign w:val="center"/>
          </w:tcPr>
          <w:p w14:paraId="0C68BEDB" w14:textId="77777777" w:rsidR="002C7772" w:rsidRPr="00A55D7D" w:rsidRDefault="002C7772" w:rsidP="00BA5626">
            <w:pPr>
              <w:pStyle w:val="KeinLeerraum"/>
            </w:pPr>
            <w:r>
              <w:t>6</w:t>
            </w:r>
            <w:r w:rsidRPr="00A55D7D">
              <w:t>0</w:t>
            </w:r>
          </w:p>
        </w:tc>
        <w:tc>
          <w:tcPr>
            <w:tcW w:w="1553" w:type="dxa"/>
            <w:vAlign w:val="center"/>
          </w:tcPr>
          <w:p w14:paraId="296E880A"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1065AF1E"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27FBD051"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027372AB" w14:textId="77777777" w:rsidR="002C7772" w:rsidRPr="009202BA" w:rsidRDefault="002C7772" w:rsidP="00BA5626">
            <w:pPr>
              <w:pStyle w:val="KeinLeerraum"/>
              <w:jc w:val="center"/>
              <w:rPr>
                <w:rFonts w:ascii="Ink Free" w:hAnsi="Ink Free"/>
                <w:b/>
                <w:bCs/>
                <w:lang w:eastAsia="de-DE"/>
              </w:rPr>
            </w:pPr>
          </w:p>
        </w:tc>
      </w:tr>
      <w:tr w:rsidR="002C7772" w:rsidRPr="00A55D7D" w14:paraId="18283A91" w14:textId="77777777" w:rsidTr="002C7772">
        <w:trPr>
          <w:trHeight w:val="389"/>
          <w:jc w:val="center"/>
        </w:trPr>
        <w:tc>
          <w:tcPr>
            <w:tcW w:w="709" w:type="dxa"/>
            <w:vAlign w:val="center"/>
          </w:tcPr>
          <w:p w14:paraId="5FF0D414" w14:textId="77777777" w:rsidR="002C7772" w:rsidRPr="00A55D7D" w:rsidRDefault="002C7772" w:rsidP="00BA5626">
            <w:pPr>
              <w:pStyle w:val="KeinLeerraum"/>
            </w:pPr>
            <w:r>
              <w:t>90</w:t>
            </w:r>
          </w:p>
        </w:tc>
        <w:tc>
          <w:tcPr>
            <w:tcW w:w="1553" w:type="dxa"/>
            <w:vAlign w:val="center"/>
          </w:tcPr>
          <w:p w14:paraId="3504FCF3"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1B68CF85"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1EEDE19B"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26F4CB4E" w14:textId="77777777" w:rsidR="002C7772" w:rsidRPr="009202BA" w:rsidRDefault="002C7772" w:rsidP="00BA5626">
            <w:pPr>
              <w:pStyle w:val="KeinLeerraum"/>
              <w:jc w:val="center"/>
              <w:rPr>
                <w:rFonts w:ascii="Ink Free" w:hAnsi="Ink Free"/>
                <w:b/>
                <w:bCs/>
                <w:lang w:eastAsia="de-DE"/>
              </w:rPr>
            </w:pPr>
          </w:p>
        </w:tc>
      </w:tr>
      <w:tr w:rsidR="002C7772" w:rsidRPr="00A55D7D" w14:paraId="62C95F98" w14:textId="77777777" w:rsidTr="002C7772">
        <w:trPr>
          <w:trHeight w:val="389"/>
          <w:jc w:val="center"/>
        </w:trPr>
        <w:tc>
          <w:tcPr>
            <w:tcW w:w="709" w:type="dxa"/>
            <w:vAlign w:val="center"/>
          </w:tcPr>
          <w:p w14:paraId="5A5B8E3D" w14:textId="77777777" w:rsidR="002C7772" w:rsidRPr="00A55D7D" w:rsidRDefault="002C7772" w:rsidP="00BA5626">
            <w:pPr>
              <w:pStyle w:val="KeinLeerraum"/>
            </w:pPr>
            <w:r>
              <w:t>120</w:t>
            </w:r>
          </w:p>
        </w:tc>
        <w:tc>
          <w:tcPr>
            <w:tcW w:w="1553" w:type="dxa"/>
            <w:vAlign w:val="center"/>
          </w:tcPr>
          <w:p w14:paraId="056C9188"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3117B9F1"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76451A7B"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5415C8E8" w14:textId="77777777" w:rsidR="002C7772" w:rsidRPr="009202BA" w:rsidRDefault="002C7772" w:rsidP="00BA5626">
            <w:pPr>
              <w:pStyle w:val="KeinLeerraum"/>
              <w:jc w:val="center"/>
              <w:rPr>
                <w:rFonts w:ascii="Ink Free" w:hAnsi="Ink Free"/>
                <w:b/>
                <w:bCs/>
                <w:lang w:eastAsia="de-DE"/>
              </w:rPr>
            </w:pPr>
          </w:p>
        </w:tc>
      </w:tr>
      <w:tr w:rsidR="002C7772" w:rsidRPr="00A55D7D" w14:paraId="741E45C9" w14:textId="77777777" w:rsidTr="002C7772">
        <w:trPr>
          <w:trHeight w:val="389"/>
          <w:jc w:val="center"/>
        </w:trPr>
        <w:tc>
          <w:tcPr>
            <w:tcW w:w="709" w:type="dxa"/>
            <w:vAlign w:val="center"/>
          </w:tcPr>
          <w:p w14:paraId="626538F6" w14:textId="77777777" w:rsidR="002C7772" w:rsidRPr="00A55D7D" w:rsidRDefault="002C7772" w:rsidP="00BA5626">
            <w:pPr>
              <w:pStyle w:val="KeinLeerraum"/>
            </w:pPr>
            <w:r>
              <w:t>150</w:t>
            </w:r>
          </w:p>
        </w:tc>
        <w:tc>
          <w:tcPr>
            <w:tcW w:w="1553" w:type="dxa"/>
            <w:vAlign w:val="center"/>
          </w:tcPr>
          <w:p w14:paraId="6047210A"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23CB5726"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4ADB1077"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51137FE5" w14:textId="77777777" w:rsidR="002C7772" w:rsidRPr="009202BA" w:rsidRDefault="002C7772" w:rsidP="00BA5626">
            <w:pPr>
              <w:pStyle w:val="KeinLeerraum"/>
              <w:jc w:val="center"/>
              <w:rPr>
                <w:rFonts w:ascii="Ink Free" w:hAnsi="Ink Free"/>
                <w:b/>
                <w:bCs/>
                <w:lang w:eastAsia="de-DE"/>
              </w:rPr>
            </w:pPr>
          </w:p>
        </w:tc>
      </w:tr>
      <w:tr w:rsidR="002C7772" w:rsidRPr="00A55D7D" w14:paraId="296C960A" w14:textId="77777777" w:rsidTr="002C7772">
        <w:trPr>
          <w:trHeight w:val="389"/>
          <w:jc w:val="center"/>
        </w:trPr>
        <w:tc>
          <w:tcPr>
            <w:tcW w:w="709" w:type="dxa"/>
            <w:vAlign w:val="center"/>
          </w:tcPr>
          <w:p w14:paraId="486828CE" w14:textId="77777777" w:rsidR="002C7772" w:rsidRPr="00A55D7D" w:rsidRDefault="002C7772" w:rsidP="00BA5626">
            <w:pPr>
              <w:pStyle w:val="KeinLeerraum"/>
            </w:pPr>
            <w:r>
              <w:t>180</w:t>
            </w:r>
          </w:p>
        </w:tc>
        <w:tc>
          <w:tcPr>
            <w:tcW w:w="1553" w:type="dxa"/>
            <w:vAlign w:val="center"/>
          </w:tcPr>
          <w:p w14:paraId="5EF2392E"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0D888B75"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4A5AB0A4"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143752B5" w14:textId="77777777" w:rsidR="002C7772" w:rsidRPr="009202BA" w:rsidRDefault="002C7772" w:rsidP="00BA5626">
            <w:pPr>
              <w:pStyle w:val="KeinLeerraum"/>
              <w:jc w:val="center"/>
              <w:rPr>
                <w:rFonts w:ascii="Ink Free" w:hAnsi="Ink Free"/>
                <w:b/>
                <w:bCs/>
                <w:lang w:eastAsia="de-DE"/>
              </w:rPr>
            </w:pPr>
          </w:p>
        </w:tc>
      </w:tr>
      <w:tr w:rsidR="002C7772" w:rsidRPr="00A55D7D" w14:paraId="030D4455" w14:textId="77777777" w:rsidTr="002C7772">
        <w:trPr>
          <w:trHeight w:val="389"/>
          <w:jc w:val="center"/>
        </w:trPr>
        <w:tc>
          <w:tcPr>
            <w:tcW w:w="709" w:type="dxa"/>
            <w:vAlign w:val="center"/>
          </w:tcPr>
          <w:p w14:paraId="45C4BE85" w14:textId="77777777" w:rsidR="002C7772" w:rsidRPr="00A55D7D" w:rsidRDefault="002C7772" w:rsidP="00BA5626">
            <w:pPr>
              <w:pStyle w:val="KeinLeerraum"/>
            </w:pPr>
            <w:r>
              <w:t>210</w:t>
            </w:r>
          </w:p>
        </w:tc>
        <w:tc>
          <w:tcPr>
            <w:tcW w:w="1553" w:type="dxa"/>
            <w:vAlign w:val="center"/>
          </w:tcPr>
          <w:p w14:paraId="27CDD9B2"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1F25524A"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75D2A570"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2D21C19C" w14:textId="77777777" w:rsidR="002C7772" w:rsidRPr="009202BA" w:rsidRDefault="002C7772" w:rsidP="00BA5626">
            <w:pPr>
              <w:pStyle w:val="KeinLeerraum"/>
              <w:jc w:val="center"/>
              <w:rPr>
                <w:rFonts w:ascii="Ink Free" w:hAnsi="Ink Free"/>
                <w:b/>
                <w:bCs/>
                <w:lang w:eastAsia="de-DE"/>
              </w:rPr>
            </w:pPr>
          </w:p>
        </w:tc>
      </w:tr>
      <w:tr w:rsidR="002C7772" w:rsidRPr="00A55D7D" w14:paraId="0A0E0AC0" w14:textId="77777777" w:rsidTr="002C7772">
        <w:trPr>
          <w:trHeight w:val="389"/>
          <w:jc w:val="center"/>
        </w:trPr>
        <w:tc>
          <w:tcPr>
            <w:tcW w:w="709" w:type="dxa"/>
            <w:vAlign w:val="center"/>
          </w:tcPr>
          <w:p w14:paraId="2F032F5F" w14:textId="77777777" w:rsidR="002C7772" w:rsidRPr="00A55D7D" w:rsidRDefault="002C7772" w:rsidP="00BA5626">
            <w:pPr>
              <w:pStyle w:val="KeinLeerraum"/>
            </w:pPr>
            <w:r>
              <w:t>240</w:t>
            </w:r>
          </w:p>
        </w:tc>
        <w:tc>
          <w:tcPr>
            <w:tcW w:w="1553" w:type="dxa"/>
            <w:vAlign w:val="center"/>
          </w:tcPr>
          <w:p w14:paraId="283D15B9"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4A772C41"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58E98F7B"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133241AB" w14:textId="77777777" w:rsidR="002C7772" w:rsidRPr="009202BA" w:rsidRDefault="002C7772" w:rsidP="00BA5626">
            <w:pPr>
              <w:pStyle w:val="KeinLeerraum"/>
              <w:jc w:val="center"/>
              <w:rPr>
                <w:rFonts w:ascii="Ink Free" w:hAnsi="Ink Free"/>
                <w:b/>
                <w:bCs/>
                <w:lang w:eastAsia="de-DE"/>
              </w:rPr>
            </w:pPr>
          </w:p>
        </w:tc>
      </w:tr>
      <w:tr w:rsidR="002C7772" w:rsidRPr="00A55D7D" w14:paraId="3172CD18" w14:textId="77777777" w:rsidTr="002C7772">
        <w:trPr>
          <w:trHeight w:val="389"/>
          <w:jc w:val="center"/>
        </w:trPr>
        <w:tc>
          <w:tcPr>
            <w:tcW w:w="709" w:type="dxa"/>
            <w:vAlign w:val="center"/>
          </w:tcPr>
          <w:p w14:paraId="57BF221E" w14:textId="77777777" w:rsidR="002C7772" w:rsidRPr="00A55D7D" w:rsidRDefault="002C7772" w:rsidP="00BA5626">
            <w:pPr>
              <w:pStyle w:val="KeinLeerraum"/>
            </w:pPr>
            <w:r>
              <w:lastRenderedPageBreak/>
              <w:t>270</w:t>
            </w:r>
          </w:p>
        </w:tc>
        <w:tc>
          <w:tcPr>
            <w:tcW w:w="1553" w:type="dxa"/>
            <w:vAlign w:val="center"/>
          </w:tcPr>
          <w:p w14:paraId="5A8CC5D8"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658ECD5A"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3268E663"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7D5B44FE" w14:textId="77777777" w:rsidR="002C7772" w:rsidRPr="009202BA" w:rsidRDefault="002C7772" w:rsidP="00BA5626">
            <w:pPr>
              <w:pStyle w:val="KeinLeerraum"/>
              <w:jc w:val="center"/>
              <w:rPr>
                <w:rFonts w:ascii="Ink Free" w:hAnsi="Ink Free"/>
                <w:b/>
                <w:bCs/>
                <w:lang w:eastAsia="de-DE"/>
              </w:rPr>
            </w:pPr>
          </w:p>
        </w:tc>
      </w:tr>
      <w:tr w:rsidR="002C7772" w:rsidRPr="00A55D7D" w14:paraId="662C2FBC" w14:textId="77777777" w:rsidTr="002C7772">
        <w:trPr>
          <w:trHeight w:val="389"/>
          <w:jc w:val="center"/>
        </w:trPr>
        <w:tc>
          <w:tcPr>
            <w:tcW w:w="709" w:type="dxa"/>
            <w:vAlign w:val="center"/>
          </w:tcPr>
          <w:p w14:paraId="1C32DF46" w14:textId="77777777" w:rsidR="002C7772" w:rsidRPr="00A55D7D" w:rsidRDefault="002C7772" w:rsidP="00BA5626">
            <w:pPr>
              <w:pStyle w:val="KeinLeerraum"/>
            </w:pPr>
            <w:r>
              <w:t>3</w:t>
            </w:r>
            <w:r w:rsidRPr="00A55D7D">
              <w:t>00</w:t>
            </w:r>
          </w:p>
        </w:tc>
        <w:tc>
          <w:tcPr>
            <w:tcW w:w="1553" w:type="dxa"/>
            <w:vAlign w:val="center"/>
          </w:tcPr>
          <w:p w14:paraId="66AC33D4"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774D3D14"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692D2C23"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05032EEF" w14:textId="77777777" w:rsidR="002C7772" w:rsidRPr="009202BA" w:rsidRDefault="002C7772" w:rsidP="00BA5626">
            <w:pPr>
              <w:pStyle w:val="KeinLeerraum"/>
              <w:jc w:val="center"/>
              <w:rPr>
                <w:rFonts w:ascii="Ink Free" w:hAnsi="Ink Free"/>
                <w:b/>
                <w:bCs/>
                <w:lang w:eastAsia="de-DE"/>
              </w:rPr>
            </w:pPr>
          </w:p>
        </w:tc>
      </w:tr>
      <w:tr w:rsidR="002C7772" w:rsidRPr="00A55D7D" w14:paraId="5F5CDDE0" w14:textId="77777777" w:rsidTr="002C7772">
        <w:trPr>
          <w:trHeight w:val="389"/>
          <w:jc w:val="center"/>
        </w:trPr>
        <w:tc>
          <w:tcPr>
            <w:tcW w:w="709" w:type="dxa"/>
            <w:vAlign w:val="center"/>
          </w:tcPr>
          <w:p w14:paraId="48301FE1" w14:textId="77777777" w:rsidR="002C7772" w:rsidRDefault="002C7772" w:rsidP="00BA5626">
            <w:pPr>
              <w:pStyle w:val="KeinLeerraum"/>
            </w:pPr>
            <w:r>
              <w:t>330</w:t>
            </w:r>
          </w:p>
        </w:tc>
        <w:tc>
          <w:tcPr>
            <w:tcW w:w="1553" w:type="dxa"/>
            <w:vAlign w:val="center"/>
          </w:tcPr>
          <w:p w14:paraId="7943D9BF"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3B055A84"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576E439B"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3C24805A" w14:textId="77777777" w:rsidR="002C7772" w:rsidRPr="009202BA" w:rsidRDefault="002C7772" w:rsidP="00BA5626">
            <w:pPr>
              <w:pStyle w:val="KeinLeerraum"/>
              <w:jc w:val="center"/>
              <w:rPr>
                <w:rFonts w:ascii="Ink Free" w:hAnsi="Ink Free"/>
                <w:b/>
                <w:bCs/>
                <w:lang w:eastAsia="de-DE"/>
              </w:rPr>
            </w:pPr>
          </w:p>
        </w:tc>
      </w:tr>
      <w:tr w:rsidR="002C7772" w:rsidRPr="00A55D7D" w14:paraId="2951DAC3" w14:textId="77777777" w:rsidTr="002C7772">
        <w:trPr>
          <w:trHeight w:val="389"/>
          <w:jc w:val="center"/>
        </w:trPr>
        <w:tc>
          <w:tcPr>
            <w:tcW w:w="709" w:type="dxa"/>
            <w:vAlign w:val="center"/>
          </w:tcPr>
          <w:p w14:paraId="08B8CAC5" w14:textId="77777777" w:rsidR="002C7772" w:rsidRDefault="002C7772" w:rsidP="00BA5626">
            <w:pPr>
              <w:pStyle w:val="KeinLeerraum"/>
            </w:pPr>
            <w:r>
              <w:t>360</w:t>
            </w:r>
          </w:p>
        </w:tc>
        <w:tc>
          <w:tcPr>
            <w:tcW w:w="1553" w:type="dxa"/>
            <w:vAlign w:val="center"/>
          </w:tcPr>
          <w:p w14:paraId="3447ACBA" w14:textId="77777777" w:rsidR="002C7772" w:rsidRPr="009202BA" w:rsidRDefault="002C7772" w:rsidP="00BA5626">
            <w:pPr>
              <w:pStyle w:val="KeinLeerraum"/>
              <w:jc w:val="center"/>
              <w:rPr>
                <w:rFonts w:ascii="Ink Free" w:hAnsi="Ink Free"/>
                <w:b/>
                <w:bCs/>
                <w:lang w:eastAsia="de-DE"/>
              </w:rPr>
            </w:pPr>
          </w:p>
        </w:tc>
        <w:tc>
          <w:tcPr>
            <w:tcW w:w="2976" w:type="dxa"/>
            <w:vAlign w:val="center"/>
          </w:tcPr>
          <w:p w14:paraId="3CBA2826" w14:textId="77777777" w:rsidR="002C7772" w:rsidRPr="009202BA" w:rsidRDefault="002C7772" w:rsidP="00BA5626">
            <w:pPr>
              <w:pStyle w:val="KeinLeerraum"/>
              <w:jc w:val="center"/>
              <w:rPr>
                <w:rFonts w:ascii="Ink Free" w:hAnsi="Ink Free"/>
                <w:b/>
                <w:bCs/>
                <w:lang w:eastAsia="de-DE"/>
              </w:rPr>
            </w:pPr>
          </w:p>
        </w:tc>
        <w:tc>
          <w:tcPr>
            <w:tcW w:w="2409" w:type="dxa"/>
            <w:vAlign w:val="center"/>
          </w:tcPr>
          <w:p w14:paraId="4CA305B5" w14:textId="77777777" w:rsidR="002C7772" w:rsidRPr="009202BA" w:rsidRDefault="002C7772" w:rsidP="00BA5626">
            <w:pPr>
              <w:pStyle w:val="KeinLeerraum"/>
              <w:jc w:val="center"/>
              <w:rPr>
                <w:rFonts w:ascii="Ink Free" w:hAnsi="Ink Free"/>
                <w:b/>
                <w:bCs/>
                <w:lang w:eastAsia="de-DE"/>
              </w:rPr>
            </w:pPr>
          </w:p>
        </w:tc>
        <w:tc>
          <w:tcPr>
            <w:tcW w:w="2125" w:type="dxa"/>
            <w:vAlign w:val="center"/>
          </w:tcPr>
          <w:p w14:paraId="251ECAAB" w14:textId="77777777" w:rsidR="002C7772" w:rsidRPr="009202BA" w:rsidRDefault="002C7772" w:rsidP="00BA5626">
            <w:pPr>
              <w:pStyle w:val="KeinLeerraum"/>
              <w:jc w:val="center"/>
              <w:rPr>
                <w:rFonts w:ascii="Ink Free" w:hAnsi="Ink Free"/>
                <w:b/>
                <w:bCs/>
                <w:lang w:eastAsia="de-DE"/>
              </w:rPr>
            </w:pPr>
          </w:p>
        </w:tc>
      </w:tr>
    </w:tbl>
    <w:p w14:paraId="379BB429" w14:textId="77777777" w:rsidR="002C7772" w:rsidRDefault="002C7772" w:rsidP="002C7772">
      <w:pPr>
        <w:pStyle w:val="KeinLeerraum"/>
        <w:rPr>
          <w:lang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81"/>
      </w:tblGrid>
      <w:tr w:rsidR="002C7772" w:rsidRPr="00246CC8" w14:paraId="2C7D113F" w14:textId="77777777" w:rsidTr="00BA5626">
        <w:trPr>
          <w:trHeight w:val="217"/>
        </w:trPr>
        <w:tc>
          <w:tcPr>
            <w:tcW w:w="9781" w:type="dxa"/>
            <w:shd w:val="clear" w:color="auto" w:fill="595959" w:themeFill="text1" w:themeFillTint="A6"/>
          </w:tcPr>
          <w:p w14:paraId="6B5B66A1" w14:textId="77777777" w:rsidR="002C7772" w:rsidRPr="00246CC8" w:rsidRDefault="002C7772" w:rsidP="00BA5626">
            <w:pPr>
              <w:pStyle w:val="Text"/>
              <w:spacing w:line="276" w:lineRule="auto"/>
              <w:rPr>
                <w:rFonts w:ascii="Arial" w:hAnsi="Arial" w:cs="Arial"/>
                <w:b/>
                <w:bCs/>
                <w:color w:val="FFFFFF" w:themeColor="background1"/>
                <w:sz w:val="20"/>
                <w:szCs w:val="20"/>
              </w:rPr>
            </w:pPr>
            <w:r w:rsidRPr="00246CC8">
              <w:rPr>
                <w:rFonts w:ascii="Arial" w:hAnsi="Arial" w:cs="Arial"/>
                <w:b/>
                <w:bCs/>
                <w:color w:val="FFFFFF" w:themeColor="background1"/>
                <w:sz w:val="20"/>
                <w:szCs w:val="20"/>
                <w:u w:val="dotted"/>
              </w:rPr>
              <w:t>Aufgabe 2</w:t>
            </w:r>
            <w:r w:rsidRPr="00246CC8">
              <w:rPr>
                <w:rFonts w:ascii="Arial" w:hAnsi="Arial" w:cs="Arial"/>
                <w:b/>
                <w:bCs/>
                <w:color w:val="FFFFFF" w:themeColor="background1"/>
                <w:sz w:val="20"/>
                <w:szCs w:val="20"/>
              </w:rPr>
              <w:t>: Berechnen Sie stöchiometrisch alle Werte der dritten bis fünften Spalte.</w:t>
            </w:r>
          </w:p>
        </w:tc>
      </w:tr>
    </w:tbl>
    <w:p w14:paraId="550B60F2" w14:textId="77777777" w:rsidR="002C7772" w:rsidRDefault="002C7772" w:rsidP="002C7772">
      <w:pPr>
        <w:pStyle w:val="KeinLeerraum"/>
        <w:spacing w:before="120" w:after="120"/>
        <w:jc w:val="center"/>
        <w:rPr>
          <w:lang w:eastAsia="de-DE"/>
        </w:rPr>
      </w:pPr>
      <w:r>
        <w:rPr>
          <w:noProof/>
          <w:lang w:eastAsia="de-DE"/>
        </w:rPr>
        <mc:AlternateContent>
          <mc:Choice Requires="wps">
            <w:drawing>
              <wp:anchor distT="0" distB="0" distL="114300" distR="114300" simplePos="0" relativeHeight="251659264" behindDoc="0" locked="0" layoutInCell="1" allowOverlap="1" wp14:anchorId="4596F2F1" wp14:editId="19A5E787">
                <wp:simplePos x="0" y="0"/>
                <wp:positionH relativeFrom="column">
                  <wp:posOffset>1448798</wp:posOffset>
                </wp:positionH>
                <wp:positionV relativeFrom="paragraph">
                  <wp:posOffset>151311</wp:posOffset>
                </wp:positionV>
                <wp:extent cx="3475264" cy="206376"/>
                <wp:effectExtent l="0" t="0" r="11430" b="22225"/>
                <wp:wrapNone/>
                <wp:docPr id="11" name="Rechteck: abgerundete Ecken 11"/>
                <wp:cNvGraphicFramePr/>
                <a:graphic xmlns:a="http://schemas.openxmlformats.org/drawingml/2006/main">
                  <a:graphicData uri="http://schemas.microsoft.com/office/word/2010/wordprocessingShape">
                    <wps:wsp>
                      <wps:cNvSpPr/>
                      <wps:spPr>
                        <a:xfrm>
                          <a:off x="0" y="0"/>
                          <a:ext cx="3475264" cy="206376"/>
                        </a:xfrm>
                        <a:prstGeom prst="roundRect">
                          <a:avLst/>
                        </a:prstGeom>
                        <a:ln w="127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49429848" w14:textId="77777777" w:rsidR="008966E2" w:rsidRPr="00A75425" w:rsidRDefault="008966E2" w:rsidP="002C7772">
                            <w:pPr>
                              <w:pStyle w:val="KeinLeerraum"/>
                              <w:jc w:val="center"/>
                              <w:rPr>
                                <w:lang w:eastAsia="de-DE"/>
                              </w:rPr>
                            </w:pPr>
                            <w:r>
                              <w:rPr>
                                <w:rFonts w:eastAsia="Georgia" w:cs="Georgia"/>
                                <w:b/>
                                <w:bCs/>
                                <w:i/>
                                <w:iCs/>
                              </w:rPr>
                              <w:t xml:space="preserve">→ Hilfekarte 1:  </w:t>
                            </w:r>
                            <w:r w:rsidRPr="00050146">
                              <w:rPr>
                                <w:rFonts w:eastAsia="Georgia" w:cs="Georgia"/>
                                <w:bCs/>
                                <w:i/>
                                <w:iCs/>
                              </w:rPr>
                              <w:t>Stöchiometrische Berechnungen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6F2F1" id="Rechteck_x003a__x0020_abgerundete_x0020_Ecken_x0020_11" o:spid="_x0000_s1026" style="position:absolute;left:0;text-align:left;margin-left:114.1pt;margin-top:11.9pt;width:273.6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" fillcolor="white [3201]" strokecolor="#7f7f7f [1612]" strokeweight="1pt">
                <v:textbox inset="0,0,0,0">
                  <w:txbxContent>
                    <w:p w14:paraId="49429848" w14:textId="77777777" w:rsidR="008966E2" w:rsidRPr="00A75425" w:rsidRDefault="008966E2" w:rsidP="002C7772">
                      <w:pPr>
                        <w:pStyle w:val="KeinLeerraum"/>
                        <w:jc w:val="center"/>
                        <w:rPr>
                          <w:lang w:eastAsia="de-DE"/>
                        </w:rPr>
                      </w:pPr>
                      <w:r>
                        <w:rPr>
                          <w:rFonts w:eastAsia="Georgia" w:cs="Georgia"/>
                          <w:b/>
                          <w:bCs/>
                          <w:i/>
                          <w:iCs/>
                        </w:rPr>
                        <w:t xml:space="preserve">→ Hilfekarte 1:  </w:t>
                      </w:r>
                      <w:r w:rsidRPr="00050146">
                        <w:rPr>
                          <w:rFonts w:eastAsia="Georgia" w:cs="Georgia"/>
                          <w:bCs/>
                          <w:i/>
                          <w:iCs/>
                        </w:rPr>
                        <w:t>Stöchiometrische Berechnungen</w:t>
                      </w:r>
                    </w:p>
                  </w:txbxContent>
                </v:textbox>
              </v:roundrect>
            </w:pict>
          </mc:Fallback>
        </mc:AlternateContent>
      </w:r>
    </w:p>
    <w:bookmarkEnd w:id="2"/>
    <w:p w14:paraId="15622127" w14:textId="77777777" w:rsidR="002C7772" w:rsidRDefault="002C7772" w:rsidP="002C7772">
      <w:pPr>
        <w:spacing w:before="120" w:after="0"/>
        <w:jc w:val="center"/>
        <w:rPr>
          <w:rFonts w:cs="Arial Unicode MS"/>
          <w:b/>
          <w:bCs/>
          <w:color w:val="000000"/>
          <w:lang w:eastAsia="de-DE"/>
        </w:rPr>
      </w:pPr>
      <w:r>
        <w:rPr>
          <w:b/>
          <w:bCs/>
        </w:rPr>
        <w:br w:type="page"/>
      </w:r>
    </w:p>
    <w:p w14:paraId="709EA497" w14:textId="77777777" w:rsidR="002C7772" w:rsidRDefault="002C7772" w:rsidP="00BA5626">
      <w:pPr>
        <w:pStyle w:val="berschrift1"/>
        <w:pBdr>
          <w:bottom w:val="single" w:sz="4" w:space="1" w:color="auto"/>
        </w:pBdr>
        <w:jc w:val="center"/>
        <w:rPr>
          <w:sz w:val="22"/>
        </w:rPr>
      </w:pPr>
      <w:r w:rsidRPr="008D0F50">
        <w:rPr>
          <w:sz w:val="22"/>
        </w:rPr>
        <w:lastRenderedPageBreak/>
        <w:t xml:space="preserve">Die Reaktionsgeschwindigkeit </w:t>
      </w:r>
      <m:oMath>
        <m:r>
          <m:rPr>
            <m:sty m:val="bi"/>
          </m:rPr>
          <w:rPr>
            <w:rFonts w:ascii="Cambria Math" w:hAnsi="Cambria Math"/>
            <w:sz w:val="22"/>
          </w:rPr>
          <m:t xml:space="preserve"> v</m:t>
        </m:r>
      </m:oMath>
      <w:r w:rsidRPr="008D0F50">
        <w:rPr>
          <w:sz w:val="22"/>
        </w:rPr>
        <w:t xml:space="preserve"> </w:t>
      </w:r>
      <w:r>
        <w:rPr>
          <w:sz w:val="22"/>
        </w:rPr>
        <w:t xml:space="preserve">  /  weitere Auswertung </w:t>
      </w:r>
    </w:p>
    <w:p w14:paraId="111D2361" w14:textId="77777777" w:rsidR="002C7772" w:rsidRPr="00240287" w:rsidRDefault="002C7772" w:rsidP="002C7772">
      <w:pPr>
        <w:pStyle w:val="KeinLeerraum"/>
      </w:pPr>
    </w:p>
    <w:tbl>
      <w:tblPr>
        <w:tblStyle w:val="Tabellenraster"/>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897"/>
      </w:tblGrid>
      <w:tr w:rsidR="002C7772" w:rsidRPr="00BA5626" w14:paraId="0E398A54" w14:textId="77777777" w:rsidTr="00BA5626">
        <w:trPr>
          <w:trHeight w:val="217"/>
        </w:trPr>
        <w:tc>
          <w:tcPr>
            <w:tcW w:w="9897" w:type="dxa"/>
            <w:shd w:val="clear" w:color="auto" w:fill="595959" w:themeFill="text1" w:themeFillTint="A6"/>
          </w:tcPr>
          <w:p w14:paraId="25E2F0B8" w14:textId="0B6E1AC4" w:rsidR="002C7772" w:rsidRPr="00BA5626" w:rsidRDefault="002C7772" w:rsidP="00BA5626">
            <w:pPr>
              <w:pStyle w:val="Text"/>
              <w:spacing w:line="276" w:lineRule="auto"/>
              <w:rPr>
                <w:rFonts w:ascii="Arial" w:hAnsi="Arial" w:cs="Arial"/>
                <w:b/>
                <w:bCs/>
                <w:color w:val="FFFFFF" w:themeColor="background1"/>
                <w:sz w:val="20"/>
                <w:szCs w:val="20"/>
              </w:rPr>
            </w:pPr>
            <w:r w:rsidRPr="00BA5626">
              <w:rPr>
                <w:rFonts w:ascii="Arial" w:hAnsi="Arial" w:cs="Arial"/>
                <w:b/>
                <w:bCs/>
                <w:color w:val="FFFFFF" w:themeColor="background1"/>
                <w:sz w:val="20"/>
                <w:szCs w:val="20"/>
                <w:u w:val="dotted"/>
              </w:rPr>
              <w:t>Aufgabe 3</w:t>
            </w:r>
            <w:r w:rsidRPr="00BA5626">
              <w:rPr>
                <w:rFonts w:ascii="Arial" w:hAnsi="Arial" w:cs="Arial"/>
                <w:b/>
                <w:bCs/>
                <w:color w:val="FFFFFF" w:themeColor="background1"/>
                <w:sz w:val="20"/>
                <w:szCs w:val="20"/>
              </w:rPr>
              <w:t xml:space="preserve">: Übertragen Sie die Werte der </w:t>
            </w:r>
            <w:r w:rsidR="00BA5626">
              <w:rPr>
                <w:rFonts w:ascii="Arial" w:hAnsi="Arial" w:cs="Arial"/>
                <w:b/>
                <w:bCs/>
                <w:color w:val="FFFFFF" w:themeColor="background1"/>
                <w:sz w:val="20"/>
                <w:szCs w:val="20"/>
              </w:rPr>
              <w:t>4. und 5.</w:t>
            </w:r>
            <w:r w:rsidRPr="00BA5626">
              <w:rPr>
                <w:rFonts w:ascii="Arial" w:hAnsi="Arial" w:cs="Arial"/>
                <w:b/>
                <w:bCs/>
                <w:color w:val="FFFFFF" w:themeColor="background1"/>
                <w:sz w:val="20"/>
                <w:szCs w:val="20"/>
              </w:rPr>
              <w:t xml:space="preserve"> Spalte in die folgenden Diagramme. Fügen Sie dann in beiden Diagrammen eine </w:t>
            </w:r>
            <w:r w:rsidRPr="00BA5626">
              <w:rPr>
                <w:rFonts w:ascii="Arial" w:hAnsi="Arial" w:cs="Arial"/>
                <w:b/>
                <w:bCs/>
                <w:i/>
                <w:color w:val="FFFFFF" w:themeColor="background1"/>
                <w:sz w:val="20"/>
                <w:szCs w:val="20"/>
              </w:rPr>
              <w:t>ausgleichende</w:t>
            </w:r>
            <w:r w:rsidRPr="00BA5626">
              <w:rPr>
                <w:rFonts w:ascii="Arial" w:hAnsi="Arial" w:cs="Arial"/>
                <w:b/>
                <w:bCs/>
                <w:color w:val="FFFFFF" w:themeColor="background1"/>
                <w:sz w:val="20"/>
                <w:szCs w:val="20"/>
              </w:rPr>
              <w:t xml:space="preserve"> Kurve hinzu (d.h. nicht alle Messpunkte verbinden).</w:t>
            </w:r>
          </w:p>
        </w:tc>
      </w:tr>
    </w:tbl>
    <w:p w14:paraId="507C76EE" w14:textId="77777777" w:rsidR="002C7772" w:rsidRPr="00FD109E" w:rsidRDefault="002C7772" w:rsidP="002C7772">
      <w:pPr>
        <w:pStyle w:val="KeinLeerraum"/>
        <w:rPr>
          <w:sz w:val="16"/>
          <w:szCs w:val="16"/>
        </w:rPr>
      </w:pPr>
    </w:p>
    <w:p w14:paraId="51EB6E10" w14:textId="7C5668CE" w:rsidR="002C7772" w:rsidRDefault="00FD109E" w:rsidP="002C7772">
      <w:pPr>
        <w:spacing w:after="0"/>
        <w:jc w:val="center"/>
      </w:pPr>
      <w:r>
        <w:rPr>
          <w:noProof/>
          <w:lang w:eastAsia="de-DE"/>
        </w:rPr>
        <w:drawing>
          <wp:inline distT="0" distB="0" distL="0" distR="0" wp14:anchorId="602FDA17" wp14:editId="559C4172">
            <wp:extent cx="6074448" cy="2590800"/>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4533" cy="2599366"/>
                    </a:xfrm>
                    <a:prstGeom prst="rect">
                      <a:avLst/>
                    </a:prstGeom>
                    <a:noFill/>
                  </pic:spPr>
                </pic:pic>
              </a:graphicData>
            </a:graphic>
          </wp:inline>
        </w:drawing>
      </w:r>
    </w:p>
    <w:p w14:paraId="4FEA4157" w14:textId="77777777" w:rsidR="002C7772" w:rsidRPr="00FD109E" w:rsidRDefault="002C7772" w:rsidP="002C7772">
      <w:pPr>
        <w:pStyle w:val="KeinLeerraum"/>
        <w:rPr>
          <w:sz w:val="16"/>
          <w:szCs w:val="16"/>
        </w:rPr>
      </w:pPr>
    </w:p>
    <w:p w14:paraId="68D9852A" w14:textId="77777777" w:rsidR="002C7772" w:rsidRPr="005036AE" w:rsidRDefault="002C7772" w:rsidP="002C7772">
      <w:pPr>
        <w:jc w:val="both"/>
        <w:rPr>
          <w:sz w:val="20"/>
          <w:szCs w:val="20"/>
        </w:rPr>
      </w:pPr>
      <w:r w:rsidRPr="005036AE">
        <w:rPr>
          <w:sz w:val="20"/>
          <w:szCs w:val="20"/>
        </w:rPr>
        <w:t>Im ersten Diagramm sollte nun erkennbar sein, dass die Konzentration c des Produkts Mg</w:t>
      </w:r>
      <w:r w:rsidRPr="005036AE">
        <w:rPr>
          <w:sz w:val="20"/>
          <w:szCs w:val="20"/>
          <w:vertAlign w:val="superscript"/>
        </w:rPr>
        <w:t>2+</w:t>
      </w:r>
      <w:r w:rsidRPr="005036AE">
        <w:rPr>
          <w:sz w:val="20"/>
          <w:szCs w:val="20"/>
        </w:rPr>
        <w:t xml:space="preserve"> mit der Zeit zunimmt. Gleichzeitig – dies ist im zweiten Diagramm ersichtlich – nimmt die Konzentration c des Edukts H</w:t>
      </w:r>
      <w:r w:rsidRPr="005036AE">
        <w:rPr>
          <w:sz w:val="20"/>
          <w:szCs w:val="20"/>
          <w:vertAlign w:val="superscript"/>
        </w:rPr>
        <w:t>+</w:t>
      </w:r>
      <w:r w:rsidRPr="005036AE">
        <w:rPr>
          <w:sz w:val="20"/>
          <w:szCs w:val="20"/>
        </w:rPr>
        <w:t xml:space="preserve"> ab. </w:t>
      </w:r>
    </w:p>
    <w:p w14:paraId="7BD67EEF" w14:textId="77777777" w:rsidR="002C7772" w:rsidRPr="005036AE" w:rsidRDefault="002C7772" w:rsidP="002C7772">
      <w:pPr>
        <w:jc w:val="both"/>
        <w:rPr>
          <w:sz w:val="20"/>
          <w:szCs w:val="20"/>
        </w:rPr>
      </w:pPr>
      <w:r w:rsidRPr="005036AE">
        <w:rPr>
          <w:sz w:val="20"/>
          <w:szCs w:val="20"/>
        </w:rPr>
        <w:t xml:space="preserve">Die </w:t>
      </w:r>
      <w:r w:rsidRPr="005036AE">
        <w:rPr>
          <w:b/>
          <w:bCs/>
          <w:sz w:val="20"/>
          <w:szCs w:val="20"/>
        </w:rPr>
        <w:t xml:space="preserve">Reaktionsgeschwindigkeit </w:t>
      </w:r>
      <m:oMath>
        <m:r>
          <m:rPr>
            <m:sty m:val="bi"/>
          </m:rPr>
          <w:rPr>
            <w:rFonts w:ascii="Cambria Math" w:hAnsi="Cambria Math"/>
            <w:sz w:val="20"/>
            <w:szCs w:val="20"/>
          </w:rPr>
          <m:t>v</m:t>
        </m:r>
      </m:oMath>
      <w:r w:rsidRPr="005036AE">
        <w:rPr>
          <w:sz w:val="20"/>
          <w:szCs w:val="20"/>
        </w:rPr>
        <w:t xml:space="preserve"> sagt aus, wie schnell die Edukte einer Reaktion in Produkte umgewandelt werden. Möchte man dies in Zahlen ausdrücken, so ermittelt man die </w:t>
      </w:r>
      <w:r w:rsidRPr="005036AE">
        <w:rPr>
          <w:i/>
          <w:sz w:val="20"/>
          <w:szCs w:val="20"/>
        </w:rPr>
        <w:t>Änderung der Konzentration eines Edukts oder Produkts innerhalb eines bestimmten Zeitraums</w:t>
      </w:r>
      <w:r w:rsidRPr="005036AE">
        <w:rPr>
          <w:sz w:val="20"/>
          <w:szCs w:val="20"/>
        </w:rPr>
        <w:t xml:space="preserve">. </w:t>
      </w:r>
    </w:p>
    <w:p w14:paraId="6ED09F7E" w14:textId="77777777" w:rsidR="002C7772" w:rsidRPr="005036AE" w:rsidRDefault="002C7772" w:rsidP="002C7772">
      <w:pPr>
        <w:spacing w:before="240" w:after="240"/>
        <w:jc w:val="center"/>
        <w:rPr>
          <w:sz w:val="20"/>
          <w:szCs w:val="20"/>
        </w:rPr>
      </w:pPr>
      <w:r w:rsidRPr="005036AE">
        <w:rPr>
          <w:sz w:val="20"/>
          <w:szCs w:val="20"/>
        </w:rPr>
        <w:t>Es gilt also in Bezug auf Produkte bzw. Edukte:</w:t>
      </w:r>
    </w:p>
    <w:p w14:paraId="54838A9A" w14:textId="77777777" w:rsidR="002C7772" w:rsidRPr="005036AE" w:rsidRDefault="002C7772" w:rsidP="002C7772">
      <w:pPr>
        <w:spacing w:before="240" w:after="240"/>
        <w:jc w:val="center"/>
        <w:rPr>
          <w:rFonts w:asciiTheme="majorHAnsi" w:hAnsiTheme="majorHAnsi"/>
          <w:sz w:val="20"/>
          <w:szCs w:val="20"/>
          <w:vertAlign w:val="subscript"/>
        </w:rPr>
      </w:pPr>
      <m:oMath>
        <m:r>
          <m:rPr>
            <m:sty m:val="bi"/>
          </m:rPr>
          <w:rPr>
            <w:rFonts w:ascii="Cambria Math" w:hAnsi="Cambria Math" w:cs="Arial"/>
            <w:sz w:val="20"/>
            <w:szCs w:val="20"/>
          </w:rPr>
          <m:t>v=</m:t>
        </m:r>
        <m:f>
          <m:fPr>
            <m:ctrlPr>
              <w:rPr>
                <w:rFonts w:ascii="Cambria Math" w:hAnsi="Cambria Math" w:cs="Arial"/>
                <w:b/>
                <w:i/>
                <w:sz w:val="20"/>
                <w:szCs w:val="20"/>
              </w:rPr>
            </m:ctrlPr>
          </m:fPr>
          <m:num>
            <m:r>
              <m:rPr>
                <m:sty m:val="bi"/>
              </m:rPr>
              <w:rPr>
                <w:rFonts w:ascii="Cambria Math" w:hAnsi="Cambria Math" w:cs="Arial"/>
                <w:sz w:val="20"/>
                <w:szCs w:val="20"/>
              </w:rPr>
              <m:t>Δ c(Produkt)</m:t>
            </m:r>
          </m:num>
          <m:den>
            <m:r>
              <m:rPr>
                <m:sty m:val="bi"/>
              </m:rPr>
              <w:rPr>
                <w:rFonts w:ascii="Cambria Math" w:hAnsi="Cambria Math" w:cs="Arial"/>
                <w:sz w:val="20"/>
                <w:szCs w:val="20"/>
              </w:rPr>
              <m:t>Δ t</m:t>
            </m:r>
          </m:den>
        </m:f>
        <m:r>
          <m:rPr>
            <m:sty m:val="bi"/>
          </m:rPr>
          <w:rPr>
            <w:rFonts w:ascii="Cambria Math" w:hAnsi="Cambria Math" w:cs="Arial"/>
            <w:sz w:val="20"/>
            <w:szCs w:val="20"/>
          </w:rPr>
          <m:t>=-</m:t>
        </m:r>
        <m:f>
          <m:fPr>
            <m:ctrlPr>
              <w:rPr>
                <w:rFonts w:ascii="Cambria Math" w:hAnsi="Cambria Math" w:cs="Arial"/>
                <w:b/>
                <w:i/>
                <w:sz w:val="20"/>
                <w:szCs w:val="20"/>
              </w:rPr>
            </m:ctrlPr>
          </m:fPr>
          <m:num>
            <m:r>
              <m:rPr>
                <m:sty m:val="bi"/>
              </m:rPr>
              <w:rPr>
                <w:rFonts w:ascii="Cambria Math" w:hAnsi="Cambria Math" w:cs="Arial"/>
                <w:sz w:val="20"/>
                <w:szCs w:val="20"/>
              </w:rPr>
              <m:t>Δ c(Edukt)</m:t>
            </m:r>
          </m:num>
          <m:den>
            <m:r>
              <m:rPr>
                <m:sty m:val="bi"/>
              </m:rPr>
              <w:rPr>
                <w:rFonts w:ascii="Cambria Math" w:hAnsi="Cambria Math" w:cs="Arial"/>
                <w:sz w:val="20"/>
                <w:szCs w:val="20"/>
              </w:rPr>
              <m:t>Δ t</m:t>
            </m:r>
          </m:den>
        </m:f>
      </m:oMath>
      <w:r w:rsidRPr="005036AE">
        <w:rPr>
          <w:sz w:val="20"/>
          <w:szCs w:val="20"/>
        </w:rPr>
        <w:t xml:space="preserve">  ;   Einheit:  </w:t>
      </w:r>
      <w:r w:rsidRPr="005036AE">
        <w:rPr>
          <w:rFonts w:asciiTheme="majorHAnsi" w:hAnsiTheme="majorHAnsi"/>
          <w:b/>
          <w:sz w:val="20"/>
          <w:szCs w:val="20"/>
        </w:rPr>
        <w:t>mol · l</w:t>
      </w:r>
      <w:r w:rsidRPr="005036AE">
        <w:rPr>
          <w:rFonts w:asciiTheme="majorHAnsi" w:hAnsiTheme="majorHAnsi"/>
          <w:b/>
          <w:sz w:val="20"/>
          <w:szCs w:val="20"/>
          <w:vertAlign w:val="superscript"/>
        </w:rPr>
        <w:t>-1</w:t>
      </w:r>
      <w:r w:rsidRPr="005036AE">
        <w:rPr>
          <w:rFonts w:asciiTheme="majorHAnsi" w:hAnsiTheme="majorHAnsi"/>
          <w:b/>
          <w:sz w:val="20"/>
          <w:szCs w:val="20"/>
        </w:rPr>
        <w:t xml:space="preserve"> · s</w:t>
      </w:r>
      <w:r w:rsidRPr="005036AE">
        <w:rPr>
          <w:rFonts w:asciiTheme="majorHAnsi" w:hAnsiTheme="majorHAnsi"/>
          <w:b/>
          <w:sz w:val="20"/>
          <w:szCs w:val="20"/>
          <w:vertAlign w:val="superscript"/>
        </w:rPr>
        <w:t>-1</w:t>
      </w:r>
      <w:r w:rsidRPr="005036AE">
        <w:rPr>
          <w:rFonts w:asciiTheme="majorHAnsi" w:hAnsiTheme="majorHAnsi"/>
          <w:sz w:val="20"/>
          <w:szCs w:val="20"/>
          <w:vertAlign w:val="superscript"/>
        </w:rPr>
        <w:t xml:space="preserve"> </w:t>
      </w:r>
      <w:r w:rsidRPr="005036AE">
        <w:rPr>
          <w:rFonts w:asciiTheme="majorHAnsi" w:hAnsiTheme="majorHAnsi"/>
          <w:sz w:val="20"/>
          <w:szCs w:val="20"/>
          <w:vertAlign w:val="subscript"/>
        </w:rPr>
        <w:t>.</w:t>
      </w:r>
    </w:p>
    <w:p w14:paraId="55690A17" w14:textId="77777777" w:rsidR="002C7772" w:rsidRPr="005036AE" w:rsidRDefault="002C7772" w:rsidP="002C7772">
      <w:pPr>
        <w:spacing w:before="240" w:after="240"/>
        <w:jc w:val="center"/>
        <w:rPr>
          <w:sz w:val="20"/>
          <w:szCs w:val="20"/>
          <w:vertAlign w:val="subscript"/>
        </w:rPr>
      </w:pPr>
      <w:r w:rsidRPr="005036AE">
        <w:rPr>
          <w:b/>
          <w:bCs/>
          <w:sz w:val="20"/>
          <w:szCs w:val="20"/>
        </w:rPr>
        <w:t>Hinweis</w:t>
      </w:r>
      <w:r w:rsidRPr="005036AE">
        <w:rPr>
          <w:sz w:val="20"/>
          <w:szCs w:val="20"/>
        </w:rPr>
        <w:t xml:space="preserve">: Da die Konzentration der Edukte abnimmt, trägt der entsprechende Term ein negatives Vorzeichen. </w:t>
      </w:r>
    </w:p>
    <w:p w14:paraId="6D08E6FF" w14:textId="67B7C193" w:rsidR="002C7772" w:rsidRPr="005036AE" w:rsidRDefault="002C7772" w:rsidP="002C7772">
      <w:pPr>
        <w:jc w:val="both"/>
        <w:rPr>
          <w:sz w:val="20"/>
          <w:szCs w:val="20"/>
        </w:rPr>
      </w:pPr>
      <w:r w:rsidRPr="005036AE">
        <w:rPr>
          <w:sz w:val="20"/>
          <w:szCs w:val="20"/>
        </w:rPr>
        <w:t xml:space="preserve">Für die Reaktionsgeschwindigkeit kann man, ähnlich wie bei einem Auto, zwei verschiedene Geschwindigkeiten angeben, die </w:t>
      </w:r>
      <w:r w:rsidRPr="005036AE">
        <w:rPr>
          <w:b/>
          <w:bCs/>
          <w:sz w:val="20"/>
          <w:szCs w:val="20"/>
        </w:rPr>
        <w:t>Durchschnittsgeschwindigkeit</w:t>
      </w:r>
      <w:r w:rsidRPr="005036AE">
        <w:rPr>
          <w:sz w:val="20"/>
          <w:szCs w:val="20"/>
        </w:rPr>
        <w:t xml:space="preserve"> </w:t>
      </w:r>
      <m:oMath>
        <m:acc>
          <m:accPr>
            <m:chr m:val="̅"/>
            <m:ctrlPr>
              <w:rPr>
                <w:rFonts w:ascii="Cambria Math" w:hAnsi="Cambria Math"/>
                <w:b/>
                <w:bCs/>
                <w:i/>
                <w:sz w:val="20"/>
                <w:szCs w:val="20"/>
              </w:rPr>
            </m:ctrlPr>
          </m:accPr>
          <m:e>
            <m:r>
              <m:rPr>
                <m:sty m:val="bi"/>
              </m:rPr>
              <w:rPr>
                <w:rFonts w:ascii="Cambria Math" w:hAnsi="Cambria Math"/>
                <w:sz w:val="20"/>
                <w:szCs w:val="20"/>
              </w:rPr>
              <m:t>v</m:t>
            </m:r>
          </m:e>
        </m:acc>
      </m:oMath>
      <w:r w:rsidRPr="005036AE">
        <w:rPr>
          <w:sz w:val="20"/>
          <w:szCs w:val="20"/>
        </w:rPr>
        <w:t xml:space="preserve"> und die </w:t>
      </w:r>
      <w:r w:rsidRPr="005036AE">
        <w:rPr>
          <w:b/>
          <w:bCs/>
          <w:sz w:val="20"/>
          <w:szCs w:val="20"/>
        </w:rPr>
        <w:t>Momentangeschwindigkeit</w:t>
      </w:r>
      <w:r w:rsidRPr="005036AE">
        <w:rPr>
          <w:sz w:val="20"/>
          <w:szCs w:val="20"/>
        </w:rPr>
        <w:t xml:space="preserve"> </w:t>
      </w:r>
      <m:oMath>
        <m:sSub>
          <m:sSubPr>
            <m:ctrlPr>
              <w:rPr>
                <w:rFonts w:ascii="Cambria Math" w:hAnsi="Cambria Math"/>
                <w:b/>
                <w:bCs/>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5036AE">
        <w:rPr>
          <w:sz w:val="20"/>
          <w:szCs w:val="20"/>
        </w:rPr>
        <w:t>.</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gridCol w:w="3544"/>
      </w:tblGrid>
      <w:tr w:rsidR="002C7772" w14:paraId="3C65BAB9" w14:textId="77777777" w:rsidTr="005036AE">
        <w:trPr>
          <w:trHeight w:val="4084"/>
        </w:trPr>
        <w:tc>
          <w:tcPr>
            <w:tcW w:w="6096" w:type="dxa"/>
            <w:shd w:val="clear" w:color="auto" w:fill="BFBFBF" w:themeFill="background1" w:themeFillShade="BF"/>
          </w:tcPr>
          <w:p w14:paraId="0992C31F" w14:textId="77777777" w:rsidR="002C7772" w:rsidRPr="005036AE" w:rsidRDefault="002C7772" w:rsidP="005036AE">
            <w:pPr>
              <w:spacing w:after="120"/>
              <w:jc w:val="center"/>
              <w:rPr>
                <w:rFonts w:eastAsiaTheme="minorEastAsia"/>
                <w:b/>
                <w:bCs/>
                <w:sz w:val="20"/>
                <w:szCs w:val="20"/>
              </w:rPr>
            </w:pPr>
            <w:r w:rsidRPr="005036AE">
              <w:rPr>
                <w:b/>
                <w:bCs/>
                <w:sz w:val="20"/>
                <w:szCs w:val="20"/>
              </w:rPr>
              <w:t xml:space="preserve">Durchschnittsgeschwindigkeit </w:t>
            </w:r>
            <m:oMath>
              <m:acc>
                <m:accPr>
                  <m:chr m:val="̅"/>
                  <m:ctrlPr>
                    <w:rPr>
                      <w:rFonts w:ascii="Cambria Math" w:hAnsi="Cambria Math"/>
                      <w:b/>
                      <w:bCs/>
                      <w:i/>
                      <w:sz w:val="20"/>
                      <w:szCs w:val="20"/>
                    </w:rPr>
                  </m:ctrlPr>
                </m:accPr>
                <m:e>
                  <m:r>
                    <m:rPr>
                      <m:sty m:val="bi"/>
                    </m:rPr>
                    <w:rPr>
                      <w:rFonts w:ascii="Cambria Math" w:hAnsi="Cambria Math"/>
                      <w:sz w:val="20"/>
                      <w:szCs w:val="20"/>
                    </w:rPr>
                    <m:t>v</m:t>
                  </m:r>
                </m:e>
              </m:acc>
            </m:oMath>
            <w:r w:rsidRPr="005036AE">
              <w:rPr>
                <w:rFonts w:eastAsiaTheme="minorEastAsia"/>
                <w:b/>
                <w:bCs/>
                <w:sz w:val="20"/>
                <w:szCs w:val="20"/>
              </w:rPr>
              <w:t>:</w:t>
            </w:r>
          </w:p>
          <w:p w14:paraId="5E5420C0" w14:textId="3ACC3F69" w:rsidR="002C7772" w:rsidRPr="005036AE" w:rsidRDefault="002C7772" w:rsidP="005036AE">
            <w:pPr>
              <w:spacing w:after="120" w:line="276" w:lineRule="auto"/>
              <w:jc w:val="both"/>
              <w:rPr>
                <w:sz w:val="20"/>
                <w:szCs w:val="20"/>
              </w:rPr>
            </w:pPr>
            <w:r w:rsidRPr="005036AE">
              <w:rPr>
                <w:sz w:val="20"/>
                <w:szCs w:val="20"/>
              </w:rPr>
              <w:t>Hiermit wird die mittlere Reaktionsgeschwindigkeit über einen bestimmten Zeitintervall ermittelt. Dazu werden die Werte der Randpunkte des gewünschten Intervalls in die oben genannte Formel eingesetzt:</w:t>
            </w:r>
          </w:p>
          <w:p w14:paraId="5C795132" w14:textId="38659489" w:rsidR="002C7772" w:rsidRPr="005036AE" w:rsidRDefault="002C7772" w:rsidP="005036AE">
            <w:pPr>
              <w:spacing w:line="360" w:lineRule="auto"/>
              <w:jc w:val="center"/>
              <w:rPr>
                <w:rFonts w:eastAsiaTheme="minorEastAsia"/>
                <w:b/>
                <w:bCs/>
                <w:sz w:val="20"/>
                <w:szCs w:val="20"/>
              </w:rPr>
            </w:pPr>
            <w:r w:rsidRPr="005036AE">
              <w:rPr>
                <w:sz w:val="20"/>
                <w:szCs w:val="20"/>
              </w:rPr>
              <w:t xml:space="preserve">… für Produkte:  </w:t>
            </w:r>
            <m:oMath>
              <m:acc>
                <m:accPr>
                  <m:chr m:val="̅"/>
                  <m:ctrlPr>
                    <w:rPr>
                      <w:rFonts w:ascii="Cambria Math" w:hAnsi="Cambria Math"/>
                      <w:b/>
                      <w:bCs/>
                      <w:i/>
                      <w:sz w:val="20"/>
                      <w:szCs w:val="20"/>
                    </w:rPr>
                  </m:ctrlPr>
                </m:accPr>
                <m:e>
                  <m:r>
                    <m:rPr>
                      <m:sty m:val="bi"/>
                    </m:rPr>
                    <w:rPr>
                      <w:rFonts w:ascii="Cambria Math" w:hAnsi="Cambria Math"/>
                      <w:sz w:val="20"/>
                      <w:szCs w:val="20"/>
                    </w:rPr>
                    <m:t>v</m:t>
                  </m:r>
                </m:e>
              </m:acc>
              <m:r>
                <m:rPr>
                  <m:sty m:val="bi"/>
                </m:rPr>
                <w:rPr>
                  <w:rFonts w:ascii="Cambria Math" w:hAnsi="Cambria Math"/>
                  <w:sz w:val="20"/>
                  <w:szCs w:val="20"/>
                </w:rPr>
                <m:t>=</m:t>
              </m:r>
              <m:f>
                <m:fPr>
                  <m:ctrlPr>
                    <w:rPr>
                      <w:rFonts w:ascii="Cambria Math" w:hAnsi="Cambria Math"/>
                      <w:b/>
                      <w:bCs/>
                      <w:i/>
                      <w:sz w:val="20"/>
                      <w:szCs w:val="20"/>
                    </w:rPr>
                  </m:ctrlPr>
                </m:fPr>
                <m:num>
                  <m:sSub>
                    <m:sSubPr>
                      <m:ctrlPr>
                        <w:rPr>
                          <w:rFonts w:ascii="Cambria Math" w:hAnsi="Cambria Math"/>
                          <w:b/>
                          <w:bCs/>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1</m:t>
                      </m:r>
                    </m:sub>
                  </m:sSub>
                </m:num>
                <m:den>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1</m:t>
                      </m:r>
                    </m:sub>
                  </m:sSub>
                </m:den>
              </m:f>
            </m:oMath>
          </w:p>
          <w:p w14:paraId="352CD723" w14:textId="353903AF" w:rsidR="002C7772" w:rsidRPr="005036AE" w:rsidRDefault="002C7772" w:rsidP="00BA5626">
            <w:pPr>
              <w:jc w:val="center"/>
              <w:rPr>
                <w:rFonts w:eastAsiaTheme="minorEastAsia"/>
                <w:b/>
                <w:bCs/>
                <w:sz w:val="20"/>
                <w:szCs w:val="20"/>
              </w:rPr>
            </w:pPr>
            <w:r w:rsidRPr="005036AE">
              <w:rPr>
                <w:sz w:val="20"/>
                <w:szCs w:val="20"/>
              </w:rPr>
              <w:t xml:space="preserve">… für Edukte:  </w:t>
            </w:r>
            <m:oMath>
              <m:acc>
                <m:accPr>
                  <m:chr m:val="̅"/>
                  <m:ctrlPr>
                    <w:rPr>
                      <w:rFonts w:ascii="Cambria Math" w:hAnsi="Cambria Math"/>
                      <w:b/>
                      <w:bCs/>
                      <w:i/>
                      <w:sz w:val="20"/>
                      <w:szCs w:val="20"/>
                    </w:rPr>
                  </m:ctrlPr>
                </m:accPr>
                <m:e>
                  <m:r>
                    <m:rPr>
                      <m:sty m:val="bi"/>
                    </m:rPr>
                    <w:rPr>
                      <w:rFonts w:ascii="Cambria Math" w:hAnsi="Cambria Math"/>
                      <w:sz w:val="20"/>
                      <w:szCs w:val="20"/>
                    </w:rPr>
                    <m:t>v</m:t>
                  </m:r>
                </m:e>
              </m:acc>
              <m:r>
                <m:rPr>
                  <m:sty m:val="bi"/>
                </m:rPr>
                <w:rPr>
                  <w:rFonts w:ascii="Cambria Math" w:hAnsi="Cambria Math"/>
                  <w:sz w:val="20"/>
                  <w:szCs w:val="20"/>
                </w:rPr>
                <m:t>=-</m:t>
              </m:r>
              <m:f>
                <m:fPr>
                  <m:ctrlPr>
                    <w:rPr>
                      <w:rFonts w:ascii="Cambria Math" w:hAnsi="Cambria Math"/>
                      <w:b/>
                      <w:bCs/>
                      <w:i/>
                      <w:sz w:val="20"/>
                      <w:szCs w:val="20"/>
                    </w:rPr>
                  </m:ctrlPr>
                </m:fPr>
                <m:num>
                  <m:sSub>
                    <m:sSubPr>
                      <m:ctrlPr>
                        <w:rPr>
                          <w:rFonts w:ascii="Cambria Math" w:hAnsi="Cambria Math"/>
                          <w:b/>
                          <w:bCs/>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1</m:t>
                      </m:r>
                    </m:sub>
                  </m:sSub>
                </m:num>
                <m:den>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1</m:t>
                      </m:r>
                    </m:sub>
                  </m:sSub>
                </m:den>
              </m:f>
            </m:oMath>
          </w:p>
          <w:p w14:paraId="144629BE" w14:textId="77777777" w:rsidR="002C7772" w:rsidRPr="005036AE" w:rsidRDefault="002C7772" w:rsidP="005036AE">
            <w:pPr>
              <w:spacing w:before="120" w:after="120" w:line="276" w:lineRule="auto"/>
              <w:jc w:val="both"/>
              <w:rPr>
                <w:sz w:val="20"/>
                <w:szCs w:val="20"/>
              </w:rPr>
            </w:pPr>
            <w:r w:rsidRPr="005036AE">
              <w:rPr>
                <w:b/>
                <w:sz w:val="20"/>
                <w:szCs w:val="20"/>
              </w:rPr>
              <w:t xml:space="preserve">Beispielrechnung: </w:t>
            </w:r>
            <w:r w:rsidRPr="005036AE">
              <w:rPr>
                <w:sz w:val="20"/>
                <w:szCs w:val="20"/>
              </w:rPr>
              <w:t>Ein</w:t>
            </w:r>
            <w:r w:rsidRPr="005036AE">
              <w:rPr>
                <w:b/>
                <w:sz w:val="20"/>
                <w:szCs w:val="20"/>
              </w:rPr>
              <w:t xml:space="preserve"> </w:t>
            </w:r>
            <w:r w:rsidRPr="005036AE">
              <w:rPr>
                <w:bCs/>
                <w:sz w:val="20"/>
                <w:szCs w:val="20"/>
              </w:rPr>
              <w:t>Produkt</w:t>
            </w:r>
            <w:r w:rsidRPr="005036AE">
              <w:rPr>
                <w:sz w:val="20"/>
                <w:szCs w:val="20"/>
              </w:rPr>
              <w:t xml:space="preserve"> hat bei t</w:t>
            </w:r>
            <w:r w:rsidRPr="005036AE">
              <w:rPr>
                <w:sz w:val="20"/>
                <w:szCs w:val="20"/>
                <w:vertAlign w:val="subscript"/>
              </w:rPr>
              <w:t>1</w:t>
            </w:r>
            <w:r w:rsidRPr="005036AE">
              <w:rPr>
                <w:sz w:val="20"/>
                <w:szCs w:val="20"/>
              </w:rPr>
              <w:t> = 10 s eine Konzentration von c</w:t>
            </w:r>
            <w:r w:rsidRPr="005036AE">
              <w:rPr>
                <w:sz w:val="20"/>
                <w:szCs w:val="20"/>
                <w:vertAlign w:val="subscript"/>
              </w:rPr>
              <w:t>1</w:t>
            </w:r>
            <w:r w:rsidRPr="005036AE">
              <w:rPr>
                <w:sz w:val="20"/>
                <w:szCs w:val="20"/>
              </w:rPr>
              <w:t> = 0,3 mol·l</w:t>
            </w:r>
            <w:r w:rsidRPr="005036AE">
              <w:rPr>
                <w:sz w:val="20"/>
                <w:szCs w:val="20"/>
                <w:vertAlign w:val="superscript"/>
              </w:rPr>
              <w:t>-1</w:t>
            </w:r>
            <w:r w:rsidRPr="005036AE">
              <w:rPr>
                <w:sz w:val="20"/>
                <w:szCs w:val="20"/>
              </w:rPr>
              <w:t xml:space="preserve"> und bei t</w:t>
            </w:r>
            <w:r w:rsidRPr="005036AE">
              <w:rPr>
                <w:sz w:val="20"/>
                <w:szCs w:val="20"/>
                <w:vertAlign w:val="subscript"/>
              </w:rPr>
              <w:t>2</w:t>
            </w:r>
            <w:r w:rsidRPr="005036AE">
              <w:rPr>
                <w:sz w:val="20"/>
                <w:szCs w:val="20"/>
              </w:rPr>
              <w:t> = 20 s eine Konzentration von c</w:t>
            </w:r>
            <w:r w:rsidRPr="005036AE">
              <w:rPr>
                <w:sz w:val="20"/>
                <w:szCs w:val="20"/>
                <w:vertAlign w:val="subscript"/>
              </w:rPr>
              <w:t>2</w:t>
            </w:r>
            <w:r w:rsidRPr="005036AE">
              <w:rPr>
                <w:sz w:val="20"/>
                <w:szCs w:val="20"/>
              </w:rPr>
              <w:t> = 0,5 mol·l</w:t>
            </w:r>
            <w:r w:rsidRPr="005036AE">
              <w:rPr>
                <w:sz w:val="20"/>
                <w:szCs w:val="20"/>
                <w:vertAlign w:val="superscript"/>
              </w:rPr>
              <w:t>-1</w:t>
            </w:r>
            <w:r w:rsidRPr="005036AE">
              <w:rPr>
                <w:sz w:val="20"/>
                <w:szCs w:val="20"/>
              </w:rPr>
              <w:t>:</w:t>
            </w:r>
          </w:p>
          <w:p w14:paraId="62BC1133" w14:textId="77777777" w:rsidR="002C7772" w:rsidRPr="005036AE" w:rsidRDefault="008966E2" w:rsidP="00BA5626">
            <w:pPr>
              <w:jc w:val="both"/>
              <w:rPr>
                <w:rFonts w:cs="Arial"/>
                <w:sz w:val="20"/>
                <w:szCs w:val="20"/>
              </w:rPr>
            </w:pPr>
            <m:oMathPara>
              <m:oMathParaPr>
                <m:jc m:val="left"/>
              </m:oMathParaPr>
              <m:oMath>
                <m:acc>
                  <m:accPr>
                    <m:chr m:val="̅"/>
                    <m:ctrlPr>
                      <w:rPr>
                        <w:rFonts w:ascii="Cambria Math" w:hAnsi="Cambria Math" w:cs="Arial"/>
                        <w:b/>
                        <w:bCs/>
                        <w:i/>
                        <w:sz w:val="20"/>
                        <w:szCs w:val="20"/>
                      </w:rPr>
                    </m:ctrlPr>
                  </m:accPr>
                  <m:e>
                    <m:r>
                      <m:rPr>
                        <m:sty m:val="bi"/>
                      </m:rPr>
                      <w:rPr>
                        <w:rFonts w:ascii="Cambria Math" w:hAnsi="Cambria Math" w:cs="Arial"/>
                        <w:sz w:val="20"/>
                        <w:szCs w:val="20"/>
                      </w:rPr>
                      <m:t>v</m:t>
                    </m:r>
                  </m:e>
                </m:acc>
                <m:r>
                  <m:rPr>
                    <m:sty m:val="bi"/>
                  </m:rPr>
                  <w:rPr>
                    <w:rFonts w:ascii="Cambria Math" w:hAnsi="Cambria Math" w:cs="Arial"/>
                    <w:sz w:val="20"/>
                    <w:szCs w:val="20"/>
                  </w:rPr>
                  <m:t>=</m:t>
                </m:r>
                <m:f>
                  <m:fPr>
                    <m:ctrlPr>
                      <w:rPr>
                        <w:rFonts w:ascii="Cambria Math" w:hAnsi="Cambria Math" w:cs="Arial"/>
                        <w:b/>
                        <w:bCs/>
                        <w:i/>
                        <w:sz w:val="20"/>
                        <w:szCs w:val="20"/>
                      </w:rPr>
                    </m:ctrlPr>
                  </m:fPr>
                  <m:num>
                    <m:d>
                      <m:dPr>
                        <m:ctrlPr>
                          <w:rPr>
                            <w:rFonts w:ascii="Cambria Math" w:hAnsi="Cambria Math" w:cs="Arial"/>
                            <w:b/>
                            <w:bCs/>
                            <w:i/>
                            <w:sz w:val="20"/>
                            <w:szCs w:val="20"/>
                          </w:rPr>
                        </m:ctrlPr>
                      </m:dPr>
                      <m:e>
                        <m:r>
                          <m:rPr>
                            <m:sty m:val="bi"/>
                          </m:rPr>
                          <w:rPr>
                            <w:rFonts w:ascii="Cambria Math" w:hAnsi="Cambria Math" w:cs="Arial"/>
                            <w:sz w:val="20"/>
                            <w:szCs w:val="20"/>
                          </w:rPr>
                          <m:t>0,5-0,3</m:t>
                        </m:r>
                      </m:e>
                    </m:d>
                    <m:r>
                      <m:rPr>
                        <m:sty m:val="bi"/>
                      </m:rPr>
                      <w:rPr>
                        <w:rFonts w:ascii="Cambria Math" w:hAnsi="Cambria Math" w:cs="Arial"/>
                        <w:sz w:val="20"/>
                        <w:szCs w:val="20"/>
                      </w:rPr>
                      <m:t xml:space="preserve"> mol∙</m:t>
                    </m:r>
                    <m:sSup>
                      <m:sSupPr>
                        <m:ctrlPr>
                          <w:rPr>
                            <w:rFonts w:ascii="Cambria Math" w:hAnsi="Cambria Math" w:cs="Arial"/>
                            <w:b/>
                            <w:bCs/>
                            <w:i/>
                            <w:sz w:val="20"/>
                            <w:szCs w:val="20"/>
                          </w:rPr>
                        </m:ctrlPr>
                      </m:sSupPr>
                      <m:e>
                        <m:r>
                          <m:rPr>
                            <m:sty m:val="bi"/>
                          </m:rPr>
                          <w:rPr>
                            <w:rFonts w:ascii="Cambria Math" w:hAnsi="Cambria Math" w:cs="Arial"/>
                            <w:sz w:val="20"/>
                            <w:szCs w:val="20"/>
                          </w:rPr>
                          <m:t>l</m:t>
                        </m:r>
                      </m:e>
                      <m:sup>
                        <m:r>
                          <m:rPr>
                            <m:sty m:val="bi"/>
                          </m:rPr>
                          <w:rPr>
                            <w:rFonts w:ascii="Cambria Math" w:hAnsi="Cambria Math" w:cs="Arial"/>
                            <w:sz w:val="20"/>
                            <w:szCs w:val="20"/>
                          </w:rPr>
                          <m:t>-1</m:t>
                        </m:r>
                      </m:sup>
                    </m:sSup>
                  </m:num>
                  <m:den>
                    <m:d>
                      <m:dPr>
                        <m:ctrlPr>
                          <w:rPr>
                            <w:rFonts w:ascii="Cambria Math" w:hAnsi="Cambria Math" w:cs="Arial"/>
                            <w:b/>
                            <w:bCs/>
                            <w:i/>
                            <w:sz w:val="20"/>
                            <w:szCs w:val="20"/>
                          </w:rPr>
                        </m:ctrlPr>
                      </m:dPr>
                      <m:e>
                        <m:r>
                          <m:rPr>
                            <m:sty m:val="bi"/>
                          </m:rPr>
                          <w:rPr>
                            <w:rFonts w:ascii="Cambria Math" w:hAnsi="Cambria Math" w:cs="Arial"/>
                            <w:sz w:val="20"/>
                            <w:szCs w:val="20"/>
                          </w:rPr>
                          <m:t>20-10</m:t>
                        </m:r>
                      </m:e>
                    </m:d>
                    <m:r>
                      <m:rPr>
                        <m:sty m:val="bi"/>
                      </m:rPr>
                      <w:rPr>
                        <w:rFonts w:ascii="Cambria Math" w:hAnsi="Cambria Math" w:cs="Arial"/>
                        <w:sz w:val="20"/>
                        <w:szCs w:val="20"/>
                      </w:rPr>
                      <m:t xml:space="preserve"> s</m:t>
                    </m:r>
                  </m:den>
                </m:f>
                <m:r>
                  <m:rPr>
                    <m:sty m:val="bi"/>
                  </m:rPr>
                  <w:rPr>
                    <w:rFonts w:ascii="Cambria Math" w:eastAsiaTheme="minorEastAsia" w:hAnsi="Cambria Math" w:cs="Arial"/>
                    <w:sz w:val="20"/>
                    <w:szCs w:val="20"/>
                  </w:rPr>
                  <m:t>=</m:t>
                </m:r>
                <m:f>
                  <m:fPr>
                    <m:ctrlPr>
                      <w:rPr>
                        <w:rFonts w:ascii="Cambria Math" w:eastAsiaTheme="minorEastAsia" w:hAnsi="Cambria Math" w:cs="Arial"/>
                        <w:b/>
                        <w:bCs/>
                        <w:i/>
                        <w:sz w:val="20"/>
                        <w:szCs w:val="20"/>
                      </w:rPr>
                    </m:ctrlPr>
                  </m:fPr>
                  <m:num>
                    <m:r>
                      <m:rPr>
                        <m:sty m:val="bi"/>
                      </m:rPr>
                      <w:rPr>
                        <w:rFonts w:ascii="Cambria Math" w:eastAsiaTheme="minorEastAsia" w:hAnsi="Cambria Math" w:cs="Arial"/>
                        <w:sz w:val="20"/>
                        <w:szCs w:val="20"/>
                      </w:rPr>
                      <m:t xml:space="preserve">0,2 </m:t>
                    </m:r>
                    <m:r>
                      <m:rPr>
                        <m:sty m:val="bi"/>
                      </m:rPr>
                      <w:rPr>
                        <w:rFonts w:ascii="Cambria Math" w:hAnsi="Cambria Math" w:cs="Arial"/>
                        <w:sz w:val="20"/>
                        <w:szCs w:val="20"/>
                      </w:rPr>
                      <m:t>mol∙</m:t>
                    </m:r>
                    <m:sSup>
                      <m:sSupPr>
                        <m:ctrlPr>
                          <w:rPr>
                            <w:rFonts w:ascii="Cambria Math" w:hAnsi="Cambria Math" w:cs="Arial"/>
                            <w:b/>
                            <w:bCs/>
                            <w:i/>
                            <w:sz w:val="20"/>
                            <w:szCs w:val="20"/>
                          </w:rPr>
                        </m:ctrlPr>
                      </m:sSupPr>
                      <m:e>
                        <m:r>
                          <m:rPr>
                            <m:sty m:val="bi"/>
                          </m:rPr>
                          <w:rPr>
                            <w:rFonts w:ascii="Cambria Math" w:hAnsi="Cambria Math" w:cs="Arial"/>
                            <w:sz w:val="20"/>
                            <w:szCs w:val="20"/>
                          </w:rPr>
                          <m:t>l</m:t>
                        </m:r>
                      </m:e>
                      <m:sup>
                        <m:r>
                          <m:rPr>
                            <m:sty m:val="bi"/>
                          </m:rPr>
                          <w:rPr>
                            <w:rFonts w:ascii="Cambria Math" w:hAnsi="Cambria Math" w:cs="Arial"/>
                            <w:sz w:val="20"/>
                            <w:szCs w:val="20"/>
                          </w:rPr>
                          <m:t>-1</m:t>
                        </m:r>
                      </m:sup>
                    </m:sSup>
                  </m:num>
                  <m:den>
                    <m:r>
                      <m:rPr>
                        <m:sty m:val="bi"/>
                      </m:rPr>
                      <w:rPr>
                        <w:rFonts w:ascii="Cambria Math" w:eastAsiaTheme="minorEastAsia" w:hAnsi="Cambria Math" w:cs="Arial"/>
                        <w:sz w:val="20"/>
                        <w:szCs w:val="20"/>
                      </w:rPr>
                      <m:t>10 s</m:t>
                    </m:r>
                  </m:den>
                </m:f>
                <m:r>
                  <m:rPr>
                    <m:sty m:val="bi"/>
                  </m:rPr>
                  <w:rPr>
                    <w:rFonts w:ascii="Cambria Math" w:eastAsiaTheme="minorEastAsia" w:hAnsi="Cambria Math" w:cs="Arial"/>
                    <w:sz w:val="20"/>
                    <w:szCs w:val="20"/>
                  </w:rPr>
                  <m:t xml:space="preserve">=0,02 </m:t>
                </m:r>
                <m:r>
                  <m:rPr>
                    <m:sty m:val="bi"/>
                  </m:rPr>
                  <w:rPr>
                    <w:rFonts w:ascii="Cambria Math" w:hAnsi="Cambria Math" w:cs="Arial"/>
                    <w:sz w:val="20"/>
                    <w:szCs w:val="20"/>
                  </w:rPr>
                  <m:t>mol∙</m:t>
                </m:r>
                <m:sSup>
                  <m:sSupPr>
                    <m:ctrlPr>
                      <w:rPr>
                        <w:rFonts w:ascii="Cambria Math" w:hAnsi="Cambria Math" w:cs="Arial"/>
                        <w:b/>
                        <w:bCs/>
                        <w:i/>
                        <w:sz w:val="20"/>
                        <w:szCs w:val="20"/>
                      </w:rPr>
                    </m:ctrlPr>
                  </m:sSupPr>
                  <m:e>
                    <m:r>
                      <m:rPr>
                        <m:sty m:val="bi"/>
                      </m:rPr>
                      <w:rPr>
                        <w:rFonts w:ascii="Cambria Math" w:hAnsi="Cambria Math" w:cs="Arial"/>
                        <w:sz w:val="20"/>
                        <w:szCs w:val="20"/>
                      </w:rPr>
                      <m:t>l</m:t>
                    </m:r>
                  </m:e>
                  <m:sup>
                    <m:r>
                      <m:rPr>
                        <m:sty m:val="bi"/>
                      </m:rPr>
                      <w:rPr>
                        <w:rFonts w:ascii="Cambria Math" w:hAnsi="Cambria Math" w:cs="Arial"/>
                        <w:sz w:val="20"/>
                        <w:szCs w:val="20"/>
                      </w:rPr>
                      <m:t>-1</m:t>
                    </m:r>
                  </m:sup>
                </m:sSup>
                <m:r>
                  <m:rPr>
                    <m:sty m:val="bi"/>
                  </m:rPr>
                  <w:rPr>
                    <w:rFonts w:ascii="Cambria Math" w:hAnsi="Cambria Math" w:cs="Arial"/>
                    <w:sz w:val="20"/>
                    <w:szCs w:val="20"/>
                  </w:rPr>
                  <m:t>∙</m:t>
                </m:r>
                <m:sSup>
                  <m:sSupPr>
                    <m:ctrlPr>
                      <w:rPr>
                        <w:rFonts w:ascii="Cambria Math" w:hAnsi="Cambria Math" w:cs="Arial"/>
                        <w:b/>
                        <w:bCs/>
                        <w:i/>
                        <w:sz w:val="20"/>
                        <w:szCs w:val="20"/>
                      </w:rPr>
                    </m:ctrlPr>
                  </m:sSupPr>
                  <m:e>
                    <m:r>
                      <m:rPr>
                        <m:sty m:val="bi"/>
                      </m:rPr>
                      <w:rPr>
                        <w:rFonts w:ascii="Cambria Math" w:hAnsi="Cambria Math" w:cs="Arial"/>
                        <w:sz w:val="20"/>
                        <w:szCs w:val="20"/>
                      </w:rPr>
                      <m:t>s</m:t>
                    </m:r>
                  </m:e>
                  <m:sup>
                    <m:r>
                      <m:rPr>
                        <m:sty m:val="bi"/>
                      </m:rPr>
                      <w:rPr>
                        <w:rFonts w:ascii="Cambria Math" w:hAnsi="Cambria Math" w:cs="Arial"/>
                        <w:sz w:val="20"/>
                        <w:szCs w:val="20"/>
                      </w:rPr>
                      <m:t>-1</m:t>
                    </m:r>
                  </m:sup>
                </m:sSup>
              </m:oMath>
            </m:oMathPara>
          </w:p>
        </w:tc>
        <w:tc>
          <w:tcPr>
            <w:tcW w:w="283" w:type="dxa"/>
          </w:tcPr>
          <w:p w14:paraId="63ECADB0" w14:textId="2772D48B" w:rsidR="002C7772" w:rsidRPr="005036AE" w:rsidRDefault="002C7772" w:rsidP="00BA5626">
            <w:pPr>
              <w:jc w:val="both"/>
              <w:rPr>
                <w:sz w:val="20"/>
                <w:szCs w:val="20"/>
              </w:rPr>
            </w:pPr>
          </w:p>
        </w:tc>
        <w:tc>
          <w:tcPr>
            <w:tcW w:w="3544" w:type="dxa"/>
            <w:shd w:val="clear" w:color="auto" w:fill="BFBFBF" w:themeFill="background1" w:themeFillShade="BF"/>
          </w:tcPr>
          <w:p w14:paraId="09D022D1" w14:textId="77777777" w:rsidR="002C7772" w:rsidRPr="005036AE" w:rsidRDefault="002C7772" w:rsidP="005036AE">
            <w:pPr>
              <w:spacing w:after="120"/>
              <w:jc w:val="center"/>
              <w:rPr>
                <w:rFonts w:eastAsiaTheme="minorEastAsia"/>
                <w:b/>
                <w:bCs/>
                <w:sz w:val="20"/>
                <w:szCs w:val="20"/>
              </w:rPr>
            </w:pPr>
            <w:r w:rsidRPr="005036AE">
              <w:rPr>
                <w:b/>
                <w:bCs/>
                <w:sz w:val="20"/>
                <w:szCs w:val="20"/>
              </w:rPr>
              <w:t xml:space="preserve">Momentangeschwindigkeit </w:t>
            </w:r>
            <m:oMath>
              <m:sSub>
                <m:sSubPr>
                  <m:ctrlPr>
                    <w:rPr>
                      <w:rFonts w:ascii="Cambria Math" w:hAnsi="Cambria Math"/>
                      <w:b/>
                      <w:bCs/>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5036AE">
              <w:rPr>
                <w:rFonts w:eastAsiaTheme="minorEastAsia"/>
                <w:b/>
                <w:bCs/>
                <w:sz w:val="20"/>
                <w:szCs w:val="20"/>
              </w:rPr>
              <w:t>:</w:t>
            </w:r>
          </w:p>
          <w:p w14:paraId="10D4524B" w14:textId="48A965A7" w:rsidR="002C7772" w:rsidRPr="005036AE" w:rsidRDefault="005036AE" w:rsidP="005036AE">
            <w:pPr>
              <w:spacing w:after="120" w:line="276" w:lineRule="auto"/>
              <w:jc w:val="both"/>
              <w:rPr>
                <w:rFonts w:eastAsiaTheme="minorEastAsia"/>
                <w:bCs/>
                <w:sz w:val="20"/>
                <w:szCs w:val="20"/>
              </w:rPr>
            </w:pPr>
            <w:r w:rsidRPr="005036AE">
              <w:rPr>
                <w:noProof/>
                <w:sz w:val="20"/>
                <w:szCs w:val="20"/>
                <w:lang w:eastAsia="de-DE"/>
              </w:rPr>
              <mc:AlternateContent>
                <mc:Choice Requires="wps">
                  <w:drawing>
                    <wp:anchor distT="0" distB="0" distL="114300" distR="114300" simplePos="0" relativeHeight="251661312" behindDoc="0" locked="0" layoutInCell="1" allowOverlap="1" wp14:anchorId="516A0EC1" wp14:editId="3A068AE6">
                      <wp:simplePos x="0" y="0"/>
                      <wp:positionH relativeFrom="column">
                        <wp:posOffset>122101</wp:posOffset>
                      </wp:positionH>
                      <wp:positionV relativeFrom="paragraph">
                        <wp:posOffset>1530350</wp:posOffset>
                      </wp:positionV>
                      <wp:extent cx="1835150" cy="482600"/>
                      <wp:effectExtent l="0" t="0" r="12700" b="12700"/>
                      <wp:wrapNone/>
                      <wp:docPr id="2" name="Rechteck: abgerundete Ecken 2"/>
                      <wp:cNvGraphicFramePr/>
                      <a:graphic xmlns:a="http://schemas.openxmlformats.org/drawingml/2006/main">
                        <a:graphicData uri="http://schemas.microsoft.com/office/word/2010/wordprocessingShape">
                          <wps:wsp>
                            <wps:cNvSpPr/>
                            <wps:spPr>
                              <a:xfrm>
                                <a:off x="0" y="0"/>
                                <a:ext cx="1835150" cy="482600"/>
                              </a:xfrm>
                              <a:prstGeom prst="roundRect">
                                <a:avLst/>
                              </a:prstGeom>
                              <a:ln w="127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1AD8CC0A" w14:textId="77777777" w:rsidR="008966E2" w:rsidRPr="005036AE" w:rsidRDefault="008966E2" w:rsidP="002C7772">
                                  <w:pPr>
                                    <w:pStyle w:val="KeinLeerraum"/>
                                    <w:jc w:val="center"/>
                                    <w:rPr>
                                      <w:sz w:val="20"/>
                                      <w:szCs w:val="20"/>
                                      <w:lang w:eastAsia="de-DE"/>
                                    </w:rPr>
                                  </w:pPr>
                                  <w:r w:rsidRPr="005036AE">
                                    <w:rPr>
                                      <w:rFonts w:eastAsia="Georgia" w:cs="Georgia"/>
                                      <w:b/>
                                      <w:bCs/>
                                      <w:i/>
                                      <w:iCs/>
                                      <w:sz w:val="20"/>
                                      <w:szCs w:val="20"/>
                                    </w:rPr>
                                    <w:t xml:space="preserve">→ Hilfekarte </w:t>
                                  </w:r>
                                  <w:r w:rsidRPr="005036AE">
                                    <w:rPr>
                                      <w:rFonts w:eastAsiaTheme="minorEastAsia"/>
                                      <w:b/>
                                      <w:i/>
                                      <w:sz w:val="20"/>
                                      <w:szCs w:val="20"/>
                                    </w:rPr>
                                    <w:t>2:</w:t>
                                  </w:r>
                                  <w:r w:rsidRPr="005036AE">
                                    <w:rPr>
                                      <w:rFonts w:eastAsiaTheme="minorEastAsia"/>
                                      <w:i/>
                                      <w:sz w:val="20"/>
                                      <w:szCs w:val="20"/>
                                    </w:rPr>
                                    <w:t xml:space="preserve">  Tangente und Steigungsdreieck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A0EC1" id="Rechteck_x003a__x0020_abgerundete_x0020_Ecken_x0020_2" o:spid="_x0000_s1027" style="position:absolute;left:0;text-align:left;margin-left:9.6pt;margin-top:120.5pt;width:144.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" fillcolor="white [3201]" strokecolor="#7f7f7f [1612]" strokeweight="1pt">
                      <v:textbox inset="0,0,0,0">
                        <w:txbxContent>
                          <w:p w14:paraId="1AD8CC0A" w14:textId="77777777" w:rsidR="008966E2" w:rsidRPr="005036AE" w:rsidRDefault="008966E2" w:rsidP="002C7772">
                            <w:pPr>
                              <w:pStyle w:val="KeinLeerraum"/>
                              <w:jc w:val="center"/>
                              <w:rPr>
                                <w:sz w:val="20"/>
                                <w:szCs w:val="20"/>
                                <w:lang w:eastAsia="de-DE"/>
                              </w:rPr>
                            </w:pPr>
                            <w:r w:rsidRPr="005036AE">
                              <w:rPr>
                                <w:rFonts w:eastAsia="Georgia" w:cs="Georgia"/>
                                <w:b/>
                                <w:bCs/>
                                <w:i/>
                                <w:iCs/>
                                <w:sz w:val="20"/>
                                <w:szCs w:val="20"/>
                              </w:rPr>
                              <w:t xml:space="preserve">→ Hilfekarte </w:t>
                            </w:r>
                            <w:r w:rsidRPr="005036AE">
                              <w:rPr>
                                <w:rFonts w:eastAsiaTheme="minorEastAsia"/>
                                <w:b/>
                                <w:i/>
                                <w:sz w:val="20"/>
                                <w:szCs w:val="20"/>
                              </w:rPr>
                              <w:t>2:</w:t>
                            </w:r>
                            <w:r w:rsidRPr="005036AE">
                              <w:rPr>
                                <w:rFonts w:eastAsiaTheme="minorEastAsia"/>
                                <w:i/>
                                <w:sz w:val="20"/>
                                <w:szCs w:val="20"/>
                              </w:rPr>
                              <w:t xml:space="preserve">  Tangente und Steigungsdreieck</w:t>
                            </w:r>
                          </w:p>
                        </w:txbxContent>
                      </v:textbox>
                    </v:roundrect>
                  </w:pict>
                </mc:Fallback>
              </mc:AlternateContent>
            </w:r>
            <w:r w:rsidR="002C7772" w:rsidRPr="005036AE">
              <w:rPr>
                <w:sz w:val="20"/>
                <w:szCs w:val="20"/>
              </w:rPr>
              <w:t>Diese definiert die aktuelle Reaktions</w:t>
            </w:r>
            <w:r>
              <w:rPr>
                <w:sz w:val="20"/>
                <w:szCs w:val="20"/>
              </w:rPr>
              <w:t>-</w:t>
            </w:r>
            <w:r w:rsidR="002C7772" w:rsidRPr="005036AE">
              <w:rPr>
                <w:sz w:val="20"/>
                <w:szCs w:val="20"/>
              </w:rPr>
              <w:t xml:space="preserve">geschwindigkeit zu einem bestimmten Zeitpunkt. </w:t>
            </w:r>
            <w:r w:rsidR="002C7772" w:rsidRPr="005036AE">
              <w:rPr>
                <w:rFonts w:eastAsiaTheme="minorEastAsia"/>
                <w:bCs/>
                <w:sz w:val="20"/>
                <w:szCs w:val="20"/>
              </w:rPr>
              <w:t xml:space="preserve">Sie lässt sich grafisch ermitteln, indem man am gewünschten Zeitpunkt eine </w:t>
            </w:r>
            <w:r w:rsidR="002C7772" w:rsidRPr="005036AE">
              <w:rPr>
                <w:rFonts w:eastAsiaTheme="minorEastAsia"/>
                <w:bCs/>
                <w:i/>
                <w:iCs/>
                <w:sz w:val="20"/>
                <w:szCs w:val="20"/>
              </w:rPr>
              <w:t>Tangente</w:t>
            </w:r>
            <w:r w:rsidR="002C7772" w:rsidRPr="005036AE">
              <w:rPr>
                <w:rFonts w:eastAsiaTheme="minorEastAsia"/>
                <w:bCs/>
                <w:sz w:val="20"/>
                <w:szCs w:val="20"/>
              </w:rPr>
              <w:t xml:space="preserve"> an den Graphen anlegt und deren Steigung mittels </w:t>
            </w:r>
            <w:r w:rsidR="002C7772" w:rsidRPr="005036AE">
              <w:rPr>
                <w:rFonts w:eastAsiaTheme="minorEastAsia"/>
                <w:bCs/>
                <w:i/>
                <w:iCs/>
                <w:sz w:val="20"/>
                <w:szCs w:val="20"/>
              </w:rPr>
              <w:t>Steigungsdreieck</w:t>
            </w:r>
            <w:r w:rsidR="002C7772" w:rsidRPr="005036AE">
              <w:rPr>
                <w:rFonts w:eastAsiaTheme="minorEastAsia"/>
                <w:bCs/>
                <w:sz w:val="20"/>
                <w:szCs w:val="20"/>
              </w:rPr>
              <w:t xml:space="preserve"> bestimmt.</w:t>
            </w:r>
          </w:p>
        </w:tc>
      </w:tr>
    </w:tbl>
    <w:p w14:paraId="25B91CE1" w14:textId="77777777" w:rsidR="002C7772" w:rsidRDefault="002C7772" w:rsidP="002C7772">
      <w:pPr>
        <w:spacing w:after="0" w:line="240" w:lineRule="auto"/>
      </w:pPr>
      <w: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923"/>
      </w:tblGrid>
      <w:tr w:rsidR="002C7772" w:rsidRPr="00807822" w14:paraId="69222EBB" w14:textId="77777777" w:rsidTr="00807822">
        <w:trPr>
          <w:trHeight w:val="217"/>
        </w:trPr>
        <w:tc>
          <w:tcPr>
            <w:tcW w:w="9923" w:type="dxa"/>
            <w:shd w:val="clear" w:color="auto" w:fill="595959" w:themeFill="text1" w:themeFillTint="A6"/>
          </w:tcPr>
          <w:p w14:paraId="10856937" w14:textId="1C487CFD" w:rsidR="002C7772" w:rsidRPr="00807822" w:rsidRDefault="002C7772" w:rsidP="00BA5626">
            <w:pPr>
              <w:pStyle w:val="Text"/>
              <w:spacing w:line="276" w:lineRule="auto"/>
              <w:rPr>
                <w:rFonts w:ascii="Arial" w:hAnsi="Arial" w:cs="Arial"/>
                <w:b/>
                <w:bCs/>
                <w:color w:val="FFFFFF" w:themeColor="background1"/>
                <w:sz w:val="20"/>
                <w:szCs w:val="20"/>
              </w:rPr>
            </w:pPr>
            <w:r w:rsidRPr="00807822">
              <w:rPr>
                <w:rFonts w:ascii="Arial" w:hAnsi="Arial" w:cs="Arial"/>
                <w:b/>
                <w:bCs/>
                <w:color w:val="FFFFFF" w:themeColor="background1"/>
                <w:sz w:val="20"/>
                <w:szCs w:val="20"/>
                <w:u w:val="dotted"/>
              </w:rPr>
              <w:lastRenderedPageBreak/>
              <w:t>Aufgabe 4</w:t>
            </w:r>
            <w:r w:rsidRPr="00807822">
              <w:rPr>
                <w:rFonts w:ascii="Arial" w:hAnsi="Arial" w:cs="Arial"/>
                <w:b/>
                <w:bCs/>
                <w:color w:val="FFFFFF" w:themeColor="background1"/>
                <w:sz w:val="20"/>
                <w:szCs w:val="20"/>
              </w:rPr>
              <w:t xml:space="preserve">: Ermitteln Sie in </w:t>
            </w:r>
            <w:r w:rsidRPr="00807822">
              <w:rPr>
                <w:rFonts w:ascii="Arial" w:hAnsi="Arial" w:cs="Arial"/>
                <w:b/>
                <w:bCs/>
                <w:color w:val="FFFFFF" w:themeColor="background1"/>
                <w:sz w:val="20"/>
                <w:szCs w:val="20"/>
                <w:u w:val="single"/>
              </w:rPr>
              <w:t>beiden</w:t>
            </w:r>
            <w:r w:rsidRPr="00807822">
              <w:rPr>
                <w:rFonts w:ascii="Arial" w:hAnsi="Arial" w:cs="Arial"/>
                <w:b/>
                <w:bCs/>
                <w:color w:val="FFFFFF" w:themeColor="background1"/>
                <w:sz w:val="20"/>
                <w:szCs w:val="20"/>
              </w:rPr>
              <w:t xml:space="preserve"> Diagrammen die Durchschnittsgeschwindigkeit für die Zeiträume 0</w:t>
            </w:r>
            <w:r w:rsidR="002B7B13">
              <w:rPr>
                <w:rFonts w:ascii="Arial" w:hAnsi="Arial" w:cs="Arial"/>
                <w:b/>
                <w:bCs/>
                <w:color w:val="FFFFFF" w:themeColor="background1"/>
                <w:sz w:val="20"/>
                <w:szCs w:val="20"/>
              </w:rPr>
              <w:t> </w:t>
            </w:r>
            <w:r w:rsidRPr="00807822">
              <w:rPr>
                <w:rFonts w:ascii="Arial" w:hAnsi="Arial" w:cs="Arial"/>
                <w:b/>
                <w:bCs/>
                <w:color w:val="FFFFFF" w:themeColor="background1"/>
                <w:sz w:val="20"/>
                <w:szCs w:val="20"/>
              </w:rPr>
              <w:t>-</w:t>
            </w:r>
            <w:r w:rsidR="00C128C5">
              <w:rPr>
                <w:rFonts w:ascii="Arial" w:hAnsi="Arial" w:cs="Arial"/>
                <w:b/>
                <w:bCs/>
                <w:color w:val="FFFFFF" w:themeColor="background1"/>
                <w:sz w:val="20"/>
                <w:szCs w:val="20"/>
              </w:rPr>
              <w:t xml:space="preserve"> </w:t>
            </w:r>
            <w:r w:rsidRPr="00807822">
              <w:rPr>
                <w:rFonts w:ascii="Arial" w:hAnsi="Arial" w:cs="Arial"/>
                <w:b/>
                <w:bCs/>
                <w:color w:val="FFFFFF" w:themeColor="background1"/>
                <w:sz w:val="20"/>
                <w:szCs w:val="20"/>
              </w:rPr>
              <w:t>90 s sowie 270</w:t>
            </w:r>
            <w:r w:rsidR="002B7B13">
              <w:rPr>
                <w:rFonts w:ascii="Arial" w:hAnsi="Arial" w:cs="Arial"/>
                <w:b/>
                <w:bCs/>
                <w:color w:val="FFFFFF" w:themeColor="background1"/>
                <w:sz w:val="20"/>
                <w:szCs w:val="20"/>
              </w:rPr>
              <w:t xml:space="preserve"> </w:t>
            </w:r>
            <w:r w:rsidRPr="00807822">
              <w:rPr>
                <w:rFonts w:ascii="Arial" w:hAnsi="Arial" w:cs="Arial"/>
                <w:b/>
                <w:bCs/>
                <w:color w:val="FFFFFF" w:themeColor="background1"/>
                <w:sz w:val="20"/>
                <w:szCs w:val="20"/>
              </w:rPr>
              <w:t>-</w:t>
            </w:r>
            <w:r w:rsidR="002B7B13">
              <w:rPr>
                <w:rFonts w:ascii="Arial" w:hAnsi="Arial" w:cs="Arial"/>
                <w:b/>
                <w:bCs/>
                <w:color w:val="FFFFFF" w:themeColor="background1"/>
                <w:sz w:val="20"/>
                <w:szCs w:val="20"/>
              </w:rPr>
              <w:t xml:space="preserve"> </w:t>
            </w:r>
            <w:r w:rsidRPr="00807822">
              <w:rPr>
                <w:rFonts w:ascii="Arial" w:hAnsi="Arial" w:cs="Arial"/>
                <w:b/>
                <w:bCs/>
                <w:color w:val="FFFFFF" w:themeColor="background1"/>
                <w:sz w:val="20"/>
                <w:szCs w:val="20"/>
              </w:rPr>
              <w:t>360 s. Ermitteln Sie zudem die Momentangeschwindigkeit am Zeitpunkt t = 180 s.</w:t>
            </w:r>
          </w:p>
        </w:tc>
      </w:tr>
    </w:tbl>
    <w:p w14:paraId="5F67AE46" w14:textId="79701288" w:rsidR="002C7772" w:rsidRPr="00B32053" w:rsidRDefault="002C7772" w:rsidP="00807822">
      <w:pPr>
        <w:pBdr>
          <w:bottom w:val="single" w:sz="12" w:space="1" w:color="auto"/>
        </w:pBdr>
        <w:tabs>
          <w:tab w:val="right" w:pos="10065"/>
        </w:tabs>
        <w:spacing w:before="200" w:after="160"/>
        <w:jc w:val="both"/>
        <w:rPr>
          <w:b/>
          <w:bCs/>
        </w:rPr>
      </w:pPr>
      <w:r>
        <w:rPr>
          <w:b/>
          <w:bCs/>
        </w:rPr>
        <w:t>Diagramm 1</w:t>
      </w:r>
      <w:r w:rsidR="00807822">
        <w:rPr>
          <w:b/>
          <w:bCs/>
        </w:rPr>
        <w:t xml:space="preserve">: </w:t>
      </w:r>
      <w:r>
        <w:rPr>
          <w:b/>
          <w:bCs/>
        </w:rPr>
        <w:t xml:space="preserve"> c (Mg</w:t>
      </w:r>
      <w:r>
        <w:rPr>
          <w:b/>
          <w:bCs/>
          <w:vertAlign w:val="superscript"/>
        </w:rPr>
        <w:t>2+</w:t>
      </w:r>
      <w:r>
        <w:rPr>
          <w:b/>
          <w:bCs/>
        </w:rPr>
        <w:t xml:space="preserve">) </w:t>
      </w:r>
    </w:p>
    <w:p w14:paraId="27959450" w14:textId="77777777" w:rsidR="002C7772" w:rsidRDefault="008966E2" w:rsidP="002C7772">
      <w:pPr>
        <w:tabs>
          <w:tab w:val="right" w:pos="10065"/>
        </w:tabs>
        <w:spacing w:before="300"/>
        <w:ind w:left="284"/>
        <w:jc w:val="both"/>
        <w:rPr>
          <w:u w:val="dotted"/>
        </w:rPr>
      </w:pP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v</m:t>
                </m:r>
              </m:e>
            </m:acc>
          </m:e>
          <m:sub>
            <m:r>
              <m:rPr>
                <m:sty m:val="bi"/>
              </m:rPr>
              <w:rPr>
                <w:rFonts w:ascii="Cambria Math" w:hAnsi="Cambria Math"/>
              </w:rPr>
              <m:t xml:space="preserve"> </m:t>
            </m:r>
            <m:d>
              <m:dPr>
                <m:ctrlPr>
                  <w:rPr>
                    <w:rFonts w:ascii="Cambria Math" w:hAnsi="Cambria Math"/>
                    <w:b/>
                    <w:bCs/>
                    <w:i/>
                  </w:rPr>
                </m:ctrlPr>
              </m:dPr>
              <m:e>
                <m:r>
                  <m:rPr>
                    <m:sty m:val="bi"/>
                  </m:rPr>
                  <w:rPr>
                    <w:rFonts w:ascii="Cambria Math" w:hAnsi="Cambria Math"/>
                  </w:rPr>
                  <m:t>0-180</m:t>
                </m:r>
                <m:r>
                  <m:rPr>
                    <m:sty m:val="bi"/>
                  </m:rPr>
                  <w:rPr>
                    <w:rFonts w:ascii="Cambria Math" w:hAnsi="Cambria Math"/>
                  </w:rPr>
                  <m:t xml:space="preserve">s / </m:t>
                </m:r>
                <m:sSup>
                  <m:sSupPr>
                    <m:ctrlPr>
                      <w:rPr>
                        <w:rFonts w:ascii="Cambria Math" w:hAnsi="Cambria Math"/>
                        <w:b/>
                        <w:i/>
                      </w:rPr>
                    </m:ctrlPr>
                  </m:sSupPr>
                  <m:e>
                    <m:r>
                      <m:rPr>
                        <m:sty m:val="bi"/>
                      </m:rPr>
                      <w:rPr>
                        <w:rFonts w:ascii="Cambria Math" w:hAnsi="Cambria Math"/>
                      </w:rPr>
                      <m:t>Mg</m:t>
                    </m:r>
                  </m:e>
                  <m:sup>
                    <m:r>
                      <m:rPr>
                        <m:sty m:val="bi"/>
                      </m:rPr>
                      <w:rPr>
                        <w:rFonts w:ascii="Cambria Math" w:hAnsi="Cambria Math"/>
                      </w:rPr>
                      <m:t>2+</m:t>
                    </m:r>
                  </m:sup>
                </m:sSup>
              </m:e>
            </m:d>
          </m:sub>
        </m:sSub>
        <m:r>
          <m:rPr>
            <m:sty m:val="bi"/>
          </m:rPr>
          <w:rPr>
            <w:rFonts w:ascii="Cambria Math" w:hAnsi="Cambria Math"/>
          </w:rPr>
          <m:t xml:space="preserve">= </m:t>
        </m:r>
      </m:oMath>
      <w:r w:rsidR="002C7772">
        <w:rPr>
          <w:u w:val="dotted"/>
        </w:rPr>
        <w:tab/>
      </w:r>
    </w:p>
    <w:p w14:paraId="30679595" w14:textId="77777777" w:rsidR="002C7772" w:rsidRDefault="002C7772" w:rsidP="002C7772">
      <w:pPr>
        <w:tabs>
          <w:tab w:val="right" w:pos="10065"/>
        </w:tabs>
        <w:spacing w:before="300"/>
        <w:ind w:left="284"/>
        <w:jc w:val="both"/>
        <w:rPr>
          <w:u w:val="dotted"/>
        </w:rPr>
      </w:pPr>
      <w:r>
        <w:rPr>
          <w:u w:val="dotted"/>
        </w:rPr>
        <w:tab/>
      </w:r>
    </w:p>
    <w:p w14:paraId="10E24AC6" w14:textId="77777777" w:rsidR="002C7772" w:rsidRDefault="008966E2" w:rsidP="002C7772">
      <w:pPr>
        <w:tabs>
          <w:tab w:val="right" w:pos="10065"/>
        </w:tabs>
        <w:spacing w:before="300"/>
        <w:ind w:left="284"/>
        <w:jc w:val="both"/>
        <w:rPr>
          <w:u w:val="dotted"/>
        </w:rPr>
      </w:pP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v</m:t>
                </m:r>
              </m:e>
            </m:acc>
          </m:e>
          <m:sub>
            <m:r>
              <m:rPr>
                <m:sty m:val="bi"/>
              </m:rPr>
              <w:rPr>
                <w:rFonts w:ascii="Cambria Math" w:hAnsi="Cambria Math"/>
              </w:rPr>
              <m:t xml:space="preserve"> </m:t>
            </m:r>
            <m:d>
              <m:dPr>
                <m:ctrlPr>
                  <w:rPr>
                    <w:rFonts w:ascii="Cambria Math" w:hAnsi="Cambria Math"/>
                    <w:b/>
                    <w:bCs/>
                    <w:i/>
                  </w:rPr>
                </m:ctrlPr>
              </m:dPr>
              <m:e>
                <m:r>
                  <m:rPr>
                    <m:sty m:val="bi"/>
                  </m:rPr>
                  <w:rPr>
                    <w:rFonts w:ascii="Cambria Math" w:hAnsi="Cambria Math"/>
                  </w:rPr>
                  <m:t>270-360</m:t>
                </m:r>
                <m:r>
                  <m:rPr>
                    <m:sty m:val="bi"/>
                  </m:rPr>
                  <w:rPr>
                    <w:rFonts w:ascii="Cambria Math" w:hAnsi="Cambria Math"/>
                  </w:rPr>
                  <m:t xml:space="preserve">s / </m:t>
                </m:r>
                <m:sSup>
                  <m:sSupPr>
                    <m:ctrlPr>
                      <w:rPr>
                        <w:rFonts w:ascii="Cambria Math" w:hAnsi="Cambria Math"/>
                        <w:b/>
                        <w:i/>
                      </w:rPr>
                    </m:ctrlPr>
                  </m:sSupPr>
                  <m:e>
                    <m:r>
                      <m:rPr>
                        <m:sty m:val="bi"/>
                      </m:rPr>
                      <w:rPr>
                        <w:rFonts w:ascii="Cambria Math" w:hAnsi="Cambria Math"/>
                      </w:rPr>
                      <m:t>Mg</m:t>
                    </m:r>
                  </m:e>
                  <m:sup>
                    <m:r>
                      <m:rPr>
                        <m:sty m:val="bi"/>
                      </m:rPr>
                      <w:rPr>
                        <w:rFonts w:ascii="Cambria Math" w:hAnsi="Cambria Math"/>
                      </w:rPr>
                      <m:t>2+</m:t>
                    </m:r>
                  </m:sup>
                </m:sSup>
              </m:e>
            </m:d>
          </m:sub>
        </m:sSub>
        <m:r>
          <m:rPr>
            <m:sty m:val="bi"/>
          </m:rPr>
          <w:rPr>
            <w:rFonts w:ascii="Cambria Math" w:hAnsi="Cambria Math"/>
          </w:rPr>
          <m:t>=</m:t>
        </m:r>
      </m:oMath>
      <w:r w:rsidR="002C7772">
        <w:rPr>
          <w:u w:val="dotted"/>
        </w:rPr>
        <w:tab/>
      </w:r>
    </w:p>
    <w:p w14:paraId="545B5902" w14:textId="77777777" w:rsidR="002C7772" w:rsidRDefault="002C7772" w:rsidP="002C7772">
      <w:pPr>
        <w:tabs>
          <w:tab w:val="right" w:pos="10065"/>
        </w:tabs>
        <w:spacing w:before="360"/>
        <w:ind w:left="284"/>
        <w:jc w:val="both"/>
        <w:rPr>
          <w:u w:val="dotted"/>
        </w:rPr>
      </w:pPr>
      <w:r>
        <w:rPr>
          <w:u w:val="dotted"/>
        </w:rPr>
        <w:tab/>
      </w:r>
    </w:p>
    <w:p w14:paraId="4F727BB7" w14:textId="77777777" w:rsidR="002C7772" w:rsidRDefault="008966E2" w:rsidP="002C7772">
      <w:pPr>
        <w:tabs>
          <w:tab w:val="right" w:pos="10065"/>
        </w:tabs>
        <w:spacing w:before="300"/>
        <w:ind w:left="284"/>
        <w:jc w:val="both"/>
        <w:rPr>
          <w:u w:val="dotted"/>
        </w:rPr>
      </w:pP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180</m:t>
            </m:r>
            <m:r>
              <m:rPr>
                <m:sty m:val="bi"/>
              </m:rPr>
              <w:rPr>
                <w:rFonts w:ascii="Cambria Math" w:hAnsi="Cambria Math"/>
              </w:rPr>
              <m:t xml:space="preserve">s / </m:t>
            </m:r>
            <m:sSup>
              <m:sSupPr>
                <m:ctrlPr>
                  <w:rPr>
                    <w:rFonts w:ascii="Cambria Math" w:hAnsi="Cambria Math"/>
                    <w:b/>
                    <w:i/>
                  </w:rPr>
                </m:ctrlPr>
              </m:sSupPr>
              <m:e>
                <m:r>
                  <m:rPr>
                    <m:sty m:val="bi"/>
                  </m:rPr>
                  <w:rPr>
                    <w:rFonts w:ascii="Cambria Math" w:hAnsi="Cambria Math"/>
                  </w:rPr>
                  <m:t>Mg</m:t>
                </m:r>
              </m:e>
              <m:sup>
                <m:r>
                  <m:rPr>
                    <m:sty m:val="bi"/>
                  </m:rPr>
                  <w:rPr>
                    <w:rFonts w:ascii="Cambria Math" w:hAnsi="Cambria Math"/>
                  </w:rPr>
                  <m:t>2+</m:t>
                </m:r>
              </m:sup>
            </m:sSup>
          </m:sub>
        </m:sSub>
        <m:r>
          <m:rPr>
            <m:sty m:val="bi"/>
          </m:rPr>
          <w:rPr>
            <w:rFonts w:ascii="Cambria Math" w:hAnsi="Cambria Math"/>
          </w:rPr>
          <m:t xml:space="preserve">= </m:t>
        </m:r>
      </m:oMath>
      <w:r w:rsidR="002C7772">
        <w:rPr>
          <w:u w:val="dotted"/>
        </w:rPr>
        <w:tab/>
      </w:r>
    </w:p>
    <w:p w14:paraId="7600FB16" w14:textId="77777777" w:rsidR="002C7772" w:rsidRDefault="002C7772" w:rsidP="002C7772">
      <w:pPr>
        <w:tabs>
          <w:tab w:val="right" w:pos="10065"/>
        </w:tabs>
        <w:spacing w:before="360"/>
        <w:ind w:left="284"/>
        <w:jc w:val="both"/>
        <w:rPr>
          <w:u w:val="dotted"/>
        </w:rPr>
      </w:pPr>
      <w:r>
        <w:rPr>
          <w:u w:val="dotted"/>
        </w:rPr>
        <w:tab/>
      </w:r>
    </w:p>
    <w:p w14:paraId="1EAD7281" w14:textId="70404D08" w:rsidR="002C7772" w:rsidRPr="00B32053" w:rsidRDefault="002C7772" w:rsidP="00807822">
      <w:pPr>
        <w:pBdr>
          <w:bottom w:val="single" w:sz="12" w:space="1" w:color="auto"/>
        </w:pBdr>
        <w:tabs>
          <w:tab w:val="right" w:pos="10065"/>
        </w:tabs>
        <w:spacing w:before="200"/>
        <w:jc w:val="both"/>
        <w:rPr>
          <w:b/>
          <w:bCs/>
        </w:rPr>
      </w:pPr>
      <w:r>
        <w:rPr>
          <w:b/>
          <w:bCs/>
        </w:rPr>
        <w:t>Diagramm 2</w:t>
      </w:r>
      <w:r w:rsidR="00807822">
        <w:rPr>
          <w:b/>
          <w:bCs/>
        </w:rPr>
        <w:t xml:space="preserve">: </w:t>
      </w:r>
      <w:r>
        <w:rPr>
          <w:b/>
          <w:bCs/>
        </w:rPr>
        <w:t xml:space="preserve"> c (H</w:t>
      </w:r>
      <w:r w:rsidRPr="007879EE">
        <w:rPr>
          <w:b/>
          <w:bCs/>
        </w:rPr>
        <w:t>+</w:t>
      </w:r>
      <w:r>
        <w:rPr>
          <w:b/>
          <w:bCs/>
        </w:rPr>
        <w:t xml:space="preserve">) </w:t>
      </w:r>
    </w:p>
    <w:p w14:paraId="7F0E8DE9" w14:textId="77777777" w:rsidR="002C7772" w:rsidRDefault="008966E2" w:rsidP="002C7772">
      <w:pPr>
        <w:tabs>
          <w:tab w:val="right" w:pos="10065"/>
        </w:tabs>
        <w:spacing w:before="300"/>
        <w:ind w:left="284"/>
        <w:jc w:val="both"/>
        <w:rPr>
          <w:u w:val="dotted"/>
        </w:rPr>
      </w:pP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v</m:t>
                </m:r>
              </m:e>
            </m:acc>
          </m:e>
          <m:sub>
            <m:r>
              <m:rPr>
                <m:sty m:val="bi"/>
              </m:rPr>
              <w:rPr>
                <w:rFonts w:ascii="Cambria Math" w:hAnsi="Cambria Math"/>
              </w:rPr>
              <m:t xml:space="preserve"> </m:t>
            </m:r>
            <m:d>
              <m:dPr>
                <m:ctrlPr>
                  <w:rPr>
                    <w:rFonts w:ascii="Cambria Math" w:hAnsi="Cambria Math"/>
                    <w:b/>
                    <w:bCs/>
                    <w:i/>
                  </w:rPr>
                </m:ctrlPr>
              </m:dPr>
              <m:e>
                <m:r>
                  <m:rPr>
                    <m:sty m:val="bi"/>
                  </m:rPr>
                  <w:rPr>
                    <w:rFonts w:ascii="Cambria Math" w:hAnsi="Cambria Math"/>
                  </w:rPr>
                  <m:t>0-180</m:t>
                </m:r>
                <m:r>
                  <m:rPr>
                    <m:sty m:val="bi"/>
                  </m:rPr>
                  <w:rPr>
                    <w:rFonts w:ascii="Cambria Math" w:hAnsi="Cambria Math"/>
                  </w:rPr>
                  <m:t xml:space="preserve">s / </m:t>
                </m:r>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e>
            </m:d>
          </m:sub>
        </m:sSub>
        <m:r>
          <m:rPr>
            <m:sty m:val="bi"/>
          </m:rPr>
          <w:rPr>
            <w:rFonts w:ascii="Cambria Math" w:hAnsi="Cambria Math"/>
          </w:rPr>
          <m:t>=</m:t>
        </m:r>
      </m:oMath>
      <w:r w:rsidR="002C7772">
        <w:rPr>
          <w:u w:val="dotted"/>
        </w:rPr>
        <w:tab/>
      </w:r>
    </w:p>
    <w:p w14:paraId="6C6715AF" w14:textId="77777777" w:rsidR="002C7772" w:rsidRDefault="002C7772" w:rsidP="002C7772">
      <w:pPr>
        <w:tabs>
          <w:tab w:val="right" w:pos="10065"/>
        </w:tabs>
        <w:spacing w:before="360"/>
        <w:ind w:left="284"/>
        <w:jc w:val="both"/>
        <w:rPr>
          <w:u w:val="dotted"/>
        </w:rPr>
      </w:pPr>
      <w:r>
        <w:rPr>
          <w:u w:val="dotted"/>
        </w:rPr>
        <w:tab/>
      </w:r>
    </w:p>
    <w:p w14:paraId="49B7C619" w14:textId="77777777" w:rsidR="002C7772" w:rsidRDefault="008966E2" w:rsidP="002C7772">
      <w:pPr>
        <w:tabs>
          <w:tab w:val="right" w:pos="10065"/>
        </w:tabs>
        <w:spacing w:before="300"/>
        <w:ind w:left="284"/>
        <w:jc w:val="both"/>
        <w:rPr>
          <w:u w:val="dotted"/>
        </w:rPr>
      </w:pP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v</m:t>
                </m:r>
              </m:e>
            </m:acc>
          </m:e>
          <m:sub>
            <m:r>
              <m:rPr>
                <m:sty m:val="bi"/>
              </m:rPr>
              <w:rPr>
                <w:rFonts w:ascii="Cambria Math" w:hAnsi="Cambria Math"/>
              </w:rPr>
              <m:t xml:space="preserve"> </m:t>
            </m:r>
            <m:d>
              <m:dPr>
                <m:ctrlPr>
                  <w:rPr>
                    <w:rFonts w:ascii="Cambria Math" w:hAnsi="Cambria Math"/>
                    <w:b/>
                    <w:bCs/>
                    <w:i/>
                  </w:rPr>
                </m:ctrlPr>
              </m:dPr>
              <m:e>
                <m:r>
                  <m:rPr>
                    <m:sty m:val="bi"/>
                  </m:rPr>
                  <w:rPr>
                    <w:rFonts w:ascii="Cambria Math" w:hAnsi="Cambria Math"/>
                  </w:rPr>
                  <m:t>270-360</m:t>
                </m:r>
                <m:r>
                  <m:rPr>
                    <m:sty m:val="bi"/>
                  </m:rPr>
                  <w:rPr>
                    <w:rFonts w:ascii="Cambria Math" w:hAnsi="Cambria Math"/>
                  </w:rPr>
                  <m:t xml:space="preserve">s / </m:t>
                </m:r>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e>
            </m:d>
          </m:sub>
        </m:sSub>
        <m:r>
          <m:rPr>
            <m:sty m:val="bi"/>
          </m:rPr>
          <w:rPr>
            <w:rFonts w:ascii="Cambria Math" w:hAnsi="Cambria Math"/>
          </w:rPr>
          <m:t>=</m:t>
        </m:r>
      </m:oMath>
      <w:r w:rsidR="002C7772">
        <w:rPr>
          <w:u w:val="dotted"/>
        </w:rPr>
        <w:tab/>
      </w:r>
    </w:p>
    <w:p w14:paraId="2A3779BC" w14:textId="77777777" w:rsidR="002C7772" w:rsidRDefault="002C7772" w:rsidP="002C7772">
      <w:pPr>
        <w:tabs>
          <w:tab w:val="right" w:pos="10065"/>
        </w:tabs>
        <w:spacing w:before="360"/>
        <w:ind w:left="284"/>
        <w:jc w:val="both"/>
        <w:rPr>
          <w:u w:val="dotted"/>
        </w:rPr>
      </w:pPr>
      <w:r>
        <w:rPr>
          <w:u w:val="dotted"/>
        </w:rPr>
        <w:tab/>
      </w:r>
    </w:p>
    <w:p w14:paraId="2D45F42B" w14:textId="77777777" w:rsidR="002C7772" w:rsidRDefault="008966E2" w:rsidP="002C7772">
      <w:pPr>
        <w:tabs>
          <w:tab w:val="right" w:pos="10065"/>
        </w:tabs>
        <w:spacing w:before="300"/>
        <w:ind w:left="284"/>
        <w:jc w:val="both"/>
        <w:rPr>
          <w:u w:val="dotted"/>
        </w:rPr>
      </w:pP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180</m:t>
            </m:r>
            <m:r>
              <m:rPr>
                <m:sty m:val="bi"/>
              </m:rPr>
              <w:rPr>
                <w:rFonts w:ascii="Cambria Math" w:hAnsi="Cambria Math"/>
              </w:rPr>
              <m:t xml:space="preserve">s / </m:t>
            </m:r>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sub>
        </m:sSub>
        <m:r>
          <m:rPr>
            <m:sty m:val="bi"/>
          </m:rPr>
          <w:rPr>
            <w:rFonts w:ascii="Cambria Math" w:hAnsi="Cambria Math"/>
          </w:rPr>
          <m:t>=</m:t>
        </m:r>
      </m:oMath>
      <w:r w:rsidR="002C7772">
        <w:rPr>
          <w:u w:val="dotted"/>
        </w:rPr>
        <w:tab/>
      </w:r>
    </w:p>
    <w:p w14:paraId="6FB4EB69" w14:textId="77777777" w:rsidR="002C7772" w:rsidRDefault="002C7772" w:rsidP="002C7772">
      <w:pPr>
        <w:tabs>
          <w:tab w:val="right" w:pos="10065"/>
        </w:tabs>
        <w:spacing w:before="360"/>
        <w:ind w:left="284"/>
        <w:jc w:val="both"/>
        <w:rPr>
          <w:u w:val="dotted"/>
        </w:rPr>
      </w:pPr>
      <w:r>
        <w:rPr>
          <w:u w:val="dotted"/>
        </w:rPr>
        <w:tab/>
      </w:r>
    </w:p>
    <w:p w14:paraId="0AB81A87" w14:textId="5EDC2AA2" w:rsidR="002C7772" w:rsidRPr="00A04294" w:rsidRDefault="002C7772" w:rsidP="002C7772">
      <w:pPr>
        <w:pStyle w:val="KeinLeerraum"/>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923"/>
      </w:tblGrid>
      <w:tr w:rsidR="002C7772" w:rsidRPr="00807822" w14:paraId="13F32DF5" w14:textId="77777777" w:rsidTr="00807822">
        <w:trPr>
          <w:trHeight w:val="217"/>
        </w:trPr>
        <w:tc>
          <w:tcPr>
            <w:tcW w:w="9923" w:type="dxa"/>
            <w:shd w:val="clear" w:color="auto" w:fill="595959" w:themeFill="text1" w:themeFillTint="A6"/>
          </w:tcPr>
          <w:p w14:paraId="53DE586D" w14:textId="77777777" w:rsidR="002C7772" w:rsidRPr="00807822" w:rsidRDefault="002C7772" w:rsidP="00BA5626">
            <w:pPr>
              <w:pStyle w:val="Text"/>
              <w:spacing w:line="276" w:lineRule="auto"/>
              <w:rPr>
                <w:rFonts w:ascii="Arial" w:hAnsi="Arial" w:cs="Arial"/>
                <w:b/>
                <w:bCs/>
                <w:color w:val="FFFFFF" w:themeColor="background1"/>
                <w:sz w:val="20"/>
                <w:szCs w:val="20"/>
              </w:rPr>
            </w:pPr>
            <w:r w:rsidRPr="00807822">
              <w:rPr>
                <w:rFonts w:ascii="Arial" w:hAnsi="Arial" w:cs="Arial"/>
                <w:b/>
                <w:bCs/>
                <w:color w:val="FFFFFF" w:themeColor="background1"/>
                <w:sz w:val="20"/>
                <w:szCs w:val="20"/>
                <w:u w:val="dotted"/>
              </w:rPr>
              <w:t>Aufgabe 5</w:t>
            </w:r>
            <w:r w:rsidRPr="00807822">
              <w:rPr>
                <w:rFonts w:ascii="Arial" w:hAnsi="Arial" w:cs="Arial"/>
                <w:b/>
                <w:bCs/>
                <w:color w:val="FFFFFF" w:themeColor="background1"/>
                <w:sz w:val="20"/>
                <w:szCs w:val="20"/>
              </w:rPr>
              <w:t xml:space="preserve">: Vergleichen Sie abschließend die zuvor ermittelten Reaktionsgeschwindigkeiten und formulieren Sie einen Merksatz, welcher den Zusammenhang zwischen der Konzentration c und der Reaktionsgeschwindigkeit </w:t>
            </w:r>
            <m:oMath>
              <m:r>
                <m:rPr>
                  <m:sty m:val="bi"/>
                </m:rPr>
                <w:rPr>
                  <w:rFonts w:ascii="Cambria Math" w:hAnsi="Cambria Math" w:cs="Arial"/>
                  <w:color w:val="FFFFFF" w:themeColor="background1"/>
                  <w:sz w:val="20"/>
                  <w:szCs w:val="20"/>
                </w:rPr>
                <m:t>v</m:t>
              </m:r>
            </m:oMath>
            <w:r w:rsidRPr="00807822">
              <w:rPr>
                <w:rFonts w:ascii="Arial" w:eastAsiaTheme="minorEastAsia" w:hAnsi="Arial" w:cs="Arial"/>
                <w:b/>
                <w:bCs/>
                <w:color w:val="FFFFFF" w:themeColor="background1"/>
                <w:sz w:val="20"/>
                <w:szCs w:val="20"/>
              </w:rPr>
              <w:t xml:space="preserve"> </w:t>
            </w:r>
            <w:r w:rsidRPr="00807822">
              <w:rPr>
                <w:rFonts w:ascii="Arial" w:hAnsi="Arial" w:cs="Arial"/>
                <w:b/>
                <w:bCs/>
                <w:color w:val="FFFFFF" w:themeColor="background1"/>
                <w:sz w:val="20"/>
                <w:szCs w:val="20"/>
              </w:rPr>
              <w:t>erläutert. Unterscheiden Sie dabei zwischen Edukten und Produkten.</w:t>
            </w:r>
          </w:p>
        </w:tc>
      </w:tr>
    </w:tbl>
    <w:p w14:paraId="7336DA1B" w14:textId="3F5C6563" w:rsidR="002C7772" w:rsidRDefault="00807822" w:rsidP="002C7772">
      <w:pPr>
        <w:tabs>
          <w:tab w:val="right" w:pos="10065"/>
        </w:tabs>
        <w:spacing w:before="240"/>
        <w:ind w:left="284"/>
        <w:jc w:val="both"/>
        <w:rPr>
          <w:u w:val="dotted"/>
        </w:rPr>
      </w:pPr>
      <w:r>
        <w:rPr>
          <w:noProof/>
          <w:lang w:eastAsia="de-DE"/>
        </w:rPr>
        <mc:AlternateContent>
          <mc:Choice Requires="wps">
            <w:drawing>
              <wp:anchor distT="0" distB="0" distL="114300" distR="114300" simplePos="0" relativeHeight="251662336" behindDoc="0" locked="0" layoutInCell="1" allowOverlap="1" wp14:anchorId="5AC9082F" wp14:editId="21D10372">
                <wp:simplePos x="0" y="0"/>
                <wp:positionH relativeFrom="column">
                  <wp:posOffset>1350463</wp:posOffset>
                </wp:positionH>
                <wp:positionV relativeFrom="paragraph">
                  <wp:posOffset>63046</wp:posOffset>
                </wp:positionV>
                <wp:extent cx="3688988" cy="206376"/>
                <wp:effectExtent l="0" t="0" r="26035" b="22225"/>
                <wp:wrapNone/>
                <wp:docPr id="3" name="Rechteck: abgerundete Ecken 3"/>
                <wp:cNvGraphicFramePr/>
                <a:graphic xmlns:a="http://schemas.openxmlformats.org/drawingml/2006/main">
                  <a:graphicData uri="http://schemas.microsoft.com/office/word/2010/wordprocessingShape">
                    <wps:wsp>
                      <wps:cNvSpPr/>
                      <wps:spPr>
                        <a:xfrm>
                          <a:off x="0" y="0"/>
                          <a:ext cx="3688988" cy="206376"/>
                        </a:xfrm>
                        <a:prstGeom prst="roundRect">
                          <a:avLst/>
                        </a:prstGeom>
                        <a:ln w="127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0A1852DC" w14:textId="77777777" w:rsidR="008966E2" w:rsidRPr="00807822" w:rsidRDefault="008966E2" w:rsidP="002C7772">
                            <w:pPr>
                              <w:pStyle w:val="KeinLeerraum"/>
                              <w:jc w:val="center"/>
                              <w:rPr>
                                <w:sz w:val="20"/>
                                <w:szCs w:val="20"/>
                                <w:lang w:eastAsia="de-DE"/>
                              </w:rPr>
                            </w:pPr>
                            <w:r w:rsidRPr="00807822">
                              <w:rPr>
                                <w:rFonts w:eastAsia="Georgia" w:cs="Georgia"/>
                                <w:b/>
                                <w:bCs/>
                                <w:i/>
                                <w:iCs/>
                                <w:sz w:val="20"/>
                                <w:szCs w:val="20"/>
                              </w:rPr>
                              <w:t xml:space="preserve">→ Hilfekarte 3:  </w:t>
                            </w:r>
                            <w:r w:rsidRPr="00807822">
                              <w:rPr>
                                <w:rFonts w:eastAsia="Georgia" w:cs="Georgia"/>
                                <w:bCs/>
                                <w:i/>
                                <w:iCs/>
                                <w:sz w:val="20"/>
                                <w:szCs w:val="20"/>
                              </w:rPr>
                              <w:t>Konzentration und Reaktionsgeschwindigkeit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9082F" id="Rechteck_x003a__x0020_abgerundete_x0020_Ecken_x0020_3" o:spid="_x0000_s1028" style="position:absolute;left:0;text-align:left;margin-left:106.35pt;margin-top:4.95pt;width:290.4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" fillcolor="white [3201]" strokecolor="#7f7f7f [1612]" strokeweight="1pt">
                <v:textbox inset="0,0,0,0">
                  <w:txbxContent>
                    <w:p w14:paraId="0A1852DC" w14:textId="77777777" w:rsidR="008966E2" w:rsidRPr="00807822" w:rsidRDefault="008966E2" w:rsidP="002C7772">
                      <w:pPr>
                        <w:pStyle w:val="KeinLeerraum"/>
                        <w:jc w:val="center"/>
                        <w:rPr>
                          <w:sz w:val="20"/>
                          <w:szCs w:val="20"/>
                          <w:lang w:eastAsia="de-DE"/>
                        </w:rPr>
                      </w:pPr>
                      <w:r w:rsidRPr="00807822">
                        <w:rPr>
                          <w:rFonts w:eastAsia="Georgia" w:cs="Georgia"/>
                          <w:b/>
                          <w:bCs/>
                          <w:i/>
                          <w:iCs/>
                          <w:sz w:val="20"/>
                          <w:szCs w:val="20"/>
                        </w:rPr>
                        <w:t xml:space="preserve">→ Hilfekarte 3:  </w:t>
                      </w:r>
                      <w:r w:rsidRPr="00807822">
                        <w:rPr>
                          <w:rFonts w:eastAsia="Georgia" w:cs="Georgia"/>
                          <w:bCs/>
                          <w:i/>
                          <w:iCs/>
                          <w:sz w:val="20"/>
                          <w:szCs w:val="20"/>
                        </w:rPr>
                        <w:t>Konzentration und Reaktionsgeschwindigkeit</w:t>
                      </w:r>
                    </w:p>
                  </w:txbxContent>
                </v:textbox>
              </v:roundrect>
            </w:pict>
          </mc:Fallback>
        </mc:AlternateContent>
      </w:r>
    </w:p>
    <w:p w14:paraId="1A5A304D" w14:textId="77777777" w:rsidR="002C7772" w:rsidRPr="00A04294" w:rsidRDefault="002C7772" w:rsidP="002C7772">
      <w:pPr>
        <w:tabs>
          <w:tab w:val="right" w:pos="10065"/>
        </w:tabs>
        <w:spacing w:before="240"/>
        <w:ind w:left="284"/>
        <w:jc w:val="both"/>
        <w:rPr>
          <w:u w:val="dotted"/>
        </w:rPr>
      </w:pPr>
      <w:r>
        <w:rPr>
          <w:u w:val="dotted"/>
        </w:rPr>
        <w:tab/>
      </w:r>
    </w:p>
    <w:p w14:paraId="10FBC26E" w14:textId="77777777" w:rsidR="002C7772" w:rsidRPr="00A04294" w:rsidRDefault="002C7772" w:rsidP="002C7772">
      <w:pPr>
        <w:tabs>
          <w:tab w:val="right" w:pos="10065"/>
        </w:tabs>
        <w:spacing w:before="240"/>
        <w:ind w:left="284"/>
        <w:jc w:val="both"/>
        <w:rPr>
          <w:u w:val="dotted"/>
        </w:rPr>
      </w:pPr>
      <w:r>
        <w:rPr>
          <w:u w:val="dotted"/>
        </w:rPr>
        <w:tab/>
      </w:r>
    </w:p>
    <w:p w14:paraId="255EC23D" w14:textId="77777777" w:rsidR="002C7772" w:rsidRPr="00A04294" w:rsidRDefault="002C7772" w:rsidP="002C7772">
      <w:pPr>
        <w:tabs>
          <w:tab w:val="right" w:pos="10065"/>
        </w:tabs>
        <w:spacing w:before="240"/>
        <w:ind w:left="284"/>
        <w:jc w:val="both"/>
        <w:rPr>
          <w:u w:val="dotted"/>
        </w:rPr>
      </w:pPr>
      <w:r>
        <w:rPr>
          <w:u w:val="dotted"/>
        </w:rPr>
        <w:tab/>
      </w:r>
    </w:p>
    <w:p w14:paraId="3F4E748E" w14:textId="77777777" w:rsidR="002C7772" w:rsidRDefault="002C7772" w:rsidP="002C7772">
      <w:pPr>
        <w:tabs>
          <w:tab w:val="right" w:pos="10065"/>
        </w:tabs>
        <w:spacing w:before="240"/>
        <w:ind w:left="284"/>
        <w:jc w:val="both"/>
        <w:rPr>
          <w:u w:val="dotted"/>
        </w:rPr>
      </w:pPr>
      <w:r>
        <w:rPr>
          <w:u w:val="dotted"/>
        </w:rPr>
        <w:tab/>
      </w:r>
    </w:p>
    <w:p w14:paraId="3FDA2F9F" w14:textId="77777777" w:rsidR="002C7772" w:rsidRDefault="002C7772" w:rsidP="002C7772">
      <w:pPr>
        <w:tabs>
          <w:tab w:val="right" w:pos="10065"/>
        </w:tabs>
        <w:spacing w:before="240"/>
        <w:ind w:left="284"/>
        <w:jc w:val="both"/>
        <w:rPr>
          <w:u w:val="dotted"/>
        </w:rPr>
      </w:pPr>
      <w:r>
        <w:rPr>
          <w:u w:val="dotted"/>
        </w:rPr>
        <w:tab/>
      </w:r>
    </w:p>
    <w:p w14:paraId="30BF2A46" w14:textId="037F2EAA" w:rsidR="002C7772" w:rsidRPr="008D0F50" w:rsidRDefault="00A2122B" w:rsidP="002C7772">
      <w:pPr>
        <w:pStyle w:val="berschrift1"/>
        <w:rPr>
          <w:sz w:val="22"/>
        </w:rPr>
      </w:pPr>
      <w:r>
        <w:rPr>
          <w:noProof/>
          <w:lang w:eastAsia="de-DE"/>
        </w:rPr>
        <w:lastRenderedPageBreak/>
        <w:drawing>
          <wp:anchor distT="0" distB="0" distL="114300" distR="114300" simplePos="0" relativeHeight="251666432" behindDoc="0" locked="0" layoutInCell="1" allowOverlap="1" wp14:anchorId="14C3C7D9" wp14:editId="308282A0">
            <wp:simplePos x="0" y="0"/>
            <wp:positionH relativeFrom="column">
              <wp:posOffset>4222102</wp:posOffset>
            </wp:positionH>
            <wp:positionV relativeFrom="paragraph">
              <wp:posOffset>4889462</wp:posOffset>
            </wp:positionV>
            <wp:extent cx="1876425" cy="187261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6425" cy="1872615"/>
                    </a:xfrm>
                    <a:prstGeom prst="rect">
                      <a:avLst/>
                    </a:prstGeom>
                    <a:noFill/>
                  </pic:spPr>
                </pic:pic>
              </a:graphicData>
            </a:graphic>
            <wp14:sizeRelH relativeFrom="margin">
              <wp14:pctWidth>0</wp14:pctWidth>
            </wp14:sizeRelH>
            <wp14:sizeRelV relativeFrom="margin">
              <wp14:pctHeight>0</wp14:pctHeight>
            </wp14:sizeRelV>
          </wp:anchor>
        </w:drawing>
      </w:r>
      <w:r w:rsidR="00807822" w:rsidRPr="006B5840">
        <w:rPr>
          <w:noProof/>
          <w:sz w:val="36"/>
          <w:lang w:eastAsia="de-DE"/>
        </w:rPr>
        <mc:AlternateContent>
          <mc:Choice Requires="wps">
            <w:drawing>
              <wp:anchor distT="0" distB="0" distL="114300" distR="114300" simplePos="0" relativeHeight="251665408" behindDoc="0" locked="0" layoutInCell="1" allowOverlap="1" wp14:anchorId="0407A1E4" wp14:editId="696BD2DF">
                <wp:simplePos x="0" y="0"/>
                <wp:positionH relativeFrom="column">
                  <wp:posOffset>-86995</wp:posOffset>
                </wp:positionH>
                <wp:positionV relativeFrom="paragraph">
                  <wp:posOffset>7023735</wp:posOffset>
                </wp:positionV>
                <wp:extent cx="6309995" cy="1555115"/>
                <wp:effectExtent l="38100" t="38100" r="109855" b="12128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555115"/>
                        </a:xfrm>
                        <a:prstGeom prst="rect">
                          <a:avLst/>
                        </a:prstGeom>
                        <a:solidFill>
                          <a:schemeClr val="bg1">
                            <a:lumMod val="8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22F7060" w14:textId="77777777" w:rsidR="008966E2" w:rsidRPr="006B5840" w:rsidRDefault="008966E2" w:rsidP="002C7772">
                            <w:pPr>
                              <w:rPr>
                                <w:rFonts w:eastAsia="Georgia" w:cs="Georgia"/>
                                <w:bCs/>
                                <w:i/>
                                <w:iCs/>
                                <w:sz w:val="28"/>
                                <w:szCs w:val="32"/>
                              </w:rPr>
                            </w:pPr>
                            <w:r w:rsidRPr="006B5840">
                              <w:rPr>
                                <w:rFonts w:eastAsia="Georgia" w:cs="Georgia"/>
                                <w:b/>
                                <w:bCs/>
                                <w:i/>
                                <w:iCs/>
                                <w:sz w:val="28"/>
                                <w:szCs w:val="32"/>
                              </w:rPr>
                              <w:t xml:space="preserve">Hilfekarte 3:  </w:t>
                            </w:r>
                            <w:r w:rsidRPr="006B5840">
                              <w:rPr>
                                <w:rFonts w:eastAsia="Georgia" w:cs="Georgia"/>
                                <w:bCs/>
                                <w:i/>
                                <w:iCs/>
                                <w:sz w:val="28"/>
                                <w:szCs w:val="32"/>
                              </w:rPr>
                              <w:t xml:space="preserve">Konzentration </w:t>
                            </w:r>
                            <w:r>
                              <w:rPr>
                                <w:rFonts w:eastAsia="Georgia" w:cs="Georgia"/>
                                <w:bCs/>
                                <w:i/>
                                <w:iCs/>
                                <w:sz w:val="28"/>
                                <w:szCs w:val="32"/>
                              </w:rPr>
                              <w:t>und</w:t>
                            </w:r>
                            <w:r w:rsidRPr="006B5840">
                              <w:rPr>
                                <w:rFonts w:eastAsia="Georgia" w:cs="Georgia"/>
                                <w:bCs/>
                                <w:i/>
                                <w:iCs/>
                                <w:sz w:val="28"/>
                                <w:szCs w:val="32"/>
                              </w:rPr>
                              <w:t xml:space="preserve"> Reaktionsgeschwindigkeit</w:t>
                            </w:r>
                          </w:p>
                          <w:p w14:paraId="50F70464" w14:textId="77777777" w:rsidR="008966E2" w:rsidRPr="006B5840" w:rsidRDefault="008966E2" w:rsidP="002C7772">
                            <w:pPr>
                              <w:rPr>
                                <w:sz w:val="20"/>
                              </w:rPr>
                            </w:pPr>
                            <w:r w:rsidRPr="006B5840">
                              <w:rPr>
                                <w:sz w:val="20"/>
                              </w:rPr>
                              <w:t>Die folgenden zwei Beobachtungen sind für die Formulierung des Merksatzes von Bedeutung:</w:t>
                            </w:r>
                          </w:p>
                          <w:p w14:paraId="2F705149" w14:textId="77777777" w:rsidR="008966E2" w:rsidRPr="006B5840" w:rsidRDefault="008966E2" w:rsidP="002C7772">
                            <w:pPr>
                              <w:pStyle w:val="Listenabsatz"/>
                              <w:numPr>
                                <w:ilvl w:val="0"/>
                                <w:numId w:val="42"/>
                              </w:numPr>
                              <w:pBdr>
                                <w:top w:val="nil"/>
                                <w:left w:val="nil"/>
                                <w:bottom w:val="nil"/>
                                <w:right w:val="nil"/>
                                <w:between w:val="nil"/>
                                <w:bar w:val="nil"/>
                              </w:pBdr>
                              <w:contextualSpacing/>
                              <w:rPr>
                                <w:sz w:val="20"/>
                                <w:szCs w:val="22"/>
                              </w:rPr>
                            </w:pPr>
                            <w:r w:rsidRPr="006B5840">
                              <w:rPr>
                                <w:sz w:val="20"/>
                                <w:szCs w:val="22"/>
                              </w:rPr>
                              <w:t>Im Verlauf einer Reaktion sinkt die Konzentration der Edukte und die Konzentration der Produkte nimmt zu.</w:t>
                            </w:r>
                            <w:r w:rsidRPr="006B5840">
                              <w:rPr>
                                <w:sz w:val="20"/>
                                <w:szCs w:val="22"/>
                              </w:rPr>
                              <w:br/>
                            </w:r>
                          </w:p>
                          <w:p w14:paraId="02EB3903" w14:textId="77777777" w:rsidR="008966E2" w:rsidRPr="006B5840" w:rsidRDefault="008966E2" w:rsidP="002C7772">
                            <w:pPr>
                              <w:pStyle w:val="Listenabsatz"/>
                              <w:numPr>
                                <w:ilvl w:val="0"/>
                                <w:numId w:val="42"/>
                              </w:numPr>
                              <w:pBdr>
                                <w:top w:val="nil"/>
                                <w:left w:val="nil"/>
                                <w:bottom w:val="nil"/>
                                <w:right w:val="nil"/>
                                <w:between w:val="nil"/>
                                <w:bar w:val="nil"/>
                              </w:pBdr>
                              <w:contextualSpacing/>
                              <w:rPr>
                                <w:sz w:val="20"/>
                                <w:szCs w:val="22"/>
                              </w:rPr>
                            </w:pPr>
                            <w:r w:rsidRPr="006B5840">
                              <w:rPr>
                                <w:sz w:val="20"/>
                                <w:szCs w:val="22"/>
                              </w:rPr>
                              <w:t>Die Reaktion ist zu Beginn am schnellsten und verliert dann zunehmend an Geschwindigkeit.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407A1E4" id="_x0000_t202" coordsize="21600,21600" o:spt="202" path="m0,0l0,21600,21600,21600,21600,0xe">
                <v:stroke joinstyle="miter"/>
                <v:path gradientshapeok="t" o:connecttype="rect"/>
              </v:shapetype>
              <v:shape id="Textfeld_x0020_2" o:spid="_x0000_s1029" type="#_x0000_t202" style="position:absolute;margin-left:-6.85pt;margin-top:553.05pt;width:496.85pt;height:1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" fillcolor="#d8d8d8 [2732]">
                <v:shadow on="t" opacity="26214f" mv:blur="50800f" origin="-.5,-.5" offset="26941emu,26941emu"/>
                <v:textbox>
                  <w:txbxContent>
                    <w:p w14:paraId="622F7060" w14:textId="77777777" w:rsidR="008966E2" w:rsidRPr="006B5840" w:rsidRDefault="008966E2" w:rsidP="002C7772">
                      <w:pPr>
                        <w:rPr>
                          <w:rFonts w:eastAsia="Georgia" w:cs="Georgia"/>
                          <w:bCs/>
                          <w:i/>
                          <w:iCs/>
                          <w:sz w:val="28"/>
                          <w:szCs w:val="32"/>
                        </w:rPr>
                      </w:pPr>
                      <w:r w:rsidRPr="006B5840">
                        <w:rPr>
                          <w:rFonts w:eastAsia="Georgia" w:cs="Georgia"/>
                          <w:b/>
                          <w:bCs/>
                          <w:i/>
                          <w:iCs/>
                          <w:sz w:val="28"/>
                          <w:szCs w:val="32"/>
                        </w:rPr>
                        <w:t xml:space="preserve">Hilfekarte 3:  </w:t>
                      </w:r>
                      <w:r w:rsidRPr="006B5840">
                        <w:rPr>
                          <w:rFonts w:eastAsia="Georgia" w:cs="Georgia"/>
                          <w:bCs/>
                          <w:i/>
                          <w:iCs/>
                          <w:sz w:val="28"/>
                          <w:szCs w:val="32"/>
                        </w:rPr>
                        <w:t xml:space="preserve">Konzentration </w:t>
                      </w:r>
                      <w:r>
                        <w:rPr>
                          <w:rFonts w:eastAsia="Georgia" w:cs="Georgia"/>
                          <w:bCs/>
                          <w:i/>
                          <w:iCs/>
                          <w:sz w:val="28"/>
                          <w:szCs w:val="32"/>
                        </w:rPr>
                        <w:t>und</w:t>
                      </w:r>
                      <w:r w:rsidRPr="006B5840">
                        <w:rPr>
                          <w:rFonts w:eastAsia="Georgia" w:cs="Georgia"/>
                          <w:bCs/>
                          <w:i/>
                          <w:iCs/>
                          <w:sz w:val="28"/>
                          <w:szCs w:val="32"/>
                        </w:rPr>
                        <w:t xml:space="preserve"> Reaktionsgeschwindigkeit</w:t>
                      </w:r>
                    </w:p>
                    <w:p w14:paraId="50F70464" w14:textId="77777777" w:rsidR="008966E2" w:rsidRPr="006B5840" w:rsidRDefault="008966E2" w:rsidP="002C7772">
                      <w:pPr>
                        <w:rPr>
                          <w:sz w:val="20"/>
                        </w:rPr>
                      </w:pPr>
                      <w:r w:rsidRPr="006B5840">
                        <w:rPr>
                          <w:sz w:val="20"/>
                        </w:rPr>
                        <w:t>Die folgenden zwei Beobachtungen sind für die Formulierung des Merksatzes von Bedeutung:</w:t>
                      </w:r>
                    </w:p>
                    <w:p w14:paraId="2F705149" w14:textId="77777777" w:rsidR="008966E2" w:rsidRPr="006B5840" w:rsidRDefault="008966E2" w:rsidP="002C7772">
                      <w:pPr>
                        <w:pStyle w:val="Listenabsatz"/>
                        <w:numPr>
                          <w:ilvl w:val="0"/>
                          <w:numId w:val="42"/>
                        </w:numPr>
                        <w:pBdr>
                          <w:top w:val="nil"/>
                          <w:left w:val="nil"/>
                          <w:bottom w:val="nil"/>
                          <w:right w:val="nil"/>
                          <w:between w:val="nil"/>
                          <w:bar w:val="nil"/>
                        </w:pBdr>
                        <w:contextualSpacing/>
                        <w:rPr>
                          <w:sz w:val="20"/>
                          <w:szCs w:val="22"/>
                        </w:rPr>
                      </w:pPr>
                      <w:r w:rsidRPr="006B5840">
                        <w:rPr>
                          <w:sz w:val="20"/>
                          <w:szCs w:val="22"/>
                        </w:rPr>
                        <w:t>Im Verlauf einer Reaktion sinkt die Konzentration der Edukte und die Konzentration der Produkte nimmt zu.</w:t>
                      </w:r>
                      <w:r w:rsidRPr="006B5840">
                        <w:rPr>
                          <w:sz w:val="20"/>
                          <w:szCs w:val="22"/>
                        </w:rPr>
                        <w:br/>
                      </w:r>
                    </w:p>
                    <w:p w14:paraId="02EB3903" w14:textId="77777777" w:rsidR="008966E2" w:rsidRPr="006B5840" w:rsidRDefault="008966E2" w:rsidP="002C7772">
                      <w:pPr>
                        <w:pStyle w:val="Listenabsatz"/>
                        <w:numPr>
                          <w:ilvl w:val="0"/>
                          <w:numId w:val="42"/>
                        </w:numPr>
                        <w:pBdr>
                          <w:top w:val="nil"/>
                          <w:left w:val="nil"/>
                          <w:bottom w:val="nil"/>
                          <w:right w:val="nil"/>
                          <w:between w:val="nil"/>
                          <w:bar w:val="nil"/>
                        </w:pBdr>
                        <w:contextualSpacing/>
                        <w:rPr>
                          <w:sz w:val="20"/>
                          <w:szCs w:val="22"/>
                        </w:rPr>
                      </w:pPr>
                      <w:r w:rsidRPr="006B5840">
                        <w:rPr>
                          <w:sz w:val="20"/>
                          <w:szCs w:val="22"/>
                        </w:rPr>
                        <w:t>Die Reaktion ist zu Beginn am schnellsten und verliert dann zunehmend an Geschwindigkeit.</w:t>
                      </w:r>
                    </w:p>
                  </w:txbxContent>
                </v:textbox>
                <w10:wrap type="square"/>
              </v:shape>
            </w:pict>
          </mc:Fallback>
        </mc:AlternateContent>
      </w:r>
      <w:r w:rsidR="00807822" w:rsidRPr="006B5840">
        <w:rPr>
          <w:noProof/>
          <w:sz w:val="36"/>
          <w:lang w:eastAsia="de-DE"/>
        </w:rPr>
        <mc:AlternateContent>
          <mc:Choice Requires="wps">
            <w:drawing>
              <wp:anchor distT="0" distB="0" distL="114300" distR="114300" simplePos="0" relativeHeight="251664384" behindDoc="0" locked="0" layoutInCell="1" allowOverlap="1" wp14:anchorId="5807F25F" wp14:editId="423A3E87">
                <wp:simplePos x="0" y="0"/>
                <wp:positionH relativeFrom="column">
                  <wp:posOffset>-86995</wp:posOffset>
                </wp:positionH>
                <wp:positionV relativeFrom="paragraph">
                  <wp:posOffset>4851673</wp:posOffset>
                </wp:positionV>
                <wp:extent cx="6309995" cy="1955165"/>
                <wp:effectExtent l="38100" t="38100" r="109855" b="12128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955165"/>
                        </a:xfrm>
                        <a:prstGeom prst="rect">
                          <a:avLst/>
                        </a:prstGeom>
                        <a:solidFill>
                          <a:schemeClr val="bg1">
                            <a:lumMod val="8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F6D340" w14:textId="77777777" w:rsidR="008966E2" w:rsidRPr="00B44F90" w:rsidRDefault="008966E2" w:rsidP="002C7772">
                            <w:pPr>
                              <w:rPr>
                                <w:rFonts w:eastAsia="Georgia" w:cs="Georgia"/>
                                <w:bCs/>
                                <w:i/>
                                <w:iCs/>
                                <w:sz w:val="24"/>
                                <w:szCs w:val="28"/>
                              </w:rPr>
                            </w:pPr>
                            <w:r w:rsidRPr="00B44F90">
                              <w:rPr>
                                <w:rFonts w:eastAsia="Georgia" w:cs="Georgia"/>
                                <w:b/>
                                <w:bCs/>
                                <w:i/>
                                <w:iCs/>
                                <w:sz w:val="24"/>
                                <w:szCs w:val="28"/>
                              </w:rPr>
                              <w:t xml:space="preserve">Hilfekarte </w:t>
                            </w:r>
                            <w:r w:rsidRPr="00B44F90">
                              <w:rPr>
                                <w:rFonts w:eastAsiaTheme="minorEastAsia"/>
                                <w:b/>
                                <w:i/>
                                <w:sz w:val="24"/>
                                <w:szCs w:val="28"/>
                              </w:rPr>
                              <w:t>2:</w:t>
                            </w:r>
                            <w:r w:rsidRPr="00B44F90">
                              <w:rPr>
                                <w:rFonts w:eastAsiaTheme="minorEastAsia"/>
                                <w:i/>
                                <w:sz w:val="24"/>
                                <w:szCs w:val="28"/>
                              </w:rPr>
                              <w:t xml:space="preserve">  Tangente und Steigungsdreieck</w:t>
                            </w:r>
                          </w:p>
                          <w:p w14:paraId="5C1309B4" w14:textId="77777777" w:rsidR="008966E2" w:rsidRDefault="008966E2" w:rsidP="00807822">
                            <w:pPr>
                              <w:spacing w:line="360" w:lineRule="auto"/>
                              <w:ind w:right="3046"/>
                              <w:rPr>
                                <w:bCs/>
                                <w:sz w:val="20"/>
                              </w:rPr>
                            </w:pPr>
                            <w:r w:rsidRPr="00B44F90">
                              <w:rPr>
                                <w:sz w:val="20"/>
                              </w:rPr>
                              <w:t>Bei dieser Methode zeichnet man am gewünschten Zeitpunkt t</w:t>
                            </w:r>
                            <w:r w:rsidRPr="00B44F90">
                              <w:rPr>
                                <w:sz w:val="20"/>
                                <w:vertAlign w:val="subscript"/>
                              </w:rPr>
                              <w:t>x</w:t>
                            </w:r>
                            <w:r w:rsidRPr="00B44F90">
                              <w:rPr>
                                <w:sz w:val="20"/>
                              </w:rPr>
                              <w:t xml:space="preserve"> zunächst eine Tangente an den Graphen. Anschließend bildet man aus der Tangente ein rechtwinkliges Dreieck. Die beiden spitzen Enden ergeben jene Werte für t und c, die in die Gleichung </w:t>
                            </w:r>
                            <m:oMath>
                              <m:acc>
                                <m:accPr>
                                  <m:chr m:val="̅"/>
                                  <m:ctrlPr>
                                    <w:rPr>
                                      <w:rFonts w:ascii="Cambria Math" w:hAnsi="Cambria Math"/>
                                      <w:b/>
                                      <w:bCs/>
                                      <w:i/>
                                      <w:sz w:val="20"/>
                                    </w:rPr>
                                  </m:ctrlPr>
                                </m:accPr>
                                <m:e>
                                  <m:r>
                                    <m:rPr>
                                      <m:sty m:val="bi"/>
                                    </m:rPr>
                                    <w:rPr>
                                      <w:rFonts w:ascii="Cambria Math" w:hAnsi="Cambria Math"/>
                                      <w:sz w:val="20"/>
                                    </w:rPr>
                                    <m:t>v</m:t>
                                  </m:r>
                                </m:e>
                              </m:acc>
                              <m:r>
                                <m:rPr>
                                  <m:sty m:val="bi"/>
                                </m:rPr>
                                <w:rPr>
                                  <w:rFonts w:ascii="Cambria Math" w:hAnsi="Cambria Math"/>
                                  <w:sz w:val="20"/>
                                </w:rPr>
                                <m:t>=</m:t>
                              </m:r>
                              <m:f>
                                <m:fPr>
                                  <m:ctrlPr>
                                    <w:rPr>
                                      <w:rFonts w:ascii="Cambria Math" w:hAnsi="Cambria Math"/>
                                      <w:b/>
                                      <w:bCs/>
                                      <w:i/>
                                      <w:sz w:val="20"/>
                                    </w:rPr>
                                  </m:ctrlPr>
                                </m:fPr>
                                <m:num>
                                  <m:sSub>
                                    <m:sSubPr>
                                      <m:ctrlPr>
                                        <w:rPr>
                                          <w:rFonts w:ascii="Cambria Math" w:hAnsi="Cambria Math"/>
                                          <w:b/>
                                          <w:bCs/>
                                          <w:i/>
                                          <w:sz w:val="20"/>
                                        </w:rPr>
                                      </m:ctrlPr>
                                    </m:sSubPr>
                                    <m:e>
                                      <m:r>
                                        <m:rPr>
                                          <m:sty m:val="bi"/>
                                        </m:rPr>
                                        <w:rPr>
                                          <w:rFonts w:ascii="Cambria Math" w:hAnsi="Cambria Math"/>
                                          <w:sz w:val="20"/>
                                        </w:rPr>
                                        <m:t>c</m:t>
                                      </m:r>
                                    </m:e>
                                    <m:sub>
                                      <m:r>
                                        <m:rPr>
                                          <m:sty m:val="bi"/>
                                        </m:rPr>
                                        <w:rPr>
                                          <w:rFonts w:ascii="Cambria Math" w:hAnsi="Cambria Math"/>
                                          <w:sz w:val="20"/>
                                        </w:rPr>
                                        <m:t>2</m:t>
                                      </m:r>
                                    </m:sub>
                                  </m:sSub>
                                  <m:r>
                                    <m:rPr>
                                      <m:sty m:val="bi"/>
                                    </m:rPr>
                                    <w:rPr>
                                      <w:rFonts w:ascii="Cambria Math" w:hAnsi="Cambria Math"/>
                                      <w:sz w:val="20"/>
                                    </w:rPr>
                                    <m:t>-</m:t>
                                  </m:r>
                                  <m:sSub>
                                    <m:sSubPr>
                                      <m:ctrlPr>
                                        <w:rPr>
                                          <w:rFonts w:ascii="Cambria Math" w:hAnsi="Cambria Math"/>
                                          <w:b/>
                                          <w:bCs/>
                                          <w:i/>
                                          <w:sz w:val="20"/>
                                        </w:rPr>
                                      </m:ctrlPr>
                                    </m:sSubPr>
                                    <m:e>
                                      <m:r>
                                        <m:rPr>
                                          <m:sty m:val="bi"/>
                                        </m:rPr>
                                        <w:rPr>
                                          <w:rFonts w:ascii="Cambria Math" w:hAnsi="Cambria Math"/>
                                          <w:sz w:val="20"/>
                                        </w:rPr>
                                        <m:t>c</m:t>
                                      </m:r>
                                    </m:e>
                                    <m:sub>
                                      <m:r>
                                        <m:rPr>
                                          <m:sty m:val="bi"/>
                                        </m:rPr>
                                        <w:rPr>
                                          <w:rFonts w:ascii="Cambria Math" w:hAnsi="Cambria Math"/>
                                          <w:sz w:val="20"/>
                                        </w:rPr>
                                        <m:t>1</m:t>
                                      </m:r>
                                    </m:sub>
                                  </m:sSub>
                                </m:num>
                                <m:den>
                                  <m:sSub>
                                    <m:sSubPr>
                                      <m:ctrlPr>
                                        <w:rPr>
                                          <w:rFonts w:ascii="Cambria Math" w:hAnsi="Cambria Math"/>
                                          <w:b/>
                                          <w:bCs/>
                                          <w:i/>
                                          <w:sz w:val="20"/>
                                        </w:rPr>
                                      </m:ctrlPr>
                                    </m:sSubPr>
                                    <m:e>
                                      <m:r>
                                        <m:rPr>
                                          <m:sty m:val="bi"/>
                                        </m:rPr>
                                        <w:rPr>
                                          <w:rFonts w:ascii="Cambria Math" w:hAnsi="Cambria Math"/>
                                          <w:sz w:val="20"/>
                                        </w:rPr>
                                        <m:t>t</m:t>
                                      </m:r>
                                    </m:e>
                                    <m:sub>
                                      <m:r>
                                        <m:rPr>
                                          <m:sty m:val="bi"/>
                                        </m:rPr>
                                        <w:rPr>
                                          <w:rFonts w:ascii="Cambria Math" w:hAnsi="Cambria Math"/>
                                          <w:sz w:val="20"/>
                                        </w:rPr>
                                        <m:t>2</m:t>
                                      </m:r>
                                    </m:sub>
                                  </m:sSub>
                                  <m:r>
                                    <m:rPr>
                                      <m:sty m:val="bi"/>
                                    </m:rPr>
                                    <w:rPr>
                                      <w:rFonts w:ascii="Cambria Math" w:hAnsi="Cambria Math"/>
                                      <w:sz w:val="20"/>
                                    </w:rPr>
                                    <m:t>-</m:t>
                                  </m:r>
                                  <m:sSub>
                                    <m:sSubPr>
                                      <m:ctrlPr>
                                        <w:rPr>
                                          <w:rFonts w:ascii="Cambria Math" w:hAnsi="Cambria Math"/>
                                          <w:b/>
                                          <w:bCs/>
                                          <w:i/>
                                          <w:sz w:val="20"/>
                                        </w:rPr>
                                      </m:ctrlPr>
                                    </m:sSubPr>
                                    <m:e>
                                      <m:r>
                                        <m:rPr>
                                          <m:sty m:val="bi"/>
                                        </m:rPr>
                                        <w:rPr>
                                          <w:rFonts w:ascii="Cambria Math" w:hAnsi="Cambria Math"/>
                                          <w:sz w:val="20"/>
                                        </w:rPr>
                                        <m:t>t</m:t>
                                      </m:r>
                                    </m:e>
                                    <m:sub>
                                      <m:r>
                                        <m:rPr>
                                          <m:sty m:val="bi"/>
                                        </m:rPr>
                                        <w:rPr>
                                          <w:rFonts w:ascii="Cambria Math" w:hAnsi="Cambria Math"/>
                                          <w:sz w:val="20"/>
                                        </w:rPr>
                                        <m:t>1</m:t>
                                      </m:r>
                                    </m:sub>
                                  </m:sSub>
                                </m:den>
                              </m:f>
                            </m:oMath>
                            <w:r w:rsidRPr="00B44F90">
                              <w:rPr>
                                <w:b/>
                                <w:bCs/>
                                <w:sz w:val="20"/>
                              </w:rPr>
                              <w:t xml:space="preserve"> </w:t>
                            </w:r>
                            <w:r>
                              <w:rPr>
                                <w:bCs/>
                                <w:sz w:val="20"/>
                              </w:rPr>
                              <w:t>eingesetzt werden</w:t>
                            </w:r>
                            <w:r w:rsidRPr="00B44F90">
                              <w:rPr>
                                <w:bCs/>
                                <w:sz w:val="20"/>
                              </w:rPr>
                              <w:t>. Das Ergebnis ist die Momentangeschwindigkeit an t</w:t>
                            </w:r>
                            <w:r w:rsidRPr="00B44F90">
                              <w:rPr>
                                <w:bCs/>
                                <w:sz w:val="20"/>
                                <w:vertAlign w:val="subscript"/>
                              </w:rPr>
                              <w:t>x</w:t>
                            </w:r>
                            <w:r w:rsidRPr="00B44F90">
                              <w:rPr>
                                <w:bCs/>
                                <w:sz w:val="20"/>
                              </w:rPr>
                              <w:t xml:space="preserve">. </w:t>
                            </w:r>
                          </w:p>
                          <w:p w14:paraId="61682BDC" w14:textId="77777777" w:rsidR="008966E2" w:rsidRDefault="008966E2" w:rsidP="002C7772">
                            <w:pPr>
                              <w:ind w:right="3046"/>
                              <w:rPr>
                                <w:bCs/>
                                <w:sz w:val="20"/>
                              </w:rPr>
                            </w:pPr>
                          </w:p>
                          <w:p w14:paraId="74677F38" w14:textId="77777777" w:rsidR="008966E2" w:rsidRDefault="008966E2" w:rsidP="002C7772">
                            <w:pPr>
                              <w:ind w:right="3046"/>
                              <w:rPr>
                                <w:bCs/>
                                <w:sz w:val="20"/>
                              </w:rPr>
                            </w:pPr>
                          </w:p>
                          <w:p w14:paraId="4188818D" w14:textId="77777777" w:rsidR="008966E2" w:rsidRPr="00B44F90" w:rsidRDefault="008966E2" w:rsidP="002C7772">
                            <w:pPr>
                              <w:ind w:right="3046"/>
                              <w:jc w:val="right"/>
                              <w:rPr>
                                <w:sz w:val="20"/>
                              </w:rPr>
                            </w:pPr>
                            <w:r>
                              <w:rPr>
                                <w:bCs/>
                                <w:sz w:val="20"/>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07F25F" id="_x0000_s1030" type="#_x0000_t202" style="position:absolute;margin-left:-6.85pt;margin-top:382pt;width:496.85pt;height:1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" fillcolor="#d8d8d8 [2732]">
                <v:shadow on="t" opacity="26214f" mv:blur="50800f" origin="-.5,-.5" offset="26941emu,26941emu"/>
                <v:textbox>
                  <w:txbxContent>
                    <w:p w14:paraId="14F6D340" w14:textId="77777777" w:rsidR="008966E2" w:rsidRPr="00B44F90" w:rsidRDefault="008966E2" w:rsidP="002C7772">
                      <w:pPr>
                        <w:rPr>
                          <w:rFonts w:eastAsia="Georgia" w:cs="Georgia"/>
                          <w:bCs/>
                          <w:i/>
                          <w:iCs/>
                          <w:sz w:val="24"/>
                          <w:szCs w:val="28"/>
                        </w:rPr>
                      </w:pPr>
                      <w:r w:rsidRPr="00B44F90">
                        <w:rPr>
                          <w:rFonts w:eastAsia="Georgia" w:cs="Georgia"/>
                          <w:b/>
                          <w:bCs/>
                          <w:i/>
                          <w:iCs/>
                          <w:sz w:val="24"/>
                          <w:szCs w:val="28"/>
                        </w:rPr>
                        <w:t xml:space="preserve">Hilfekarte </w:t>
                      </w:r>
                      <w:r w:rsidRPr="00B44F90">
                        <w:rPr>
                          <w:rFonts w:eastAsiaTheme="minorEastAsia"/>
                          <w:b/>
                          <w:i/>
                          <w:sz w:val="24"/>
                          <w:szCs w:val="28"/>
                        </w:rPr>
                        <w:t>2:</w:t>
                      </w:r>
                      <w:r w:rsidRPr="00B44F90">
                        <w:rPr>
                          <w:rFonts w:eastAsiaTheme="minorEastAsia"/>
                          <w:i/>
                          <w:sz w:val="24"/>
                          <w:szCs w:val="28"/>
                        </w:rPr>
                        <w:t xml:space="preserve">  Tangente und Steigungsdreieck</w:t>
                      </w:r>
                    </w:p>
                    <w:p w14:paraId="5C1309B4" w14:textId="77777777" w:rsidR="008966E2" w:rsidRDefault="008966E2" w:rsidP="00807822">
                      <w:pPr>
                        <w:spacing w:line="360" w:lineRule="auto"/>
                        <w:ind w:right="3046"/>
                        <w:rPr>
                          <w:bCs/>
                          <w:sz w:val="20"/>
                        </w:rPr>
                      </w:pPr>
                      <w:r w:rsidRPr="00B44F90">
                        <w:rPr>
                          <w:sz w:val="20"/>
                        </w:rPr>
                        <w:t>Bei dieser Methode zeichnet man am gewünschten Zeitpunkt t</w:t>
                      </w:r>
                      <w:r w:rsidRPr="00B44F90">
                        <w:rPr>
                          <w:sz w:val="20"/>
                          <w:vertAlign w:val="subscript"/>
                        </w:rPr>
                        <w:t>x</w:t>
                      </w:r>
                      <w:r w:rsidRPr="00B44F90">
                        <w:rPr>
                          <w:sz w:val="20"/>
                        </w:rPr>
                        <w:t xml:space="preserve"> zunächst eine Tangente an den Graphen. Anschließend bildet man aus der Tangente ein rechtwinkliges Dreieck. Die beiden spitzen Enden ergeben jene Werte für t und c, die in die Gleichung </w:t>
                      </w:r>
                      <m:oMath>
                        <m:acc>
                          <m:accPr>
                            <m:chr m:val="̅"/>
                            <m:ctrlPr>
                              <w:rPr>
                                <w:rFonts w:ascii="Cambria Math" w:hAnsi="Cambria Math"/>
                                <w:b/>
                                <w:bCs/>
                                <w:i/>
                                <w:sz w:val="20"/>
                              </w:rPr>
                            </m:ctrlPr>
                          </m:accPr>
                          <m:e>
                            <m:r>
                              <m:rPr>
                                <m:sty m:val="bi"/>
                              </m:rPr>
                              <w:rPr>
                                <w:rFonts w:ascii="Cambria Math" w:hAnsi="Cambria Math"/>
                                <w:sz w:val="20"/>
                              </w:rPr>
                              <m:t>v</m:t>
                            </m:r>
                          </m:e>
                        </m:acc>
                        <m:r>
                          <m:rPr>
                            <m:sty m:val="bi"/>
                          </m:rPr>
                          <w:rPr>
                            <w:rFonts w:ascii="Cambria Math" w:hAnsi="Cambria Math"/>
                            <w:sz w:val="20"/>
                          </w:rPr>
                          <m:t>=</m:t>
                        </m:r>
                        <m:f>
                          <m:fPr>
                            <m:ctrlPr>
                              <w:rPr>
                                <w:rFonts w:ascii="Cambria Math" w:hAnsi="Cambria Math"/>
                                <w:b/>
                                <w:bCs/>
                                <w:i/>
                                <w:sz w:val="20"/>
                              </w:rPr>
                            </m:ctrlPr>
                          </m:fPr>
                          <m:num>
                            <m:sSub>
                              <m:sSubPr>
                                <m:ctrlPr>
                                  <w:rPr>
                                    <w:rFonts w:ascii="Cambria Math" w:hAnsi="Cambria Math"/>
                                    <w:b/>
                                    <w:bCs/>
                                    <w:i/>
                                    <w:sz w:val="20"/>
                                  </w:rPr>
                                </m:ctrlPr>
                              </m:sSubPr>
                              <m:e>
                                <m:r>
                                  <m:rPr>
                                    <m:sty m:val="bi"/>
                                  </m:rPr>
                                  <w:rPr>
                                    <w:rFonts w:ascii="Cambria Math" w:hAnsi="Cambria Math"/>
                                    <w:sz w:val="20"/>
                                  </w:rPr>
                                  <m:t>c</m:t>
                                </m:r>
                              </m:e>
                              <m:sub>
                                <m:r>
                                  <m:rPr>
                                    <m:sty m:val="bi"/>
                                  </m:rPr>
                                  <w:rPr>
                                    <w:rFonts w:ascii="Cambria Math" w:hAnsi="Cambria Math"/>
                                    <w:sz w:val="20"/>
                                  </w:rPr>
                                  <m:t>2</m:t>
                                </m:r>
                              </m:sub>
                            </m:sSub>
                            <m:r>
                              <m:rPr>
                                <m:sty m:val="bi"/>
                              </m:rPr>
                              <w:rPr>
                                <w:rFonts w:ascii="Cambria Math" w:hAnsi="Cambria Math"/>
                                <w:sz w:val="20"/>
                              </w:rPr>
                              <m:t>-</m:t>
                            </m:r>
                            <m:sSub>
                              <m:sSubPr>
                                <m:ctrlPr>
                                  <w:rPr>
                                    <w:rFonts w:ascii="Cambria Math" w:hAnsi="Cambria Math"/>
                                    <w:b/>
                                    <w:bCs/>
                                    <w:i/>
                                    <w:sz w:val="20"/>
                                  </w:rPr>
                                </m:ctrlPr>
                              </m:sSubPr>
                              <m:e>
                                <m:r>
                                  <m:rPr>
                                    <m:sty m:val="bi"/>
                                  </m:rPr>
                                  <w:rPr>
                                    <w:rFonts w:ascii="Cambria Math" w:hAnsi="Cambria Math"/>
                                    <w:sz w:val="20"/>
                                  </w:rPr>
                                  <m:t>c</m:t>
                                </m:r>
                              </m:e>
                              <m:sub>
                                <m:r>
                                  <m:rPr>
                                    <m:sty m:val="bi"/>
                                  </m:rPr>
                                  <w:rPr>
                                    <w:rFonts w:ascii="Cambria Math" w:hAnsi="Cambria Math"/>
                                    <w:sz w:val="20"/>
                                  </w:rPr>
                                  <m:t>1</m:t>
                                </m:r>
                              </m:sub>
                            </m:sSub>
                          </m:num>
                          <m:den>
                            <m:sSub>
                              <m:sSubPr>
                                <m:ctrlPr>
                                  <w:rPr>
                                    <w:rFonts w:ascii="Cambria Math" w:hAnsi="Cambria Math"/>
                                    <w:b/>
                                    <w:bCs/>
                                    <w:i/>
                                    <w:sz w:val="20"/>
                                  </w:rPr>
                                </m:ctrlPr>
                              </m:sSubPr>
                              <m:e>
                                <m:r>
                                  <m:rPr>
                                    <m:sty m:val="bi"/>
                                  </m:rPr>
                                  <w:rPr>
                                    <w:rFonts w:ascii="Cambria Math" w:hAnsi="Cambria Math"/>
                                    <w:sz w:val="20"/>
                                  </w:rPr>
                                  <m:t>t</m:t>
                                </m:r>
                              </m:e>
                              <m:sub>
                                <m:r>
                                  <m:rPr>
                                    <m:sty m:val="bi"/>
                                  </m:rPr>
                                  <w:rPr>
                                    <w:rFonts w:ascii="Cambria Math" w:hAnsi="Cambria Math"/>
                                    <w:sz w:val="20"/>
                                  </w:rPr>
                                  <m:t>2</m:t>
                                </m:r>
                              </m:sub>
                            </m:sSub>
                            <m:r>
                              <m:rPr>
                                <m:sty m:val="bi"/>
                              </m:rPr>
                              <w:rPr>
                                <w:rFonts w:ascii="Cambria Math" w:hAnsi="Cambria Math"/>
                                <w:sz w:val="20"/>
                              </w:rPr>
                              <m:t>-</m:t>
                            </m:r>
                            <m:sSub>
                              <m:sSubPr>
                                <m:ctrlPr>
                                  <w:rPr>
                                    <w:rFonts w:ascii="Cambria Math" w:hAnsi="Cambria Math"/>
                                    <w:b/>
                                    <w:bCs/>
                                    <w:i/>
                                    <w:sz w:val="20"/>
                                  </w:rPr>
                                </m:ctrlPr>
                              </m:sSubPr>
                              <m:e>
                                <m:r>
                                  <m:rPr>
                                    <m:sty m:val="bi"/>
                                  </m:rPr>
                                  <w:rPr>
                                    <w:rFonts w:ascii="Cambria Math" w:hAnsi="Cambria Math"/>
                                    <w:sz w:val="20"/>
                                  </w:rPr>
                                  <m:t>t</m:t>
                                </m:r>
                              </m:e>
                              <m:sub>
                                <m:r>
                                  <m:rPr>
                                    <m:sty m:val="bi"/>
                                  </m:rPr>
                                  <w:rPr>
                                    <w:rFonts w:ascii="Cambria Math" w:hAnsi="Cambria Math"/>
                                    <w:sz w:val="20"/>
                                  </w:rPr>
                                  <m:t>1</m:t>
                                </m:r>
                              </m:sub>
                            </m:sSub>
                          </m:den>
                        </m:f>
                      </m:oMath>
                      <w:r w:rsidRPr="00B44F90">
                        <w:rPr>
                          <w:b/>
                          <w:bCs/>
                          <w:sz w:val="20"/>
                        </w:rPr>
                        <w:t xml:space="preserve"> </w:t>
                      </w:r>
                      <w:r>
                        <w:rPr>
                          <w:bCs/>
                          <w:sz w:val="20"/>
                        </w:rPr>
                        <w:t>eingesetzt werden</w:t>
                      </w:r>
                      <w:r w:rsidRPr="00B44F90">
                        <w:rPr>
                          <w:bCs/>
                          <w:sz w:val="20"/>
                        </w:rPr>
                        <w:t>. Das Ergebnis ist die Momentangeschwindigkeit an t</w:t>
                      </w:r>
                      <w:r w:rsidRPr="00B44F90">
                        <w:rPr>
                          <w:bCs/>
                          <w:sz w:val="20"/>
                          <w:vertAlign w:val="subscript"/>
                        </w:rPr>
                        <w:t>x</w:t>
                      </w:r>
                      <w:r w:rsidRPr="00B44F90">
                        <w:rPr>
                          <w:bCs/>
                          <w:sz w:val="20"/>
                        </w:rPr>
                        <w:t xml:space="preserve">. </w:t>
                      </w:r>
                    </w:p>
                    <w:p w14:paraId="61682BDC" w14:textId="77777777" w:rsidR="008966E2" w:rsidRDefault="008966E2" w:rsidP="002C7772">
                      <w:pPr>
                        <w:ind w:right="3046"/>
                        <w:rPr>
                          <w:bCs/>
                          <w:sz w:val="20"/>
                        </w:rPr>
                      </w:pPr>
                    </w:p>
                    <w:p w14:paraId="74677F38" w14:textId="77777777" w:rsidR="008966E2" w:rsidRDefault="008966E2" w:rsidP="002C7772">
                      <w:pPr>
                        <w:ind w:right="3046"/>
                        <w:rPr>
                          <w:bCs/>
                          <w:sz w:val="20"/>
                        </w:rPr>
                      </w:pPr>
                    </w:p>
                    <w:p w14:paraId="4188818D" w14:textId="77777777" w:rsidR="008966E2" w:rsidRPr="00B44F90" w:rsidRDefault="008966E2" w:rsidP="002C7772">
                      <w:pPr>
                        <w:ind w:right="3046"/>
                        <w:jc w:val="right"/>
                        <w:rPr>
                          <w:sz w:val="20"/>
                        </w:rPr>
                      </w:pPr>
                      <w:r>
                        <w:rPr>
                          <w:bCs/>
                          <w:sz w:val="20"/>
                        </w:rPr>
                        <w:t>[2]</w:t>
                      </w:r>
                    </w:p>
                  </w:txbxContent>
                </v:textbox>
                <w10:wrap type="square"/>
              </v:shape>
            </w:pict>
          </mc:Fallback>
        </mc:AlternateContent>
      </w:r>
      <w:r w:rsidR="00807822" w:rsidRPr="006B5840">
        <w:rPr>
          <w:noProof/>
          <w:sz w:val="36"/>
          <w:lang w:eastAsia="de-DE"/>
        </w:rPr>
        <mc:AlternateContent>
          <mc:Choice Requires="wps">
            <w:drawing>
              <wp:anchor distT="0" distB="0" distL="114300" distR="114300" simplePos="0" relativeHeight="251663360" behindDoc="0" locked="0" layoutInCell="1" allowOverlap="1" wp14:anchorId="07271FD0" wp14:editId="77CB171C">
                <wp:simplePos x="0" y="0"/>
                <wp:positionH relativeFrom="column">
                  <wp:posOffset>-86995</wp:posOffset>
                </wp:positionH>
                <wp:positionV relativeFrom="paragraph">
                  <wp:posOffset>370840</wp:posOffset>
                </wp:positionV>
                <wp:extent cx="6309995" cy="4324350"/>
                <wp:effectExtent l="38100" t="38100" r="109855" b="11430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4324350"/>
                        </a:xfrm>
                        <a:prstGeom prst="rect">
                          <a:avLst/>
                        </a:prstGeom>
                        <a:solidFill>
                          <a:schemeClr val="bg1">
                            <a:lumMod val="8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CDEE1F4" w14:textId="77777777" w:rsidR="008966E2" w:rsidRPr="001E1306" w:rsidRDefault="008966E2" w:rsidP="002C7772">
                            <w:pPr>
                              <w:rPr>
                                <w:rFonts w:eastAsia="Georgia" w:cs="Georgia"/>
                                <w:bCs/>
                                <w:i/>
                                <w:iCs/>
                                <w:sz w:val="24"/>
                                <w:szCs w:val="28"/>
                              </w:rPr>
                            </w:pPr>
                            <w:r w:rsidRPr="001E1306">
                              <w:rPr>
                                <w:rFonts w:eastAsia="Georgia" w:cs="Georgia"/>
                                <w:b/>
                                <w:bCs/>
                                <w:i/>
                                <w:iCs/>
                                <w:sz w:val="24"/>
                                <w:szCs w:val="28"/>
                              </w:rPr>
                              <w:t xml:space="preserve">Hilfekarte 1:  </w:t>
                            </w:r>
                            <w:r w:rsidRPr="001E1306">
                              <w:rPr>
                                <w:rFonts w:eastAsia="Georgia" w:cs="Georgia"/>
                                <w:bCs/>
                                <w:i/>
                                <w:iCs/>
                                <w:sz w:val="24"/>
                                <w:szCs w:val="28"/>
                              </w:rPr>
                              <w:t>Stöchiometrische Berechnungen</w:t>
                            </w:r>
                          </w:p>
                          <w:p w14:paraId="7D8F1E69" w14:textId="77777777" w:rsidR="008966E2" w:rsidRPr="001E1306" w:rsidRDefault="008966E2" w:rsidP="002C7772">
                            <w:pPr>
                              <w:rPr>
                                <w:sz w:val="20"/>
                              </w:rPr>
                            </w:pPr>
                            <w:r w:rsidRPr="001E1306">
                              <w:rPr>
                                <w:sz w:val="20"/>
                              </w:rPr>
                              <w:t>Die folgenden stöchiometrischen Formeln helfen bei der Umrechnung der Größen innerhalb der Tabelle:</w:t>
                            </w:r>
                          </w:p>
                          <w:p w14:paraId="768E9B00" w14:textId="76E98192" w:rsidR="008966E2" w:rsidRPr="001E1306" w:rsidRDefault="008966E2" w:rsidP="002C7772">
                            <w:pPr>
                              <w:pStyle w:val="Listenabsatz"/>
                              <w:numPr>
                                <w:ilvl w:val="0"/>
                                <w:numId w:val="42"/>
                              </w:numPr>
                              <w:pBdr>
                                <w:top w:val="nil"/>
                                <w:left w:val="nil"/>
                                <w:bottom w:val="nil"/>
                                <w:right w:val="nil"/>
                                <w:between w:val="nil"/>
                                <w:bar w:val="nil"/>
                              </w:pBdr>
                              <w:contextualSpacing/>
                              <w:rPr>
                                <w:sz w:val="20"/>
                                <w:szCs w:val="22"/>
                              </w:rPr>
                            </w:pPr>
                            <w:r>
                              <w:rPr>
                                <w:b/>
                                <w:sz w:val="20"/>
                                <w:szCs w:val="22"/>
                                <w:u w:val="single"/>
                              </w:rPr>
                              <w:t xml:space="preserve">3. Spalte: </w:t>
                            </w:r>
                            <w:r w:rsidRPr="001E1306">
                              <w:rPr>
                                <w:b/>
                                <w:sz w:val="20"/>
                                <w:szCs w:val="22"/>
                                <w:u w:val="single"/>
                              </w:rPr>
                              <w:t xml:space="preserve"> Berechnung </w:t>
                            </w:r>
                            <w:r>
                              <w:rPr>
                                <w:b/>
                                <w:sz w:val="20"/>
                                <w:szCs w:val="22"/>
                                <w:u w:val="single"/>
                              </w:rPr>
                              <w:t xml:space="preserve">von </w:t>
                            </w:r>
                            <w:r w:rsidRPr="001E1306">
                              <w:rPr>
                                <w:b/>
                                <w:sz w:val="20"/>
                                <w:szCs w:val="22"/>
                                <w:u w:val="single"/>
                              </w:rPr>
                              <w:t>n</w:t>
                            </w:r>
                            <w:r>
                              <w:rPr>
                                <w:b/>
                                <w:sz w:val="20"/>
                                <w:szCs w:val="22"/>
                                <w:u w:val="single"/>
                              </w:rPr>
                              <w:t>(H</w:t>
                            </w:r>
                            <w:r w:rsidRPr="00B44F90">
                              <w:rPr>
                                <w:b/>
                                <w:sz w:val="20"/>
                                <w:szCs w:val="22"/>
                                <w:u w:val="single"/>
                                <w:vertAlign w:val="subscript"/>
                              </w:rPr>
                              <w:t>2</w:t>
                            </w:r>
                            <w:r>
                              <w:rPr>
                                <w:b/>
                                <w:sz w:val="20"/>
                                <w:szCs w:val="22"/>
                                <w:u w:val="single"/>
                              </w:rPr>
                              <w:t>)</w:t>
                            </w:r>
                            <w:r w:rsidRPr="001E1306">
                              <w:rPr>
                                <w:b/>
                                <w:sz w:val="20"/>
                                <w:szCs w:val="22"/>
                                <w:u w:val="single"/>
                              </w:rPr>
                              <w:t>:</w:t>
                            </w:r>
                            <w:r w:rsidRPr="001E1306">
                              <w:rPr>
                                <w:b/>
                                <w:sz w:val="20"/>
                                <w:szCs w:val="22"/>
                                <w:u w:val="single"/>
                              </w:rPr>
                              <w:br/>
                            </w:r>
                            <w:r w:rsidRPr="001E1306">
                              <w:rPr>
                                <w:b/>
                                <w:sz w:val="20"/>
                                <w:szCs w:val="22"/>
                              </w:rPr>
                              <w:t>Formel</w:t>
                            </w:r>
                            <w:r w:rsidRPr="001E1306">
                              <w:rPr>
                                <w:sz w:val="20"/>
                                <w:szCs w:val="22"/>
                              </w:rPr>
                              <w:t xml:space="preserve">: </w:t>
                            </w:r>
                            <m:oMath>
                              <m:r>
                                <w:rPr>
                                  <w:rFonts w:ascii="Cambria Math" w:hAnsi="Cambria Math"/>
                                </w:rPr>
                                <m:t>n=</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oMath>
                            <w:r w:rsidRPr="001E1306">
                              <w:rPr>
                                <w:sz w:val="20"/>
                                <w:szCs w:val="22"/>
                              </w:rPr>
                              <w:t>;  V</w:t>
                            </w:r>
                            <w:r w:rsidRPr="001E1306">
                              <w:rPr>
                                <w:sz w:val="20"/>
                                <w:szCs w:val="22"/>
                                <w:vertAlign w:val="subscript"/>
                              </w:rPr>
                              <w:t>m</w:t>
                            </w:r>
                            <w:r w:rsidRPr="001E1306">
                              <w:rPr>
                                <w:sz w:val="20"/>
                                <w:szCs w:val="22"/>
                              </w:rPr>
                              <w:t xml:space="preserve"> ist das molare Volumen idealer Gase (</w:t>
                            </w:r>
                            <w:r>
                              <w:rPr>
                                <w:sz w:val="20"/>
                                <w:szCs w:val="22"/>
                              </w:rPr>
                              <w:t xml:space="preserve">ca. </w:t>
                            </w:r>
                            <w:r w:rsidRPr="001E1306">
                              <w:rPr>
                                <w:sz w:val="20"/>
                                <w:szCs w:val="22"/>
                              </w:rPr>
                              <w:t>24,4</w:t>
                            </w:r>
                            <w:r w:rsidR="002D5EA6">
                              <w:rPr>
                                <w:sz w:val="20"/>
                                <w:szCs w:val="22"/>
                              </w:rPr>
                              <w:t>6</w:t>
                            </w:r>
                            <w:r w:rsidRPr="001E1306">
                              <w:rPr>
                                <w:sz w:val="20"/>
                                <w:szCs w:val="22"/>
                              </w:rPr>
                              <w:t xml:space="preserve"> </w:t>
                            </w:r>
                            <w:r>
                              <w:rPr>
                                <w:sz w:val="20"/>
                                <w:szCs w:val="22"/>
                              </w:rPr>
                              <w:t>l</w:t>
                            </w:r>
                            <w:r w:rsidRPr="001E1306">
                              <w:rPr>
                                <w:sz w:val="20"/>
                                <w:szCs w:val="22"/>
                              </w:rPr>
                              <w:t xml:space="preserve"> bei</w:t>
                            </w:r>
                            <w:r w:rsidR="002D5EA6">
                              <w:rPr>
                                <w:sz w:val="20"/>
                                <w:szCs w:val="22"/>
                              </w:rPr>
                              <w:t xml:space="preserve"> </w:t>
                            </w:r>
                            <w:r w:rsidR="00294861">
                              <w:rPr>
                                <w:sz w:val="20"/>
                                <w:szCs w:val="22"/>
                              </w:rPr>
                              <w:t>l</w:t>
                            </w:r>
                            <w:bookmarkStart w:id="3" w:name="_GoBack"/>
                            <w:bookmarkEnd w:id="3"/>
                            <w:r w:rsidR="002D5EA6">
                              <w:rPr>
                                <w:sz w:val="20"/>
                                <w:szCs w:val="22"/>
                              </w:rPr>
                              <w:t>25°C</w:t>
                            </w:r>
                            <w:r w:rsidRPr="001E1306">
                              <w:rPr>
                                <w:sz w:val="20"/>
                                <w:szCs w:val="22"/>
                              </w:rPr>
                              <w:t>).</w:t>
                            </w:r>
                            <w:r w:rsidRPr="001E1306">
                              <w:rPr>
                                <w:sz w:val="20"/>
                                <w:szCs w:val="22"/>
                              </w:rPr>
                              <w:br/>
                            </w:r>
                            <w:r w:rsidRPr="001E1306">
                              <w:rPr>
                                <w:b/>
                                <w:sz w:val="20"/>
                                <w:szCs w:val="22"/>
                              </w:rPr>
                              <w:t>Hinweise</w:t>
                            </w:r>
                            <w:r w:rsidRPr="001E1306">
                              <w:rPr>
                                <w:sz w:val="20"/>
                                <w:szCs w:val="22"/>
                              </w:rPr>
                              <w:t>:  Mit der Formel kann aus dem beobachteten Volumen an H</w:t>
                            </w:r>
                            <w:r w:rsidRPr="001E1306">
                              <w:rPr>
                                <w:sz w:val="20"/>
                                <w:szCs w:val="22"/>
                                <w:vertAlign w:val="subscript"/>
                              </w:rPr>
                              <w:t>2</w:t>
                            </w:r>
                            <w:r w:rsidRPr="001E1306">
                              <w:rPr>
                                <w:sz w:val="20"/>
                                <w:szCs w:val="22"/>
                              </w:rPr>
                              <w:t xml:space="preserve"> dessen Stoffmenge berechnet werden. Diese entspricht genau der Stoffmenge an Mg</w:t>
                            </w:r>
                            <w:r w:rsidRPr="001E1306">
                              <w:rPr>
                                <w:sz w:val="20"/>
                                <w:szCs w:val="22"/>
                                <w:vertAlign w:val="superscript"/>
                              </w:rPr>
                              <w:t>2+</w:t>
                            </w:r>
                            <w:r w:rsidRPr="001E1306">
                              <w:rPr>
                                <w:sz w:val="20"/>
                                <w:szCs w:val="22"/>
                              </w:rPr>
                              <w:t xml:space="preserve">, da die beiden Produkte laut Reaktionsgleichung </w:t>
                            </w:r>
                            <w:r>
                              <w:rPr>
                                <w:sz w:val="20"/>
                                <w:szCs w:val="22"/>
                              </w:rPr>
                              <w:t xml:space="preserve">im Verhältnis 1:1 </w:t>
                            </w:r>
                            <w:r w:rsidRPr="001E1306">
                              <w:rPr>
                                <w:sz w:val="20"/>
                                <w:szCs w:val="22"/>
                              </w:rPr>
                              <w:t>gebildet werden.</w:t>
                            </w:r>
                            <w:r w:rsidRPr="001E1306">
                              <w:rPr>
                                <w:sz w:val="20"/>
                                <w:szCs w:val="22"/>
                              </w:rPr>
                              <w:br/>
                            </w:r>
                            <w:r w:rsidRPr="00837D50">
                              <w:rPr>
                                <w:sz w:val="6"/>
                                <w:szCs w:val="8"/>
                              </w:rPr>
                              <w:br/>
                            </w:r>
                            <w:r w:rsidRPr="001E1306">
                              <w:rPr>
                                <w:b/>
                                <w:sz w:val="20"/>
                                <w:szCs w:val="22"/>
                              </w:rPr>
                              <w:t>Achtung</w:t>
                            </w:r>
                            <w:r w:rsidRPr="001E1306">
                              <w:rPr>
                                <w:sz w:val="20"/>
                                <w:szCs w:val="22"/>
                              </w:rPr>
                              <w:t>: Bei der Umrechnung die Einheiten beachten</w:t>
                            </w:r>
                            <w:r>
                              <w:rPr>
                                <w:sz w:val="20"/>
                                <w:szCs w:val="22"/>
                              </w:rPr>
                              <w:t>, i</w:t>
                            </w:r>
                            <w:r w:rsidRPr="001E1306">
                              <w:rPr>
                                <w:sz w:val="20"/>
                                <w:szCs w:val="22"/>
                              </w:rPr>
                              <w:t xml:space="preserve">n der Tabelle </w:t>
                            </w:r>
                            <w:r>
                              <w:rPr>
                                <w:sz w:val="20"/>
                                <w:szCs w:val="22"/>
                              </w:rPr>
                              <w:t xml:space="preserve">wird </w:t>
                            </w:r>
                            <w:r w:rsidRPr="001E1306">
                              <w:rPr>
                                <w:sz w:val="20"/>
                                <w:szCs w:val="22"/>
                              </w:rPr>
                              <w:t xml:space="preserve">nach </w:t>
                            </w:r>
                            <w:r w:rsidRPr="001E1306">
                              <w:rPr>
                                <w:b/>
                                <w:sz w:val="20"/>
                                <w:szCs w:val="22"/>
                              </w:rPr>
                              <w:t>mmol</w:t>
                            </w:r>
                            <w:r w:rsidRPr="001E1306">
                              <w:rPr>
                                <w:sz w:val="20"/>
                                <w:szCs w:val="22"/>
                              </w:rPr>
                              <w:t xml:space="preserve"> gefragt.</w:t>
                            </w:r>
                            <w:r w:rsidRPr="001E1306">
                              <w:rPr>
                                <w:sz w:val="20"/>
                                <w:szCs w:val="22"/>
                              </w:rPr>
                              <w:br/>
                            </w:r>
                          </w:p>
                          <w:p w14:paraId="57DD4EC0" w14:textId="77777777" w:rsidR="008966E2" w:rsidRPr="001E1306" w:rsidRDefault="008966E2" w:rsidP="002C7772">
                            <w:pPr>
                              <w:pStyle w:val="Listenabsatz"/>
                              <w:numPr>
                                <w:ilvl w:val="0"/>
                                <w:numId w:val="42"/>
                              </w:numPr>
                              <w:pBdr>
                                <w:top w:val="nil"/>
                                <w:left w:val="nil"/>
                                <w:bottom w:val="nil"/>
                                <w:right w:val="nil"/>
                                <w:between w:val="nil"/>
                                <w:bar w:val="nil"/>
                              </w:pBdr>
                              <w:contextualSpacing/>
                              <w:rPr>
                                <w:sz w:val="20"/>
                                <w:szCs w:val="22"/>
                              </w:rPr>
                            </w:pPr>
                            <w:r>
                              <w:rPr>
                                <w:b/>
                                <w:sz w:val="20"/>
                                <w:szCs w:val="22"/>
                                <w:u w:val="single"/>
                              </w:rPr>
                              <w:t xml:space="preserve">4. Spalte: </w:t>
                            </w:r>
                            <w:r w:rsidRPr="001E1306">
                              <w:rPr>
                                <w:b/>
                                <w:sz w:val="20"/>
                                <w:szCs w:val="22"/>
                                <w:u w:val="single"/>
                              </w:rPr>
                              <w:t xml:space="preserve"> Berechnung von c(Mg</w:t>
                            </w:r>
                            <w:r w:rsidRPr="001E1306">
                              <w:rPr>
                                <w:b/>
                                <w:sz w:val="20"/>
                                <w:szCs w:val="22"/>
                                <w:u w:val="single"/>
                                <w:vertAlign w:val="superscript"/>
                              </w:rPr>
                              <w:t>2+</w:t>
                            </w:r>
                            <w:r w:rsidRPr="001E1306">
                              <w:rPr>
                                <w:b/>
                                <w:sz w:val="20"/>
                                <w:szCs w:val="22"/>
                                <w:u w:val="single"/>
                              </w:rPr>
                              <w:t>):</w:t>
                            </w:r>
                            <w:r w:rsidRPr="001E1306">
                              <w:rPr>
                                <w:b/>
                                <w:sz w:val="20"/>
                                <w:szCs w:val="22"/>
                                <w:u w:val="single"/>
                              </w:rPr>
                              <w:br/>
                            </w:r>
                            <w:r w:rsidRPr="001E1306">
                              <w:rPr>
                                <w:b/>
                                <w:sz w:val="20"/>
                                <w:szCs w:val="22"/>
                              </w:rPr>
                              <w:t xml:space="preserve">Formel: </w:t>
                            </w:r>
                            <m:oMath>
                              <m:r>
                                <w:rPr>
                                  <w:rFonts w:ascii="Cambria Math" w:hAnsi="Cambria Math"/>
                                  <w:sz w:val="24"/>
                                  <w:szCs w:val="28"/>
                                </w:rPr>
                                <m:t>c=</m:t>
                              </m:r>
                              <m:f>
                                <m:fPr>
                                  <m:ctrlPr>
                                    <w:rPr>
                                      <w:rFonts w:ascii="Cambria Math" w:hAnsi="Cambria Math"/>
                                      <w:i/>
                                      <w:sz w:val="24"/>
                                      <w:szCs w:val="28"/>
                                    </w:rPr>
                                  </m:ctrlPr>
                                </m:fPr>
                                <m:num>
                                  <m:r>
                                    <w:rPr>
                                      <w:rFonts w:ascii="Cambria Math" w:hAnsi="Cambria Math"/>
                                      <w:sz w:val="24"/>
                                      <w:szCs w:val="28"/>
                                    </w:rPr>
                                    <m:t>n</m:t>
                                  </m:r>
                                </m:num>
                                <m:den>
                                  <m:r>
                                    <w:rPr>
                                      <w:rFonts w:ascii="Cambria Math" w:hAnsi="Cambria Math"/>
                                      <w:sz w:val="24"/>
                                      <w:szCs w:val="28"/>
                                    </w:rPr>
                                    <m:t>V</m:t>
                                  </m:r>
                                </m:den>
                              </m:f>
                            </m:oMath>
                            <w:r w:rsidRPr="001E1306">
                              <w:rPr>
                                <w:sz w:val="24"/>
                                <w:szCs w:val="28"/>
                              </w:rPr>
                              <w:t xml:space="preserve">     </w:t>
                            </w:r>
                            <w:r w:rsidRPr="001E1306">
                              <w:rPr>
                                <w:sz w:val="20"/>
                                <w:szCs w:val="22"/>
                              </w:rPr>
                              <w:t xml:space="preserve">Auch hier die Einheiten beachten: Gefragt ist nach </w:t>
                            </w:r>
                            <w:r w:rsidRPr="00837D50">
                              <w:rPr>
                                <w:b/>
                                <w:sz w:val="20"/>
                                <w:szCs w:val="22"/>
                              </w:rPr>
                              <w:t>m</w:t>
                            </w:r>
                            <w:r w:rsidRPr="001E1306">
                              <w:rPr>
                                <w:b/>
                                <w:sz w:val="20"/>
                                <w:szCs w:val="22"/>
                              </w:rPr>
                              <w:t>mol · l</w:t>
                            </w:r>
                            <w:r w:rsidRPr="001E1306">
                              <w:rPr>
                                <w:b/>
                                <w:sz w:val="20"/>
                                <w:szCs w:val="22"/>
                                <w:vertAlign w:val="superscript"/>
                              </w:rPr>
                              <w:t>-1</w:t>
                            </w:r>
                            <w:r w:rsidRPr="001E1306">
                              <w:rPr>
                                <w:sz w:val="20"/>
                                <w:szCs w:val="22"/>
                              </w:rPr>
                              <w:t xml:space="preserve">.  </w:t>
                            </w:r>
                            <w:r w:rsidRPr="001E1306">
                              <w:rPr>
                                <w:sz w:val="20"/>
                                <w:szCs w:val="22"/>
                              </w:rPr>
                              <w:br/>
                            </w:r>
                            <w:r w:rsidRPr="001E1306">
                              <w:rPr>
                                <w:b/>
                                <w:sz w:val="20"/>
                                <w:szCs w:val="22"/>
                              </w:rPr>
                              <w:t>Hinweise:</w:t>
                            </w:r>
                            <w:r w:rsidRPr="001E1306">
                              <w:rPr>
                                <w:sz w:val="20"/>
                                <w:szCs w:val="22"/>
                              </w:rPr>
                              <w:t xml:space="preserve"> Das Volumen </w:t>
                            </w:r>
                            <w:r>
                              <w:rPr>
                                <w:sz w:val="20"/>
                                <w:szCs w:val="22"/>
                              </w:rPr>
                              <w:t xml:space="preserve">im Erlenmeyerkolben </w:t>
                            </w:r>
                            <w:r w:rsidRPr="001E1306">
                              <w:rPr>
                                <w:sz w:val="20"/>
                                <w:szCs w:val="22"/>
                              </w:rPr>
                              <w:t xml:space="preserve">entspricht </w:t>
                            </w:r>
                            <w:r>
                              <w:rPr>
                                <w:sz w:val="20"/>
                                <w:szCs w:val="22"/>
                              </w:rPr>
                              <w:t>dem Volumen</w:t>
                            </w:r>
                            <w:r w:rsidRPr="001E1306">
                              <w:rPr>
                                <w:sz w:val="20"/>
                                <w:szCs w:val="22"/>
                              </w:rPr>
                              <w:t xml:space="preserve"> an anfangs zugegebener Salzsäure.</w:t>
                            </w:r>
                            <w:r w:rsidRPr="001E1306">
                              <w:rPr>
                                <w:sz w:val="20"/>
                                <w:szCs w:val="22"/>
                              </w:rPr>
                              <w:br/>
                            </w:r>
                          </w:p>
                          <w:p w14:paraId="60231069" w14:textId="77777777" w:rsidR="008966E2" w:rsidRPr="001E1306" w:rsidRDefault="008966E2" w:rsidP="002C7772">
                            <w:pPr>
                              <w:pStyle w:val="Listenabsatz"/>
                              <w:numPr>
                                <w:ilvl w:val="0"/>
                                <w:numId w:val="42"/>
                              </w:numPr>
                              <w:pBdr>
                                <w:top w:val="nil"/>
                                <w:left w:val="nil"/>
                                <w:bottom w:val="nil"/>
                                <w:right w:val="nil"/>
                                <w:between w:val="nil"/>
                                <w:bar w:val="nil"/>
                              </w:pBdr>
                              <w:contextualSpacing/>
                              <w:rPr>
                                <w:sz w:val="20"/>
                                <w:szCs w:val="22"/>
                              </w:rPr>
                            </w:pPr>
                            <w:r>
                              <w:rPr>
                                <w:b/>
                                <w:sz w:val="20"/>
                                <w:szCs w:val="22"/>
                                <w:u w:val="single"/>
                              </w:rPr>
                              <w:t xml:space="preserve">5. Spalte: </w:t>
                            </w:r>
                            <w:r w:rsidRPr="001E1306">
                              <w:rPr>
                                <w:b/>
                                <w:sz w:val="20"/>
                                <w:szCs w:val="22"/>
                                <w:u w:val="single"/>
                              </w:rPr>
                              <w:t xml:space="preserve"> Berechnung von c(H</w:t>
                            </w:r>
                            <w:r w:rsidRPr="001E1306">
                              <w:rPr>
                                <w:b/>
                                <w:sz w:val="20"/>
                                <w:szCs w:val="22"/>
                                <w:u w:val="single"/>
                                <w:vertAlign w:val="superscript"/>
                              </w:rPr>
                              <w:t>+</w:t>
                            </w:r>
                            <w:r w:rsidRPr="001E1306">
                              <w:rPr>
                                <w:b/>
                                <w:sz w:val="20"/>
                                <w:szCs w:val="22"/>
                                <w:u w:val="single"/>
                              </w:rPr>
                              <w:t>):</w:t>
                            </w:r>
                            <w:r w:rsidRPr="001E1306">
                              <w:rPr>
                                <w:b/>
                                <w:sz w:val="20"/>
                                <w:szCs w:val="22"/>
                                <w:u w:val="single"/>
                              </w:rPr>
                              <w:br/>
                            </w:r>
                            <w:r w:rsidRPr="001E1306">
                              <w:rPr>
                                <w:sz w:val="20"/>
                                <w:szCs w:val="22"/>
                              </w:rPr>
                              <w:t xml:space="preserve">Wenn die Konzentration von </w:t>
                            </w:r>
                            <w:r>
                              <w:rPr>
                                <w:sz w:val="20"/>
                                <w:szCs w:val="22"/>
                              </w:rPr>
                              <w:t>Mg</w:t>
                            </w:r>
                            <w:r w:rsidRPr="00E031AC">
                              <w:rPr>
                                <w:sz w:val="20"/>
                                <w:szCs w:val="22"/>
                                <w:vertAlign w:val="superscript"/>
                              </w:rPr>
                              <w:t>2+</w:t>
                            </w:r>
                            <w:r w:rsidRPr="001E1306">
                              <w:rPr>
                                <w:sz w:val="20"/>
                                <w:szCs w:val="22"/>
                              </w:rPr>
                              <w:t xml:space="preserve"> in einem Zeitraum um einen bestimmten Betrag ansteigt, dann </w:t>
                            </w:r>
                            <w:r w:rsidRPr="001E1306">
                              <w:rPr>
                                <w:i/>
                                <w:iCs/>
                                <w:sz w:val="20"/>
                                <w:szCs w:val="22"/>
                              </w:rPr>
                              <w:t>sinkt</w:t>
                            </w:r>
                            <w:r w:rsidRPr="001E1306">
                              <w:rPr>
                                <w:sz w:val="20"/>
                                <w:szCs w:val="22"/>
                              </w:rPr>
                              <w:t xml:space="preserve"> die Konzentration an H</w:t>
                            </w:r>
                            <w:r w:rsidRPr="001E1306">
                              <w:rPr>
                                <w:sz w:val="20"/>
                                <w:szCs w:val="22"/>
                                <w:vertAlign w:val="superscript"/>
                              </w:rPr>
                              <w:t>+</w:t>
                            </w:r>
                            <w:r w:rsidRPr="001E1306">
                              <w:rPr>
                                <w:sz w:val="20"/>
                                <w:szCs w:val="22"/>
                              </w:rPr>
                              <w:t xml:space="preserve"> um das Doppelte dieses Betrags (Grund: stöchiometrische Faktoren, siehe Reaktionsgleichung). </w:t>
                            </w:r>
                            <w:r>
                              <w:rPr>
                                <w:sz w:val="20"/>
                                <w:szCs w:val="22"/>
                              </w:rPr>
                              <w:t>Zu Beginn entspricht die</w:t>
                            </w:r>
                            <w:r w:rsidRPr="001E1306">
                              <w:rPr>
                                <w:sz w:val="20"/>
                                <w:szCs w:val="22"/>
                              </w:rPr>
                              <w:t xml:space="preserve"> H</w:t>
                            </w:r>
                            <w:r w:rsidRPr="001E1306">
                              <w:rPr>
                                <w:sz w:val="20"/>
                                <w:szCs w:val="22"/>
                                <w:vertAlign w:val="superscript"/>
                              </w:rPr>
                              <w:t>+</w:t>
                            </w:r>
                            <w:r w:rsidRPr="001E1306">
                              <w:rPr>
                                <w:sz w:val="20"/>
                                <w:szCs w:val="22"/>
                              </w:rPr>
                              <w:t xml:space="preserve">-Konzentration </w:t>
                            </w:r>
                            <w:r>
                              <w:rPr>
                                <w:sz w:val="20"/>
                                <w:szCs w:val="22"/>
                              </w:rPr>
                              <w:t xml:space="preserve">der </w:t>
                            </w:r>
                            <w:r w:rsidRPr="001E1306">
                              <w:rPr>
                                <w:sz w:val="20"/>
                                <w:szCs w:val="22"/>
                              </w:rPr>
                              <w:t xml:space="preserve">Konzentration der eingesetzten </w:t>
                            </w:r>
                            <w:r>
                              <w:rPr>
                                <w:sz w:val="20"/>
                                <w:szCs w:val="22"/>
                              </w:rPr>
                              <w:t>Salz</w:t>
                            </w:r>
                            <w:r w:rsidRPr="001E1306">
                              <w:rPr>
                                <w:sz w:val="20"/>
                                <w:szCs w:val="22"/>
                              </w:rPr>
                              <w:t>säure</w:t>
                            </w:r>
                            <w:r>
                              <w:rPr>
                                <w:sz w:val="20"/>
                                <w:szCs w:val="22"/>
                              </w:rPr>
                              <w:t>, diese sinkt dann ab.</w:t>
                            </w:r>
                            <w:r w:rsidRPr="001E1306">
                              <w:rPr>
                                <w:sz w:val="20"/>
                                <w:szCs w:val="22"/>
                              </w:rPr>
                              <w:br/>
                            </w:r>
                            <w:r w:rsidRPr="001E1306">
                              <w:rPr>
                                <w:sz w:val="20"/>
                                <w:szCs w:val="22"/>
                              </w:rPr>
                              <w:br/>
                            </w:r>
                            <w:r>
                              <w:rPr>
                                <w:sz w:val="20"/>
                                <w:szCs w:val="22"/>
                              </w:rPr>
                              <w:t>Somit</w:t>
                            </w:r>
                            <w:r w:rsidRPr="001E1306">
                              <w:rPr>
                                <w:sz w:val="20"/>
                                <w:szCs w:val="22"/>
                              </w:rPr>
                              <w:t xml:space="preserve"> gilt: </w:t>
                            </w:r>
                            <w:r w:rsidRPr="001E1306">
                              <w:rPr>
                                <w:b/>
                                <w:bCs/>
                                <w:sz w:val="20"/>
                                <w:szCs w:val="22"/>
                              </w:rPr>
                              <w:t xml:space="preserve"> c(H</w:t>
                            </w:r>
                            <w:r w:rsidRPr="001E1306">
                              <w:rPr>
                                <w:b/>
                                <w:bCs/>
                                <w:sz w:val="20"/>
                                <w:szCs w:val="22"/>
                                <w:vertAlign w:val="superscript"/>
                              </w:rPr>
                              <w:t>+</w:t>
                            </w:r>
                            <w:r w:rsidRPr="001E1306">
                              <w:rPr>
                                <w:b/>
                                <w:bCs/>
                                <w:sz w:val="20"/>
                                <w:szCs w:val="22"/>
                              </w:rPr>
                              <w:t>) = c</w:t>
                            </w:r>
                            <w:r w:rsidRPr="001E1306">
                              <w:rPr>
                                <w:b/>
                                <w:bCs/>
                                <w:sz w:val="20"/>
                                <w:szCs w:val="22"/>
                                <w:vertAlign w:val="subscript"/>
                              </w:rPr>
                              <w:t>0</w:t>
                            </w:r>
                            <w:r w:rsidRPr="001E1306">
                              <w:rPr>
                                <w:b/>
                                <w:bCs/>
                                <w:sz w:val="20"/>
                                <w:szCs w:val="22"/>
                              </w:rPr>
                              <w:t xml:space="preserve"> (HCl) – 2</w:t>
                            </w:r>
                            <w:r>
                              <w:rPr>
                                <w:b/>
                                <w:bCs/>
                                <w:sz w:val="20"/>
                                <w:szCs w:val="22"/>
                              </w:rPr>
                              <w:t xml:space="preserve"> · </w:t>
                            </w:r>
                            <w:r w:rsidRPr="001E1306">
                              <w:rPr>
                                <w:b/>
                                <w:bCs/>
                                <w:sz w:val="20"/>
                                <w:szCs w:val="22"/>
                              </w:rPr>
                              <w:t>c(</w:t>
                            </w:r>
                            <w:r>
                              <w:rPr>
                                <w:b/>
                                <w:bCs/>
                                <w:sz w:val="20"/>
                                <w:szCs w:val="22"/>
                              </w:rPr>
                              <w:t>Mg</w:t>
                            </w:r>
                            <w:r w:rsidRPr="00837D50">
                              <w:rPr>
                                <w:b/>
                                <w:bCs/>
                                <w:sz w:val="20"/>
                                <w:szCs w:val="22"/>
                                <w:vertAlign w:val="superscript"/>
                              </w:rPr>
                              <w:t>2+</w:t>
                            </w:r>
                            <w:r w:rsidRPr="001E1306">
                              <w:rPr>
                                <w:b/>
                                <w:bCs/>
                                <w:sz w:val="20"/>
                                <w:szCs w:val="22"/>
                              </w:rPr>
                              <w:t xml:space="preserve">) = </w:t>
                            </w:r>
                            <w:r>
                              <w:rPr>
                                <w:b/>
                                <w:bCs/>
                                <w:sz w:val="20"/>
                                <w:szCs w:val="22"/>
                              </w:rPr>
                              <w:t>0,5</w:t>
                            </w:r>
                            <w:r w:rsidRPr="001E1306">
                              <w:rPr>
                                <w:b/>
                                <w:bCs/>
                                <w:sz w:val="20"/>
                                <w:szCs w:val="22"/>
                              </w:rPr>
                              <w:t xml:space="preserve"> mol · l</w:t>
                            </w:r>
                            <w:r w:rsidRPr="001E1306">
                              <w:rPr>
                                <w:b/>
                                <w:bCs/>
                                <w:sz w:val="20"/>
                                <w:szCs w:val="22"/>
                                <w:vertAlign w:val="superscript"/>
                              </w:rPr>
                              <w:t>-1</w:t>
                            </w:r>
                            <w:r w:rsidRPr="001E1306">
                              <w:rPr>
                                <w:b/>
                                <w:bCs/>
                                <w:sz w:val="20"/>
                                <w:szCs w:val="22"/>
                              </w:rPr>
                              <w:t xml:space="preserve"> – 2</w:t>
                            </w:r>
                            <w:r>
                              <w:rPr>
                                <w:b/>
                                <w:bCs/>
                                <w:sz w:val="20"/>
                                <w:szCs w:val="22"/>
                              </w:rPr>
                              <w:t xml:space="preserve"> · </w:t>
                            </w:r>
                            <w:r w:rsidRPr="001E1306">
                              <w:rPr>
                                <w:b/>
                                <w:bCs/>
                                <w:sz w:val="20"/>
                                <w:szCs w:val="22"/>
                              </w:rPr>
                              <w:t>c(</w:t>
                            </w:r>
                            <w:r>
                              <w:rPr>
                                <w:b/>
                                <w:bCs/>
                                <w:sz w:val="20"/>
                                <w:szCs w:val="22"/>
                              </w:rPr>
                              <w:t>Mg</w:t>
                            </w:r>
                            <w:r w:rsidRPr="00837D50">
                              <w:rPr>
                                <w:b/>
                                <w:bCs/>
                                <w:sz w:val="20"/>
                                <w:szCs w:val="22"/>
                                <w:vertAlign w:val="superscript"/>
                              </w:rPr>
                              <w:t>2+</w:t>
                            </w:r>
                            <w:r w:rsidRPr="001E1306">
                              <w:rPr>
                                <w:b/>
                                <w:bCs/>
                                <w:sz w:val="20"/>
                                <w:szCs w:val="2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271FD0" id="_x0000_s1031" type="#_x0000_t202" style="position:absolute;margin-left:-6.85pt;margin-top:29.2pt;width:496.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" fillcolor="#d8d8d8 [2732]">
                <v:shadow on="t" opacity="26214f" mv:blur="50800f" origin="-.5,-.5" offset="26941emu,26941emu"/>
                <v:textbox>
                  <w:txbxContent>
                    <w:p w14:paraId="2CDEE1F4" w14:textId="77777777" w:rsidR="008966E2" w:rsidRPr="001E1306" w:rsidRDefault="008966E2" w:rsidP="002C7772">
                      <w:pPr>
                        <w:rPr>
                          <w:rFonts w:eastAsia="Georgia" w:cs="Georgia"/>
                          <w:bCs/>
                          <w:i/>
                          <w:iCs/>
                          <w:sz w:val="24"/>
                          <w:szCs w:val="28"/>
                        </w:rPr>
                      </w:pPr>
                      <w:r w:rsidRPr="001E1306">
                        <w:rPr>
                          <w:rFonts w:eastAsia="Georgia" w:cs="Georgia"/>
                          <w:b/>
                          <w:bCs/>
                          <w:i/>
                          <w:iCs/>
                          <w:sz w:val="24"/>
                          <w:szCs w:val="28"/>
                        </w:rPr>
                        <w:t xml:space="preserve">Hilfekarte 1:  </w:t>
                      </w:r>
                      <w:r w:rsidRPr="001E1306">
                        <w:rPr>
                          <w:rFonts w:eastAsia="Georgia" w:cs="Georgia"/>
                          <w:bCs/>
                          <w:i/>
                          <w:iCs/>
                          <w:sz w:val="24"/>
                          <w:szCs w:val="28"/>
                        </w:rPr>
                        <w:t>Stöchiometrische Berechnungen</w:t>
                      </w:r>
                    </w:p>
                    <w:p w14:paraId="7D8F1E69" w14:textId="77777777" w:rsidR="008966E2" w:rsidRPr="001E1306" w:rsidRDefault="008966E2" w:rsidP="002C7772">
                      <w:pPr>
                        <w:rPr>
                          <w:sz w:val="20"/>
                        </w:rPr>
                      </w:pPr>
                      <w:r w:rsidRPr="001E1306">
                        <w:rPr>
                          <w:sz w:val="20"/>
                        </w:rPr>
                        <w:t>Die folgenden stöchiometrischen Formeln helfen bei der Umrechnung der Größen innerhalb der Tabelle:</w:t>
                      </w:r>
                    </w:p>
                    <w:p w14:paraId="768E9B00" w14:textId="76E98192" w:rsidR="008966E2" w:rsidRPr="001E1306" w:rsidRDefault="008966E2" w:rsidP="002C7772">
                      <w:pPr>
                        <w:pStyle w:val="Listenabsatz"/>
                        <w:numPr>
                          <w:ilvl w:val="0"/>
                          <w:numId w:val="42"/>
                        </w:numPr>
                        <w:pBdr>
                          <w:top w:val="nil"/>
                          <w:left w:val="nil"/>
                          <w:bottom w:val="nil"/>
                          <w:right w:val="nil"/>
                          <w:between w:val="nil"/>
                          <w:bar w:val="nil"/>
                        </w:pBdr>
                        <w:contextualSpacing/>
                        <w:rPr>
                          <w:sz w:val="20"/>
                          <w:szCs w:val="22"/>
                        </w:rPr>
                      </w:pPr>
                      <w:r>
                        <w:rPr>
                          <w:b/>
                          <w:sz w:val="20"/>
                          <w:szCs w:val="22"/>
                          <w:u w:val="single"/>
                        </w:rPr>
                        <w:t xml:space="preserve">3. Spalte: </w:t>
                      </w:r>
                      <w:r w:rsidRPr="001E1306">
                        <w:rPr>
                          <w:b/>
                          <w:sz w:val="20"/>
                          <w:szCs w:val="22"/>
                          <w:u w:val="single"/>
                        </w:rPr>
                        <w:t xml:space="preserve"> Berechnung </w:t>
                      </w:r>
                      <w:r>
                        <w:rPr>
                          <w:b/>
                          <w:sz w:val="20"/>
                          <w:szCs w:val="22"/>
                          <w:u w:val="single"/>
                        </w:rPr>
                        <w:t xml:space="preserve">von </w:t>
                      </w:r>
                      <w:r w:rsidRPr="001E1306">
                        <w:rPr>
                          <w:b/>
                          <w:sz w:val="20"/>
                          <w:szCs w:val="22"/>
                          <w:u w:val="single"/>
                        </w:rPr>
                        <w:t>n</w:t>
                      </w:r>
                      <w:r>
                        <w:rPr>
                          <w:b/>
                          <w:sz w:val="20"/>
                          <w:szCs w:val="22"/>
                          <w:u w:val="single"/>
                        </w:rPr>
                        <w:t>(H</w:t>
                      </w:r>
                      <w:r w:rsidRPr="00B44F90">
                        <w:rPr>
                          <w:b/>
                          <w:sz w:val="20"/>
                          <w:szCs w:val="22"/>
                          <w:u w:val="single"/>
                          <w:vertAlign w:val="subscript"/>
                        </w:rPr>
                        <w:t>2</w:t>
                      </w:r>
                      <w:r>
                        <w:rPr>
                          <w:b/>
                          <w:sz w:val="20"/>
                          <w:szCs w:val="22"/>
                          <w:u w:val="single"/>
                        </w:rPr>
                        <w:t>)</w:t>
                      </w:r>
                      <w:r w:rsidRPr="001E1306">
                        <w:rPr>
                          <w:b/>
                          <w:sz w:val="20"/>
                          <w:szCs w:val="22"/>
                          <w:u w:val="single"/>
                        </w:rPr>
                        <w:t>:</w:t>
                      </w:r>
                      <w:r w:rsidRPr="001E1306">
                        <w:rPr>
                          <w:b/>
                          <w:sz w:val="20"/>
                          <w:szCs w:val="22"/>
                          <w:u w:val="single"/>
                        </w:rPr>
                        <w:br/>
                      </w:r>
                      <w:r w:rsidRPr="001E1306">
                        <w:rPr>
                          <w:b/>
                          <w:sz w:val="20"/>
                          <w:szCs w:val="22"/>
                        </w:rPr>
                        <w:t>Formel</w:t>
                      </w:r>
                      <w:r w:rsidRPr="001E1306">
                        <w:rPr>
                          <w:sz w:val="20"/>
                          <w:szCs w:val="22"/>
                        </w:rPr>
                        <w:t xml:space="preserve">: </w:t>
                      </w:r>
                      <m:oMath>
                        <m:r>
                          <w:rPr>
                            <w:rFonts w:ascii="Cambria Math" w:hAnsi="Cambria Math"/>
                          </w:rPr>
                          <m:t>n=</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oMath>
                      <w:r w:rsidRPr="001E1306">
                        <w:rPr>
                          <w:sz w:val="20"/>
                          <w:szCs w:val="22"/>
                        </w:rPr>
                        <w:t>;  V</w:t>
                      </w:r>
                      <w:r w:rsidRPr="001E1306">
                        <w:rPr>
                          <w:sz w:val="20"/>
                          <w:szCs w:val="22"/>
                          <w:vertAlign w:val="subscript"/>
                        </w:rPr>
                        <w:t>m</w:t>
                      </w:r>
                      <w:r w:rsidRPr="001E1306">
                        <w:rPr>
                          <w:sz w:val="20"/>
                          <w:szCs w:val="22"/>
                        </w:rPr>
                        <w:t xml:space="preserve"> ist das molare Volumen idealer Gase (</w:t>
                      </w:r>
                      <w:r>
                        <w:rPr>
                          <w:sz w:val="20"/>
                          <w:szCs w:val="22"/>
                        </w:rPr>
                        <w:t xml:space="preserve">ca. </w:t>
                      </w:r>
                      <w:r w:rsidRPr="001E1306">
                        <w:rPr>
                          <w:sz w:val="20"/>
                          <w:szCs w:val="22"/>
                        </w:rPr>
                        <w:t>24,4</w:t>
                      </w:r>
                      <w:r w:rsidR="002D5EA6">
                        <w:rPr>
                          <w:sz w:val="20"/>
                          <w:szCs w:val="22"/>
                        </w:rPr>
                        <w:t>6</w:t>
                      </w:r>
                      <w:r w:rsidRPr="001E1306">
                        <w:rPr>
                          <w:sz w:val="20"/>
                          <w:szCs w:val="22"/>
                        </w:rPr>
                        <w:t xml:space="preserve"> </w:t>
                      </w:r>
                      <w:r>
                        <w:rPr>
                          <w:sz w:val="20"/>
                          <w:szCs w:val="22"/>
                        </w:rPr>
                        <w:t>l</w:t>
                      </w:r>
                      <w:r w:rsidRPr="001E1306">
                        <w:rPr>
                          <w:sz w:val="20"/>
                          <w:szCs w:val="22"/>
                        </w:rPr>
                        <w:t xml:space="preserve"> bei</w:t>
                      </w:r>
                      <w:r w:rsidR="002D5EA6">
                        <w:rPr>
                          <w:sz w:val="20"/>
                          <w:szCs w:val="22"/>
                        </w:rPr>
                        <w:t xml:space="preserve"> </w:t>
                      </w:r>
                      <w:r w:rsidR="00294861">
                        <w:rPr>
                          <w:sz w:val="20"/>
                          <w:szCs w:val="22"/>
                        </w:rPr>
                        <w:t>l</w:t>
                      </w:r>
                      <w:bookmarkStart w:id="4" w:name="_GoBack"/>
                      <w:bookmarkEnd w:id="4"/>
                      <w:r w:rsidR="002D5EA6">
                        <w:rPr>
                          <w:sz w:val="20"/>
                          <w:szCs w:val="22"/>
                        </w:rPr>
                        <w:t>25°C</w:t>
                      </w:r>
                      <w:r w:rsidRPr="001E1306">
                        <w:rPr>
                          <w:sz w:val="20"/>
                          <w:szCs w:val="22"/>
                        </w:rPr>
                        <w:t>).</w:t>
                      </w:r>
                      <w:r w:rsidRPr="001E1306">
                        <w:rPr>
                          <w:sz w:val="20"/>
                          <w:szCs w:val="22"/>
                        </w:rPr>
                        <w:br/>
                      </w:r>
                      <w:r w:rsidRPr="001E1306">
                        <w:rPr>
                          <w:b/>
                          <w:sz w:val="20"/>
                          <w:szCs w:val="22"/>
                        </w:rPr>
                        <w:t>Hinweise</w:t>
                      </w:r>
                      <w:r w:rsidRPr="001E1306">
                        <w:rPr>
                          <w:sz w:val="20"/>
                          <w:szCs w:val="22"/>
                        </w:rPr>
                        <w:t>:  Mit der Formel kann aus dem beobachteten Volumen an H</w:t>
                      </w:r>
                      <w:r w:rsidRPr="001E1306">
                        <w:rPr>
                          <w:sz w:val="20"/>
                          <w:szCs w:val="22"/>
                          <w:vertAlign w:val="subscript"/>
                        </w:rPr>
                        <w:t>2</w:t>
                      </w:r>
                      <w:r w:rsidRPr="001E1306">
                        <w:rPr>
                          <w:sz w:val="20"/>
                          <w:szCs w:val="22"/>
                        </w:rPr>
                        <w:t xml:space="preserve"> dessen Stoffmenge berechnet werden. Diese entspricht genau der Stoffmenge an Mg</w:t>
                      </w:r>
                      <w:r w:rsidRPr="001E1306">
                        <w:rPr>
                          <w:sz w:val="20"/>
                          <w:szCs w:val="22"/>
                          <w:vertAlign w:val="superscript"/>
                        </w:rPr>
                        <w:t>2+</w:t>
                      </w:r>
                      <w:r w:rsidRPr="001E1306">
                        <w:rPr>
                          <w:sz w:val="20"/>
                          <w:szCs w:val="22"/>
                        </w:rPr>
                        <w:t xml:space="preserve">, da die beiden Produkte laut Reaktionsgleichung </w:t>
                      </w:r>
                      <w:r>
                        <w:rPr>
                          <w:sz w:val="20"/>
                          <w:szCs w:val="22"/>
                        </w:rPr>
                        <w:t xml:space="preserve">im Verhältnis 1:1 </w:t>
                      </w:r>
                      <w:r w:rsidRPr="001E1306">
                        <w:rPr>
                          <w:sz w:val="20"/>
                          <w:szCs w:val="22"/>
                        </w:rPr>
                        <w:t>gebildet werden.</w:t>
                      </w:r>
                      <w:r w:rsidRPr="001E1306">
                        <w:rPr>
                          <w:sz w:val="20"/>
                          <w:szCs w:val="22"/>
                        </w:rPr>
                        <w:br/>
                      </w:r>
                      <w:r w:rsidRPr="00837D50">
                        <w:rPr>
                          <w:sz w:val="6"/>
                          <w:szCs w:val="8"/>
                        </w:rPr>
                        <w:br/>
                      </w:r>
                      <w:r w:rsidRPr="001E1306">
                        <w:rPr>
                          <w:b/>
                          <w:sz w:val="20"/>
                          <w:szCs w:val="22"/>
                        </w:rPr>
                        <w:t>Achtung</w:t>
                      </w:r>
                      <w:r w:rsidRPr="001E1306">
                        <w:rPr>
                          <w:sz w:val="20"/>
                          <w:szCs w:val="22"/>
                        </w:rPr>
                        <w:t>: Bei der Umrechnung die Einheiten beachten</w:t>
                      </w:r>
                      <w:r>
                        <w:rPr>
                          <w:sz w:val="20"/>
                          <w:szCs w:val="22"/>
                        </w:rPr>
                        <w:t>, i</w:t>
                      </w:r>
                      <w:r w:rsidRPr="001E1306">
                        <w:rPr>
                          <w:sz w:val="20"/>
                          <w:szCs w:val="22"/>
                        </w:rPr>
                        <w:t xml:space="preserve">n der Tabelle </w:t>
                      </w:r>
                      <w:r>
                        <w:rPr>
                          <w:sz w:val="20"/>
                          <w:szCs w:val="22"/>
                        </w:rPr>
                        <w:t xml:space="preserve">wird </w:t>
                      </w:r>
                      <w:r w:rsidRPr="001E1306">
                        <w:rPr>
                          <w:sz w:val="20"/>
                          <w:szCs w:val="22"/>
                        </w:rPr>
                        <w:t xml:space="preserve">nach </w:t>
                      </w:r>
                      <w:r w:rsidRPr="001E1306">
                        <w:rPr>
                          <w:b/>
                          <w:sz w:val="20"/>
                          <w:szCs w:val="22"/>
                        </w:rPr>
                        <w:t>mmol</w:t>
                      </w:r>
                      <w:r w:rsidRPr="001E1306">
                        <w:rPr>
                          <w:sz w:val="20"/>
                          <w:szCs w:val="22"/>
                        </w:rPr>
                        <w:t xml:space="preserve"> gefragt.</w:t>
                      </w:r>
                      <w:r w:rsidRPr="001E1306">
                        <w:rPr>
                          <w:sz w:val="20"/>
                          <w:szCs w:val="22"/>
                        </w:rPr>
                        <w:br/>
                      </w:r>
                    </w:p>
                    <w:p w14:paraId="57DD4EC0" w14:textId="77777777" w:rsidR="008966E2" w:rsidRPr="001E1306" w:rsidRDefault="008966E2" w:rsidP="002C7772">
                      <w:pPr>
                        <w:pStyle w:val="Listenabsatz"/>
                        <w:numPr>
                          <w:ilvl w:val="0"/>
                          <w:numId w:val="42"/>
                        </w:numPr>
                        <w:pBdr>
                          <w:top w:val="nil"/>
                          <w:left w:val="nil"/>
                          <w:bottom w:val="nil"/>
                          <w:right w:val="nil"/>
                          <w:between w:val="nil"/>
                          <w:bar w:val="nil"/>
                        </w:pBdr>
                        <w:contextualSpacing/>
                        <w:rPr>
                          <w:sz w:val="20"/>
                          <w:szCs w:val="22"/>
                        </w:rPr>
                      </w:pPr>
                      <w:r>
                        <w:rPr>
                          <w:b/>
                          <w:sz w:val="20"/>
                          <w:szCs w:val="22"/>
                          <w:u w:val="single"/>
                        </w:rPr>
                        <w:t xml:space="preserve">4. Spalte: </w:t>
                      </w:r>
                      <w:r w:rsidRPr="001E1306">
                        <w:rPr>
                          <w:b/>
                          <w:sz w:val="20"/>
                          <w:szCs w:val="22"/>
                          <w:u w:val="single"/>
                        </w:rPr>
                        <w:t xml:space="preserve"> Berechnung von c(Mg</w:t>
                      </w:r>
                      <w:r w:rsidRPr="001E1306">
                        <w:rPr>
                          <w:b/>
                          <w:sz w:val="20"/>
                          <w:szCs w:val="22"/>
                          <w:u w:val="single"/>
                          <w:vertAlign w:val="superscript"/>
                        </w:rPr>
                        <w:t>2+</w:t>
                      </w:r>
                      <w:r w:rsidRPr="001E1306">
                        <w:rPr>
                          <w:b/>
                          <w:sz w:val="20"/>
                          <w:szCs w:val="22"/>
                          <w:u w:val="single"/>
                        </w:rPr>
                        <w:t>):</w:t>
                      </w:r>
                      <w:r w:rsidRPr="001E1306">
                        <w:rPr>
                          <w:b/>
                          <w:sz w:val="20"/>
                          <w:szCs w:val="22"/>
                          <w:u w:val="single"/>
                        </w:rPr>
                        <w:br/>
                      </w:r>
                      <w:r w:rsidRPr="001E1306">
                        <w:rPr>
                          <w:b/>
                          <w:sz w:val="20"/>
                          <w:szCs w:val="22"/>
                        </w:rPr>
                        <w:t xml:space="preserve">Formel: </w:t>
                      </w:r>
                      <m:oMath>
                        <m:r>
                          <w:rPr>
                            <w:rFonts w:ascii="Cambria Math" w:hAnsi="Cambria Math"/>
                            <w:sz w:val="24"/>
                            <w:szCs w:val="28"/>
                          </w:rPr>
                          <m:t>c=</m:t>
                        </m:r>
                        <m:f>
                          <m:fPr>
                            <m:ctrlPr>
                              <w:rPr>
                                <w:rFonts w:ascii="Cambria Math" w:hAnsi="Cambria Math"/>
                                <w:i/>
                                <w:sz w:val="24"/>
                                <w:szCs w:val="28"/>
                              </w:rPr>
                            </m:ctrlPr>
                          </m:fPr>
                          <m:num>
                            <m:r>
                              <w:rPr>
                                <w:rFonts w:ascii="Cambria Math" w:hAnsi="Cambria Math"/>
                                <w:sz w:val="24"/>
                                <w:szCs w:val="28"/>
                              </w:rPr>
                              <m:t>n</m:t>
                            </m:r>
                          </m:num>
                          <m:den>
                            <m:r>
                              <w:rPr>
                                <w:rFonts w:ascii="Cambria Math" w:hAnsi="Cambria Math"/>
                                <w:sz w:val="24"/>
                                <w:szCs w:val="28"/>
                              </w:rPr>
                              <m:t>V</m:t>
                            </m:r>
                          </m:den>
                        </m:f>
                      </m:oMath>
                      <w:r w:rsidRPr="001E1306">
                        <w:rPr>
                          <w:sz w:val="24"/>
                          <w:szCs w:val="28"/>
                        </w:rPr>
                        <w:t xml:space="preserve">     </w:t>
                      </w:r>
                      <w:r w:rsidRPr="001E1306">
                        <w:rPr>
                          <w:sz w:val="20"/>
                          <w:szCs w:val="22"/>
                        </w:rPr>
                        <w:t xml:space="preserve">Auch hier die Einheiten beachten: Gefragt ist nach </w:t>
                      </w:r>
                      <w:r w:rsidRPr="00837D50">
                        <w:rPr>
                          <w:b/>
                          <w:sz w:val="20"/>
                          <w:szCs w:val="22"/>
                        </w:rPr>
                        <w:t>m</w:t>
                      </w:r>
                      <w:r w:rsidRPr="001E1306">
                        <w:rPr>
                          <w:b/>
                          <w:sz w:val="20"/>
                          <w:szCs w:val="22"/>
                        </w:rPr>
                        <w:t>mol · l</w:t>
                      </w:r>
                      <w:r w:rsidRPr="001E1306">
                        <w:rPr>
                          <w:b/>
                          <w:sz w:val="20"/>
                          <w:szCs w:val="22"/>
                          <w:vertAlign w:val="superscript"/>
                        </w:rPr>
                        <w:t>-1</w:t>
                      </w:r>
                      <w:r w:rsidRPr="001E1306">
                        <w:rPr>
                          <w:sz w:val="20"/>
                          <w:szCs w:val="22"/>
                        </w:rPr>
                        <w:t xml:space="preserve">.  </w:t>
                      </w:r>
                      <w:r w:rsidRPr="001E1306">
                        <w:rPr>
                          <w:sz w:val="20"/>
                          <w:szCs w:val="22"/>
                        </w:rPr>
                        <w:br/>
                      </w:r>
                      <w:r w:rsidRPr="001E1306">
                        <w:rPr>
                          <w:b/>
                          <w:sz w:val="20"/>
                          <w:szCs w:val="22"/>
                        </w:rPr>
                        <w:t>Hinweise:</w:t>
                      </w:r>
                      <w:r w:rsidRPr="001E1306">
                        <w:rPr>
                          <w:sz w:val="20"/>
                          <w:szCs w:val="22"/>
                        </w:rPr>
                        <w:t xml:space="preserve"> Das Volumen </w:t>
                      </w:r>
                      <w:r>
                        <w:rPr>
                          <w:sz w:val="20"/>
                          <w:szCs w:val="22"/>
                        </w:rPr>
                        <w:t xml:space="preserve">im Erlenmeyerkolben </w:t>
                      </w:r>
                      <w:r w:rsidRPr="001E1306">
                        <w:rPr>
                          <w:sz w:val="20"/>
                          <w:szCs w:val="22"/>
                        </w:rPr>
                        <w:t xml:space="preserve">entspricht </w:t>
                      </w:r>
                      <w:r>
                        <w:rPr>
                          <w:sz w:val="20"/>
                          <w:szCs w:val="22"/>
                        </w:rPr>
                        <w:t>dem Volumen</w:t>
                      </w:r>
                      <w:r w:rsidRPr="001E1306">
                        <w:rPr>
                          <w:sz w:val="20"/>
                          <w:szCs w:val="22"/>
                        </w:rPr>
                        <w:t xml:space="preserve"> an anfangs zugegebener Salzsäure.</w:t>
                      </w:r>
                      <w:r w:rsidRPr="001E1306">
                        <w:rPr>
                          <w:sz w:val="20"/>
                          <w:szCs w:val="22"/>
                        </w:rPr>
                        <w:br/>
                      </w:r>
                    </w:p>
                    <w:p w14:paraId="60231069" w14:textId="77777777" w:rsidR="008966E2" w:rsidRPr="001E1306" w:rsidRDefault="008966E2" w:rsidP="002C7772">
                      <w:pPr>
                        <w:pStyle w:val="Listenabsatz"/>
                        <w:numPr>
                          <w:ilvl w:val="0"/>
                          <w:numId w:val="42"/>
                        </w:numPr>
                        <w:pBdr>
                          <w:top w:val="nil"/>
                          <w:left w:val="nil"/>
                          <w:bottom w:val="nil"/>
                          <w:right w:val="nil"/>
                          <w:between w:val="nil"/>
                          <w:bar w:val="nil"/>
                        </w:pBdr>
                        <w:contextualSpacing/>
                        <w:rPr>
                          <w:sz w:val="20"/>
                          <w:szCs w:val="22"/>
                        </w:rPr>
                      </w:pPr>
                      <w:r>
                        <w:rPr>
                          <w:b/>
                          <w:sz w:val="20"/>
                          <w:szCs w:val="22"/>
                          <w:u w:val="single"/>
                        </w:rPr>
                        <w:t xml:space="preserve">5. Spalte: </w:t>
                      </w:r>
                      <w:r w:rsidRPr="001E1306">
                        <w:rPr>
                          <w:b/>
                          <w:sz w:val="20"/>
                          <w:szCs w:val="22"/>
                          <w:u w:val="single"/>
                        </w:rPr>
                        <w:t xml:space="preserve"> Berechnung von c(H</w:t>
                      </w:r>
                      <w:r w:rsidRPr="001E1306">
                        <w:rPr>
                          <w:b/>
                          <w:sz w:val="20"/>
                          <w:szCs w:val="22"/>
                          <w:u w:val="single"/>
                          <w:vertAlign w:val="superscript"/>
                        </w:rPr>
                        <w:t>+</w:t>
                      </w:r>
                      <w:r w:rsidRPr="001E1306">
                        <w:rPr>
                          <w:b/>
                          <w:sz w:val="20"/>
                          <w:szCs w:val="22"/>
                          <w:u w:val="single"/>
                        </w:rPr>
                        <w:t>):</w:t>
                      </w:r>
                      <w:r w:rsidRPr="001E1306">
                        <w:rPr>
                          <w:b/>
                          <w:sz w:val="20"/>
                          <w:szCs w:val="22"/>
                          <w:u w:val="single"/>
                        </w:rPr>
                        <w:br/>
                      </w:r>
                      <w:r w:rsidRPr="001E1306">
                        <w:rPr>
                          <w:sz w:val="20"/>
                          <w:szCs w:val="22"/>
                        </w:rPr>
                        <w:t xml:space="preserve">Wenn die Konzentration von </w:t>
                      </w:r>
                      <w:r>
                        <w:rPr>
                          <w:sz w:val="20"/>
                          <w:szCs w:val="22"/>
                        </w:rPr>
                        <w:t>Mg</w:t>
                      </w:r>
                      <w:r w:rsidRPr="00E031AC">
                        <w:rPr>
                          <w:sz w:val="20"/>
                          <w:szCs w:val="22"/>
                          <w:vertAlign w:val="superscript"/>
                        </w:rPr>
                        <w:t>2+</w:t>
                      </w:r>
                      <w:r w:rsidRPr="001E1306">
                        <w:rPr>
                          <w:sz w:val="20"/>
                          <w:szCs w:val="22"/>
                        </w:rPr>
                        <w:t xml:space="preserve"> in einem Zeitraum um einen bestimmten Betrag ansteigt, dann </w:t>
                      </w:r>
                      <w:r w:rsidRPr="001E1306">
                        <w:rPr>
                          <w:i/>
                          <w:iCs/>
                          <w:sz w:val="20"/>
                          <w:szCs w:val="22"/>
                        </w:rPr>
                        <w:t>sinkt</w:t>
                      </w:r>
                      <w:r w:rsidRPr="001E1306">
                        <w:rPr>
                          <w:sz w:val="20"/>
                          <w:szCs w:val="22"/>
                        </w:rPr>
                        <w:t xml:space="preserve"> die Konzentration an H</w:t>
                      </w:r>
                      <w:r w:rsidRPr="001E1306">
                        <w:rPr>
                          <w:sz w:val="20"/>
                          <w:szCs w:val="22"/>
                          <w:vertAlign w:val="superscript"/>
                        </w:rPr>
                        <w:t>+</w:t>
                      </w:r>
                      <w:r w:rsidRPr="001E1306">
                        <w:rPr>
                          <w:sz w:val="20"/>
                          <w:szCs w:val="22"/>
                        </w:rPr>
                        <w:t xml:space="preserve"> um das Doppelte dieses Betrags (Grund: stöchiometrische Faktoren, siehe Reaktionsgleichung). </w:t>
                      </w:r>
                      <w:r>
                        <w:rPr>
                          <w:sz w:val="20"/>
                          <w:szCs w:val="22"/>
                        </w:rPr>
                        <w:t>Zu Beginn entspricht die</w:t>
                      </w:r>
                      <w:r w:rsidRPr="001E1306">
                        <w:rPr>
                          <w:sz w:val="20"/>
                          <w:szCs w:val="22"/>
                        </w:rPr>
                        <w:t xml:space="preserve"> H</w:t>
                      </w:r>
                      <w:r w:rsidRPr="001E1306">
                        <w:rPr>
                          <w:sz w:val="20"/>
                          <w:szCs w:val="22"/>
                          <w:vertAlign w:val="superscript"/>
                        </w:rPr>
                        <w:t>+</w:t>
                      </w:r>
                      <w:r w:rsidRPr="001E1306">
                        <w:rPr>
                          <w:sz w:val="20"/>
                          <w:szCs w:val="22"/>
                        </w:rPr>
                        <w:t xml:space="preserve">-Konzentration </w:t>
                      </w:r>
                      <w:r>
                        <w:rPr>
                          <w:sz w:val="20"/>
                          <w:szCs w:val="22"/>
                        </w:rPr>
                        <w:t xml:space="preserve">der </w:t>
                      </w:r>
                      <w:r w:rsidRPr="001E1306">
                        <w:rPr>
                          <w:sz w:val="20"/>
                          <w:szCs w:val="22"/>
                        </w:rPr>
                        <w:t xml:space="preserve">Konzentration der eingesetzten </w:t>
                      </w:r>
                      <w:r>
                        <w:rPr>
                          <w:sz w:val="20"/>
                          <w:szCs w:val="22"/>
                        </w:rPr>
                        <w:t>Salz</w:t>
                      </w:r>
                      <w:r w:rsidRPr="001E1306">
                        <w:rPr>
                          <w:sz w:val="20"/>
                          <w:szCs w:val="22"/>
                        </w:rPr>
                        <w:t>säure</w:t>
                      </w:r>
                      <w:r>
                        <w:rPr>
                          <w:sz w:val="20"/>
                          <w:szCs w:val="22"/>
                        </w:rPr>
                        <w:t>, diese sinkt dann ab.</w:t>
                      </w:r>
                      <w:r w:rsidRPr="001E1306">
                        <w:rPr>
                          <w:sz w:val="20"/>
                          <w:szCs w:val="22"/>
                        </w:rPr>
                        <w:br/>
                      </w:r>
                      <w:r w:rsidRPr="001E1306">
                        <w:rPr>
                          <w:sz w:val="20"/>
                          <w:szCs w:val="22"/>
                        </w:rPr>
                        <w:br/>
                      </w:r>
                      <w:r>
                        <w:rPr>
                          <w:sz w:val="20"/>
                          <w:szCs w:val="22"/>
                        </w:rPr>
                        <w:t>Somit</w:t>
                      </w:r>
                      <w:r w:rsidRPr="001E1306">
                        <w:rPr>
                          <w:sz w:val="20"/>
                          <w:szCs w:val="22"/>
                        </w:rPr>
                        <w:t xml:space="preserve"> gilt: </w:t>
                      </w:r>
                      <w:r w:rsidRPr="001E1306">
                        <w:rPr>
                          <w:b/>
                          <w:bCs/>
                          <w:sz w:val="20"/>
                          <w:szCs w:val="22"/>
                        </w:rPr>
                        <w:t xml:space="preserve"> c(H</w:t>
                      </w:r>
                      <w:r w:rsidRPr="001E1306">
                        <w:rPr>
                          <w:b/>
                          <w:bCs/>
                          <w:sz w:val="20"/>
                          <w:szCs w:val="22"/>
                          <w:vertAlign w:val="superscript"/>
                        </w:rPr>
                        <w:t>+</w:t>
                      </w:r>
                      <w:r w:rsidRPr="001E1306">
                        <w:rPr>
                          <w:b/>
                          <w:bCs/>
                          <w:sz w:val="20"/>
                          <w:szCs w:val="22"/>
                        </w:rPr>
                        <w:t>) = c</w:t>
                      </w:r>
                      <w:r w:rsidRPr="001E1306">
                        <w:rPr>
                          <w:b/>
                          <w:bCs/>
                          <w:sz w:val="20"/>
                          <w:szCs w:val="22"/>
                          <w:vertAlign w:val="subscript"/>
                        </w:rPr>
                        <w:t>0</w:t>
                      </w:r>
                      <w:r w:rsidRPr="001E1306">
                        <w:rPr>
                          <w:b/>
                          <w:bCs/>
                          <w:sz w:val="20"/>
                          <w:szCs w:val="22"/>
                        </w:rPr>
                        <w:t xml:space="preserve"> (HCl) – 2</w:t>
                      </w:r>
                      <w:r>
                        <w:rPr>
                          <w:b/>
                          <w:bCs/>
                          <w:sz w:val="20"/>
                          <w:szCs w:val="22"/>
                        </w:rPr>
                        <w:t xml:space="preserve"> · </w:t>
                      </w:r>
                      <w:r w:rsidRPr="001E1306">
                        <w:rPr>
                          <w:b/>
                          <w:bCs/>
                          <w:sz w:val="20"/>
                          <w:szCs w:val="22"/>
                        </w:rPr>
                        <w:t>c(</w:t>
                      </w:r>
                      <w:r>
                        <w:rPr>
                          <w:b/>
                          <w:bCs/>
                          <w:sz w:val="20"/>
                          <w:szCs w:val="22"/>
                        </w:rPr>
                        <w:t>Mg</w:t>
                      </w:r>
                      <w:r w:rsidRPr="00837D50">
                        <w:rPr>
                          <w:b/>
                          <w:bCs/>
                          <w:sz w:val="20"/>
                          <w:szCs w:val="22"/>
                          <w:vertAlign w:val="superscript"/>
                        </w:rPr>
                        <w:t>2+</w:t>
                      </w:r>
                      <w:r w:rsidRPr="001E1306">
                        <w:rPr>
                          <w:b/>
                          <w:bCs/>
                          <w:sz w:val="20"/>
                          <w:szCs w:val="22"/>
                        </w:rPr>
                        <w:t xml:space="preserve">) = </w:t>
                      </w:r>
                      <w:r>
                        <w:rPr>
                          <w:b/>
                          <w:bCs/>
                          <w:sz w:val="20"/>
                          <w:szCs w:val="22"/>
                        </w:rPr>
                        <w:t>0,5</w:t>
                      </w:r>
                      <w:r w:rsidRPr="001E1306">
                        <w:rPr>
                          <w:b/>
                          <w:bCs/>
                          <w:sz w:val="20"/>
                          <w:szCs w:val="22"/>
                        </w:rPr>
                        <w:t xml:space="preserve"> mol · l</w:t>
                      </w:r>
                      <w:r w:rsidRPr="001E1306">
                        <w:rPr>
                          <w:b/>
                          <w:bCs/>
                          <w:sz w:val="20"/>
                          <w:szCs w:val="22"/>
                          <w:vertAlign w:val="superscript"/>
                        </w:rPr>
                        <w:t>-1</w:t>
                      </w:r>
                      <w:r w:rsidRPr="001E1306">
                        <w:rPr>
                          <w:b/>
                          <w:bCs/>
                          <w:sz w:val="20"/>
                          <w:szCs w:val="22"/>
                        </w:rPr>
                        <w:t xml:space="preserve"> – 2</w:t>
                      </w:r>
                      <w:r>
                        <w:rPr>
                          <w:b/>
                          <w:bCs/>
                          <w:sz w:val="20"/>
                          <w:szCs w:val="22"/>
                        </w:rPr>
                        <w:t xml:space="preserve"> · </w:t>
                      </w:r>
                      <w:r w:rsidRPr="001E1306">
                        <w:rPr>
                          <w:b/>
                          <w:bCs/>
                          <w:sz w:val="20"/>
                          <w:szCs w:val="22"/>
                        </w:rPr>
                        <w:t>c(</w:t>
                      </w:r>
                      <w:r>
                        <w:rPr>
                          <w:b/>
                          <w:bCs/>
                          <w:sz w:val="20"/>
                          <w:szCs w:val="22"/>
                        </w:rPr>
                        <w:t>Mg</w:t>
                      </w:r>
                      <w:r w:rsidRPr="00837D50">
                        <w:rPr>
                          <w:b/>
                          <w:bCs/>
                          <w:sz w:val="20"/>
                          <w:szCs w:val="22"/>
                          <w:vertAlign w:val="superscript"/>
                        </w:rPr>
                        <w:t>2+</w:t>
                      </w:r>
                      <w:r w:rsidRPr="001E1306">
                        <w:rPr>
                          <w:b/>
                          <w:bCs/>
                          <w:sz w:val="20"/>
                          <w:szCs w:val="22"/>
                        </w:rPr>
                        <w:t>)</w:t>
                      </w:r>
                    </w:p>
                  </w:txbxContent>
                </v:textbox>
                <w10:wrap type="square"/>
              </v:shape>
            </w:pict>
          </mc:Fallback>
        </mc:AlternateContent>
      </w:r>
      <w:r w:rsidR="002C7772" w:rsidRPr="006B5840">
        <w:t>Hilfekarten zur Auswertung</w:t>
      </w:r>
    </w:p>
    <w:p w14:paraId="3B482BD9" w14:textId="47257826" w:rsidR="00322DF3" w:rsidRDefault="00322DF3" w:rsidP="00807822">
      <w:pPr>
        <w:rPr>
          <w:rFonts w:cs="Arial"/>
          <w:sz w:val="24"/>
          <w:szCs w:val="24"/>
        </w:rPr>
      </w:pPr>
    </w:p>
    <w:p w14:paraId="59F56A7A" w14:textId="2E14737A" w:rsidR="00246CC8" w:rsidRDefault="00246CC8" w:rsidP="00246CC8">
      <w:pPr>
        <w:pStyle w:val="berschrift1"/>
        <w:pBdr>
          <w:bottom w:val="single" w:sz="4" w:space="1" w:color="auto"/>
        </w:pBdr>
        <w:jc w:val="center"/>
        <w:rPr>
          <w:sz w:val="22"/>
        </w:rPr>
      </w:pPr>
      <w:r>
        <w:rPr>
          <w:sz w:val="22"/>
        </w:rPr>
        <w:lastRenderedPageBreak/>
        <w:t>Erwartungshorizont</w:t>
      </w:r>
    </w:p>
    <w:p w14:paraId="524E3966" w14:textId="77777777" w:rsidR="00322DF3" w:rsidRDefault="00322DF3" w:rsidP="00066B05">
      <w:pPr>
        <w:spacing w:after="0"/>
        <w:rPr>
          <w:rFonts w:cs="Arial"/>
          <w:sz w:val="24"/>
          <w:szCs w:val="24"/>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81"/>
      </w:tblGrid>
      <w:tr w:rsidR="00246CC8" w:rsidRPr="002C7772" w14:paraId="6A4C8787" w14:textId="77777777" w:rsidTr="00246CC8">
        <w:trPr>
          <w:trHeight w:val="918"/>
        </w:trPr>
        <w:tc>
          <w:tcPr>
            <w:tcW w:w="9781" w:type="dxa"/>
            <w:shd w:val="clear" w:color="auto" w:fill="595959" w:themeFill="text1" w:themeFillTint="A6"/>
          </w:tcPr>
          <w:p w14:paraId="4791A521" w14:textId="77777777" w:rsidR="00246CC8" w:rsidRPr="00246CC8" w:rsidRDefault="00246CC8" w:rsidP="00246CC8">
            <w:pPr>
              <w:pStyle w:val="Text"/>
              <w:spacing w:line="276" w:lineRule="auto"/>
              <w:rPr>
                <w:rFonts w:ascii="Arial" w:hAnsi="Arial" w:cs="Arial"/>
                <w:b/>
                <w:bCs/>
                <w:color w:val="FFFFFF" w:themeColor="background1"/>
                <w:sz w:val="20"/>
                <w:szCs w:val="20"/>
              </w:rPr>
            </w:pPr>
            <w:r w:rsidRPr="00246CC8">
              <w:rPr>
                <w:rFonts w:ascii="Arial" w:hAnsi="Arial" w:cs="Arial"/>
                <w:b/>
                <w:bCs/>
                <w:color w:val="FFFFFF" w:themeColor="background1"/>
                <w:sz w:val="20"/>
                <w:szCs w:val="20"/>
                <w:u w:val="dotted"/>
              </w:rPr>
              <w:t>Aufgabe 1</w:t>
            </w:r>
            <w:r w:rsidRPr="00246CC8">
              <w:rPr>
                <w:rFonts w:ascii="Arial" w:hAnsi="Arial" w:cs="Arial"/>
                <w:b/>
                <w:bCs/>
                <w:color w:val="FFFFFF" w:themeColor="background1"/>
                <w:sz w:val="20"/>
                <w:szCs w:val="20"/>
              </w:rPr>
              <w:t>: Mit dem folgenden Link können Sie ein Video des Versuchs anschauen. Beschriften Sie den Versuchsaufbau und protokollieren Sie das Volumen an entstandenem Wasserstoffgas V (H</w:t>
            </w:r>
            <w:r w:rsidRPr="00246CC8">
              <w:rPr>
                <w:rFonts w:ascii="Arial" w:hAnsi="Arial" w:cs="Arial"/>
                <w:b/>
                <w:bCs/>
                <w:color w:val="FFFFFF" w:themeColor="background1"/>
                <w:sz w:val="20"/>
                <w:szCs w:val="20"/>
                <w:vertAlign w:val="subscript"/>
              </w:rPr>
              <w:t>2</w:t>
            </w:r>
            <w:r w:rsidRPr="00246CC8">
              <w:rPr>
                <w:rFonts w:ascii="Arial" w:hAnsi="Arial" w:cs="Arial"/>
                <w:b/>
                <w:bCs/>
                <w:color w:val="FFFFFF" w:themeColor="background1"/>
                <w:sz w:val="20"/>
                <w:szCs w:val="20"/>
              </w:rPr>
              <w:t>) in der Tabelle.</w:t>
            </w:r>
          </w:p>
          <w:p w14:paraId="3978CC90" w14:textId="77777777" w:rsidR="00246CC8" w:rsidRPr="002C7772" w:rsidRDefault="008966E2" w:rsidP="00246CC8">
            <w:pPr>
              <w:pStyle w:val="Text"/>
              <w:spacing w:line="276" w:lineRule="auto"/>
              <w:jc w:val="center"/>
              <w:rPr>
                <w:rFonts w:ascii="Arial" w:hAnsi="Arial" w:cs="Arial"/>
                <w:b/>
                <w:bCs/>
                <w:color w:val="FFFFFF" w:themeColor="background1"/>
              </w:rPr>
            </w:pPr>
            <w:hyperlink r:id="rId19" w:history="1">
              <w:r w:rsidR="00246CC8" w:rsidRPr="002C7772">
                <w:rPr>
                  <w:rStyle w:val="Link"/>
                  <w:rFonts w:ascii="Arial" w:hAnsi="Arial" w:cs="Arial"/>
                  <w:b/>
                  <w:bCs/>
                  <w:color w:val="00B0F0"/>
                </w:rPr>
                <w:t>https://youtu.be/dAfpf3j4A38</w:t>
              </w:r>
            </w:hyperlink>
          </w:p>
        </w:tc>
      </w:tr>
    </w:tbl>
    <w:p w14:paraId="14F8305F" w14:textId="77777777" w:rsidR="00246CC8" w:rsidRDefault="00246CC8" w:rsidP="00246CC8">
      <w:pPr>
        <w:pStyle w:val="KeinLeerraum"/>
        <w:rPr>
          <w:lang w:eastAsia="de-DE"/>
        </w:rPr>
      </w:pPr>
    </w:p>
    <w:p w14:paraId="10645653" w14:textId="77777777" w:rsidR="00246CC8" w:rsidRPr="00A55D7D" w:rsidRDefault="00246CC8" w:rsidP="00246CC8">
      <w:pPr>
        <w:pStyle w:val="KeinLeerraum"/>
        <w:rPr>
          <w:lang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46CC8" w:rsidRPr="00A55D7D" w14:paraId="5C64FD14" w14:textId="77777777" w:rsidTr="00246CC8">
        <w:trPr>
          <w:trHeight w:val="2278"/>
        </w:trPr>
        <w:tc>
          <w:tcPr>
            <w:tcW w:w="9781" w:type="dxa"/>
          </w:tcPr>
          <w:p w14:paraId="74506F43" w14:textId="3658D52C" w:rsidR="00246CC8" w:rsidRPr="00A55D7D" w:rsidRDefault="00246CC8" w:rsidP="00246CC8">
            <w:pPr>
              <w:rPr>
                <w:lang w:eastAsia="de-DE"/>
              </w:rPr>
            </w:pPr>
            <w:r w:rsidRPr="00A55D7D">
              <w:rPr>
                <w:b/>
                <w:bCs/>
                <w:lang w:eastAsia="de-DE"/>
              </w:rPr>
              <w:t>Versuchsaufbau</w:t>
            </w:r>
            <w:r w:rsidRPr="00A55D7D">
              <w:rPr>
                <w:lang w:eastAsia="de-DE"/>
              </w:rPr>
              <w:t>:</w:t>
            </w:r>
          </w:p>
          <w:p w14:paraId="4CC9579F" w14:textId="08F6D8F9" w:rsidR="00246CC8" w:rsidRDefault="0027281B" w:rsidP="00246CC8">
            <w:pPr>
              <w:jc w:val="center"/>
              <w:rPr>
                <w:lang w:eastAsia="de-DE"/>
              </w:rPr>
            </w:pPr>
            <w:r>
              <w:rPr>
                <w:noProof/>
                <w:lang w:eastAsia="de-DE"/>
              </w:rPr>
              <w:drawing>
                <wp:anchor distT="0" distB="0" distL="114300" distR="114300" simplePos="0" relativeHeight="251668480" behindDoc="0" locked="0" layoutInCell="1" allowOverlap="1" wp14:anchorId="06E4490B" wp14:editId="27A3CBB5">
                  <wp:simplePos x="0" y="0"/>
                  <wp:positionH relativeFrom="column">
                    <wp:posOffset>289984</wp:posOffset>
                  </wp:positionH>
                  <wp:positionV relativeFrom="paragraph">
                    <wp:posOffset>58632</wp:posOffset>
                  </wp:positionV>
                  <wp:extent cx="5361305" cy="1467846"/>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1305" cy="1467846"/>
                          </a:xfrm>
                          <a:prstGeom prst="rect">
                            <a:avLst/>
                          </a:prstGeom>
                          <a:noFill/>
                        </pic:spPr>
                      </pic:pic>
                    </a:graphicData>
                  </a:graphic>
                  <wp14:sizeRelH relativeFrom="margin">
                    <wp14:pctWidth>0</wp14:pctWidth>
                  </wp14:sizeRelH>
                  <wp14:sizeRelV relativeFrom="margin">
                    <wp14:pctHeight>0</wp14:pctHeight>
                  </wp14:sizeRelV>
                </wp:anchor>
              </w:drawing>
            </w:r>
          </w:p>
          <w:p w14:paraId="63335962" w14:textId="06CC0D82" w:rsidR="00246CC8" w:rsidRDefault="00246CC8" w:rsidP="00246CC8">
            <w:pPr>
              <w:jc w:val="center"/>
              <w:rPr>
                <w:lang w:eastAsia="de-DE"/>
              </w:rPr>
            </w:pPr>
          </w:p>
          <w:p w14:paraId="43F8F0A6" w14:textId="1F9DF2B6" w:rsidR="00246CC8" w:rsidRDefault="00246CC8" w:rsidP="00246CC8">
            <w:pPr>
              <w:jc w:val="center"/>
              <w:rPr>
                <w:lang w:eastAsia="de-DE"/>
              </w:rPr>
            </w:pPr>
          </w:p>
          <w:p w14:paraId="4034E74C" w14:textId="2249A0B1" w:rsidR="00246CC8" w:rsidRDefault="00246CC8" w:rsidP="00246CC8">
            <w:pPr>
              <w:jc w:val="center"/>
              <w:rPr>
                <w:lang w:eastAsia="de-DE"/>
              </w:rPr>
            </w:pPr>
          </w:p>
          <w:p w14:paraId="489A2407" w14:textId="73FA5A24" w:rsidR="00246CC8" w:rsidRPr="00246CC8" w:rsidRDefault="00246CC8" w:rsidP="00246CC8">
            <w:pPr>
              <w:pStyle w:val="KeinLeerraum"/>
              <w:jc w:val="right"/>
              <w:rPr>
                <w:b/>
                <w:lang w:eastAsia="de-DE"/>
              </w:rPr>
            </w:pPr>
            <w:r w:rsidRPr="00246CC8">
              <w:rPr>
                <w:b/>
                <w:sz w:val="20"/>
                <w:szCs w:val="20"/>
                <w:lang w:eastAsia="de-DE"/>
              </w:rPr>
              <w:t>[1</w:t>
            </w:r>
            <w:r>
              <w:rPr>
                <w:b/>
                <w:sz w:val="20"/>
                <w:szCs w:val="20"/>
                <w:lang w:eastAsia="de-DE"/>
              </w:rPr>
              <w:t>b</w:t>
            </w:r>
            <w:r w:rsidRPr="00246CC8">
              <w:rPr>
                <w:b/>
                <w:sz w:val="20"/>
                <w:szCs w:val="20"/>
                <w:lang w:eastAsia="de-DE"/>
              </w:rPr>
              <w:t>]</w:t>
            </w:r>
          </w:p>
        </w:tc>
      </w:tr>
    </w:tbl>
    <w:p w14:paraId="294DCE9F" w14:textId="77777777" w:rsidR="00246CC8" w:rsidRDefault="00246CC8" w:rsidP="00246CC8">
      <w:pPr>
        <w:pStyle w:val="KeinLeerraum"/>
        <w:rPr>
          <w:lang w:eastAsia="de-DE"/>
        </w:rPr>
      </w:pPr>
    </w:p>
    <w:tbl>
      <w:tblPr>
        <w:tblStyle w:val="Tabellenraste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9"/>
        <w:gridCol w:w="1553"/>
        <w:gridCol w:w="2976"/>
        <w:gridCol w:w="2409"/>
        <w:gridCol w:w="2125"/>
      </w:tblGrid>
      <w:tr w:rsidR="00246CC8" w:rsidRPr="00A55D7D" w14:paraId="76F7B090" w14:textId="77777777" w:rsidTr="00246CC8">
        <w:trPr>
          <w:trHeight w:val="875"/>
          <w:jc w:val="center"/>
        </w:trPr>
        <w:tc>
          <w:tcPr>
            <w:tcW w:w="709" w:type="dxa"/>
            <w:shd w:val="clear" w:color="auto" w:fill="D9D9D9" w:themeFill="background1" w:themeFillShade="D9"/>
            <w:vAlign w:val="center"/>
          </w:tcPr>
          <w:p w14:paraId="28FC61E2" w14:textId="77777777" w:rsidR="00246CC8" w:rsidRPr="00A55D7D" w:rsidRDefault="008966E2" w:rsidP="00246CC8">
            <w:pPr>
              <w:pStyle w:val="KeinLeerraum"/>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t</m:t>
                    </m:r>
                  </m:num>
                  <m:den>
                    <m:r>
                      <m:rPr>
                        <m:sty m:val="bi"/>
                      </m:rPr>
                      <w:rPr>
                        <w:rFonts w:ascii="Cambria Math" w:hAnsi="Cambria Math"/>
                        <w:lang w:eastAsia="de-DE"/>
                      </w:rPr>
                      <m:t>s</m:t>
                    </m:r>
                  </m:den>
                </m:f>
              </m:oMath>
            </m:oMathPara>
          </w:p>
        </w:tc>
        <w:tc>
          <w:tcPr>
            <w:tcW w:w="1553" w:type="dxa"/>
            <w:shd w:val="clear" w:color="auto" w:fill="D9D9D9" w:themeFill="background1" w:themeFillShade="D9"/>
            <w:vAlign w:val="center"/>
          </w:tcPr>
          <w:p w14:paraId="7543F6D0" w14:textId="77777777" w:rsidR="00246CC8" w:rsidRPr="00A55D7D" w:rsidRDefault="008966E2" w:rsidP="00246CC8">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V(</m:t>
                    </m:r>
                    <m:sSub>
                      <m:sSubPr>
                        <m:ctrlPr>
                          <w:rPr>
                            <w:rFonts w:ascii="Cambria Math" w:hAnsi="Cambria Math"/>
                            <w:b/>
                            <w:bCs/>
                            <w:i/>
                            <w:lang w:eastAsia="de-DE"/>
                          </w:rPr>
                        </m:ctrlPr>
                      </m:sSubPr>
                      <m:e>
                        <m:r>
                          <m:rPr>
                            <m:sty m:val="bi"/>
                          </m:rPr>
                          <w:rPr>
                            <w:rFonts w:ascii="Cambria Math" w:hAnsi="Cambria Math"/>
                            <w:lang w:eastAsia="de-DE"/>
                          </w:rPr>
                          <m:t>H</m:t>
                        </m:r>
                      </m:e>
                      <m:sub>
                        <m:r>
                          <m:rPr>
                            <m:sty m:val="bi"/>
                          </m:rPr>
                          <w:rPr>
                            <w:rFonts w:ascii="Cambria Math" w:hAnsi="Cambria Math"/>
                            <w:lang w:eastAsia="de-DE"/>
                          </w:rPr>
                          <m:t>2</m:t>
                        </m:r>
                      </m:sub>
                    </m:sSub>
                    <m:r>
                      <m:rPr>
                        <m:sty m:val="bi"/>
                      </m:rPr>
                      <w:rPr>
                        <w:rFonts w:ascii="Cambria Math" w:hAnsi="Cambria Math"/>
                        <w:lang w:eastAsia="de-DE"/>
                      </w:rPr>
                      <m:t>)</m:t>
                    </m:r>
                  </m:num>
                  <m:den>
                    <m:r>
                      <m:rPr>
                        <m:sty m:val="bi"/>
                      </m:rPr>
                      <w:rPr>
                        <w:rFonts w:ascii="Cambria Math" w:hAnsi="Cambria Math"/>
                        <w:lang w:eastAsia="de-DE"/>
                      </w:rPr>
                      <m:t>ml</m:t>
                    </m:r>
                  </m:den>
                </m:f>
              </m:oMath>
            </m:oMathPara>
          </w:p>
        </w:tc>
        <w:tc>
          <w:tcPr>
            <w:tcW w:w="2976" w:type="dxa"/>
            <w:shd w:val="clear" w:color="auto" w:fill="D9D9D9" w:themeFill="background1" w:themeFillShade="D9"/>
            <w:vAlign w:val="center"/>
          </w:tcPr>
          <w:p w14:paraId="4B606FFD" w14:textId="77777777" w:rsidR="00246CC8" w:rsidRPr="00A55D7D" w:rsidRDefault="008966E2" w:rsidP="00246CC8">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n(</m:t>
                    </m:r>
                    <m:sSub>
                      <m:sSubPr>
                        <m:ctrlPr>
                          <w:rPr>
                            <w:rFonts w:ascii="Cambria Math" w:hAnsi="Cambria Math"/>
                            <w:b/>
                            <w:bCs/>
                            <w:i/>
                            <w:lang w:eastAsia="de-DE"/>
                          </w:rPr>
                        </m:ctrlPr>
                      </m:sSubPr>
                      <m:e>
                        <m:r>
                          <m:rPr>
                            <m:sty m:val="bi"/>
                          </m:rPr>
                          <w:rPr>
                            <w:rFonts w:ascii="Cambria Math" w:hAnsi="Cambria Math"/>
                            <w:lang w:eastAsia="de-DE"/>
                          </w:rPr>
                          <m:t>H</m:t>
                        </m:r>
                      </m:e>
                      <m:sub>
                        <m:r>
                          <m:rPr>
                            <m:sty m:val="bi"/>
                          </m:rPr>
                          <w:rPr>
                            <w:rFonts w:ascii="Cambria Math" w:hAnsi="Cambria Math"/>
                            <w:lang w:eastAsia="de-DE"/>
                          </w:rPr>
                          <m:t>2</m:t>
                        </m:r>
                      </m:sub>
                    </m:sSub>
                    <m:r>
                      <m:rPr>
                        <m:sty m:val="bi"/>
                      </m:rPr>
                      <w:rPr>
                        <w:rFonts w:ascii="Cambria Math" w:hAnsi="Cambria Math"/>
                        <w:lang w:eastAsia="de-DE"/>
                      </w:rPr>
                      <m:t>)</m:t>
                    </m:r>
                  </m:num>
                  <m:den>
                    <m:r>
                      <m:rPr>
                        <m:sty m:val="bi"/>
                      </m:rPr>
                      <w:rPr>
                        <w:rFonts w:ascii="Cambria Math" w:hAnsi="Cambria Math"/>
                        <w:lang w:eastAsia="de-DE"/>
                      </w:rPr>
                      <m:t>mmol</m:t>
                    </m:r>
                  </m:den>
                </m:f>
                <m:r>
                  <m:rPr>
                    <m:sty m:val="bi"/>
                  </m:rPr>
                  <w:rPr>
                    <w:rFonts w:ascii="Cambria Math" w:hAnsi="Cambria Math"/>
                    <w:lang w:eastAsia="de-DE"/>
                  </w:rPr>
                  <m:t>=</m:t>
                </m:r>
                <m:f>
                  <m:fPr>
                    <m:ctrlPr>
                      <w:rPr>
                        <w:rFonts w:ascii="Cambria Math" w:hAnsi="Cambria Math"/>
                        <w:b/>
                        <w:bCs/>
                        <w:i/>
                        <w:lang w:eastAsia="de-DE"/>
                      </w:rPr>
                    </m:ctrlPr>
                  </m:fPr>
                  <m:num>
                    <m:r>
                      <m:rPr>
                        <m:sty m:val="bi"/>
                      </m:rPr>
                      <w:rPr>
                        <w:rFonts w:ascii="Cambria Math" w:hAnsi="Cambria Math"/>
                        <w:lang w:eastAsia="de-DE"/>
                      </w:rPr>
                      <m:t>n(</m:t>
                    </m:r>
                    <m:sSup>
                      <m:sSupPr>
                        <m:ctrlPr>
                          <w:rPr>
                            <w:rFonts w:ascii="Cambria Math" w:hAnsi="Cambria Math"/>
                            <w:b/>
                            <w:bCs/>
                            <w:i/>
                            <w:lang w:eastAsia="de-DE"/>
                          </w:rPr>
                        </m:ctrlPr>
                      </m:sSupPr>
                      <m:e>
                        <m:r>
                          <m:rPr>
                            <m:sty m:val="bi"/>
                          </m:rPr>
                          <w:rPr>
                            <w:rFonts w:ascii="Cambria Math" w:hAnsi="Cambria Math"/>
                            <w:lang w:eastAsia="de-DE"/>
                          </w:rPr>
                          <m:t>Mg</m:t>
                        </m:r>
                      </m:e>
                      <m:sup>
                        <m:r>
                          <m:rPr>
                            <m:sty m:val="bi"/>
                          </m:rPr>
                          <w:rPr>
                            <w:rFonts w:ascii="Cambria Math" w:hAnsi="Cambria Math"/>
                            <w:lang w:eastAsia="de-DE"/>
                          </w:rPr>
                          <m:t>2+</m:t>
                        </m:r>
                      </m:sup>
                    </m:sSup>
                    <m:r>
                      <m:rPr>
                        <m:sty m:val="bi"/>
                      </m:rPr>
                      <w:rPr>
                        <w:rFonts w:ascii="Cambria Math" w:hAnsi="Cambria Math"/>
                        <w:lang w:eastAsia="de-DE"/>
                      </w:rPr>
                      <m:t>)</m:t>
                    </m:r>
                  </m:num>
                  <m:den>
                    <m:r>
                      <m:rPr>
                        <m:sty m:val="bi"/>
                      </m:rPr>
                      <w:rPr>
                        <w:rFonts w:ascii="Cambria Math" w:hAnsi="Cambria Math"/>
                        <w:lang w:eastAsia="de-DE"/>
                      </w:rPr>
                      <m:t>mmol</m:t>
                    </m:r>
                  </m:den>
                </m:f>
              </m:oMath>
            </m:oMathPara>
          </w:p>
        </w:tc>
        <w:tc>
          <w:tcPr>
            <w:tcW w:w="2409" w:type="dxa"/>
            <w:shd w:val="clear" w:color="auto" w:fill="D9D9D9" w:themeFill="background1" w:themeFillShade="D9"/>
            <w:vAlign w:val="center"/>
          </w:tcPr>
          <w:p w14:paraId="4DB52270" w14:textId="77777777" w:rsidR="00246CC8" w:rsidRPr="00A55D7D" w:rsidRDefault="008966E2" w:rsidP="00246CC8">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c(</m:t>
                    </m:r>
                    <m:sSup>
                      <m:sSupPr>
                        <m:ctrlPr>
                          <w:rPr>
                            <w:rFonts w:ascii="Cambria Math" w:hAnsi="Cambria Math"/>
                            <w:b/>
                            <w:bCs/>
                            <w:i/>
                            <w:lang w:eastAsia="de-DE"/>
                          </w:rPr>
                        </m:ctrlPr>
                      </m:sSupPr>
                      <m:e>
                        <m:r>
                          <m:rPr>
                            <m:sty m:val="bi"/>
                          </m:rPr>
                          <w:rPr>
                            <w:rFonts w:ascii="Cambria Math" w:hAnsi="Cambria Math"/>
                            <w:lang w:eastAsia="de-DE"/>
                          </w:rPr>
                          <m:t>Mg</m:t>
                        </m:r>
                      </m:e>
                      <m:sup>
                        <m:r>
                          <m:rPr>
                            <m:sty m:val="bi"/>
                          </m:rPr>
                          <w:rPr>
                            <w:rFonts w:ascii="Cambria Math" w:hAnsi="Cambria Math"/>
                            <w:lang w:eastAsia="de-DE"/>
                          </w:rPr>
                          <m:t>2+</m:t>
                        </m:r>
                      </m:sup>
                    </m:sSup>
                    <m:r>
                      <m:rPr>
                        <m:sty m:val="bi"/>
                      </m:rPr>
                      <w:rPr>
                        <w:rFonts w:ascii="Cambria Math" w:hAnsi="Cambria Math"/>
                        <w:lang w:eastAsia="de-DE"/>
                      </w:rPr>
                      <m:t>)</m:t>
                    </m:r>
                  </m:num>
                  <m:den>
                    <m:r>
                      <m:rPr>
                        <m:sty m:val="bi"/>
                      </m:rPr>
                      <w:rPr>
                        <w:rFonts w:ascii="Cambria Math" w:hAnsi="Cambria Math"/>
                        <w:lang w:eastAsia="de-DE"/>
                      </w:rPr>
                      <m:t>mmol∙</m:t>
                    </m:r>
                    <m:sSup>
                      <m:sSupPr>
                        <m:ctrlPr>
                          <w:rPr>
                            <w:rFonts w:ascii="Cambria Math" w:hAnsi="Cambria Math"/>
                            <w:b/>
                            <w:bCs/>
                            <w:i/>
                            <w:lang w:eastAsia="de-DE"/>
                          </w:rPr>
                        </m:ctrlPr>
                      </m:sSupPr>
                      <m:e>
                        <m:r>
                          <m:rPr>
                            <m:sty m:val="bi"/>
                          </m:rPr>
                          <w:rPr>
                            <w:rFonts w:ascii="Cambria Math" w:hAnsi="Cambria Math"/>
                            <w:lang w:eastAsia="de-DE"/>
                          </w:rPr>
                          <m:t>l</m:t>
                        </m:r>
                      </m:e>
                      <m:sup>
                        <m:r>
                          <m:rPr>
                            <m:sty m:val="bi"/>
                          </m:rPr>
                          <w:rPr>
                            <w:rFonts w:ascii="Cambria Math" w:hAnsi="Cambria Math"/>
                            <w:lang w:eastAsia="de-DE"/>
                          </w:rPr>
                          <m:t>-1</m:t>
                        </m:r>
                      </m:sup>
                    </m:sSup>
                  </m:den>
                </m:f>
              </m:oMath>
            </m:oMathPara>
          </w:p>
        </w:tc>
        <w:tc>
          <w:tcPr>
            <w:tcW w:w="2125" w:type="dxa"/>
            <w:shd w:val="clear" w:color="auto" w:fill="D9D9D9" w:themeFill="background1" w:themeFillShade="D9"/>
            <w:vAlign w:val="center"/>
          </w:tcPr>
          <w:p w14:paraId="38F7013F" w14:textId="77777777" w:rsidR="00246CC8" w:rsidRPr="00A55D7D" w:rsidRDefault="008966E2" w:rsidP="00246CC8">
            <w:pPr>
              <w:pStyle w:val="KeinLeerraum"/>
              <w:jc w:val="center"/>
              <w:rPr>
                <w:b/>
                <w:bCs/>
                <w:lang w:eastAsia="de-DE"/>
              </w:rPr>
            </w:pPr>
            <m:oMathPara>
              <m:oMath>
                <m:f>
                  <m:fPr>
                    <m:ctrlPr>
                      <w:rPr>
                        <w:rFonts w:ascii="Cambria Math" w:hAnsi="Cambria Math"/>
                        <w:b/>
                        <w:bCs/>
                        <w:i/>
                        <w:lang w:eastAsia="de-DE"/>
                      </w:rPr>
                    </m:ctrlPr>
                  </m:fPr>
                  <m:num>
                    <m:r>
                      <m:rPr>
                        <m:sty m:val="bi"/>
                      </m:rPr>
                      <w:rPr>
                        <w:rFonts w:ascii="Cambria Math" w:hAnsi="Cambria Math"/>
                        <w:lang w:eastAsia="de-DE"/>
                      </w:rPr>
                      <m:t>c(</m:t>
                    </m:r>
                    <m:sSup>
                      <m:sSupPr>
                        <m:ctrlPr>
                          <w:rPr>
                            <w:rFonts w:ascii="Cambria Math" w:hAnsi="Cambria Math"/>
                            <w:b/>
                            <w:bCs/>
                            <w:i/>
                            <w:lang w:eastAsia="de-DE"/>
                          </w:rPr>
                        </m:ctrlPr>
                      </m:sSupPr>
                      <m:e>
                        <m:r>
                          <m:rPr>
                            <m:sty m:val="bi"/>
                          </m:rPr>
                          <w:rPr>
                            <w:rFonts w:ascii="Cambria Math" w:hAnsi="Cambria Math"/>
                            <w:lang w:eastAsia="de-DE"/>
                          </w:rPr>
                          <m:t>H</m:t>
                        </m:r>
                      </m:e>
                      <m:sup>
                        <m:r>
                          <m:rPr>
                            <m:sty m:val="bi"/>
                          </m:rPr>
                          <w:rPr>
                            <w:rFonts w:ascii="Cambria Math" w:hAnsi="Cambria Math"/>
                            <w:lang w:eastAsia="de-DE"/>
                          </w:rPr>
                          <m:t>+</m:t>
                        </m:r>
                      </m:sup>
                    </m:sSup>
                    <m:r>
                      <m:rPr>
                        <m:sty m:val="bi"/>
                      </m:rPr>
                      <w:rPr>
                        <w:rFonts w:ascii="Cambria Math" w:hAnsi="Cambria Math"/>
                        <w:lang w:eastAsia="de-DE"/>
                      </w:rPr>
                      <m:t>)</m:t>
                    </m:r>
                  </m:num>
                  <m:den>
                    <m:r>
                      <m:rPr>
                        <m:sty m:val="bi"/>
                      </m:rPr>
                      <w:rPr>
                        <w:rFonts w:ascii="Cambria Math" w:hAnsi="Cambria Math"/>
                        <w:lang w:eastAsia="de-DE"/>
                      </w:rPr>
                      <m:t>mmol∙</m:t>
                    </m:r>
                    <m:sSup>
                      <m:sSupPr>
                        <m:ctrlPr>
                          <w:rPr>
                            <w:rFonts w:ascii="Cambria Math" w:hAnsi="Cambria Math"/>
                            <w:b/>
                            <w:bCs/>
                            <w:i/>
                            <w:lang w:eastAsia="de-DE"/>
                          </w:rPr>
                        </m:ctrlPr>
                      </m:sSupPr>
                      <m:e>
                        <m:r>
                          <m:rPr>
                            <m:sty m:val="bi"/>
                          </m:rPr>
                          <w:rPr>
                            <w:rFonts w:ascii="Cambria Math" w:hAnsi="Cambria Math"/>
                            <w:lang w:eastAsia="de-DE"/>
                          </w:rPr>
                          <m:t>l</m:t>
                        </m:r>
                      </m:e>
                      <m:sup>
                        <m:r>
                          <m:rPr>
                            <m:sty m:val="bi"/>
                          </m:rPr>
                          <w:rPr>
                            <w:rFonts w:ascii="Cambria Math" w:hAnsi="Cambria Math"/>
                            <w:lang w:eastAsia="de-DE"/>
                          </w:rPr>
                          <m:t>-1</m:t>
                        </m:r>
                      </m:sup>
                    </m:sSup>
                  </m:den>
                </m:f>
              </m:oMath>
            </m:oMathPara>
          </w:p>
        </w:tc>
      </w:tr>
      <w:tr w:rsidR="00246CC8" w:rsidRPr="00A55D7D" w14:paraId="197C1BA3" w14:textId="77777777" w:rsidTr="00246CC8">
        <w:trPr>
          <w:trHeight w:val="389"/>
          <w:jc w:val="center"/>
        </w:trPr>
        <w:tc>
          <w:tcPr>
            <w:tcW w:w="709" w:type="dxa"/>
            <w:vAlign w:val="center"/>
          </w:tcPr>
          <w:p w14:paraId="173D8CFC" w14:textId="77777777" w:rsidR="00246CC8" w:rsidRPr="00A55D7D" w:rsidRDefault="00246CC8" w:rsidP="00246CC8">
            <w:pPr>
              <w:pStyle w:val="KeinLeerraum"/>
            </w:pPr>
            <w:r w:rsidRPr="00A55D7D">
              <w:t>0</w:t>
            </w:r>
          </w:p>
        </w:tc>
        <w:tc>
          <w:tcPr>
            <w:tcW w:w="1553" w:type="dxa"/>
            <w:vAlign w:val="center"/>
          </w:tcPr>
          <w:p w14:paraId="2F565F03" w14:textId="77777777" w:rsidR="00246CC8" w:rsidRPr="009202BA" w:rsidRDefault="00246CC8" w:rsidP="00246CC8">
            <w:pPr>
              <w:pStyle w:val="KeinLeerraum"/>
              <w:jc w:val="center"/>
              <w:rPr>
                <w:rFonts w:ascii="Ink Free" w:hAnsi="Ink Free"/>
                <w:b/>
                <w:bCs/>
                <w:lang w:eastAsia="de-DE"/>
              </w:rPr>
            </w:pPr>
            <w:r>
              <w:rPr>
                <w:rFonts w:ascii="Ink Free" w:hAnsi="Ink Free"/>
                <w:b/>
                <w:bCs/>
                <w:lang w:eastAsia="de-DE"/>
              </w:rPr>
              <w:t>0</w:t>
            </w:r>
          </w:p>
        </w:tc>
        <w:tc>
          <w:tcPr>
            <w:tcW w:w="2976" w:type="dxa"/>
            <w:vAlign w:val="center"/>
          </w:tcPr>
          <w:p w14:paraId="1F87CA29" w14:textId="77777777" w:rsidR="00246CC8" w:rsidRPr="009202BA" w:rsidRDefault="00246CC8" w:rsidP="00246CC8">
            <w:pPr>
              <w:pStyle w:val="KeinLeerraum"/>
              <w:jc w:val="center"/>
              <w:rPr>
                <w:rFonts w:ascii="Ink Free" w:hAnsi="Ink Free"/>
                <w:b/>
                <w:bCs/>
                <w:lang w:eastAsia="de-DE"/>
              </w:rPr>
            </w:pPr>
            <w:r>
              <w:rPr>
                <w:rFonts w:ascii="Ink Free" w:hAnsi="Ink Free"/>
                <w:b/>
                <w:bCs/>
                <w:lang w:eastAsia="de-DE"/>
              </w:rPr>
              <w:t>0</w:t>
            </w:r>
          </w:p>
        </w:tc>
        <w:tc>
          <w:tcPr>
            <w:tcW w:w="2409" w:type="dxa"/>
            <w:vAlign w:val="center"/>
          </w:tcPr>
          <w:p w14:paraId="37635917" w14:textId="77777777" w:rsidR="00246CC8" w:rsidRPr="009202BA" w:rsidRDefault="00246CC8" w:rsidP="00246CC8">
            <w:pPr>
              <w:pStyle w:val="KeinLeerraum"/>
              <w:jc w:val="center"/>
              <w:rPr>
                <w:rFonts w:ascii="Ink Free" w:hAnsi="Ink Free"/>
                <w:b/>
                <w:bCs/>
                <w:lang w:eastAsia="de-DE"/>
              </w:rPr>
            </w:pPr>
            <w:r>
              <w:rPr>
                <w:rFonts w:ascii="Ink Free" w:hAnsi="Ink Free"/>
                <w:b/>
                <w:bCs/>
                <w:lang w:eastAsia="de-DE"/>
              </w:rPr>
              <w:t>0</w:t>
            </w:r>
          </w:p>
        </w:tc>
        <w:tc>
          <w:tcPr>
            <w:tcW w:w="2125" w:type="dxa"/>
            <w:vAlign w:val="center"/>
          </w:tcPr>
          <w:p w14:paraId="795DAB28" w14:textId="77777777" w:rsidR="00246CC8" w:rsidRPr="009202BA" w:rsidRDefault="00246CC8" w:rsidP="00246CC8">
            <w:pPr>
              <w:pStyle w:val="KeinLeerraum"/>
              <w:jc w:val="center"/>
              <w:rPr>
                <w:rFonts w:ascii="Ink Free" w:hAnsi="Ink Free"/>
                <w:b/>
                <w:bCs/>
                <w:lang w:eastAsia="de-DE"/>
              </w:rPr>
            </w:pPr>
            <w:r>
              <w:rPr>
                <w:rFonts w:ascii="Ink Free" w:hAnsi="Ink Free"/>
                <w:b/>
                <w:bCs/>
                <w:lang w:eastAsia="de-DE"/>
              </w:rPr>
              <w:t>500</w:t>
            </w:r>
          </w:p>
        </w:tc>
      </w:tr>
      <w:tr w:rsidR="00246CC8" w:rsidRPr="00A55D7D" w14:paraId="15E7EE31" w14:textId="77777777" w:rsidTr="00246CC8">
        <w:trPr>
          <w:trHeight w:val="389"/>
          <w:jc w:val="center"/>
        </w:trPr>
        <w:tc>
          <w:tcPr>
            <w:tcW w:w="709" w:type="dxa"/>
            <w:vAlign w:val="center"/>
          </w:tcPr>
          <w:p w14:paraId="493D0AAA" w14:textId="77777777" w:rsidR="00246CC8" w:rsidRPr="00A55D7D" w:rsidRDefault="00246CC8" w:rsidP="00246CC8">
            <w:pPr>
              <w:pStyle w:val="KeinLeerraum"/>
            </w:pPr>
            <w:r>
              <w:t>3</w:t>
            </w:r>
            <w:r w:rsidRPr="00A55D7D">
              <w:t>0</w:t>
            </w:r>
          </w:p>
        </w:tc>
        <w:tc>
          <w:tcPr>
            <w:tcW w:w="1553" w:type="dxa"/>
            <w:vAlign w:val="center"/>
          </w:tcPr>
          <w:p w14:paraId="45CEFC6A" w14:textId="454D7E6A" w:rsidR="00246CC8" w:rsidRPr="009202BA" w:rsidRDefault="00246CC8" w:rsidP="00246CC8">
            <w:pPr>
              <w:pStyle w:val="KeinLeerraum"/>
              <w:jc w:val="center"/>
              <w:rPr>
                <w:rFonts w:ascii="Ink Free" w:hAnsi="Ink Free"/>
                <w:b/>
                <w:bCs/>
                <w:lang w:eastAsia="de-DE"/>
              </w:rPr>
            </w:pPr>
            <w:r w:rsidRPr="0059751C">
              <w:rPr>
                <w:rFonts w:cs="Calibri"/>
                <w:b/>
                <w:bCs/>
                <w:color w:val="FF0000"/>
              </w:rPr>
              <w:t>17</w:t>
            </w:r>
          </w:p>
        </w:tc>
        <w:tc>
          <w:tcPr>
            <w:tcW w:w="2976" w:type="dxa"/>
            <w:vAlign w:val="center"/>
          </w:tcPr>
          <w:p w14:paraId="30B6547D" w14:textId="48F78EEF" w:rsidR="00246CC8" w:rsidRPr="009202BA" w:rsidRDefault="00246CC8" w:rsidP="00246CC8">
            <w:pPr>
              <w:pStyle w:val="KeinLeerraum"/>
              <w:jc w:val="center"/>
              <w:rPr>
                <w:rFonts w:ascii="Ink Free" w:hAnsi="Ink Free"/>
                <w:b/>
                <w:bCs/>
                <w:lang w:eastAsia="de-DE"/>
              </w:rPr>
            </w:pPr>
            <w:r w:rsidRPr="0059751C">
              <w:rPr>
                <w:rFonts w:cs="Calibri"/>
                <w:b/>
                <w:bCs/>
                <w:color w:val="FF0000"/>
              </w:rPr>
              <w:t>0,70</w:t>
            </w:r>
          </w:p>
        </w:tc>
        <w:tc>
          <w:tcPr>
            <w:tcW w:w="2409" w:type="dxa"/>
            <w:vAlign w:val="center"/>
          </w:tcPr>
          <w:p w14:paraId="5DD3FB0D" w14:textId="5C334C47" w:rsidR="00246CC8" w:rsidRPr="009202BA" w:rsidRDefault="00246CC8" w:rsidP="00246CC8">
            <w:pPr>
              <w:pStyle w:val="KeinLeerraum"/>
              <w:jc w:val="center"/>
              <w:rPr>
                <w:rFonts w:ascii="Ink Free" w:hAnsi="Ink Free"/>
                <w:b/>
                <w:bCs/>
                <w:lang w:eastAsia="de-DE"/>
              </w:rPr>
            </w:pPr>
            <w:r w:rsidRPr="0059751C">
              <w:rPr>
                <w:rFonts w:cs="Calibri"/>
                <w:b/>
                <w:bCs/>
                <w:color w:val="FF0000"/>
              </w:rPr>
              <w:t>23,2</w:t>
            </w:r>
          </w:p>
        </w:tc>
        <w:tc>
          <w:tcPr>
            <w:tcW w:w="2125" w:type="dxa"/>
            <w:vAlign w:val="center"/>
          </w:tcPr>
          <w:p w14:paraId="2853120B" w14:textId="37021763" w:rsidR="00246CC8" w:rsidRPr="009202BA" w:rsidRDefault="00246CC8" w:rsidP="00246CC8">
            <w:pPr>
              <w:pStyle w:val="KeinLeerraum"/>
              <w:jc w:val="center"/>
              <w:rPr>
                <w:rFonts w:ascii="Ink Free" w:hAnsi="Ink Free"/>
                <w:b/>
                <w:bCs/>
                <w:lang w:eastAsia="de-DE"/>
              </w:rPr>
            </w:pPr>
            <w:r w:rsidRPr="0059751C">
              <w:rPr>
                <w:rFonts w:cs="Calibri"/>
                <w:b/>
                <w:bCs/>
                <w:color w:val="FF0000"/>
              </w:rPr>
              <w:t>453,6</w:t>
            </w:r>
          </w:p>
        </w:tc>
      </w:tr>
      <w:tr w:rsidR="00246CC8" w:rsidRPr="00A55D7D" w14:paraId="12C4A4E5" w14:textId="77777777" w:rsidTr="00246CC8">
        <w:trPr>
          <w:trHeight w:val="389"/>
          <w:jc w:val="center"/>
        </w:trPr>
        <w:tc>
          <w:tcPr>
            <w:tcW w:w="709" w:type="dxa"/>
            <w:vAlign w:val="center"/>
          </w:tcPr>
          <w:p w14:paraId="7DA97822" w14:textId="77777777" w:rsidR="00246CC8" w:rsidRPr="00A55D7D" w:rsidRDefault="00246CC8" w:rsidP="00246CC8">
            <w:pPr>
              <w:pStyle w:val="KeinLeerraum"/>
            </w:pPr>
            <w:r>
              <w:t>6</w:t>
            </w:r>
            <w:r w:rsidRPr="00A55D7D">
              <w:t>0</w:t>
            </w:r>
          </w:p>
        </w:tc>
        <w:tc>
          <w:tcPr>
            <w:tcW w:w="1553" w:type="dxa"/>
            <w:vAlign w:val="center"/>
          </w:tcPr>
          <w:p w14:paraId="6972A23E" w14:textId="6647F167" w:rsidR="00246CC8" w:rsidRPr="009202BA" w:rsidRDefault="00246CC8" w:rsidP="00246CC8">
            <w:pPr>
              <w:pStyle w:val="KeinLeerraum"/>
              <w:jc w:val="center"/>
              <w:rPr>
                <w:rFonts w:ascii="Ink Free" w:hAnsi="Ink Free"/>
                <w:b/>
                <w:bCs/>
                <w:lang w:eastAsia="de-DE"/>
              </w:rPr>
            </w:pPr>
            <w:r w:rsidRPr="0059751C">
              <w:rPr>
                <w:rFonts w:cs="Calibri"/>
                <w:b/>
                <w:bCs/>
                <w:color w:val="FF0000"/>
              </w:rPr>
              <w:t>30,5</w:t>
            </w:r>
          </w:p>
        </w:tc>
        <w:tc>
          <w:tcPr>
            <w:tcW w:w="2976" w:type="dxa"/>
            <w:vAlign w:val="center"/>
          </w:tcPr>
          <w:p w14:paraId="6DC701F5" w14:textId="7104DE59" w:rsidR="00246CC8" w:rsidRPr="009202BA" w:rsidRDefault="00246CC8" w:rsidP="00246CC8">
            <w:pPr>
              <w:pStyle w:val="KeinLeerraum"/>
              <w:jc w:val="center"/>
              <w:rPr>
                <w:rFonts w:ascii="Ink Free" w:hAnsi="Ink Free"/>
                <w:b/>
                <w:bCs/>
                <w:lang w:eastAsia="de-DE"/>
              </w:rPr>
            </w:pPr>
            <w:r w:rsidRPr="0059751C">
              <w:rPr>
                <w:rFonts w:cs="Calibri"/>
                <w:b/>
                <w:bCs/>
                <w:color w:val="FF0000"/>
              </w:rPr>
              <w:t>1,25</w:t>
            </w:r>
          </w:p>
        </w:tc>
        <w:tc>
          <w:tcPr>
            <w:tcW w:w="2409" w:type="dxa"/>
            <w:vAlign w:val="center"/>
          </w:tcPr>
          <w:p w14:paraId="06A30141" w14:textId="62D2E5AE" w:rsidR="00246CC8" w:rsidRPr="009202BA" w:rsidRDefault="00246CC8" w:rsidP="00246CC8">
            <w:pPr>
              <w:pStyle w:val="KeinLeerraum"/>
              <w:jc w:val="center"/>
              <w:rPr>
                <w:rFonts w:ascii="Ink Free" w:hAnsi="Ink Free"/>
                <w:b/>
                <w:bCs/>
                <w:lang w:eastAsia="de-DE"/>
              </w:rPr>
            </w:pPr>
            <w:r w:rsidRPr="0059751C">
              <w:rPr>
                <w:rFonts w:cs="Calibri"/>
                <w:b/>
                <w:bCs/>
                <w:color w:val="FF0000"/>
              </w:rPr>
              <w:t>41,7</w:t>
            </w:r>
          </w:p>
        </w:tc>
        <w:tc>
          <w:tcPr>
            <w:tcW w:w="2125" w:type="dxa"/>
            <w:vAlign w:val="center"/>
          </w:tcPr>
          <w:p w14:paraId="3673C7CC" w14:textId="4FC22D09" w:rsidR="00246CC8" w:rsidRPr="009202BA" w:rsidRDefault="00246CC8" w:rsidP="00246CC8">
            <w:pPr>
              <w:pStyle w:val="KeinLeerraum"/>
              <w:jc w:val="center"/>
              <w:rPr>
                <w:rFonts w:ascii="Ink Free" w:hAnsi="Ink Free"/>
                <w:b/>
                <w:bCs/>
                <w:lang w:eastAsia="de-DE"/>
              </w:rPr>
            </w:pPr>
            <w:r w:rsidRPr="0059751C">
              <w:rPr>
                <w:rFonts w:cs="Calibri"/>
                <w:b/>
                <w:bCs/>
                <w:color w:val="FF0000"/>
              </w:rPr>
              <w:t>416,7</w:t>
            </w:r>
          </w:p>
        </w:tc>
      </w:tr>
      <w:tr w:rsidR="00246CC8" w:rsidRPr="00A55D7D" w14:paraId="276A3092" w14:textId="77777777" w:rsidTr="00246CC8">
        <w:trPr>
          <w:trHeight w:val="389"/>
          <w:jc w:val="center"/>
        </w:trPr>
        <w:tc>
          <w:tcPr>
            <w:tcW w:w="709" w:type="dxa"/>
            <w:vAlign w:val="center"/>
          </w:tcPr>
          <w:p w14:paraId="1CF6991F" w14:textId="77777777" w:rsidR="00246CC8" w:rsidRPr="00A55D7D" w:rsidRDefault="00246CC8" w:rsidP="00246CC8">
            <w:pPr>
              <w:pStyle w:val="KeinLeerraum"/>
            </w:pPr>
            <w:r>
              <w:t>90</w:t>
            </w:r>
          </w:p>
        </w:tc>
        <w:tc>
          <w:tcPr>
            <w:tcW w:w="1553" w:type="dxa"/>
            <w:vAlign w:val="center"/>
          </w:tcPr>
          <w:p w14:paraId="3B5CE905" w14:textId="67469087" w:rsidR="00246CC8" w:rsidRPr="009202BA" w:rsidRDefault="00246CC8" w:rsidP="00246CC8">
            <w:pPr>
              <w:pStyle w:val="KeinLeerraum"/>
              <w:jc w:val="center"/>
              <w:rPr>
                <w:rFonts w:ascii="Ink Free" w:hAnsi="Ink Free"/>
                <w:b/>
                <w:bCs/>
                <w:lang w:eastAsia="de-DE"/>
              </w:rPr>
            </w:pPr>
            <w:r w:rsidRPr="0059751C">
              <w:rPr>
                <w:rFonts w:cs="Calibri"/>
                <w:b/>
                <w:bCs/>
                <w:color w:val="FF0000"/>
              </w:rPr>
              <w:t>42</w:t>
            </w:r>
          </w:p>
        </w:tc>
        <w:tc>
          <w:tcPr>
            <w:tcW w:w="2976" w:type="dxa"/>
            <w:vAlign w:val="center"/>
          </w:tcPr>
          <w:p w14:paraId="7664257A" w14:textId="19237837" w:rsidR="00246CC8" w:rsidRPr="009202BA" w:rsidRDefault="00246CC8" w:rsidP="00246CC8">
            <w:pPr>
              <w:pStyle w:val="KeinLeerraum"/>
              <w:jc w:val="center"/>
              <w:rPr>
                <w:rFonts w:ascii="Ink Free" w:hAnsi="Ink Free"/>
                <w:b/>
                <w:bCs/>
                <w:lang w:eastAsia="de-DE"/>
              </w:rPr>
            </w:pPr>
            <w:r w:rsidRPr="0059751C">
              <w:rPr>
                <w:rFonts w:cs="Calibri"/>
                <w:b/>
                <w:bCs/>
                <w:color w:val="FF0000"/>
              </w:rPr>
              <w:t>1,72</w:t>
            </w:r>
          </w:p>
        </w:tc>
        <w:tc>
          <w:tcPr>
            <w:tcW w:w="2409" w:type="dxa"/>
            <w:vAlign w:val="center"/>
          </w:tcPr>
          <w:p w14:paraId="7AFEB027" w14:textId="00C7A269" w:rsidR="00246CC8" w:rsidRPr="009202BA" w:rsidRDefault="00246CC8" w:rsidP="00246CC8">
            <w:pPr>
              <w:pStyle w:val="KeinLeerraum"/>
              <w:jc w:val="center"/>
              <w:rPr>
                <w:rFonts w:ascii="Ink Free" w:hAnsi="Ink Free"/>
                <w:b/>
                <w:bCs/>
                <w:lang w:eastAsia="de-DE"/>
              </w:rPr>
            </w:pPr>
            <w:r w:rsidRPr="0059751C">
              <w:rPr>
                <w:rFonts w:cs="Calibri"/>
                <w:b/>
                <w:bCs/>
                <w:color w:val="FF0000"/>
              </w:rPr>
              <w:t>57,4</w:t>
            </w:r>
          </w:p>
        </w:tc>
        <w:tc>
          <w:tcPr>
            <w:tcW w:w="2125" w:type="dxa"/>
            <w:vAlign w:val="center"/>
          </w:tcPr>
          <w:p w14:paraId="17B8CBAB" w14:textId="05AE541D" w:rsidR="00246CC8" w:rsidRPr="009202BA" w:rsidRDefault="00246CC8" w:rsidP="00246CC8">
            <w:pPr>
              <w:pStyle w:val="KeinLeerraum"/>
              <w:jc w:val="center"/>
              <w:rPr>
                <w:rFonts w:ascii="Ink Free" w:hAnsi="Ink Free"/>
                <w:b/>
                <w:bCs/>
                <w:lang w:eastAsia="de-DE"/>
              </w:rPr>
            </w:pPr>
            <w:r w:rsidRPr="0059751C">
              <w:rPr>
                <w:rFonts w:cs="Calibri"/>
                <w:b/>
                <w:bCs/>
                <w:color w:val="FF0000"/>
              </w:rPr>
              <w:t>385,2</w:t>
            </w:r>
          </w:p>
        </w:tc>
      </w:tr>
      <w:tr w:rsidR="00246CC8" w:rsidRPr="00A55D7D" w14:paraId="1A3466F9" w14:textId="77777777" w:rsidTr="00246CC8">
        <w:trPr>
          <w:trHeight w:val="389"/>
          <w:jc w:val="center"/>
        </w:trPr>
        <w:tc>
          <w:tcPr>
            <w:tcW w:w="709" w:type="dxa"/>
            <w:vAlign w:val="center"/>
          </w:tcPr>
          <w:p w14:paraId="2FD61586" w14:textId="77777777" w:rsidR="00246CC8" w:rsidRPr="00A55D7D" w:rsidRDefault="00246CC8" w:rsidP="00246CC8">
            <w:pPr>
              <w:pStyle w:val="KeinLeerraum"/>
            </w:pPr>
            <w:r>
              <w:t>120</w:t>
            </w:r>
          </w:p>
        </w:tc>
        <w:tc>
          <w:tcPr>
            <w:tcW w:w="1553" w:type="dxa"/>
            <w:vAlign w:val="center"/>
          </w:tcPr>
          <w:p w14:paraId="43049045" w14:textId="0BDD9855" w:rsidR="00246CC8" w:rsidRPr="009202BA" w:rsidRDefault="00246CC8" w:rsidP="00246CC8">
            <w:pPr>
              <w:pStyle w:val="KeinLeerraum"/>
              <w:jc w:val="center"/>
              <w:rPr>
                <w:rFonts w:ascii="Ink Free" w:hAnsi="Ink Free"/>
                <w:b/>
                <w:bCs/>
                <w:lang w:eastAsia="de-DE"/>
              </w:rPr>
            </w:pPr>
            <w:r w:rsidRPr="0059751C">
              <w:rPr>
                <w:rFonts w:cs="Calibri"/>
                <w:b/>
                <w:bCs/>
                <w:color w:val="FF0000"/>
              </w:rPr>
              <w:t>51</w:t>
            </w:r>
          </w:p>
        </w:tc>
        <w:tc>
          <w:tcPr>
            <w:tcW w:w="2976" w:type="dxa"/>
            <w:vAlign w:val="center"/>
          </w:tcPr>
          <w:p w14:paraId="211F71B2" w14:textId="4F29B1E7" w:rsidR="00246CC8" w:rsidRPr="009202BA" w:rsidRDefault="00246CC8" w:rsidP="00246CC8">
            <w:pPr>
              <w:pStyle w:val="KeinLeerraum"/>
              <w:jc w:val="center"/>
              <w:rPr>
                <w:rFonts w:ascii="Ink Free" w:hAnsi="Ink Free"/>
                <w:b/>
                <w:bCs/>
                <w:lang w:eastAsia="de-DE"/>
              </w:rPr>
            </w:pPr>
            <w:r w:rsidRPr="0059751C">
              <w:rPr>
                <w:rFonts w:cs="Calibri"/>
                <w:b/>
                <w:bCs/>
                <w:color w:val="FF0000"/>
              </w:rPr>
              <w:t>2,09</w:t>
            </w:r>
          </w:p>
        </w:tc>
        <w:tc>
          <w:tcPr>
            <w:tcW w:w="2409" w:type="dxa"/>
            <w:vAlign w:val="center"/>
          </w:tcPr>
          <w:p w14:paraId="4E599035" w14:textId="0D9ACE42" w:rsidR="00246CC8" w:rsidRPr="009202BA" w:rsidRDefault="00246CC8" w:rsidP="00246CC8">
            <w:pPr>
              <w:pStyle w:val="KeinLeerraum"/>
              <w:jc w:val="center"/>
              <w:rPr>
                <w:rFonts w:ascii="Ink Free" w:hAnsi="Ink Free"/>
                <w:b/>
                <w:bCs/>
                <w:lang w:eastAsia="de-DE"/>
              </w:rPr>
            </w:pPr>
            <w:r w:rsidRPr="0059751C">
              <w:rPr>
                <w:rFonts w:cs="Calibri"/>
                <w:b/>
                <w:bCs/>
                <w:color w:val="FF0000"/>
              </w:rPr>
              <w:t>69,7</w:t>
            </w:r>
          </w:p>
        </w:tc>
        <w:tc>
          <w:tcPr>
            <w:tcW w:w="2125" w:type="dxa"/>
            <w:vAlign w:val="center"/>
          </w:tcPr>
          <w:p w14:paraId="5CFE1339" w14:textId="06E76FC7" w:rsidR="00246CC8" w:rsidRPr="009202BA" w:rsidRDefault="00246CC8" w:rsidP="00246CC8">
            <w:pPr>
              <w:pStyle w:val="KeinLeerraum"/>
              <w:jc w:val="center"/>
              <w:rPr>
                <w:rFonts w:ascii="Ink Free" w:hAnsi="Ink Free"/>
                <w:b/>
                <w:bCs/>
                <w:lang w:eastAsia="de-DE"/>
              </w:rPr>
            </w:pPr>
            <w:r w:rsidRPr="0059751C">
              <w:rPr>
                <w:rFonts w:cs="Calibri"/>
                <w:b/>
                <w:bCs/>
                <w:color w:val="FF0000"/>
              </w:rPr>
              <w:t>360,7</w:t>
            </w:r>
          </w:p>
        </w:tc>
      </w:tr>
      <w:tr w:rsidR="00246CC8" w:rsidRPr="00A55D7D" w14:paraId="7FB6E172" w14:textId="77777777" w:rsidTr="00246CC8">
        <w:trPr>
          <w:trHeight w:val="389"/>
          <w:jc w:val="center"/>
        </w:trPr>
        <w:tc>
          <w:tcPr>
            <w:tcW w:w="709" w:type="dxa"/>
            <w:vAlign w:val="center"/>
          </w:tcPr>
          <w:p w14:paraId="675F1C32" w14:textId="77777777" w:rsidR="00246CC8" w:rsidRPr="00A55D7D" w:rsidRDefault="00246CC8" w:rsidP="00246CC8">
            <w:pPr>
              <w:pStyle w:val="KeinLeerraum"/>
            </w:pPr>
            <w:r>
              <w:t>150</w:t>
            </w:r>
          </w:p>
        </w:tc>
        <w:tc>
          <w:tcPr>
            <w:tcW w:w="1553" w:type="dxa"/>
            <w:vAlign w:val="center"/>
          </w:tcPr>
          <w:p w14:paraId="46C99DC7" w14:textId="77B7E8CD" w:rsidR="00246CC8" w:rsidRPr="009202BA" w:rsidRDefault="00246CC8" w:rsidP="00246CC8">
            <w:pPr>
              <w:pStyle w:val="KeinLeerraum"/>
              <w:jc w:val="center"/>
              <w:rPr>
                <w:rFonts w:ascii="Ink Free" w:hAnsi="Ink Free"/>
                <w:b/>
                <w:bCs/>
                <w:lang w:eastAsia="de-DE"/>
              </w:rPr>
            </w:pPr>
            <w:r w:rsidRPr="0059751C">
              <w:rPr>
                <w:rFonts w:cs="Calibri"/>
                <w:b/>
                <w:bCs/>
                <w:color w:val="FF0000"/>
              </w:rPr>
              <w:t>59,5</w:t>
            </w:r>
          </w:p>
        </w:tc>
        <w:tc>
          <w:tcPr>
            <w:tcW w:w="2976" w:type="dxa"/>
            <w:vAlign w:val="center"/>
          </w:tcPr>
          <w:p w14:paraId="3FB6BF8C" w14:textId="656AF390" w:rsidR="00246CC8" w:rsidRPr="009202BA" w:rsidRDefault="00246CC8" w:rsidP="00246CC8">
            <w:pPr>
              <w:pStyle w:val="KeinLeerraum"/>
              <w:jc w:val="center"/>
              <w:rPr>
                <w:rFonts w:ascii="Ink Free" w:hAnsi="Ink Free"/>
                <w:b/>
                <w:bCs/>
                <w:lang w:eastAsia="de-DE"/>
              </w:rPr>
            </w:pPr>
            <w:r w:rsidRPr="0059751C">
              <w:rPr>
                <w:rFonts w:cs="Calibri"/>
                <w:b/>
                <w:bCs/>
                <w:color w:val="FF0000"/>
              </w:rPr>
              <w:t>2,44</w:t>
            </w:r>
          </w:p>
        </w:tc>
        <w:tc>
          <w:tcPr>
            <w:tcW w:w="2409" w:type="dxa"/>
            <w:vAlign w:val="center"/>
          </w:tcPr>
          <w:p w14:paraId="60DF390C" w14:textId="530EB527" w:rsidR="00246CC8" w:rsidRPr="009202BA" w:rsidRDefault="00246CC8" w:rsidP="00246CC8">
            <w:pPr>
              <w:pStyle w:val="KeinLeerraum"/>
              <w:jc w:val="center"/>
              <w:rPr>
                <w:rFonts w:ascii="Ink Free" w:hAnsi="Ink Free"/>
                <w:b/>
                <w:bCs/>
                <w:lang w:eastAsia="de-DE"/>
              </w:rPr>
            </w:pPr>
            <w:r w:rsidRPr="0059751C">
              <w:rPr>
                <w:rFonts w:cs="Calibri"/>
                <w:b/>
                <w:bCs/>
                <w:color w:val="FF0000"/>
              </w:rPr>
              <w:t>81,3</w:t>
            </w:r>
          </w:p>
        </w:tc>
        <w:tc>
          <w:tcPr>
            <w:tcW w:w="2125" w:type="dxa"/>
            <w:vAlign w:val="center"/>
          </w:tcPr>
          <w:p w14:paraId="6E9C5D5E" w14:textId="76486AD6" w:rsidR="00246CC8" w:rsidRPr="009202BA" w:rsidRDefault="00246CC8" w:rsidP="00246CC8">
            <w:pPr>
              <w:pStyle w:val="KeinLeerraum"/>
              <w:jc w:val="center"/>
              <w:rPr>
                <w:rFonts w:ascii="Ink Free" w:hAnsi="Ink Free"/>
                <w:b/>
                <w:bCs/>
                <w:lang w:eastAsia="de-DE"/>
              </w:rPr>
            </w:pPr>
            <w:r w:rsidRPr="0059751C">
              <w:rPr>
                <w:rFonts w:cs="Calibri"/>
                <w:b/>
                <w:bCs/>
                <w:color w:val="FF0000"/>
              </w:rPr>
              <w:t>337,4</w:t>
            </w:r>
          </w:p>
        </w:tc>
      </w:tr>
      <w:tr w:rsidR="00246CC8" w:rsidRPr="00A55D7D" w14:paraId="413616A3" w14:textId="77777777" w:rsidTr="00246CC8">
        <w:trPr>
          <w:trHeight w:val="389"/>
          <w:jc w:val="center"/>
        </w:trPr>
        <w:tc>
          <w:tcPr>
            <w:tcW w:w="709" w:type="dxa"/>
            <w:vAlign w:val="center"/>
          </w:tcPr>
          <w:p w14:paraId="25F3CDD3" w14:textId="77777777" w:rsidR="00246CC8" w:rsidRPr="00A55D7D" w:rsidRDefault="00246CC8" w:rsidP="00246CC8">
            <w:pPr>
              <w:pStyle w:val="KeinLeerraum"/>
            </w:pPr>
            <w:r>
              <w:t>180</w:t>
            </w:r>
          </w:p>
        </w:tc>
        <w:tc>
          <w:tcPr>
            <w:tcW w:w="1553" w:type="dxa"/>
            <w:vAlign w:val="center"/>
          </w:tcPr>
          <w:p w14:paraId="152BD16D" w14:textId="5337937E" w:rsidR="00246CC8" w:rsidRPr="009202BA" w:rsidRDefault="00246CC8" w:rsidP="00246CC8">
            <w:pPr>
              <w:pStyle w:val="KeinLeerraum"/>
              <w:jc w:val="center"/>
              <w:rPr>
                <w:rFonts w:ascii="Ink Free" w:hAnsi="Ink Free"/>
                <w:b/>
                <w:bCs/>
                <w:lang w:eastAsia="de-DE"/>
              </w:rPr>
            </w:pPr>
            <w:r w:rsidRPr="0059751C">
              <w:rPr>
                <w:rFonts w:cs="Calibri"/>
                <w:b/>
                <w:bCs/>
                <w:color w:val="FF0000"/>
              </w:rPr>
              <w:t>66,5</w:t>
            </w:r>
          </w:p>
        </w:tc>
        <w:tc>
          <w:tcPr>
            <w:tcW w:w="2976" w:type="dxa"/>
            <w:vAlign w:val="center"/>
          </w:tcPr>
          <w:p w14:paraId="4D0DF7CC" w14:textId="16223D71" w:rsidR="00246CC8" w:rsidRPr="009202BA" w:rsidRDefault="00246CC8" w:rsidP="00246CC8">
            <w:pPr>
              <w:pStyle w:val="KeinLeerraum"/>
              <w:jc w:val="center"/>
              <w:rPr>
                <w:rFonts w:ascii="Ink Free" w:hAnsi="Ink Free"/>
                <w:b/>
                <w:bCs/>
                <w:lang w:eastAsia="de-DE"/>
              </w:rPr>
            </w:pPr>
            <w:r w:rsidRPr="0059751C">
              <w:rPr>
                <w:rFonts w:cs="Calibri"/>
                <w:b/>
                <w:bCs/>
                <w:color w:val="FF0000"/>
              </w:rPr>
              <w:t>2,73</w:t>
            </w:r>
          </w:p>
        </w:tc>
        <w:tc>
          <w:tcPr>
            <w:tcW w:w="2409" w:type="dxa"/>
            <w:vAlign w:val="center"/>
          </w:tcPr>
          <w:p w14:paraId="2BE8259A" w14:textId="3A9BC469" w:rsidR="00246CC8" w:rsidRPr="009202BA" w:rsidRDefault="00246CC8" w:rsidP="00246CC8">
            <w:pPr>
              <w:pStyle w:val="KeinLeerraum"/>
              <w:jc w:val="center"/>
              <w:rPr>
                <w:rFonts w:ascii="Ink Free" w:hAnsi="Ink Free"/>
                <w:b/>
                <w:bCs/>
                <w:lang w:eastAsia="de-DE"/>
              </w:rPr>
            </w:pPr>
            <w:r w:rsidRPr="0059751C">
              <w:rPr>
                <w:rFonts w:cs="Calibri"/>
                <w:b/>
                <w:bCs/>
                <w:color w:val="FF0000"/>
              </w:rPr>
              <w:t>90,8</w:t>
            </w:r>
          </w:p>
        </w:tc>
        <w:tc>
          <w:tcPr>
            <w:tcW w:w="2125" w:type="dxa"/>
            <w:vAlign w:val="center"/>
          </w:tcPr>
          <w:p w14:paraId="03F74C48" w14:textId="04CAB801" w:rsidR="00246CC8" w:rsidRPr="009202BA" w:rsidRDefault="00246CC8" w:rsidP="00246CC8">
            <w:pPr>
              <w:pStyle w:val="KeinLeerraum"/>
              <w:jc w:val="center"/>
              <w:rPr>
                <w:rFonts w:ascii="Ink Free" w:hAnsi="Ink Free"/>
                <w:b/>
                <w:bCs/>
                <w:lang w:eastAsia="de-DE"/>
              </w:rPr>
            </w:pPr>
            <w:r w:rsidRPr="0059751C">
              <w:rPr>
                <w:rFonts w:cs="Calibri"/>
                <w:b/>
                <w:bCs/>
                <w:color w:val="FF0000"/>
              </w:rPr>
              <w:t>318,3</w:t>
            </w:r>
          </w:p>
        </w:tc>
      </w:tr>
      <w:tr w:rsidR="00246CC8" w:rsidRPr="00A55D7D" w14:paraId="2CDB22E4" w14:textId="77777777" w:rsidTr="00246CC8">
        <w:trPr>
          <w:trHeight w:val="389"/>
          <w:jc w:val="center"/>
        </w:trPr>
        <w:tc>
          <w:tcPr>
            <w:tcW w:w="709" w:type="dxa"/>
            <w:vAlign w:val="center"/>
          </w:tcPr>
          <w:p w14:paraId="530F32B2" w14:textId="77777777" w:rsidR="00246CC8" w:rsidRPr="00A55D7D" w:rsidRDefault="00246CC8" w:rsidP="00246CC8">
            <w:pPr>
              <w:pStyle w:val="KeinLeerraum"/>
            </w:pPr>
            <w:r>
              <w:t>210</w:t>
            </w:r>
          </w:p>
        </w:tc>
        <w:tc>
          <w:tcPr>
            <w:tcW w:w="1553" w:type="dxa"/>
            <w:vAlign w:val="center"/>
          </w:tcPr>
          <w:p w14:paraId="0918BB72" w14:textId="7001B941" w:rsidR="00246CC8" w:rsidRPr="009202BA" w:rsidRDefault="00246CC8" w:rsidP="00246CC8">
            <w:pPr>
              <w:pStyle w:val="KeinLeerraum"/>
              <w:jc w:val="center"/>
              <w:rPr>
                <w:rFonts w:ascii="Ink Free" w:hAnsi="Ink Free"/>
                <w:b/>
                <w:bCs/>
                <w:lang w:eastAsia="de-DE"/>
              </w:rPr>
            </w:pPr>
            <w:r w:rsidRPr="0059751C">
              <w:rPr>
                <w:rFonts w:cs="Calibri"/>
                <w:b/>
                <w:bCs/>
                <w:color w:val="FF0000"/>
              </w:rPr>
              <w:t>72</w:t>
            </w:r>
          </w:p>
        </w:tc>
        <w:tc>
          <w:tcPr>
            <w:tcW w:w="2976" w:type="dxa"/>
            <w:vAlign w:val="center"/>
          </w:tcPr>
          <w:p w14:paraId="14DBC3A8" w14:textId="0D2CE9FA" w:rsidR="00246CC8" w:rsidRPr="009202BA" w:rsidRDefault="00246CC8" w:rsidP="00246CC8">
            <w:pPr>
              <w:pStyle w:val="KeinLeerraum"/>
              <w:jc w:val="center"/>
              <w:rPr>
                <w:rFonts w:ascii="Ink Free" w:hAnsi="Ink Free"/>
                <w:b/>
                <w:bCs/>
                <w:lang w:eastAsia="de-DE"/>
              </w:rPr>
            </w:pPr>
            <w:r w:rsidRPr="0059751C">
              <w:rPr>
                <w:rFonts w:cs="Calibri"/>
                <w:b/>
                <w:bCs/>
                <w:color w:val="FF0000"/>
              </w:rPr>
              <w:t>2,95</w:t>
            </w:r>
          </w:p>
        </w:tc>
        <w:tc>
          <w:tcPr>
            <w:tcW w:w="2409" w:type="dxa"/>
            <w:vAlign w:val="center"/>
          </w:tcPr>
          <w:p w14:paraId="4DEDC332" w14:textId="0F18DCF0" w:rsidR="00246CC8" w:rsidRPr="009202BA" w:rsidRDefault="00246CC8" w:rsidP="00246CC8">
            <w:pPr>
              <w:pStyle w:val="KeinLeerraum"/>
              <w:jc w:val="center"/>
              <w:rPr>
                <w:rFonts w:ascii="Ink Free" w:hAnsi="Ink Free"/>
                <w:b/>
                <w:bCs/>
                <w:lang w:eastAsia="de-DE"/>
              </w:rPr>
            </w:pPr>
            <w:r w:rsidRPr="0059751C">
              <w:rPr>
                <w:rFonts w:cs="Calibri"/>
                <w:b/>
                <w:bCs/>
                <w:color w:val="FF0000"/>
              </w:rPr>
              <w:t>98,4</w:t>
            </w:r>
          </w:p>
        </w:tc>
        <w:tc>
          <w:tcPr>
            <w:tcW w:w="2125" w:type="dxa"/>
            <w:vAlign w:val="center"/>
          </w:tcPr>
          <w:p w14:paraId="356633B9" w14:textId="47E090BE" w:rsidR="00246CC8" w:rsidRPr="009202BA" w:rsidRDefault="00246CC8" w:rsidP="00246CC8">
            <w:pPr>
              <w:pStyle w:val="KeinLeerraum"/>
              <w:jc w:val="center"/>
              <w:rPr>
                <w:rFonts w:ascii="Ink Free" w:hAnsi="Ink Free"/>
                <w:b/>
                <w:bCs/>
                <w:lang w:eastAsia="de-DE"/>
              </w:rPr>
            </w:pPr>
            <w:r w:rsidRPr="0059751C">
              <w:rPr>
                <w:rFonts w:cs="Calibri"/>
                <w:b/>
                <w:bCs/>
                <w:color w:val="FF0000"/>
              </w:rPr>
              <w:t>303,3</w:t>
            </w:r>
          </w:p>
        </w:tc>
      </w:tr>
      <w:tr w:rsidR="00246CC8" w:rsidRPr="00A55D7D" w14:paraId="6980F596" w14:textId="77777777" w:rsidTr="00246CC8">
        <w:trPr>
          <w:trHeight w:val="389"/>
          <w:jc w:val="center"/>
        </w:trPr>
        <w:tc>
          <w:tcPr>
            <w:tcW w:w="709" w:type="dxa"/>
            <w:vAlign w:val="center"/>
          </w:tcPr>
          <w:p w14:paraId="6DD640C5" w14:textId="77777777" w:rsidR="00246CC8" w:rsidRPr="00A55D7D" w:rsidRDefault="00246CC8" w:rsidP="00246CC8">
            <w:pPr>
              <w:pStyle w:val="KeinLeerraum"/>
            </w:pPr>
            <w:r>
              <w:t>240</w:t>
            </w:r>
          </w:p>
        </w:tc>
        <w:tc>
          <w:tcPr>
            <w:tcW w:w="1553" w:type="dxa"/>
            <w:vAlign w:val="center"/>
          </w:tcPr>
          <w:p w14:paraId="4F7FAB65" w14:textId="0D1DB3A6" w:rsidR="00246CC8" w:rsidRPr="009202BA" w:rsidRDefault="00246CC8" w:rsidP="00246CC8">
            <w:pPr>
              <w:pStyle w:val="KeinLeerraum"/>
              <w:jc w:val="center"/>
              <w:rPr>
                <w:rFonts w:ascii="Ink Free" w:hAnsi="Ink Free"/>
                <w:b/>
                <w:bCs/>
                <w:lang w:eastAsia="de-DE"/>
              </w:rPr>
            </w:pPr>
            <w:r w:rsidRPr="0059751C">
              <w:rPr>
                <w:rFonts w:cs="Calibri"/>
                <w:b/>
                <w:bCs/>
                <w:color w:val="FF0000"/>
              </w:rPr>
              <w:t>78</w:t>
            </w:r>
          </w:p>
        </w:tc>
        <w:tc>
          <w:tcPr>
            <w:tcW w:w="2976" w:type="dxa"/>
            <w:vAlign w:val="center"/>
          </w:tcPr>
          <w:p w14:paraId="6FDF15D5" w14:textId="4781ACFD" w:rsidR="00246CC8" w:rsidRPr="009202BA" w:rsidRDefault="00246CC8" w:rsidP="00246CC8">
            <w:pPr>
              <w:pStyle w:val="KeinLeerraum"/>
              <w:jc w:val="center"/>
              <w:rPr>
                <w:rFonts w:ascii="Ink Free" w:hAnsi="Ink Free"/>
                <w:b/>
                <w:bCs/>
                <w:lang w:eastAsia="de-DE"/>
              </w:rPr>
            </w:pPr>
            <w:r w:rsidRPr="0059751C">
              <w:rPr>
                <w:rFonts w:cs="Calibri"/>
                <w:b/>
                <w:bCs/>
                <w:color w:val="FF0000"/>
              </w:rPr>
              <w:t>3,20</w:t>
            </w:r>
          </w:p>
        </w:tc>
        <w:tc>
          <w:tcPr>
            <w:tcW w:w="2409" w:type="dxa"/>
            <w:vAlign w:val="center"/>
          </w:tcPr>
          <w:p w14:paraId="5C558BE8" w14:textId="54D63CE7" w:rsidR="00246CC8" w:rsidRPr="009202BA" w:rsidRDefault="00246CC8" w:rsidP="00246CC8">
            <w:pPr>
              <w:pStyle w:val="KeinLeerraum"/>
              <w:jc w:val="center"/>
              <w:rPr>
                <w:rFonts w:ascii="Ink Free" w:hAnsi="Ink Free"/>
                <w:b/>
                <w:bCs/>
                <w:lang w:eastAsia="de-DE"/>
              </w:rPr>
            </w:pPr>
            <w:r w:rsidRPr="0059751C">
              <w:rPr>
                <w:rFonts w:cs="Calibri"/>
                <w:b/>
                <w:bCs/>
                <w:color w:val="FF0000"/>
              </w:rPr>
              <w:t>106,6</w:t>
            </w:r>
          </w:p>
        </w:tc>
        <w:tc>
          <w:tcPr>
            <w:tcW w:w="2125" w:type="dxa"/>
            <w:vAlign w:val="center"/>
          </w:tcPr>
          <w:p w14:paraId="58E5231D" w14:textId="39EB3F56" w:rsidR="00246CC8" w:rsidRPr="009202BA" w:rsidRDefault="00246CC8" w:rsidP="00246CC8">
            <w:pPr>
              <w:pStyle w:val="KeinLeerraum"/>
              <w:jc w:val="center"/>
              <w:rPr>
                <w:rFonts w:ascii="Ink Free" w:hAnsi="Ink Free"/>
                <w:b/>
                <w:bCs/>
                <w:lang w:eastAsia="de-DE"/>
              </w:rPr>
            </w:pPr>
            <w:r w:rsidRPr="0059751C">
              <w:rPr>
                <w:rFonts w:cs="Calibri"/>
                <w:b/>
                <w:bCs/>
                <w:color w:val="FF0000"/>
              </w:rPr>
              <w:t>286,9</w:t>
            </w:r>
          </w:p>
        </w:tc>
      </w:tr>
      <w:tr w:rsidR="00246CC8" w:rsidRPr="00A55D7D" w14:paraId="541E2BCC" w14:textId="77777777" w:rsidTr="00246CC8">
        <w:trPr>
          <w:trHeight w:val="389"/>
          <w:jc w:val="center"/>
        </w:trPr>
        <w:tc>
          <w:tcPr>
            <w:tcW w:w="709" w:type="dxa"/>
            <w:vAlign w:val="center"/>
          </w:tcPr>
          <w:p w14:paraId="135A6478" w14:textId="77777777" w:rsidR="00246CC8" w:rsidRPr="00A55D7D" w:rsidRDefault="00246CC8" w:rsidP="00246CC8">
            <w:pPr>
              <w:pStyle w:val="KeinLeerraum"/>
            </w:pPr>
            <w:r>
              <w:t>270</w:t>
            </w:r>
          </w:p>
        </w:tc>
        <w:tc>
          <w:tcPr>
            <w:tcW w:w="1553" w:type="dxa"/>
            <w:vAlign w:val="center"/>
          </w:tcPr>
          <w:p w14:paraId="0DCD156E" w14:textId="10E9A2C8" w:rsidR="00246CC8" w:rsidRPr="009202BA" w:rsidRDefault="00246CC8" w:rsidP="00246CC8">
            <w:pPr>
              <w:pStyle w:val="KeinLeerraum"/>
              <w:jc w:val="center"/>
              <w:rPr>
                <w:rFonts w:ascii="Ink Free" w:hAnsi="Ink Free"/>
                <w:b/>
                <w:bCs/>
                <w:lang w:eastAsia="de-DE"/>
              </w:rPr>
            </w:pPr>
            <w:r w:rsidRPr="0059751C">
              <w:rPr>
                <w:rFonts w:cs="Calibri"/>
                <w:b/>
                <w:bCs/>
                <w:color w:val="FF0000"/>
              </w:rPr>
              <w:t>82,5</w:t>
            </w:r>
          </w:p>
        </w:tc>
        <w:tc>
          <w:tcPr>
            <w:tcW w:w="2976" w:type="dxa"/>
            <w:vAlign w:val="center"/>
          </w:tcPr>
          <w:p w14:paraId="0FBBDB88" w14:textId="6E1692A4" w:rsidR="00246CC8" w:rsidRPr="009202BA" w:rsidRDefault="00246CC8" w:rsidP="00246CC8">
            <w:pPr>
              <w:pStyle w:val="KeinLeerraum"/>
              <w:jc w:val="center"/>
              <w:rPr>
                <w:rFonts w:ascii="Ink Free" w:hAnsi="Ink Free"/>
                <w:b/>
                <w:bCs/>
                <w:lang w:eastAsia="de-DE"/>
              </w:rPr>
            </w:pPr>
            <w:r w:rsidRPr="0059751C">
              <w:rPr>
                <w:rFonts w:cs="Calibri"/>
                <w:b/>
                <w:bCs/>
                <w:color w:val="FF0000"/>
              </w:rPr>
              <w:t>3,38</w:t>
            </w:r>
          </w:p>
        </w:tc>
        <w:tc>
          <w:tcPr>
            <w:tcW w:w="2409" w:type="dxa"/>
            <w:vAlign w:val="center"/>
          </w:tcPr>
          <w:p w14:paraId="34E19738" w14:textId="7304A26C" w:rsidR="00246CC8" w:rsidRPr="009202BA" w:rsidRDefault="00246CC8" w:rsidP="00246CC8">
            <w:pPr>
              <w:pStyle w:val="KeinLeerraum"/>
              <w:jc w:val="center"/>
              <w:rPr>
                <w:rFonts w:ascii="Ink Free" w:hAnsi="Ink Free"/>
                <w:b/>
                <w:bCs/>
                <w:lang w:eastAsia="de-DE"/>
              </w:rPr>
            </w:pPr>
            <w:r w:rsidRPr="0059751C">
              <w:rPr>
                <w:rFonts w:cs="Calibri"/>
                <w:b/>
                <w:bCs/>
                <w:color w:val="FF0000"/>
              </w:rPr>
              <w:t>112,7</w:t>
            </w:r>
          </w:p>
        </w:tc>
        <w:tc>
          <w:tcPr>
            <w:tcW w:w="2125" w:type="dxa"/>
            <w:vAlign w:val="center"/>
          </w:tcPr>
          <w:p w14:paraId="4D731CA1" w14:textId="13D80B63" w:rsidR="00246CC8" w:rsidRPr="009202BA" w:rsidRDefault="00246CC8" w:rsidP="00246CC8">
            <w:pPr>
              <w:pStyle w:val="KeinLeerraum"/>
              <w:jc w:val="center"/>
              <w:rPr>
                <w:rFonts w:ascii="Ink Free" w:hAnsi="Ink Free"/>
                <w:b/>
                <w:bCs/>
                <w:lang w:eastAsia="de-DE"/>
              </w:rPr>
            </w:pPr>
            <w:r w:rsidRPr="0059751C">
              <w:rPr>
                <w:rFonts w:cs="Calibri"/>
                <w:b/>
                <w:bCs/>
                <w:color w:val="FF0000"/>
              </w:rPr>
              <w:t>274,6</w:t>
            </w:r>
          </w:p>
        </w:tc>
      </w:tr>
      <w:tr w:rsidR="00246CC8" w:rsidRPr="00A55D7D" w14:paraId="5477DD3A" w14:textId="77777777" w:rsidTr="00246CC8">
        <w:trPr>
          <w:trHeight w:val="389"/>
          <w:jc w:val="center"/>
        </w:trPr>
        <w:tc>
          <w:tcPr>
            <w:tcW w:w="709" w:type="dxa"/>
            <w:vAlign w:val="center"/>
          </w:tcPr>
          <w:p w14:paraId="24830CC0" w14:textId="77777777" w:rsidR="00246CC8" w:rsidRPr="00A55D7D" w:rsidRDefault="00246CC8" w:rsidP="00246CC8">
            <w:pPr>
              <w:pStyle w:val="KeinLeerraum"/>
            </w:pPr>
            <w:r>
              <w:t>3</w:t>
            </w:r>
            <w:r w:rsidRPr="00A55D7D">
              <w:t>00</w:t>
            </w:r>
          </w:p>
        </w:tc>
        <w:tc>
          <w:tcPr>
            <w:tcW w:w="1553" w:type="dxa"/>
            <w:vAlign w:val="center"/>
          </w:tcPr>
          <w:p w14:paraId="528CDAD8" w14:textId="62399C12" w:rsidR="00246CC8" w:rsidRPr="009202BA" w:rsidRDefault="00246CC8" w:rsidP="00246CC8">
            <w:pPr>
              <w:pStyle w:val="KeinLeerraum"/>
              <w:jc w:val="center"/>
              <w:rPr>
                <w:rFonts w:ascii="Ink Free" w:hAnsi="Ink Free"/>
                <w:b/>
                <w:bCs/>
                <w:lang w:eastAsia="de-DE"/>
              </w:rPr>
            </w:pPr>
            <w:r w:rsidRPr="0059751C">
              <w:rPr>
                <w:rFonts w:cs="Calibri"/>
                <w:b/>
                <w:bCs/>
                <w:color w:val="FF0000"/>
              </w:rPr>
              <w:t>86,5</w:t>
            </w:r>
          </w:p>
        </w:tc>
        <w:tc>
          <w:tcPr>
            <w:tcW w:w="2976" w:type="dxa"/>
            <w:vAlign w:val="center"/>
          </w:tcPr>
          <w:p w14:paraId="00B47A0C" w14:textId="572546D7" w:rsidR="00246CC8" w:rsidRPr="009202BA" w:rsidRDefault="00246CC8" w:rsidP="00246CC8">
            <w:pPr>
              <w:pStyle w:val="KeinLeerraum"/>
              <w:jc w:val="center"/>
              <w:rPr>
                <w:rFonts w:ascii="Ink Free" w:hAnsi="Ink Free"/>
                <w:b/>
                <w:bCs/>
                <w:lang w:eastAsia="de-DE"/>
              </w:rPr>
            </w:pPr>
            <w:r w:rsidRPr="0059751C">
              <w:rPr>
                <w:rFonts w:cs="Calibri"/>
                <w:b/>
                <w:bCs/>
                <w:color w:val="FF0000"/>
              </w:rPr>
              <w:t>3,55</w:t>
            </w:r>
          </w:p>
        </w:tc>
        <w:tc>
          <w:tcPr>
            <w:tcW w:w="2409" w:type="dxa"/>
            <w:vAlign w:val="center"/>
          </w:tcPr>
          <w:p w14:paraId="26BACF37" w14:textId="4C1B79F3" w:rsidR="00246CC8" w:rsidRPr="009202BA" w:rsidRDefault="00246CC8" w:rsidP="00246CC8">
            <w:pPr>
              <w:pStyle w:val="KeinLeerraum"/>
              <w:jc w:val="center"/>
              <w:rPr>
                <w:rFonts w:ascii="Ink Free" w:hAnsi="Ink Free"/>
                <w:b/>
                <w:bCs/>
                <w:lang w:eastAsia="de-DE"/>
              </w:rPr>
            </w:pPr>
            <w:r w:rsidRPr="0059751C">
              <w:rPr>
                <w:rFonts w:cs="Calibri"/>
                <w:b/>
                <w:bCs/>
                <w:color w:val="FF0000"/>
              </w:rPr>
              <w:t>118,2</w:t>
            </w:r>
          </w:p>
        </w:tc>
        <w:tc>
          <w:tcPr>
            <w:tcW w:w="2125" w:type="dxa"/>
            <w:vAlign w:val="center"/>
          </w:tcPr>
          <w:p w14:paraId="67AC34F1" w14:textId="552242EE" w:rsidR="00246CC8" w:rsidRPr="009202BA" w:rsidRDefault="00246CC8" w:rsidP="00246CC8">
            <w:pPr>
              <w:pStyle w:val="KeinLeerraum"/>
              <w:jc w:val="center"/>
              <w:rPr>
                <w:rFonts w:ascii="Ink Free" w:hAnsi="Ink Free"/>
                <w:b/>
                <w:bCs/>
                <w:lang w:eastAsia="de-DE"/>
              </w:rPr>
            </w:pPr>
            <w:r w:rsidRPr="0059751C">
              <w:rPr>
                <w:rFonts w:cs="Calibri"/>
                <w:b/>
                <w:bCs/>
                <w:color w:val="FF0000"/>
              </w:rPr>
              <w:t>263,7</w:t>
            </w:r>
          </w:p>
        </w:tc>
      </w:tr>
      <w:tr w:rsidR="00246CC8" w:rsidRPr="00A55D7D" w14:paraId="1C08D737" w14:textId="77777777" w:rsidTr="00246CC8">
        <w:trPr>
          <w:trHeight w:val="389"/>
          <w:jc w:val="center"/>
        </w:trPr>
        <w:tc>
          <w:tcPr>
            <w:tcW w:w="709" w:type="dxa"/>
            <w:vAlign w:val="center"/>
          </w:tcPr>
          <w:p w14:paraId="156EC9CC" w14:textId="77777777" w:rsidR="00246CC8" w:rsidRDefault="00246CC8" w:rsidP="00246CC8">
            <w:pPr>
              <w:pStyle w:val="KeinLeerraum"/>
            </w:pPr>
            <w:r>
              <w:t>330</w:t>
            </w:r>
          </w:p>
        </w:tc>
        <w:tc>
          <w:tcPr>
            <w:tcW w:w="1553" w:type="dxa"/>
            <w:vAlign w:val="center"/>
          </w:tcPr>
          <w:p w14:paraId="564054C6" w14:textId="1E6E94A2" w:rsidR="00246CC8" w:rsidRPr="009202BA" w:rsidRDefault="00246CC8" w:rsidP="00246CC8">
            <w:pPr>
              <w:pStyle w:val="KeinLeerraum"/>
              <w:jc w:val="center"/>
              <w:rPr>
                <w:rFonts w:ascii="Ink Free" w:hAnsi="Ink Free"/>
                <w:b/>
                <w:bCs/>
                <w:lang w:eastAsia="de-DE"/>
              </w:rPr>
            </w:pPr>
            <w:r w:rsidRPr="0059751C">
              <w:rPr>
                <w:rFonts w:cs="Calibri"/>
                <w:b/>
                <w:bCs/>
                <w:color w:val="FF0000"/>
              </w:rPr>
              <w:t>89</w:t>
            </w:r>
          </w:p>
        </w:tc>
        <w:tc>
          <w:tcPr>
            <w:tcW w:w="2976" w:type="dxa"/>
            <w:vAlign w:val="center"/>
          </w:tcPr>
          <w:p w14:paraId="7D011C93" w14:textId="1348BB1C" w:rsidR="00246CC8" w:rsidRPr="009202BA" w:rsidRDefault="00246CC8" w:rsidP="00246CC8">
            <w:pPr>
              <w:pStyle w:val="KeinLeerraum"/>
              <w:jc w:val="center"/>
              <w:rPr>
                <w:rFonts w:ascii="Ink Free" w:hAnsi="Ink Free"/>
                <w:b/>
                <w:bCs/>
                <w:lang w:eastAsia="de-DE"/>
              </w:rPr>
            </w:pPr>
            <w:r w:rsidRPr="0059751C">
              <w:rPr>
                <w:rFonts w:cs="Calibri"/>
                <w:b/>
                <w:bCs/>
                <w:color w:val="FF0000"/>
              </w:rPr>
              <w:t>3,65</w:t>
            </w:r>
          </w:p>
        </w:tc>
        <w:tc>
          <w:tcPr>
            <w:tcW w:w="2409" w:type="dxa"/>
            <w:vAlign w:val="center"/>
          </w:tcPr>
          <w:p w14:paraId="2EB21BC7" w14:textId="683ED3BF" w:rsidR="00246CC8" w:rsidRPr="009202BA" w:rsidRDefault="00246CC8" w:rsidP="00246CC8">
            <w:pPr>
              <w:pStyle w:val="KeinLeerraum"/>
              <w:jc w:val="center"/>
              <w:rPr>
                <w:rFonts w:ascii="Ink Free" w:hAnsi="Ink Free"/>
                <w:b/>
                <w:bCs/>
                <w:lang w:eastAsia="de-DE"/>
              </w:rPr>
            </w:pPr>
            <w:r w:rsidRPr="0059751C">
              <w:rPr>
                <w:rFonts w:cs="Calibri"/>
                <w:b/>
                <w:bCs/>
                <w:color w:val="FF0000"/>
              </w:rPr>
              <w:t>121,6</w:t>
            </w:r>
          </w:p>
        </w:tc>
        <w:tc>
          <w:tcPr>
            <w:tcW w:w="2125" w:type="dxa"/>
            <w:vAlign w:val="center"/>
          </w:tcPr>
          <w:p w14:paraId="01E07C2F" w14:textId="4D4E3787" w:rsidR="00246CC8" w:rsidRPr="009202BA" w:rsidRDefault="00246CC8" w:rsidP="00246CC8">
            <w:pPr>
              <w:pStyle w:val="KeinLeerraum"/>
              <w:jc w:val="center"/>
              <w:rPr>
                <w:rFonts w:ascii="Ink Free" w:hAnsi="Ink Free"/>
                <w:b/>
                <w:bCs/>
                <w:lang w:eastAsia="de-DE"/>
              </w:rPr>
            </w:pPr>
            <w:r w:rsidRPr="0059751C">
              <w:rPr>
                <w:rFonts w:cs="Calibri"/>
                <w:b/>
                <w:bCs/>
                <w:color w:val="FF0000"/>
              </w:rPr>
              <w:t>256,8</w:t>
            </w:r>
          </w:p>
        </w:tc>
      </w:tr>
      <w:tr w:rsidR="00246CC8" w:rsidRPr="00A55D7D" w14:paraId="5B89F8C5" w14:textId="77777777" w:rsidTr="00246CC8">
        <w:trPr>
          <w:trHeight w:val="389"/>
          <w:jc w:val="center"/>
        </w:trPr>
        <w:tc>
          <w:tcPr>
            <w:tcW w:w="709" w:type="dxa"/>
            <w:vAlign w:val="center"/>
          </w:tcPr>
          <w:p w14:paraId="1A351F0B" w14:textId="77777777" w:rsidR="00246CC8" w:rsidRDefault="00246CC8" w:rsidP="00246CC8">
            <w:pPr>
              <w:pStyle w:val="KeinLeerraum"/>
            </w:pPr>
            <w:r>
              <w:t>360</w:t>
            </w:r>
          </w:p>
        </w:tc>
        <w:tc>
          <w:tcPr>
            <w:tcW w:w="1553" w:type="dxa"/>
            <w:vAlign w:val="center"/>
          </w:tcPr>
          <w:p w14:paraId="02F4AD1C" w14:textId="4CB51A85" w:rsidR="00246CC8" w:rsidRPr="009202BA" w:rsidRDefault="00246CC8" w:rsidP="00246CC8">
            <w:pPr>
              <w:pStyle w:val="KeinLeerraum"/>
              <w:jc w:val="center"/>
              <w:rPr>
                <w:rFonts w:ascii="Ink Free" w:hAnsi="Ink Free"/>
                <w:b/>
                <w:bCs/>
                <w:lang w:eastAsia="de-DE"/>
              </w:rPr>
            </w:pPr>
            <w:r w:rsidRPr="0059751C">
              <w:rPr>
                <w:rFonts w:cs="Calibri"/>
                <w:b/>
                <w:bCs/>
                <w:color w:val="FF0000"/>
              </w:rPr>
              <w:t>91</w:t>
            </w:r>
          </w:p>
        </w:tc>
        <w:tc>
          <w:tcPr>
            <w:tcW w:w="2976" w:type="dxa"/>
            <w:vAlign w:val="center"/>
          </w:tcPr>
          <w:p w14:paraId="7FA1C2EA" w14:textId="5AC75068" w:rsidR="00246CC8" w:rsidRPr="009202BA" w:rsidRDefault="00246CC8" w:rsidP="00246CC8">
            <w:pPr>
              <w:pStyle w:val="KeinLeerraum"/>
              <w:jc w:val="center"/>
              <w:rPr>
                <w:rFonts w:ascii="Ink Free" w:hAnsi="Ink Free"/>
                <w:b/>
                <w:bCs/>
                <w:lang w:eastAsia="de-DE"/>
              </w:rPr>
            </w:pPr>
            <w:r w:rsidRPr="0059751C">
              <w:rPr>
                <w:rFonts w:cs="Calibri"/>
                <w:b/>
                <w:bCs/>
                <w:color w:val="FF0000"/>
              </w:rPr>
              <w:t>3,73</w:t>
            </w:r>
          </w:p>
        </w:tc>
        <w:tc>
          <w:tcPr>
            <w:tcW w:w="2409" w:type="dxa"/>
            <w:vAlign w:val="center"/>
          </w:tcPr>
          <w:p w14:paraId="7BBF909B" w14:textId="2B649BCB" w:rsidR="00246CC8" w:rsidRPr="009202BA" w:rsidRDefault="00246CC8" w:rsidP="00246CC8">
            <w:pPr>
              <w:pStyle w:val="KeinLeerraum"/>
              <w:jc w:val="center"/>
              <w:rPr>
                <w:rFonts w:ascii="Ink Free" w:hAnsi="Ink Free"/>
                <w:b/>
                <w:bCs/>
                <w:lang w:eastAsia="de-DE"/>
              </w:rPr>
            </w:pPr>
            <w:r w:rsidRPr="0059751C">
              <w:rPr>
                <w:rFonts w:cs="Calibri"/>
                <w:b/>
                <w:bCs/>
                <w:color w:val="FF0000"/>
              </w:rPr>
              <w:t>124,3</w:t>
            </w:r>
          </w:p>
        </w:tc>
        <w:tc>
          <w:tcPr>
            <w:tcW w:w="2125" w:type="dxa"/>
            <w:vAlign w:val="center"/>
          </w:tcPr>
          <w:p w14:paraId="7F1B75FA" w14:textId="4DB997CE" w:rsidR="00246CC8" w:rsidRPr="009202BA" w:rsidRDefault="00246CC8" w:rsidP="00246CC8">
            <w:pPr>
              <w:pStyle w:val="KeinLeerraum"/>
              <w:jc w:val="center"/>
              <w:rPr>
                <w:rFonts w:ascii="Ink Free" w:hAnsi="Ink Free"/>
                <w:b/>
                <w:bCs/>
                <w:lang w:eastAsia="de-DE"/>
              </w:rPr>
            </w:pPr>
            <w:r w:rsidRPr="0059751C">
              <w:rPr>
                <w:rFonts w:cs="Calibri"/>
                <w:b/>
                <w:bCs/>
                <w:color w:val="FF0000"/>
              </w:rPr>
              <w:t>251,4</w:t>
            </w:r>
          </w:p>
        </w:tc>
      </w:tr>
    </w:tbl>
    <w:p w14:paraId="57198EA2" w14:textId="77777777" w:rsidR="00246CC8" w:rsidRDefault="00246CC8" w:rsidP="00246CC8">
      <w:pPr>
        <w:pStyle w:val="KeinLeerraum"/>
        <w:rPr>
          <w:lang w:eastAsia="de-DE"/>
        </w:rPr>
      </w:pPr>
    </w:p>
    <w:p w14:paraId="0A81BA5E" w14:textId="77777777" w:rsidR="00246CC8" w:rsidRDefault="00246CC8" w:rsidP="00246CC8">
      <w:pPr>
        <w:pStyle w:val="KeinLeerraum"/>
        <w:rPr>
          <w:lang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81"/>
      </w:tblGrid>
      <w:tr w:rsidR="00246CC8" w:rsidRPr="00246CC8" w14:paraId="3816EF7D" w14:textId="77777777" w:rsidTr="00246CC8">
        <w:trPr>
          <w:trHeight w:val="217"/>
        </w:trPr>
        <w:tc>
          <w:tcPr>
            <w:tcW w:w="9781" w:type="dxa"/>
            <w:shd w:val="clear" w:color="auto" w:fill="595959" w:themeFill="text1" w:themeFillTint="A6"/>
          </w:tcPr>
          <w:p w14:paraId="2DD74FA3" w14:textId="4EE06024" w:rsidR="00246CC8" w:rsidRPr="00246CC8" w:rsidRDefault="00246CC8" w:rsidP="00246CC8">
            <w:pPr>
              <w:pStyle w:val="Text"/>
              <w:spacing w:line="276" w:lineRule="auto"/>
              <w:rPr>
                <w:rFonts w:ascii="Arial" w:hAnsi="Arial" w:cs="Arial"/>
                <w:b/>
                <w:bCs/>
                <w:color w:val="FFFFFF" w:themeColor="background1"/>
                <w:sz w:val="20"/>
                <w:szCs w:val="20"/>
              </w:rPr>
            </w:pPr>
            <w:r>
              <w:rPr>
                <w:rFonts w:ascii="Garamond" w:hAnsi="Garamond"/>
                <w:b/>
                <w:bCs/>
                <w:color w:val="FFFFFF" w:themeColor="background1"/>
              </w:rPr>
              <w:t xml:space="preserve">↑↑ </w:t>
            </w:r>
            <w:r w:rsidRPr="00246CC8">
              <w:rPr>
                <w:rFonts w:ascii="Arial" w:hAnsi="Arial" w:cs="Arial"/>
                <w:b/>
                <w:bCs/>
                <w:color w:val="FFFFFF" w:themeColor="background1"/>
                <w:sz w:val="20"/>
                <w:szCs w:val="20"/>
                <w:u w:val="dotted"/>
              </w:rPr>
              <w:t>Aufgabe 2</w:t>
            </w:r>
            <w:r w:rsidRPr="00246CC8">
              <w:rPr>
                <w:rFonts w:ascii="Arial" w:hAnsi="Arial" w:cs="Arial"/>
                <w:b/>
                <w:bCs/>
                <w:color w:val="FFFFFF" w:themeColor="background1"/>
                <w:sz w:val="20"/>
                <w:szCs w:val="20"/>
              </w:rPr>
              <w:t>: Berechnen Sie stöchiometrisch alle Werte der dritten bis fünften Spalte.</w:t>
            </w:r>
            <w:r>
              <w:rPr>
                <w:rFonts w:ascii="Arial" w:hAnsi="Arial" w:cs="Arial"/>
                <w:b/>
                <w:bCs/>
                <w:color w:val="FFFFFF" w:themeColor="background1"/>
                <w:sz w:val="20"/>
                <w:szCs w:val="20"/>
              </w:rPr>
              <w:t xml:space="preserve"> </w:t>
            </w:r>
            <w:r>
              <w:rPr>
                <w:rFonts w:ascii="Garamond" w:hAnsi="Garamond"/>
                <w:b/>
                <w:bCs/>
                <w:color w:val="FFFFFF" w:themeColor="background1"/>
              </w:rPr>
              <w:t>↑↑</w:t>
            </w:r>
          </w:p>
        </w:tc>
      </w:tr>
    </w:tbl>
    <w:p w14:paraId="67EE547D" w14:textId="77777777" w:rsidR="00246CC8" w:rsidRDefault="00246CC8" w:rsidP="00066B05">
      <w:pPr>
        <w:spacing w:after="0"/>
        <w:rPr>
          <w:rFonts w:cs="Arial"/>
          <w:sz w:val="24"/>
          <w:szCs w:val="24"/>
        </w:rPr>
      </w:pPr>
    </w:p>
    <w:p w14:paraId="26B18F19" w14:textId="32996B8B" w:rsidR="00246CC8" w:rsidRDefault="00246CC8">
      <w:pPr>
        <w:rPr>
          <w:rFonts w:cs="Arial"/>
          <w:sz w:val="24"/>
          <w:szCs w:val="24"/>
        </w:rPr>
      </w:pPr>
      <w:r>
        <w:rPr>
          <w:rFonts w:cs="Arial"/>
          <w:sz w:val="24"/>
          <w:szCs w:val="24"/>
        </w:rPr>
        <w:br w:type="page"/>
      </w:r>
    </w:p>
    <w:tbl>
      <w:tblPr>
        <w:tblStyle w:val="Tabellenraster"/>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897"/>
      </w:tblGrid>
      <w:tr w:rsidR="00246CC8" w:rsidRPr="00BA5626" w14:paraId="79562222" w14:textId="77777777" w:rsidTr="00246CC8">
        <w:trPr>
          <w:trHeight w:val="217"/>
        </w:trPr>
        <w:tc>
          <w:tcPr>
            <w:tcW w:w="9897" w:type="dxa"/>
            <w:shd w:val="clear" w:color="auto" w:fill="595959" w:themeFill="text1" w:themeFillTint="A6"/>
          </w:tcPr>
          <w:p w14:paraId="40B1A00E" w14:textId="77777777" w:rsidR="00246CC8" w:rsidRPr="00BA5626" w:rsidRDefault="00246CC8" w:rsidP="00246CC8">
            <w:pPr>
              <w:pStyle w:val="Text"/>
              <w:spacing w:line="276" w:lineRule="auto"/>
              <w:rPr>
                <w:rFonts w:ascii="Arial" w:hAnsi="Arial" w:cs="Arial"/>
                <w:b/>
                <w:bCs/>
                <w:color w:val="FFFFFF" w:themeColor="background1"/>
                <w:sz w:val="20"/>
                <w:szCs w:val="20"/>
              </w:rPr>
            </w:pPr>
            <w:r w:rsidRPr="00BA5626">
              <w:rPr>
                <w:rFonts w:ascii="Arial" w:hAnsi="Arial" w:cs="Arial"/>
                <w:b/>
                <w:bCs/>
                <w:color w:val="FFFFFF" w:themeColor="background1"/>
                <w:sz w:val="20"/>
                <w:szCs w:val="20"/>
                <w:u w:val="dotted"/>
              </w:rPr>
              <w:lastRenderedPageBreak/>
              <w:t>Aufgabe 3</w:t>
            </w:r>
            <w:r w:rsidRPr="00BA5626">
              <w:rPr>
                <w:rFonts w:ascii="Arial" w:hAnsi="Arial" w:cs="Arial"/>
                <w:b/>
                <w:bCs/>
                <w:color w:val="FFFFFF" w:themeColor="background1"/>
                <w:sz w:val="20"/>
                <w:szCs w:val="20"/>
              </w:rPr>
              <w:t xml:space="preserve">: Übertragen Sie die Werte der </w:t>
            </w:r>
            <w:r>
              <w:rPr>
                <w:rFonts w:ascii="Arial" w:hAnsi="Arial" w:cs="Arial"/>
                <w:b/>
                <w:bCs/>
                <w:color w:val="FFFFFF" w:themeColor="background1"/>
                <w:sz w:val="20"/>
                <w:szCs w:val="20"/>
              </w:rPr>
              <w:t>4. und 5.</w:t>
            </w:r>
            <w:r w:rsidRPr="00BA5626">
              <w:rPr>
                <w:rFonts w:ascii="Arial" w:hAnsi="Arial" w:cs="Arial"/>
                <w:b/>
                <w:bCs/>
                <w:color w:val="FFFFFF" w:themeColor="background1"/>
                <w:sz w:val="20"/>
                <w:szCs w:val="20"/>
              </w:rPr>
              <w:t xml:space="preserve"> Spalte in die folgenden Diagramme. Fügen Sie dann in beiden Diagrammen eine </w:t>
            </w:r>
            <w:r w:rsidRPr="00BA5626">
              <w:rPr>
                <w:rFonts w:ascii="Arial" w:hAnsi="Arial" w:cs="Arial"/>
                <w:b/>
                <w:bCs/>
                <w:i/>
                <w:color w:val="FFFFFF" w:themeColor="background1"/>
                <w:sz w:val="20"/>
                <w:szCs w:val="20"/>
              </w:rPr>
              <w:t>ausgleichende</w:t>
            </w:r>
            <w:r w:rsidRPr="00BA5626">
              <w:rPr>
                <w:rFonts w:ascii="Arial" w:hAnsi="Arial" w:cs="Arial"/>
                <w:b/>
                <w:bCs/>
                <w:color w:val="FFFFFF" w:themeColor="background1"/>
                <w:sz w:val="20"/>
                <w:szCs w:val="20"/>
              </w:rPr>
              <w:t xml:space="preserve"> Kurve hinzu (d.h. nicht alle Messpunkte verbinden).</w:t>
            </w:r>
          </w:p>
        </w:tc>
      </w:tr>
    </w:tbl>
    <w:p w14:paraId="78686583" w14:textId="77777777" w:rsidR="00246CC8" w:rsidRDefault="00246CC8" w:rsidP="00246CC8">
      <w:pPr>
        <w:pStyle w:val="KeinLeerraum"/>
      </w:pPr>
    </w:p>
    <w:p w14:paraId="580B59D6" w14:textId="764BA13E" w:rsidR="00246CC8" w:rsidRDefault="003D1BE7" w:rsidP="00246CC8">
      <w:pPr>
        <w:spacing w:after="0"/>
        <w:jc w:val="center"/>
      </w:pPr>
      <w:r>
        <w:rPr>
          <w:noProof/>
          <w:lang w:eastAsia="de-DE"/>
        </w:rPr>
        <w:drawing>
          <wp:inline distT="0" distB="0" distL="0" distR="0" wp14:anchorId="0DE73845" wp14:editId="69AA93A4">
            <wp:extent cx="6249670" cy="2737489"/>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2161" cy="2738580"/>
                    </a:xfrm>
                    <a:prstGeom prst="rect">
                      <a:avLst/>
                    </a:prstGeom>
                    <a:noFill/>
                  </pic:spPr>
                </pic:pic>
              </a:graphicData>
            </a:graphic>
          </wp:inline>
        </w:drawing>
      </w:r>
    </w:p>
    <w:p w14:paraId="46823B56" w14:textId="77777777" w:rsidR="00246CC8" w:rsidRDefault="00246CC8" w:rsidP="00246CC8">
      <w:pPr>
        <w:pStyle w:val="KeinLeerraum"/>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923"/>
      </w:tblGrid>
      <w:tr w:rsidR="00246CC8" w:rsidRPr="00807822" w14:paraId="450F00D8" w14:textId="77777777" w:rsidTr="00246CC8">
        <w:trPr>
          <w:trHeight w:val="217"/>
        </w:trPr>
        <w:tc>
          <w:tcPr>
            <w:tcW w:w="9923" w:type="dxa"/>
            <w:shd w:val="clear" w:color="auto" w:fill="595959" w:themeFill="text1" w:themeFillTint="A6"/>
          </w:tcPr>
          <w:p w14:paraId="4814124D" w14:textId="77777777" w:rsidR="00246CC8" w:rsidRPr="00807822" w:rsidRDefault="00246CC8" w:rsidP="00246CC8">
            <w:pPr>
              <w:pStyle w:val="Text"/>
              <w:spacing w:line="276" w:lineRule="auto"/>
              <w:rPr>
                <w:rFonts w:ascii="Arial" w:hAnsi="Arial" w:cs="Arial"/>
                <w:b/>
                <w:bCs/>
                <w:color w:val="FFFFFF" w:themeColor="background1"/>
                <w:sz w:val="20"/>
                <w:szCs w:val="20"/>
              </w:rPr>
            </w:pPr>
            <w:r w:rsidRPr="00807822">
              <w:rPr>
                <w:rFonts w:ascii="Arial" w:hAnsi="Arial" w:cs="Arial"/>
                <w:b/>
                <w:bCs/>
                <w:color w:val="FFFFFF" w:themeColor="background1"/>
                <w:sz w:val="20"/>
                <w:szCs w:val="20"/>
                <w:u w:val="dotted"/>
              </w:rPr>
              <w:t>Aufgabe 4</w:t>
            </w:r>
            <w:r w:rsidRPr="00807822">
              <w:rPr>
                <w:rFonts w:ascii="Arial" w:hAnsi="Arial" w:cs="Arial"/>
                <w:b/>
                <w:bCs/>
                <w:color w:val="FFFFFF" w:themeColor="background1"/>
                <w:sz w:val="20"/>
                <w:szCs w:val="20"/>
              </w:rPr>
              <w:t xml:space="preserve">: Ermitteln Sie in </w:t>
            </w:r>
            <w:r w:rsidRPr="00807822">
              <w:rPr>
                <w:rFonts w:ascii="Arial" w:hAnsi="Arial" w:cs="Arial"/>
                <w:b/>
                <w:bCs/>
                <w:color w:val="FFFFFF" w:themeColor="background1"/>
                <w:sz w:val="20"/>
                <w:szCs w:val="20"/>
                <w:u w:val="single"/>
              </w:rPr>
              <w:t>beiden</w:t>
            </w:r>
            <w:r w:rsidRPr="00807822">
              <w:rPr>
                <w:rFonts w:ascii="Arial" w:hAnsi="Arial" w:cs="Arial"/>
                <w:b/>
                <w:bCs/>
                <w:color w:val="FFFFFF" w:themeColor="background1"/>
                <w:sz w:val="20"/>
                <w:szCs w:val="20"/>
              </w:rPr>
              <w:t xml:space="preserve"> Diagrammen die Durchschnittsgeschwindigkeit für die Zeiträume 0-90 s sowie 270-360 s. Ermitteln Sie zudem die Momentangeschwindigkeit am Zeitpunkt t = 180 s.</w:t>
            </w:r>
          </w:p>
        </w:tc>
      </w:tr>
    </w:tbl>
    <w:p w14:paraId="6BA03562" w14:textId="77777777" w:rsidR="00246CC8" w:rsidRPr="00B32053" w:rsidRDefault="00246CC8" w:rsidP="00246CC8">
      <w:pPr>
        <w:pBdr>
          <w:bottom w:val="single" w:sz="12" w:space="1" w:color="auto"/>
        </w:pBdr>
        <w:tabs>
          <w:tab w:val="right" w:pos="10065"/>
        </w:tabs>
        <w:spacing w:before="200" w:after="160"/>
        <w:jc w:val="both"/>
        <w:rPr>
          <w:b/>
          <w:bCs/>
        </w:rPr>
      </w:pPr>
      <w:r>
        <w:rPr>
          <w:b/>
          <w:bCs/>
        </w:rPr>
        <w:t>Diagramm 1:  c (Mg</w:t>
      </w:r>
      <w:r>
        <w:rPr>
          <w:b/>
          <w:bCs/>
          <w:vertAlign w:val="superscript"/>
        </w:rPr>
        <w:t>2+</w:t>
      </w:r>
      <w:r>
        <w:rPr>
          <w:b/>
          <w:bCs/>
        </w:rPr>
        <w:t xml:space="preserve">) </w:t>
      </w:r>
    </w:p>
    <w:p w14:paraId="28155870" w14:textId="42B3C486" w:rsidR="00246CC8" w:rsidRDefault="008966E2" w:rsidP="00246CC8">
      <w:pPr>
        <w:tabs>
          <w:tab w:val="right" w:pos="10065"/>
        </w:tabs>
        <w:spacing w:before="300"/>
        <w:ind w:left="284"/>
        <w:jc w:val="both"/>
        <w:rPr>
          <w:u w:val="dotted"/>
        </w:rPr>
      </w:pPr>
      <m:oMath>
        <m:sSub>
          <m:sSubPr>
            <m:ctrlPr>
              <w:rPr>
                <w:rFonts w:ascii="Cambria Math" w:hAnsi="Cambria Math"/>
                <w:b/>
                <w:bCs/>
                <w:i/>
                <w:sz w:val="20"/>
              </w:rPr>
            </m:ctrlPr>
          </m:sSubPr>
          <m:e>
            <m:acc>
              <m:accPr>
                <m:chr m:val="̅"/>
                <m:ctrlPr>
                  <w:rPr>
                    <w:rFonts w:ascii="Cambria Math" w:hAnsi="Cambria Math"/>
                    <w:b/>
                    <w:bCs/>
                    <w:i/>
                    <w:sz w:val="20"/>
                  </w:rPr>
                </m:ctrlPr>
              </m:accPr>
              <m:e>
                <m:r>
                  <m:rPr>
                    <m:sty m:val="bi"/>
                  </m:rPr>
                  <w:rPr>
                    <w:rFonts w:ascii="Cambria Math" w:hAnsi="Cambria Math"/>
                    <w:sz w:val="20"/>
                  </w:rPr>
                  <m:t>v</m:t>
                </m:r>
              </m:e>
            </m:acc>
          </m:e>
          <m:sub>
            <m:r>
              <m:rPr>
                <m:sty m:val="bi"/>
              </m:rPr>
              <w:rPr>
                <w:rFonts w:ascii="Cambria Math" w:hAnsi="Cambria Math"/>
                <w:sz w:val="20"/>
              </w:rPr>
              <m:t xml:space="preserve"> </m:t>
            </m:r>
            <m:d>
              <m:dPr>
                <m:ctrlPr>
                  <w:rPr>
                    <w:rFonts w:ascii="Cambria Math" w:hAnsi="Cambria Math"/>
                    <w:b/>
                    <w:bCs/>
                    <w:i/>
                    <w:sz w:val="20"/>
                  </w:rPr>
                </m:ctrlPr>
              </m:dPr>
              <m:e>
                <m:r>
                  <m:rPr>
                    <m:sty m:val="bi"/>
                  </m:rPr>
                  <w:rPr>
                    <w:rFonts w:ascii="Cambria Math" w:hAnsi="Cambria Math"/>
                    <w:sz w:val="20"/>
                  </w:rPr>
                  <m:t>0-90</m:t>
                </m:r>
                <m:r>
                  <m:rPr>
                    <m:sty m:val="bi"/>
                  </m:rPr>
                  <w:rPr>
                    <w:rFonts w:ascii="Cambria Math" w:hAnsi="Cambria Math"/>
                    <w:sz w:val="20"/>
                  </w:rPr>
                  <m:t xml:space="preserve">s / </m:t>
                </m:r>
                <m:sSup>
                  <m:sSupPr>
                    <m:ctrlPr>
                      <w:rPr>
                        <w:rFonts w:ascii="Cambria Math" w:hAnsi="Cambria Math"/>
                        <w:b/>
                        <w:i/>
                        <w:sz w:val="20"/>
                      </w:rPr>
                    </m:ctrlPr>
                  </m:sSupPr>
                  <m:e>
                    <m:r>
                      <m:rPr>
                        <m:sty m:val="bi"/>
                      </m:rPr>
                      <w:rPr>
                        <w:rFonts w:ascii="Cambria Math" w:hAnsi="Cambria Math"/>
                        <w:sz w:val="20"/>
                      </w:rPr>
                      <m:t>Mg</m:t>
                    </m:r>
                  </m:e>
                  <m:sup>
                    <m:r>
                      <m:rPr>
                        <m:sty m:val="bi"/>
                      </m:rPr>
                      <w:rPr>
                        <w:rFonts w:ascii="Cambria Math" w:hAnsi="Cambria Math"/>
                        <w:sz w:val="20"/>
                      </w:rPr>
                      <m:t>2+</m:t>
                    </m:r>
                  </m:sup>
                </m:sSup>
              </m:e>
            </m:d>
          </m:sub>
        </m:sSub>
        <m:r>
          <m:rPr>
            <m:sty m:val="bi"/>
          </m:rPr>
          <w:rPr>
            <w:rFonts w:ascii="Cambria Math" w:hAnsi="Cambria Math"/>
            <w:sz w:val="20"/>
          </w:rPr>
          <m:t>=</m:t>
        </m:r>
        <m:r>
          <m:rPr>
            <m:sty m:val="bi"/>
          </m:rPr>
          <w:rPr>
            <w:rFonts w:ascii="Cambria Math" w:hAnsi="Cambria Math"/>
            <w:color w:val="FF0000"/>
            <w:sz w:val="20"/>
          </w:rPr>
          <m:t xml:space="preserve"> </m:t>
        </m:r>
        <m:f>
          <m:fPr>
            <m:ctrlPr>
              <w:rPr>
                <w:rFonts w:ascii="Cambria Math" w:hAnsi="Cambria Math"/>
                <w:b/>
                <w:i/>
                <w:color w:val="FF0000"/>
                <w:sz w:val="20"/>
              </w:rPr>
            </m:ctrlPr>
          </m:fPr>
          <m:num>
            <m:d>
              <m:dPr>
                <m:ctrlPr>
                  <w:rPr>
                    <w:rFonts w:ascii="Cambria Math" w:hAnsi="Cambria Math"/>
                    <w:b/>
                    <w:i/>
                    <w:color w:val="FF0000"/>
                    <w:sz w:val="20"/>
                  </w:rPr>
                </m:ctrlPr>
              </m:dPr>
              <m:e>
                <m:r>
                  <m:rPr>
                    <m:sty m:val="bi"/>
                  </m:rPr>
                  <w:rPr>
                    <w:rFonts w:ascii="Cambria Math" w:hAnsi="Cambria Math"/>
                    <w:color w:val="FF0000"/>
                    <w:sz w:val="20"/>
                  </w:rPr>
                  <m:t>57,5 - 0</m:t>
                </m:r>
              </m:e>
            </m:d>
            <m:r>
              <m:rPr>
                <m:sty m:val="bi"/>
              </m:rPr>
              <w:rPr>
                <w:rFonts w:ascii="Cambria Math" w:hAnsi="Cambria Math"/>
                <w:color w:val="FF0000"/>
                <w:sz w:val="20"/>
              </w:rPr>
              <m:t xml:space="preserve">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(90 - 0) s</m:t>
            </m:r>
          </m:den>
        </m:f>
        <m:r>
          <m:rPr>
            <m:sty m:val="bi"/>
          </m:rPr>
          <w:rPr>
            <w:rFonts w:ascii="Cambria Math" w:hAnsi="Cambria Math"/>
            <w:color w:val="FF0000"/>
            <w:sz w:val="20"/>
          </w:rPr>
          <m:t>=0,639 mmol∙</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r>
          <m:rPr>
            <m:sty m:val="bi"/>
          </m:rPr>
          <w:rPr>
            <w:rFonts w:ascii="Cambria Math" w:hAnsi="Cambria Math"/>
            <w:color w:val="FF0000"/>
            <w:sz w:val="20"/>
          </w:rPr>
          <m:t>∙</m:t>
        </m:r>
        <m:sSup>
          <m:sSupPr>
            <m:ctrlPr>
              <w:rPr>
                <w:rFonts w:ascii="Cambria Math" w:hAnsi="Cambria Math"/>
                <w:b/>
                <w:i/>
                <w:color w:val="FF0000"/>
                <w:sz w:val="20"/>
              </w:rPr>
            </m:ctrlPr>
          </m:sSupPr>
          <m:e>
            <m:r>
              <m:rPr>
                <m:sty m:val="bi"/>
              </m:rPr>
              <w:rPr>
                <w:rFonts w:ascii="Cambria Math" w:hAnsi="Cambria Math"/>
                <w:color w:val="FF0000"/>
                <w:sz w:val="20"/>
              </w:rPr>
              <m:t>s</m:t>
            </m:r>
          </m:e>
          <m:sup>
            <m:r>
              <m:rPr>
                <m:sty m:val="bi"/>
              </m:rPr>
              <w:rPr>
                <w:rFonts w:ascii="Cambria Math" w:hAnsi="Cambria Math"/>
                <w:color w:val="FF0000"/>
                <w:sz w:val="20"/>
              </w:rPr>
              <m:t>-1</m:t>
            </m:r>
          </m:sup>
        </m:sSup>
      </m:oMath>
      <w:r w:rsidR="00246CC8">
        <w:rPr>
          <w:u w:val="dotted"/>
        </w:rPr>
        <w:tab/>
      </w:r>
    </w:p>
    <w:p w14:paraId="55EE7F2D" w14:textId="77777777" w:rsidR="00246CC8" w:rsidRDefault="008966E2" w:rsidP="00246CC8">
      <w:pPr>
        <w:tabs>
          <w:tab w:val="right" w:pos="10065"/>
        </w:tabs>
        <w:spacing w:before="300"/>
        <w:ind w:left="284"/>
        <w:jc w:val="both"/>
        <w:rPr>
          <w:u w:val="dotted"/>
        </w:rPr>
      </w:pPr>
      <m:oMath>
        <m:sSub>
          <m:sSubPr>
            <m:ctrlPr>
              <w:rPr>
                <w:rFonts w:ascii="Cambria Math" w:hAnsi="Cambria Math"/>
                <w:b/>
                <w:bCs/>
                <w:i/>
                <w:sz w:val="20"/>
              </w:rPr>
            </m:ctrlPr>
          </m:sSubPr>
          <m:e>
            <m:acc>
              <m:accPr>
                <m:chr m:val="̅"/>
                <m:ctrlPr>
                  <w:rPr>
                    <w:rFonts w:ascii="Cambria Math" w:hAnsi="Cambria Math"/>
                    <w:b/>
                    <w:bCs/>
                    <w:i/>
                    <w:sz w:val="20"/>
                  </w:rPr>
                </m:ctrlPr>
              </m:accPr>
              <m:e>
                <m:r>
                  <m:rPr>
                    <m:sty m:val="bi"/>
                  </m:rPr>
                  <w:rPr>
                    <w:rFonts w:ascii="Cambria Math" w:hAnsi="Cambria Math"/>
                    <w:sz w:val="20"/>
                  </w:rPr>
                  <m:t>v</m:t>
                </m:r>
              </m:e>
            </m:acc>
          </m:e>
          <m:sub>
            <m:r>
              <m:rPr>
                <m:sty m:val="bi"/>
              </m:rPr>
              <w:rPr>
                <w:rFonts w:ascii="Cambria Math" w:hAnsi="Cambria Math"/>
                <w:sz w:val="20"/>
              </w:rPr>
              <m:t xml:space="preserve"> </m:t>
            </m:r>
            <m:d>
              <m:dPr>
                <m:ctrlPr>
                  <w:rPr>
                    <w:rFonts w:ascii="Cambria Math" w:hAnsi="Cambria Math"/>
                    <w:b/>
                    <w:bCs/>
                    <w:i/>
                    <w:sz w:val="20"/>
                  </w:rPr>
                </m:ctrlPr>
              </m:dPr>
              <m:e>
                <m:r>
                  <m:rPr>
                    <m:sty m:val="bi"/>
                  </m:rPr>
                  <w:rPr>
                    <w:rFonts w:ascii="Cambria Math" w:hAnsi="Cambria Math"/>
                    <w:sz w:val="20"/>
                  </w:rPr>
                  <m:t>270-360</m:t>
                </m:r>
                <m:r>
                  <m:rPr>
                    <m:sty m:val="bi"/>
                  </m:rPr>
                  <w:rPr>
                    <w:rFonts w:ascii="Cambria Math" w:hAnsi="Cambria Math"/>
                    <w:sz w:val="20"/>
                  </w:rPr>
                  <m:t xml:space="preserve">s / </m:t>
                </m:r>
                <m:sSup>
                  <m:sSupPr>
                    <m:ctrlPr>
                      <w:rPr>
                        <w:rFonts w:ascii="Cambria Math" w:hAnsi="Cambria Math"/>
                        <w:b/>
                        <w:i/>
                        <w:sz w:val="20"/>
                      </w:rPr>
                    </m:ctrlPr>
                  </m:sSupPr>
                  <m:e>
                    <m:r>
                      <m:rPr>
                        <m:sty m:val="bi"/>
                      </m:rPr>
                      <w:rPr>
                        <w:rFonts w:ascii="Cambria Math" w:hAnsi="Cambria Math"/>
                        <w:sz w:val="20"/>
                      </w:rPr>
                      <m:t>Mg</m:t>
                    </m:r>
                  </m:e>
                  <m:sup>
                    <m:r>
                      <m:rPr>
                        <m:sty m:val="bi"/>
                      </m:rPr>
                      <w:rPr>
                        <w:rFonts w:ascii="Cambria Math" w:hAnsi="Cambria Math"/>
                        <w:sz w:val="20"/>
                      </w:rPr>
                      <m:t>2+</m:t>
                    </m:r>
                  </m:sup>
                </m:sSup>
              </m:e>
            </m:d>
          </m:sub>
        </m:sSub>
        <m:r>
          <m:rPr>
            <m:sty m:val="bi"/>
          </m:rPr>
          <w:rPr>
            <w:rFonts w:ascii="Cambria Math" w:hAnsi="Cambria Math"/>
            <w:sz w:val="20"/>
          </w:rPr>
          <m:t>=</m:t>
        </m:r>
        <m:f>
          <m:fPr>
            <m:ctrlPr>
              <w:rPr>
                <w:rFonts w:ascii="Cambria Math" w:hAnsi="Cambria Math"/>
                <w:b/>
                <w:i/>
                <w:color w:val="FF0000"/>
                <w:sz w:val="20"/>
              </w:rPr>
            </m:ctrlPr>
          </m:fPr>
          <m:num>
            <m:d>
              <m:dPr>
                <m:ctrlPr>
                  <w:rPr>
                    <w:rFonts w:ascii="Cambria Math" w:hAnsi="Cambria Math"/>
                    <w:b/>
                    <w:i/>
                    <w:color w:val="FF0000"/>
                    <w:sz w:val="20"/>
                  </w:rPr>
                </m:ctrlPr>
              </m:dPr>
              <m:e>
                <m:r>
                  <m:rPr>
                    <m:sty m:val="bi"/>
                  </m:rPr>
                  <w:rPr>
                    <w:rFonts w:ascii="Cambria Math" w:hAnsi="Cambria Math"/>
                    <w:color w:val="FF0000"/>
                    <w:sz w:val="20"/>
                  </w:rPr>
                  <m:t>124,3 - 112,7</m:t>
                </m:r>
              </m:e>
            </m:d>
            <m:r>
              <m:rPr>
                <m:sty m:val="bi"/>
              </m:rPr>
              <w:rPr>
                <w:rFonts w:ascii="Cambria Math" w:hAnsi="Cambria Math"/>
                <w:color w:val="FF0000"/>
                <w:sz w:val="20"/>
              </w:rPr>
              <m:t xml:space="preserve">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(360 - 270) s</m:t>
            </m:r>
          </m:den>
        </m:f>
        <m:r>
          <m:rPr>
            <m:sty m:val="bi"/>
          </m:rPr>
          <w:rPr>
            <w:rFonts w:ascii="Cambria Math" w:hAnsi="Cambria Math"/>
            <w:color w:val="FF0000"/>
            <w:sz w:val="20"/>
          </w:rPr>
          <m:t>=</m:t>
        </m:r>
        <m:f>
          <m:fPr>
            <m:ctrlPr>
              <w:rPr>
                <w:rFonts w:ascii="Cambria Math" w:hAnsi="Cambria Math"/>
                <w:b/>
                <w:i/>
                <w:color w:val="FF0000"/>
                <w:sz w:val="20"/>
              </w:rPr>
            </m:ctrlPr>
          </m:fPr>
          <m:num>
            <m:r>
              <m:rPr>
                <m:sty m:val="bi"/>
              </m:rPr>
              <w:rPr>
                <w:rFonts w:ascii="Cambria Math" w:hAnsi="Cambria Math"/>
                <w:color w:val="FF0000"/>
                <w:sz w:val="20"/>
              </w:rPr>
              <m:t xml:space="preserve">11,6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90 s</m:t>
            </m:r>
          </m:den>
        </m:f>
        <m:r>
          <m:rPr>
            <m:sty m:val="bi"/>
          </m:rPr>
          <w:rPr>
            <w:rFonts w:ascii="Cambria Math" w:hAnsi="Cambria Math"/>
            <w:color w:val="FF0000"/>
            <w:sz w:val="20"/>
          </w:rPr>
          <m:t>=0,129 mmol∙</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r>
          <m:rPr>
            <m:sty m:val="bi"/>
          </m:rPr>
          <w:rPr>
            <w:rFonts w:ascii="Cambria Math" w:hAnsi="Cambria Math"/>
            <w:color w:val="FF0000"/>
            <w:sz w:val="20"/>
          </w:rPr>
          <m:t>∙</m:t>
        </m:r>
        <m:sSup>
          <m:sSupPr>
            <m:ctrlPr>
              <w:rPr>
                <w:rFonts w:ascii="Cambria Math" w:hAnsi="Cambria Math"/>
                <w:b/>
                <w:i/>
                <w:color w:val="FF0000"/>
                <w:sz w:val="20"/>
              </w:rPr>
            </m:ctrlPr>
          </m:sSupPr>
          <m:e>
            <m:r>
              <m:rPr>
                <m:sty m:val="bi"/>
              </m:rPr>
              <w:rPr>
                <w:rFonts w:ascii="Cambria Math" w:hAnsi="Cambria Math"/>
                <w:color w:val="FF0000"/>
                <w:sz w:val="20"/>
              </w:rPr>
              <m:t>s</m:t>
            </m:r>
          </m:e>
          <m:sup>
            <m:r>
              <m:rPr>
                <m:sty m:val="bi"/>
              </m:rPr>
              <w:rPr>
                <w:rFonts w:ascii="Cambria Math" w:hAnsi="Cambria Math"/>
                <w:color w:val="FF0000"/>
                <w:sz w:val="20"/>
              </w:rPr>
              <m:t>-1</m:t>
            </m:r>
          </m:sup>
        </m:sSup>
      </m:oMath>
      <w:r w:rsidR="00246CC8">
        <w:rPr>
          <w:u w:val="dotted"/>
        </w:rPr>
        <w:tab/>
      </w:r>
    </w:p>
    <w:p w14:paraId="3991CDEB" w14:textId="77777777" w:rsidR="00246CC8" w:rsidRDefault="008966E2" w:rsidP="00246CC8">
      <w:pPr>
        <w:tabs>
          <w:tab w:val="right" w:pos="10065"/>
        </w:tabs>
        <w:spacing w:before="360"/>
        <w:ind w:left="284"/>
        <w:jc w:val="both"/>
        <w:rPr>
          <w:u w:val="dotted"/>
        </w:rPr>
      </w:pPr>
      <m:oMath>
        <m:sSub>
          <m:sSubPr>
            <m:ctrlPr>
              <w:rPr>
                <w:rFonts w:ascii="Cambria Math" w:hAnsi="Cambria Math"/>
                <w:b/>
                <w:bCs/>
                <w:i/>
                <w:sz w:val="20"/>
              </w:rPr>
            </m:ctrlPr>
          </m:sSubPr>
          <m:e>
            <m:r>
              <m:rPr>
                <m:sty m:val="bi"/>
              </m:rPr>
              <w:rPr>
                <w:rFonts w:ascii="Cambria Math" w:hAnsi="Cambria Math"/>
                <w:sz w:val="20"/>
              </w:rPr>
              <m:t>v</m:t>
            </m:r>
          </m:e>
          <m:sub>
            <m:r>
              <m:rPr>
                <m:sty m:val="bi"/>
              </m:rPr>
              <w:rPr>
                <w:rFonts w:ascii="Cambria Math" w:hAnsi="Cambria Math"/>
                <w:sz w:val="20"/>
              </w:rPr>
              <m:t xml:space="preserve">180s / </m:t>
            </m:r>
            <m:sSup>
              <m:sSupPr>
                <m:ctrlPr>
                  <w:rPr>
                    <w:rFonts w:ascii="Cambria Math" w:hAnsi="Cambria Math"/>
                    <w:b/>
                    <w:i/>
                    <w:sz w:val="20"/>
                  </w:rPr>
                </m:ctrlPr>
              </m:sSupPr>
              <m:e>
                <m:r>
                  <m:rPr>
                    <m:sty m:val="bi"/>
                  </m:rPr>
                  <w:rPr>
                    <w:rFonts w:ascii="Cambria Math" w:hAnsi="Cambria Math"/>
                    <w:sz w:val="20"/>
                  </w:rPr>
                  <m:t>Mg</m:t>
                </m:r>
              </m:e>
              <m:sup>
                <m:r>
                  <m:rPr>
                    <m:sty m:val="bi"/>
                  </m:rPr>
                  <w:rPr>
                    <w:rFonts w:ascii="Cambria Math" w:hAnsi="Cambria Math"/>
                    <w:sz w:val="20"/>
                  </w:rPr>
                  <m:t>2+</m:t>
                </m:r>
              </m:sup>
            </m:sSup>
          </m:sub>
        </m:sSub>
        <m:r>
          <m:rPr>
            <m:sty m:val="bi"/>
          </m:rPr>
          <w:rPr>
            <w:rFonts w:ascii="Cambria Math" w:hAnsi="Cambria Math"/>
            <w:sz w:val="20"/>
          </w:rPr>
          <m:t xml:space="preserve">= </m:t>
        </m:r>
        <m:f>
          <m:fPr>
            <m:ctrlPr>
              <w:rPr>
                <w:rFonts w:ascii="Cambria Math" w:hAnsi="Cambria Math"/>
                <w:b/>
                <w:i/>
                <w:color w:val="FF0000"/>
                <w:sz w:val="20"/>
              </w:rPr>
            </m:ctrlPr>
          </m:fPr>
          <m:num>
            <m:d>
              <m:dPr>
                <m:ctrlPr>
                  <w:rPr>
                    <w:rFonts w:ascii="Cambria Math" w:hAnsi="Cambria Math"/>
                    <w:b/>
                    <w:i/>
                    <w:color w:val="FF0000"/>
                    <w:sz w:val="20"/>
                  </w:rPr>
                </m:ctrlPr>
              </m:dPr>
              <m:e>
                <m:r>
                  <m:rPr>
                    <m:sty m:val="bi"/>
                  </m:rPr>
                  <w:rPr>
                    <w:rFonts w:ascii="Cambria Math" w:hAnsi="Cambria Math"/>
                    <w:color w:val="FF0000"/>
                    <w:sz w:val="20"/>
                  </w:rPr>
                  <m:t>120 - 37</m:t>
                </m:r>
              </m:e>
            </m:d>
            <m:r>
              <m:rPr>
                <m:sty m:val="bi"/>
              </m:rPr>
              <w:rPr>
                <w:rFonts w:ascii="Cambria Math" w:hAnsi="Cambria Math"/>
                <w:color w:val="FF0000"/>
                <w:sz w:val="20"/>
              </w:rPr>
              <m:t xml:space="preserve">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(273 - 0) s</m:t>
            </m:r>
          </m:den>
        </m:f>
        <m:r>
          <m:rPr>
            <m:sty m:val="bi"/>
          </m:rPr>
          <w:rPr>
            <w:rFonts w:ascii="Cambria Math" w:hAnsi="Cambria Math"/>
            <w:color w:val="FF0000"/>
            <w:sz w:val="20"/>
          </w:rPr>
          <m:t>=</m:t>
        </m:r>
        <m:f>
          <m:fPr>
            <m:ctrlPr>
              <w:rPr>
                <w:rFonts w:ascii="Cambria Math" w:hAnsi="Cambria Math"/>
                <w:b/>
                <w:i/>
                <w:color w:val="FF0000"/>
                <w:sz w:val="20"/>
              </w:rPr>
            </m:ctrlPr>
          </m:fPr>
          <m:num>
            <m:r>
              <m:rPr>
                <m:sty m:val="bi"/>
              </m:rPr>
              <w:rPr>
                <w:rFonts w:ascii="Cambria Math" w:hAnsi="Cambria Math"/>
                <w:color w:val="FF0000"/>
                <w:sz w:val="20"/>
              </w:rPr>
              <m:t xml:space="preserve">83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273 s</m:t>
            </m:r>
          </m:den>
        </m:f>
        <m:r>
          <m:rPr>
            <m:sty m:val="bi"/>
          </m:rPr>
          <w:rPr>
            <w:rFonts w:ascii="Cambria Math" w:hAnsi="Cambria Math"/>
            <w:color w:val="FF0000"/>
            <w:sz w:val="20"/>
          </w:rPr>
          <m:t>=0,304 mmol∙</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r>
          <m:rPr>
            <m:sty m:val="bi"/>
          </m:rPr>
          <w:rPr>
            <w:rFonts w:ascii="Cambria Math" w:hAnsi="Cambria Math"/>
            <w:color w:val="FF0000"/>
            <w:sz w:val="20"/>
          </w:rPr>
          <m:t>∙</m:t>
        </m:r>
        <m:sSup>
          <m:sSupPr>
            <m:ctrlPr>
              <w:rPr>
                <w:rFonts w:ascii="Cambria Math" w:hAnsi="Cambria Math"/>
                <w:b/>
                <w:i/>
                <w:color w:val="FF0000"/>
                <w:sz w:val="20"/>
              </w:rPr>
            </m:ctrlPr>
          </m:sSupPr>
          <m:e>
            <m:r>
              <m:rPr>
                <m:sty m:val="bi"/>
              </m:rPr>
              <w:rPr>
                <w:rFonts w:ascii="Cambria Math" w:hAnsi="Cambria Math"/>
                <w:color w:val="FF0000"/>
                <w:sz w:val="20"/>
              </w:rPr>
              <m:t>s</m:t>
            </m:r>
          </m:e>
          <m:sup>
            <m:r>
              <m:rPr>
                <m:sty m:val="bi"/>
              </m:rPr>
              <w:rPr>
                <w:rFonts w:ascii="Cambria Math" w:hAnsi="Cambria Math"/>
                <w:color w:val="FF0000"/>
                <w:sz w:val="20"/>
              </w:rPr>
              <m:t>-1</m:t>
            </m:r>
          </m:sup>
        </m:sSup>
      </m:oMath>
      <w:r w:rsidR="00246CC8">
        <w:rPr>
          <w:u w:val="dotted"/>
        </w:rPr>
        <w:tab/>
      </w:r>
    </w:p>
    <w:p w14:paraId="70223026" w14:textId="77777777" w:rsidR="00246CC8" w:rsidRDefault="00246CC8" w:rsidP="00246CC8">
      <w:pPr>
        <w:pBdr>
          <w:bottom w:val="single" w:sz="12" w:space="1" w:color="auto"/>
        </w:pBdr>
        <w:tabs>
          <w:tab w:val="right" w:pos="10065"/>
        </w:tabs>
        <w:spacing w:before="200"/>
        <w:jc w:val="both"/>
        <w:rPr>
          <w:b/>
          <w:bCs/>
        </w:rPr>
      </w:pPr>
    </w:p>
    <w:p w14:paraId="4D9BCF08" w14:textId="5D8FC916" w:rsidR="00246CC8" w:rsidRPr="00B32053" w:rsidRDefault="00246CC8" w:rsidP="00246CC8">
      <w:pPr>
        <w:pBdr>
          <w:bottom w:val="single" w:sz="12" w:space="1" w:color="auto"/>
        </w:pBdr>
        <w:tabs>
          <w:tab w:val="right" w:pos="10065"/>
        </w:tabs>
        <w:spacing w:before="200"/>
        <w:jc w:val="both"/>
        <w:rPr>
          <w:b/>
          <w:bCs/>
        </w:rPr>
      </w:pPr>
      <w:r>
        <w:rPr>
          <w:b/>
          <w:bCs/>
        </w:rPr>
        <w:t>Diagramm 2:  c (H</w:t>
      </w:r>
      <w:r w:rsidRPr="00CF585A">
        <w:rPr>
          <w:b/>
          <w:bCs/>
          <w:vertAlign w:val="superscript"/>
        </w:rPr>
        <w:t>+</w:t>
      </w:r>
      <w:r>
        <w:rPr>
          <w:b/>
          <w:bCs/>
        </w:rPr>
        <w:t xml:space="preserve">) </w:t>
      </w:r>
    </w:p>
    <w:p w14:paraId="6D771EAE" w14:textId="77777777" w:rsidR="00246CC8" w:rsidRDefault="008966E2" w:rsidP="00246CC8">
      <w:pPr>
        <w:tabs>
          <w:tab w:val="right" w:pos="10065"/>
        </w:tabs>
        <w:spacing w:before="300"/>
        <w:ind w:left="284"/>
        <w:jc w:val="both"/>
        <w:rPr>
          <w:u w:val="dotted"/>
        </w:rPr>
      </w:pPr>
      <m:oMath>
        <m:sSub>
          <m:sSubPr>
            <m:ctrlPr>
              <w:rPr>
                <w:rFonts w:ascii="Cambria Math" w:hAnsi="Cambria Math"/>
                <w:b/>
                <w:bCs/>
                <w:i/>
                <w:sz w:val="20"/>
              </w:rPr>
            </m:ctrlPr>
          </m:sSubPr>
          <m:e>
            <m:acc>
              <m:accPr>
                <m:chr m:val="̅"/>
                <m:ctrlPr>
                  <w:rPr>
                    <w:rFonts w:ascii="Cambria Math" w:hAnsi="Cambria Math"/>
                    <w:b/>
                    <w:bCs/>
                    <w:i/>
                    <w:sz w:val="20"/>
                  </w:rPr>
                </m:ctrlPr>
              </m:accPr>
              <m:e>
                <m:r>
                  <m:rPr>
                    <m:sty m:val="bi"/>
                  </m:rPr>
                  <w:rPr>
                    <w:rFonts w:ascii="Cambria Math" w:hAnsi="Cambria Math"/>
                    <w:sz w:val="20"/>
                  </w:rPr>
                  <m:t>v</m:t>
                </m:r>
              </m:e>
            </m:acc>
          </m:e>
          <m:sub>
            <m:r>
              <m:rPr>
                <m:sty m:val="bi"/>
              </m:rPr>
              <w:rPr>
                <w:rFonts w:ascii="Cambria Math" w:hAnsi="Cambria Math"/>
                <w:sz w:val="20"/>
              </w:rPr>
              <m:t xml:space="preserve"> </m:t>
            </m:r>
            <m:d>
              <m:dPr>
                <m:ctrlPr>
                  <w:rPr>
                    <w:rFonts w:ascii="Cambria Math" w:hAnsi="Cambria Math"/>
                    <w:b/>
                    <w:bCs/>
                    <w:i/>
                    <w:sz w:val="20"/>
                  </w:rPr>
                </m:ctrlPr>
              </m:dPr>
              <m:e>
                <m:r>
                  <m:rPr>
                    <m:sty m:val="bi"/>
                  </m:rPr>
                  <w:rPr>
                    <w:rFonts w:ascii="Cambria Math" w:hAnsi="Cambria Math"/>
                    <w:sz w:val="20"/>
                  </w:rPr>
                  <m:t>0-90</m:t>
                </m:r>
                <m:r>
                  <m:rPr>
                    <m:sty m:val="bi"/>
                  </m:rPr>
                  <w:rPr>
                    <w:rFonts w:ascii="Cambria Math" w:hAnsi="Cambria Math"/>
                    <w:sz w:val="20"/>
                  </w:rPr>
                  <m:t xml:space="preserve">s / </m:t>
                </m:r>
                <m:sSup>
                  <m:sSupPr>
                    <m:ctrlPr>
                      <w:rPr>
                        <w:rFonts w:ascii="Cambria Math" w:hAnsi="Cambria Math"/>
                        <w:b/>
                        <w:bCs/>
                        <w:i/>
                        <w:sz w:val="20"/>
                      </w:rPr>
                    </m:ctrlPr>
                  </m:sSupPr>
                  <m:e>
                    <m:r>
                      <m:rPr>
                        <m:sty m:val="bi"/>
                      </m:rPr>
                      <w:rPr>
                        <w:rFonts w:ascii="Cambria Math" w:hAnsi="Cambria Math"/>
                        <w:sz w:val="20"/>
                      </w:rPr>
                      <m:t>H</m:t>
                    </m:r>
                  </m:e>
                  <m:sup>
                    <m:r>
                      <m:rPr>
                        <m:sty m:val="bi"/>
                      </m:rPr>
                      <w:rPr>
                        <w:rFonts w:ascii="Cambria Math" w:hAnsi="Cambria Math"/>
                        <w:sz w:val="20"/>
                      </w:rPr>
                      <m:t>+</m:t>
                    </m:r>
                  </m:sup>
                </m:sSup>
              </m:e>
            </m:d>
          </m:sub>
        </m:sSub>
        <m:r>
          <m:rPr>
            <m:sty m:val="bi"/>
          </m:rPr>
          <w:rPr>
            <w:rFonts w:ascii="Cambria Math" w:hAnsi="Cambria Math"/>
            <w:sz w:val="20"/>
          </w:rPr>
          <m:t>=</m:t>
        </m:r>
        <m:r>
          <m:rPr>
            <m:sty m:val="bi"/>
          </m:rPr>
          <w:rPr>
            <w:rFonts w:ascii="Cambria Math" w:hAnsi="Cambria Math"/>
            <w:color w:val="FF0000"/>
            <w:sz w:val="20"/>
          </w:rPr>
          <m:t xml:space="preserve"> </m:t>
        </m:r>
        <m:f>
          <m:fPr>
            <m:ctrlPr>
              <w:rPr>
                <w:rFonts w:ascii="Cambria Math" w:hAnsi="Cambria Math"/>
                <w:b/>
                <w:i/>
                <w:color w:val="FF0000"/>
                <w:sz w:val="20"/>
              </w:rPr>
            </m:ctrlPr>
          </m:fPr>
          <m:num>
            <m:d>
              <m:dPr>
                <m:ctrlPr>
                  <w:rPr>
                    <w:rFonts w:ascii="Cambria Math" w:hAnsi="Cambria Math"/>
                    <w:b/>
                    <w:i/>
                    <w:color w:val="FF0000"/>
                    <w:sz w:val="20"/>
                  </w:rPr>
                </m:ctrlPr>
              </m:dPr>
              <m:e>
                <m:r>
                  <m:rPr>
                    <m:sty m:val="bi"/>
                  </m:rPr>
                  <w:rPr>
                    <w:rFonts w:ascii="Cambria Math" w:hAnsi="Cambria Math"/>
                    <w:color w:val="FF0000"/>
                    <w:sz w:val="20"/>
                  </w:rPr>
                  <m:t>385,2 - 500</m:t>
                </m:r>
              </m:e>
            </m:d>
            <m:r>
              <m:rPr>
                <m:sty m:val="bi"/>
              </m:rPr>
              <w:rPr>
                <w:rFonts w:ascii="Cambria Math" w:hAnsi="Cambria Math"/>
                <w:color w:val="FF0000"/>
                <w:sz w:val="20"/>
              </w:rPr>
              <m:t xml:space="preserve">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(90 - 0) s</m:t>
            </m:r>
          </m:den>
        </m:f>
        <m:r>
          <m:rPr>
            <m:sty m:val="bi"/>
          </m:rPr>
          <w:rPr>
            <w:rFonts w:ascii="Cambria Math" w:hAnsi="Cambria Math"/>
            <w:color w:val="FF0000"/>
            <w:sz w:val="20"/>
          </w:rPr>
          <m:t>=-</m:t>
        </m:r>
        <m:f>
          <m:fPr>
            <m:ctrlPr>
              <w:rPr>
                <w:rFonts w:ascii="Cambria Math" w:hAnsi="Cambria Math"/>
                <w:b/>
                <w:i/>
                <w:color w:val="FF0000"/>
                <w:sz w:val="20"/>
              </w:rPr>
            </m:ctrlPr>
          </m:fPr>
          <m:num>
            <m:r>
              <m:rPr>
                <m:sty m:val="bi"/>
              </m:rPr>
              <w:rPr>
                <w:rFonts w:ascii="Cambria Math" w:hAnsi="Cambria Math"/>
                <w:color w:val="FF0000"/>
                <w:sz w:val="20"/>
              </w:rPr>
              <m:t xml:space="preserve">114,8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90 s</m:t>
            </m:r>
          </m:den>
        </m:f>
        <m:r>
          <m:rPr>
            <m:sty m:val="bi"/>
          </m:rPr>
          <w:rPr>
            <w:rFonts w:ascii="Cambria Math" w:hAnsi="Cambria Math"/>
            <w:color w:val="FF0000"/>
            <w:sz w:val="20"/>
          </w:rPr>
          <m:t>=-1,276 mmol∙</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r>
          <m:rPr>
            <m:sty m:val="bi"/>
          </m:rPr>
          <w:rPr>
            <w:rFonts w:ascii="Cambria Math" w:hAnsi="Cambria Math"/>
            <w:color w:val="FF0000"/>
            <w:sz w:val="20"/>
          </w:rPr>
          <m:t>∙</m:t>
        </m:r>
        <m:sSup>
          <m:sSupPr>
            <m:ctrlPr>
              <w:rPr>
                <w:rFonts w:ascii="Cambria Math" w:hAnsi="Cambria Math"/>
                <w:b/>
                <w:i/>
                <w:color w:val="FF0000"/>
                <w:sz w:val="20"/>
              </w:rPr>
            </m:ctrlPr>
          </m:sSupPr>
          <m:e>
            <m:r>
              <m:rPr>
                <m:sty m:val="bi"/>
              </m:rPr>
              <w:rPr>
                <w:rFonts w:ascii="Cambria Math" w:hAnsi="Cambria Math"/>
                <w:color w:val="FF0000"/>
                <w:sz w:val="20"/>
              </w:rPr>
              <m:t>s</m:t>
            </m:r>
          </m:e>
          <m:sup>
            <m:r>
              <m:rPr>
                <m:sty m:val="bi"/>
              </m:rPr>
              <w:rPr>
                <w:rFonts w:ascii="Cambria Math" w:hAnsi="Cambria Math"/>
                <w:color w:val="FF0000"/>
                <w:sz w:val="20"/>
              </w:rPr>
              <m:t>-1</m:t>
            </m:r>
          </m:sup>
        </m:sSup>
      </m:oMath>
      <w:r w:rsidR="00246CC8">
        <w:rPr>
          <w:u w:val="dotted"/>
        </w:rPr>
        <w:tab/>
      </w:r>
    </w:p>
    <w:p w14:paraId="0DE0E6D6" w14:textId="77777777" w:rsidR="00246CC8" w:rsidRDefault="008966E2" w:rsidP="00246CC8">
      <w:pPr>
        <w:tabs>
          <w:tab w:val="right" w:pos="10065"/>
        </w:tabs>
        <w:spacing w:before="360"/>
        <w:ind w:left="284"/>
        <w:jc w:val="both"/>
        <w:rPr>
          <w:u w:val="dotted"/>
        </w:rPr>
      </w:pPr>
      <m:oMath>
        <m:sSub>
          <m:sSubPr>
            <m:ctrlPr>
              <w:rPr>
                <w:rFonts w:ascii="Cambria Math" w:hAnsi="Cambria Math"/>
                <w:b/>
                <w:bCs/>
                <w:i/>
                <w:sz w:val="20"/>
              </w:rPr>
            </m:ctrlPr>
          </m:sSubPr>
          <m:e>
            <m:acc>
              <m:accPr>
                <m:chr m:val="̅"/>
                <m:ctrlPr>
                  <w:rPr>
                    <w:rFonts w:ascii="Cambria Math" w:hAnsi="Cambria Math"/>
                    <w:b/>
                    <w:bCs/>
                    <w:i/>
                    <w:sz w:val="20"/>
                  </w:rPr>
                </m:ctrlPr>
              </m:accPr>
              <m:e>
                <m:r>
                  <m:rPr>
                    <m:sty m:val="bi"/>
                  </m:rPr>
                  <w:rPr>
                    <w:rFonts w:ascii="Cambria Math" w:hAnsi="Cambria Math"/>
                    <w:sz w:val="20"/>
                  </w:rPr>
                  <m:t>v</m:t>
                </m:r>
              </m:e>
            </m:acc>
          </m:e>
          <m:sub>
            <m:r>
              <m:rPr>
                <m:sty m:val="bi"/>
              </m:rPr>
              <w:rPr>
                <w:rFonts w:ascii="Cambria Math" w:hAnsi="Cambria Math"/>
                <w:sz w:val="20"/>
              </w:rPr>
              <m:t xml:space="preserve"> </m:t>
            </m:r>
            <m:d>
              <m:dPr>
                <m:ctrlPr>
                  <w:rPr>
                    <w:rFonts w:ascii="Cambria Math" w:hAnsi="Cambria Math"/>
                    <w:b/>
                    <w:bCs/>
                    <w:i/>
                    <w:sz w:val="20"/>
                  </w:rPr>
                </m:ctrlPr>
              </m:dPr>
              <m:e>
                <m:r>
                  <m:rPr>
                    <m:sty m:val="bi"/>
                  </m:rPr>
                  <w:rPr>
                    <w:rFonts w:ascii="Cambria Math" w:hAnsi="Cambria Math"/>
                    <w:sz w:val="20"/>
                  </w:rPr>
                  <m:t>270-360</m:t>
                </m:r>
                <m:r>
                  <m:rPr>
                    <m:sty m:val="bi"/>
                  </m:rPr>
                  <w:rPr>
                    <w:rFonts w:ascii="Cambria Math" w:hAnsi="Cambria Math"/>
                    <w:sz w:val="20"/>
                  </w:rPr>
                  <m:t xml:space="preserve">s / </m:t>
                </m:r>
                <m:sSup>
                  <m:sSupPr>
                    <m:ctrlPr>
                      <w:rPr>
                        <w:rFonts w:ascii="Cambria Math" w:hAnsi="Cambria Math"/>
                        <w:b/>
                        <w:bCs/>
                        <w:i/>
                        <w:sz w:val="20"/>
                      </w:rPr>
                    </m:ctrlPr>
                  </m:sSupPr>
                  <m:e>
                    <m:r>
                      <m:rPr>
                        <m:sty m:val="bi"/>
                      </m:rPr>
                      <w:rPr>
                        <w:rFonts w:ascii="Cambria Math" w:hAnsi="Cambria Math"/>
                        <w:sz w:val="20"/>
                      </w:rPr>
                      <m:t>H</m:t>
                    </m:r>
                  </m:e>
                  <m:sup>
                    <m:r>
                      <m:rPr>
                        <m:sty m:val="bi"/>
                      </m:rPr>
                      <w:rPr>
                        <w:rFonts w:ascii="Cambria Math" w:hAnsi="Cambria Math"/>
                        <w:sz w:val="20"/>
                      </w:rPr>
                      <m:t>+</m:t>
                    </m:r>
                  </m:sup>
                </m:sSup>
              </m:e>
            </m:d>
          </m:sub>
        </m:sSub>
        <m:r>
          <m:rPr>
            <m:sty m:val="bi"/>
          </m:rPr>
          <w:rPr>
            <w:rFonts w:ascii="Cambria Math" w:hAnsi="Cambria Math"/>
            <w:sz w:val="20"/>
          </w:rPr>
          <m:t>=</m:t>
        </m:r>
        <m:f>
          <m:fPr>
            <m:ctrlPr>
              <w:rPr>
                <w:rFonts w:ascii="Cambria Math" w:hAnsi="Cambria Math"/>
                <w:b/>
                <w:i/>
                <w:color w:val="FF0000"/>
                <w:sz w:val="20"/>
              </w:rPr>
            </m:ctrlPr>
          </m:fPr>
          <m:num>
            <m:d>
              <m:dPr>
                <m:ctrlPr>
                  <w:rPr>
                    <w:rFonts w:ascii="Cambria Math" w:hAnsi="Cambria Math"/>
                    <w:b/>
                    <w:i/>
                    <w:color w:val="FF0000"/>
                    <w:sz w:val="20"/>
                  </w:rPr>
                </m:ctrlPr>
              </m:dPr>
              <m:e>
                <m:r>
                  <m:rPr>
                    <m:sty m:val="bi"/>
                  </m:rPr>
                  <w:rPr>
                    <w:rFonts w:ascii="Cambria Math" w:hAnsi="Cambria Math"/>
                    <w:color w:val="FF0000"/>
                    <w:sz w:val="20"/>
                  </w:rPr>
                  <m:t>251,4 - 274,6</m:t>
                </m:r>
              </m:e>
            </m:d>
            <m:r>
              <m:rPr>
                <m:sty m:val="bi"/>
              </m:rPr>
              <w:rPr>
                <w:rFonts w:ascii="Cambria Math" w:hAnsi="Cambria Math"/>
                <w:color w:val="FF0000"/>
                <w:sz w:val="20"/>
              </w:rPr>
              <m:t xml:space="preserve">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(360 - 270) s</m:t>
            </m:r>
          </m:den>
        </m:f>
        <m:r>
          <m:rPr>
            <m:sty m:val="bi"/>
          </m:rPr>
          <w:rPr>
            <w:rFonts w:ascii="Cambria Math" w:hAnsi="Cambria Math"/>
            <w:color w:val="FF0000"/>
            <w:sz w:val="20"/>
          </w:rPr>
          <m:t>=-</m:t>
        </m:r>
        <m:f>
          <m:fPr>
            <m:ctrlPr>
              <w:rPr>
                <w:rFonts w:ascii="Cambria Math" w:hAnsi="Cambria Math"/>
                <w:b/>
                <w:i/>
                <w:color w:val="FF0000"/>
                <w:sz w:val="20"/>
              </w:rPr>
            </m:ctrlPr>
          </m:fPr>
          <m:num>
            <m:r>
              <m:rPr>
                <m:sty m:val="bi"/>
              </m:rPr>
              <w:rPr>
                <w:rFonts w:ascii="Cambria Math" w:hAnsi="Cambria Math"/>
                <w:color w:val="FF0000"/>
                <w:sz w:val="20"/>
              </w:rPr>
              <m:t xml:space="preserve">23,2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90 s</m:t>
            </m:r>
          </m:den>
        </m:f>
        <m:r>
          <m:rPr>
            <m:sty m:val="bi"/>
          </m:rPr>
          <w:rPr>
            <w:rFonts w:ascii="Cambria Math" w:hAnsi="Cambria Math"/>
            <w:color w:val="FF0000"/>
            <w:sz w:val="20"/>
          </w:rPr>
          <m:t>=-0,258 mmol∙</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r>
          <m:rPr>
            <m:sty m:val="bi"/>
          </m:rPr>
          <w:rPr>
            <w:rFonts w:ascii="Cambria Math" w:hAnsi="Cambria Math"/>
            <w:color w:val="FF0000"/>
            <w:sz w:val="20"/>
          </w:rPr>
          <m:t>∙</m:t>
        </m:r>
        <m:sSup>
          <m:sSupPr>
            <m:ctrlPr>
              <w:rPr>
                <w:rFonts w:ascii="Cambria Math" w:hAnsi="Cambria Math"/>
                <w:b/>
                <w:i/>
                <w:color w:val="FF0000"/>
                <w:sz w:val="20"/>
              </w:rPr>
            </m:ctrlPr>
          </m:sSupPr>
          <m:e>
            <m:r>
              <m:rPr>
                <m:sty m:val="bi"/>
              </m:rPr>
              <w:rPr>
                <w:rFonts w:ascii="Cambria Math" w:hAnsi="Cambria Math"/>
                <w:color w:val="FF0000"/>
                <w:sz w:val="20"/>
              </w:rPr>
              <m:t>s</m:t>
            </m:r>
          </m:e>
          <m:sup>
            <m:r>
              <m:rPr>
                <m:sty m:val="bi"/>
              </m:rPr>
              <w:rPr>
                <w:rFonts w:ascii="Cambria Math" w:hAnsi="Cambria Math"/>
                <w:color w:val="FF0000"/>
                <w:sz w:val="20"/>
              </w:rPr>
              <m:t>-1</m:t>
            </m:r>
          </m:sup>
        </m:sSup>
      </m:oMath>
      <w:r w:rsidR="00246CC8">
        <w:rPr>
          <w:u w:val="dotted"/>
        </w:rPr>
        <w:tab/>
      </w:r>
    </w:p>
    <w:p w14:paraId="08044955" w14:textId="77777777" w:rsidR="00246CC8" w:rsidRDefault="008966E2" w:rsidP="00246CC8">
      <w:pPr>
        <w:tabs>
          <w:tab w:val="right" w:pos="10065"/>
        </w:tabs>
        <w:spacing w:before="300"/>
        <w:ind w:left="284"/>
        <w:jc w:val="both"/>
        <w:rPr>
          <w:u w:val="dotted"/>
        </w:rPr>
      </w:pP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180</m:t>
            </m:r>
            <m:r>
              <m:rPr>
                <m:sty m:val="bi"/>
              </m:rPr>
              <w:rPr>
                <w:rFonts w:ascii="Cambria Math" w:hAnsi="Cambria Math"/>
              </w:rPr>
              <m:t xml:space="preserve">s / </m:t>
            </m:r>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sub>
        </m:sSub>
        <m:r>
          <m:rPr>
            <m:sty m:val="bi"/>
          </m:rPr>
          <w:rPr>
            <w:rFonts w:ascii="Cambria Math" w:hAnsi="Cambria Math"/>
          </w:rPr>
          <m:t>=</m:t>
        </m:r>
        <m:f>
          <m:fPr>
            <m:ctrlPr>
              <w:rPr>
                <w:rFonts w:ascii="Cambria Math" w:hAnsi="Cambria Math"/>
                <w:b/>
                <w:i/>
                <w:color w:val="FF0000"/>
                <w:sz w:val="20"/>
              </w:rPr>
            </m:ctrlPr>
          </m:fPr>
          <m:num>
            <m:d>
              <m:dPr>
                <m:ctrlPr>
                  <w:rPr>
                    <w:rFonts w:ascii="Cambria Math" w:hAnsi="Cambria Math"/>
                    <w:b/>
                    <w:i/>
                    <w:color w:val="FF0000"/>
                    <w:sz w:val="20"/>
                  </w:rPr>
                </m:ctrlPr>
              </m:dPr>
              <m:e>
                <m:r>
                  <m:rPr>
                    <m:sty m:val="bi"/>
                  </m:rPr>
                  <w:rPr>
                    <w:rFonts w:ascii="Cambria Math" w:hAnsi="Cambria Math"/>
                    <w:color w:val="FF0000"/>
                    <w:sz w:val="20"/>
                  </w:rPr>
                  <m:t>250 - 423</m:t>
                </m:r>
              </m:e>
            </m:d>
            <m:r>
              <m:rPr>
                <m:sty m:val="bi"/>
              </m:rPr>
              <w:rPr>
                <w:rFonts w:ascii="Cambria Math" w:hAnsi="Cambria Math"/>
                <w:color w:val="FF0000"/>
                <w:sz w:val="20"/>
              </w:rPr>
              <m:t xml:space="preserve">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(292 - 0) s</m:t>
            </m:r>
          </m:den>
        </m:f>
        <m:r>
          <m:rPr>
            <m:sty m:val="bi"/>
          </m:rPr>
          <w:rPr>
            <w:rFonts w:ascii="Cambria Math" w:hAnsi="Cambria Math"/>
            <w:color w:val="FF0000"/>
            <w:sz w:val="20"/>
          </w:rPr>
          <m:t>=-</m:t>
        </m:r>
        <m:f>
          <m:fPr>
            <m:ctrlPr>
              <w:rPr>
                <w:rFonts w:ascii="Cambria Math" w:hAnsi="Cambria Math"/>
                <w:b/>
                <w:i/>
                <w:color w:val="FF0000"/>
                <w:sz w:val="20"/>
              </w:rPr>
            </m:ctrlPr>
          </m:fPr>
          <m:num>
            <m:r>
              <m:rPr>
                <m:sty m:val="bi"/>
              </m:rPr>
              <w:rPr>
                <w:rFonts w:ascii="Cambria Math" w:hAnsi="Cambria Math"/>
                <w:color w:val="FF0000"/>
                <w:sz w:val="20"/>
              </w:rPr>
              <m:t xml:space="preserve">173 mmol ∙ </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num>
          <m:den>
            <m:r>
              <m:rPr>
                <m:sty m:val="bi"/>
              </m:rPr>
              <w:rPr>
                <w:rFonts w:ascii="Cambria Math" w:hAnsi="Cambria Math"/>
                <w:color w:val="FF0000"/>
                <w:sz w:val="20"/>
              </w:rPr>
              <m:t>292 s</m:t>
            </m:r>
          </m:den>
        </m:f>
        <m:r>
          <m:rPr>
            <m:sty m:val="bi"/>
          </m:rPr>
          <w:rPr>
            <w:rFonts w:ascii="Cambria Math" w:hAnsi="Cambria Math"/>
            <w:color w:val="FF0000"/>
            <w:sz w:val="20"/>
          </w:rPr>
          <m:t>=-0,592 mmol∙</m:t>
        </m:r>
        <m:sSup>
          <m:sSupPr>
            <m:ctrlPr>
              <w:rPr>
                <w:rFonts w:ascii="Cambria Math" w:hAnsi="Cambria Math"/>
                <w:b/>
                <w:i/>
                <w:color w:val="FF0000"/>
                <w:sz w:val="20"/>
              </w:rPr>
            </m:ctrlPr>
          </m:sSupPr>
          <m:e>
            <m:r>
              <m:rPr>
                <m:sty m:val="bi"/>
              </m:rPr>
              <w:rPr>
                <w:rFonts w:ascii="Cambria Math" w:hAnsi="Cambria Math"/>
                <w:color w:val="FF0000"/>
                <w:sz w:val="20"/>
              </w:rPr>
              <m:t>l</m:t>
            </m:r>
          </m:e>
          <m:sup>
            <m:r>
              <m:rPr>
                <m:sty m:val="bi"/>
              </m:rPr>
              <w:rPr>
                <w:rFonts w:ascii="Cambria Math" w:hAnsi="Cambria Math"/>
                <w:color w:val="FF0000"/>
                <w:sz w:val="20"/>
              </w:rPr>
              <m:t>-1</m:t>
            </m:r>
          </m:sup>
        </m:sSup>
        <m:r>
          <m:rPr>
            <m:sty m:val="bi"/>
          </m:rPr>
          <w:rPr>
            <w:rFonts w:ascii="Cambria Math" w:hAnsi="Cambria Math"/>
            <w:color w:val="FF0000"/>
            <w:sz w:val="20"/>
          </w:rPr>
          <m:t>∙</m:t>
        </m:r>
        <m:sSup>
          <m:sSupPr>
            <m:ctrlPr>
              <w:rPr>
                <w:rFonts w:ascii="Cambria Math" w:hAnsi="Cambria Math"/>
                <w:b/>
                <w:i/>
                <w:color w:val="FF0000"/>
                <w:sz w:val="20"/>
              </w:rPr>
            </m:ctrlPr>
          </m:sSupPr>
          <m:e>
            <m:r>
              <m:rPr>
                <m:sty m:val="bi"/>
              </m:rPr>
              <w:rPr>
                <w:rFonts w:ascii="Cambria Math" w:hAnsi="Cambria Math"/>
                <w:color w:val="FF0000"/>
                <w:sz w:val="20"/>
              </w:rPr>
              <m:t>s</m:t>
            </m:r>
          </m:e>
          <m:sup>
            <m:r>
              <m:rPr>
                <m:sty m:val="bi"/>
              </m:rPr>
              <w:rPr>
                <w:rFonts w:ascii="Cambria Math" w:hAnsi="Cambria Math"/>
                <w:color w:val="FF0000"/>
                <w:sz w:val="20"/>
              </w:rPr>
              <m:t>-1</m:t>
            </m:r>
          </m:sup>
        </m:sSup>
      </m:oMath>
      <w:r w:rsidR="00246CC8">
        <w:rPr>
          <w:u w:val="dotted"/>
        </w:rPr>
        <w:tab/>
      </w:r>
    </w:p>
    <w:p w14:paraId="3094BD26" w14:textId="678E101C" w:rsidR="00246CC8" w:rsidRDefault="00246CC8">
      <w:pPr>
        <w:rPr>
          <w:rFonts w:eastAsia="Calibri" w:cs="Times New Roman"/>
        </w:rPr>
      </w:pPr>
      <w:r>
        <w:br w:type="page"/>
      </w:r>
    </w:p>
    <w:p w14:paraId="2D103880" w14:textId="77777777" w:rsidR="00246CC8" w:rsidRDefault="00246CC8" w:rsidP="00246CC8">
      <w:pPr>
        <w:tabs>
          <w:tab w:val="right" w:pos="10065"/>
        </w:tabs>
        <w:ind w:left="284"/>
        <w:jc w:val="both"/>
        <w:rPr>
          <w:u w:val="dotted"/>
        </w:rPr>
      </w:pPr>
      <w:r>
        <w:rPr>
          <w:b/>
          <w:noProof/>
          <w:lang w:eastAsia="de-DE"/>
        </w:rPr>
        <w:lastRenderedPageBreak/>
        <w:drawing>
          <wp:inline distT="0" distB="0" distL="0" distR="0" wp14:anchorId="62545CD1" wp14:editId="79D73476">
            <wp:extent cx="2809875" cy="2462280"/>
            <wp:effectExtent l="19050" t="19050" r="9525" b="146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6571" cy="2485674"/>
                    </a:xfrm>
                    <a:prstGeom prst="rect">
                      <a:avLst/>
                    </a:prstGeom>
                    <a:noFill/>
                    <a:ln>
                      <a:solidFill>
                        <a:schemeClr val="bg1">
                          <a:lumMod val="75000"/>
                        </a:schemeClr>
                      </a:solidFill>
                    </a:ln>
                  </pic:spPr>
                </pic:pic>
              </a:graphicData>
            </a:graphic>
          </wp:inline>
        </w:drawing>
      </w:r>
      <w:r>
        <w:rPr>
          <w:u w:val="dotted"/>
        </w:rPr>
        <w:t xml:space="preserve">        </w:t>
      </w:r>
      <w:r>
        <w:rPr>
          <w:b/>
          <w:noProof/>
          <w:lang w:eastAsia="de-DE"/>
        </w:rPr>
        <w:drawing>
          <wp:inline distT="0" distB="0" distL="0" distR="0" wp14:anchorId="2A2FFB53" wp14:editId="6C2ECA6D">
            <wp:extent cx="2843536" cy="2466291"/>
            <wp:effectExtent l="19050" t="19050" r="13970" b="1079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381"/>
                    <a:stretch/>
                  </pic:blipFill>
                  <pic:spPr bwMode="auto">
                    <a:xfrm>
                      <a:off x="0" y="0"/>
                      <a:ext cx="2885383" cy="2502587"/>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500CFCFB" w14:textId="1CBAD97C" w:rsidR="00246CC8" w:rsidRDefault="00246CC8" w:rsidP="00246CC8">
      <w:pPr>
        <w:pStyle w:val="KeinLeerraum"/>
      </w:pPr>
    </w:p>
    <w:p w14:paraId="473639A8" w14:textId="064ECECB" w:rsidR="00246CC8" w:rsidRDefault="00246CC8" w:rsidP="00246CC8">
      <w:pPr>
        <w:pStyle w:val="KeinLeerraum"/>
      </w:pPr>
    </w:p>
    <w:p w14:paraId="185FFAFE" w14:textId="77777777" w:rsidR="00246CC8" w:rsidRPr="00A04294" w:rsidRDefault="00246CC8" w:rsidP="00246CC8">
      <w:pPr>
        <w:pStyle w:val="KeinLeerraum"/>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923"/>
      </w:tblGrid>
      <w:tr w:rsidR="00246CC8" w:rsidRPr="00807822" w14:paraId="2596B4FE" w14:textId="77777777" w:rsidTr="00246CC8">
        <w:trPr>
          <w:trHeight w:val="217"/>
        </w:trPr>
        <w:tc>
          <w:tcPr>
            <w:tcW w:w="9923" w:type="dxa"/>
            <w:shd w:val="clear" w:color="auto" w:fill="595959" w:themeFill="text1" w:themeFillTint="A6"/>
          </w:tcPr>
          <w:p w14:paraId="55291EFD" w14:textId="77777777" w:rsidR="00246CC8" w:rsidRPr="00807822" w:rsidRDefault="00246CC8" w:rsidP="00246CC8">
            <w:pPr>
              <w:pStyle w:val="Text"/>
              <w:spacing w:line="276" w:lineRule="auto"/>
              <w:rPr>
                <w:rFonts w:ascii="Arial" w:hAnsi="Arial" w:cs="Arial"/>
                <w:b/>
                <w:bCs/>
                <w:color w:val="FFFFFF" w:themeColor="background1"/>
                <w:sz w:val="20"/>
                <w:szCs w:val="20"/>
              </w:rPr>
            </w:pPr>
            <w:r w:rsidRPr="00807822">
              <w:rPr>
                <w:rFonts w:ascii="Arial" w:hAnsi="Arial" w:cs="Arial"/>
                <w:b/>
                <w:bCs/>
                <w:color w:val="FFFFFF" w:themeColor="background1"/>
                <w:sz w:val="20"/>
                <w:szCs w:val="20"/>
                <w:u w:val="dotted"/>
              </w:rPr>
              <w:t>Aufgabe 5</w:t>
            </w:r>
            <w:r w:rsidRPr="00807822">
              <w:rPr>
                <w:rFonts w:ascii="Arial" w:hAnsi="Arial" w:cs="Arial"/>
                <w:b/>
                <w:bCs/>
                <w:color w:val="FFFFFF" w:themeColor="background1"/>
                <w:sz w:val="20"/>
                <w:szCs w:val="20"/>
              </w:rPr>
              <w:t xml:space="preserve">: Vergleichen Sie abschließend die zuvor ermittelten Reaktionsgeschwindigkeiten und formulieren Sie einen Merksatz, welcher den Zusammenhang zwischen der Konzentration c und der Reaktionsgeschwindigkeit </w:t>
            </w:r>
            <m:oMath>
              <m:r>
                <m:rPr>
                  <m:sty m:val="bi"/>
                </m:rPr>
                <w:rPr>
                  <w:rFonts w:ascii="Cambria Math" w:hAnsi="Cambria Math" w:cs="Arial"/>
                  <w:color w:val="FFFFFF" w:themeColor="background1"/>
                  <w:sz w:val="20"/>
                  <w:szCs w:val="20"/>
                </w:rPr>
                <m:t>v</m:t>
              </m:r>
            </m:oMath>
            <w:r w:rsidRPr="00807822">
              <w:rPr>
                <w:rFonts w:ascii="Arial" w:eastAsiaTheme="minorEastAsia" w:hAnsi="Arial" w:cs="Arial"/>
                <w:b/>
                <w:bCs/>
                <w:color w:val="FFFFFF" w:themeColor="background1"/>
                <w:sz w:val="20"/>
                <w:szCs w:val="20"/>
              </w:rPr>
              <w:t xml:space="preserve"> </w:t>
            </w:r>
            <w:r w:rsidRPr="00807822">
              <w:rPr>
                <w:rFonts w:ascii="Arial" w:hAnsi="Arial" w:cs="Arial"/>
                <w:b/>
                <w:bCs/>
                <w:color w:val="FFFFFF" w:themeColor="background1"/>
                <w:sz w:val="20"/>
                <w:szCs w:val="20"/>
              </w:rPr>
              <w:t>erläutert. Unterscheiden Sie dabei zwischen Edukten und Produkten.</w:t>
            </w:r>
          </w:p>
        </w:tc>
      </w:tr>
    </w:tbl>
    <w:p w14:paraId="42BF908F" w14:textId="0F90AD54" w:rsidR="00246CC8" w:rsidRDefault="00246CC8" w:rsidP="00066B05">
      <w:pPr>
        <w:spacing w:after="0"/>
        <w:rPr>
          <w:rFonts w:cs="Arial"/>
          <w:sz w:val="24"/>
          <w:szCs w:val="24"/>
        </w:rPr>
      </w:pPr>
    </w:p>
    <w:p w14:paraId="52C7F692" w14:textId="018FF820" w:rsidR="00246CC8" w:rsidRPr="001C3FE2" w:rsidRDefault="00246CC8" w:rsidP="00246CC8">
      <w:pPr>
        <w:tabs>
          <w:tab w:val="right" w:pos="10065"/>
        </w:tabs>
        <w:spacing w:before="240"/>
        <w:ind w:left="284"/>
        <w:jc w:val="both"/>
        <w:rPr>
          <w:color w:val="FF0000"/>
          <w:u w:val="dotted"/>
        </w:rPr>
      </w:pPr>
      <w:r w:rsidRPr="001C3FE2">
        <w:rPr>
          <w:color w:val="FF0000"/>
          <w:u w:val="dotted"/>
        </w:rPr>
        <w:t xml:space="preserve">Z.B.: Die Konzentration der </w:t>
      </w:r>
      <w:r w:rsidRPr="001C3FE2">
        <w:rPr>
          <w:b/>
          <w:color w:val="FF0000"/>
          <w:u w:val="dotted"/>
        </w:rPr>
        <w:t>Edukte</w:t>
      </w:r>
      <w:r w:rsidRPr="001C3FE2">
        <w:rPr>
          <w:color w:val="FF0000"/>
          <w:u w:val="dotted"/>
        </w:rPr>
        <w:t xml:space="preserve"> </w:t>
      </w:r>
      <w:r w:rsidRPr="001C3FE2">
        <w:rPr>
          <w:b/>
          <w:color w:val="FF0000"/>
          <w:u w:val="dotted"/>
        </w:rPr>
        <w:t>(hier: H</w:t>
      </w:r>
      <w:r w:rsidRPr="001C3FE2">
        <w:rPr>
          <w:b/>
          <w:color w:val="FF0000"/>
          <w:u w:val="dotted"/>
          <w:vertAlign w:val="superscript"/>
        </w:rPr>
        <w:t>+</w:t>
      </w:r>
      <w:r w:rsidRPr="001C3FE2">
        <w:rPr>
          <w:b/>
          <w:color w:val="FF0000"/>
          <w:u w:val="dotted"/>
        </w:rPr>
        <w:t>)</w:t>
      </w:r>
      <w:r w:rsidRPr="001C3FE2">
        <w:rPr>
          <w:color w:val="FF0000"/>
          <w:u w:val="dotted"/>
        </w:rPr>
        <w:t xml:space="preserve"> nimmt im Verlauf einer Reaktion ab – gleichzeitig sinkt die Reaktionsgeschwindigkeit. Schlussfolgerung: Je größer die Konzentration der Edukte, desto größer </w:t>
      </w:r>
      <w:r w:rsidR="00BF66E7">
        <w:rPr>
          <w:color w:val="FF0000"/>
          <w:u w:val="dotted"/>
        </w:rPr>
        <w:t xml:space="preserve">ist </w:t>
      </w:r>
      <w:r w:rsidRPr="001C3FE2">
        <w:rPr>
          <w:color w:val="FF0000"/>
          <w:u w:val="dotted"/>
        </w:rPr>
        <w:t>die Reaktionsgeschwindigkeit v.</w:t>
      </w:r>
      <w:r w:rsidRPr="001C3FE2">
        <w:rPr>
          <w:color w:val="FF0000"/>
          <w:u w:val="dotted"/>
        </w:rPr>
        <w:tab/>
      </w:r>
    </w:p>
    <w:p w14:paraId="5C4B16B4" w14:textId="1F52E21E" w:rsidR="00246CC8" w:rsidRPr="001C3FE2" w:rsidRDefault="00246CC8" w:rsidP="00246CC8">
      <w:pPr>
        <w:tabs>
          <w:tab w:val="right" w:pos="10065"/>
        </w:tabs>
        <w:spacing w:before="240"/>
        <w:ind w:left="284"/>
        <w:jc w:val="both"/>
        <w:rPr>
          <w:color w:val="FF0000"/>
          <w:u w:val="dotted"/>
        </w:rPr>
      </w:pPr>
      <w:r w:rsidRPr="001C3FE2">
        <w:rPr>
          <w:color w:val="FF0000"/>
          <w:u w:val="dotted"/>
        </w:rPr>
        <w:t xml:space="preserve">Z.B.: Die Konzentration der </w:t>
      </w:r>
      <w:r w:rsidRPr="001C3FE2">
        <w:rPr>
          <w:b/>
          <w:color w:val="FF0000"/>
          <w:u w:val="dotted"/>
        </w:rPr>
        <w:t>Produkte (hier: Mg</w:t>
      </w:r>
      <w:r w:rsidRPr="001C3FE2">
        <w:rPr>
          <w:b/>
          <w:color w:val="FF0000"/>
          <w:u w:val="dotted"/>
          <w:vertAlign w:val="superscript"/>
        </w:rPr>
        <w:t>2+</w:t>
      </w:r>
      <w:r w:rsidRPr="001C3FE2">
        <w:rPr>
          <w:b/>
          <w:color w:val="FF0000"/>
          <w:u w:val="dotted"/>
        </w:rPr>
        <w:t>)</w:t>
      </w:r>
      <w:r w:rsidRPr="001C3FE2">
        <w:rPr>
          <w:color w:val="FF0000"/>
          <w:u w:val="dotted"/>
        </w:rPr>
        <w:t xml:space="preserve"> nimmt im Verlauf einer Reaktion zu – gleichzeitig sinkt die Reaktionsgeschwindigkeit. Schlussfolgerung: Je größer die Konzentration der Produkte, desto geringer </w:t>
      </w:r>
      <w:r w:rsidR="00BF66E7">
        <w:rPr>
          <w:color w:val="FF0000"/>
          <w:u w:val="dotted"/>
        </w:rPr>
        <w:t xml:space="preserve">ist </w:t>
      </w:r>
      <w:r w:rsidRPr="001C3FE2">
        <w:rPr>
          <w:color w:val="FF0000"/>
          <w:u w:val="dotted"/>
        </w:rPr>
        <w:t>die Reaktionsgeschwindigkeit v.</w:t>
      </w:r>
      <w:r w:rsidRPr="001C3FE2">
        <w:rPr>
          <w:color w:val="FF0000"/>
          <w:u w:val="dotted"/>
        </w:rPr>
        <w:tab/>
      </w:r>
    </w:p>
    <w:p w14:paraId="3C5638A5" w14:textId="77777777" w:rsidR="00246CC8" w:rsidRDefault="00246CC8" w:rsidP="00066B05">
      <w:pPr>
        <w:spacing w:after="0"/>
        <w:rPr>
          <w:rFonts w:cs="Arial"/>
          <w:sz w:val="24"/>
          <w:szCs w:val="24"/>
        </w:rPr>
      </w:pPr>
    </w:p>
    <w:p w14:paraId="14503A1D" w14:textId="77777777" w:rsidR="00246CC8" w:rsidRDefault="00246CC8" w:rsidP="00066B05">
      <w:pPr>
        <w:spacing w:after="0"/>
        <w:rPr>
          <w:rFonts w:cs="Arial"/>
          <w:sz w:val="24"/>
          <w:szCs w:val="24"/>
        </w:rPr>
      </w:pPr>
    </w:p>
    <w:p w14:paraId="4C64CBE3" w14:textId="7D71DDA0" w:rsidR="00246CC8" w:rsidRPr="006C08BF" w:rsidRDefault="00246CC8" w:rsidP="00066B05">
      <w:pPr>
        <w:spacing w:after="0"/>
        <w:rPr>
          <w:rFonts w:cs="Arial"/>
          <w:sz w:val="24"/>
          <w:szCs w:val="24"/>
        </w:rPr>
        <w:sectPr w:rsidR="00246CC8" w:rsidRPr="006C08BF" w:rsidSect="002C7772">
          <w:headerReference w:type="default" r:id="rId24"/>
          <w:pgSz w:w="11906" w:h="16838"/>
          <w:pgMar w:top="1492" w:right="707" w:bottom="1134" w:left="1417" w:header="225" w:footer="276" w:gutter="0"/>
          <w:cols w:space="708"/>
          <w:docGrid w:linePitch="360"/>
        </w:sectPr>
      </w:pPr>
    </w:p>
    <w:p w14:paraId="51EE9270" w14:textId="77777777" w:rsidR="00EB656B" w:rsidRPr="006C08BF" w:rsidRDefault="00385F2D" w:rsidP="00322DF3">
      <w:pPr>
        <w:pStyle w:val="berschrift1"/>
      </w:pPr>
      <w:bookmarkStart w:id="5" w:name="_Toc474231737"/>
      <w:bookmarkEnd w:id="0"/>
      <w:r w:rsidRPr="006C08BF">
        <w:lastRenderedPageBreak/>
        <w:t>C</w:t>
      </w:r>
      <w:r w:rsidR="00EB656B" w:rsidRPr="006C08BF">
        <w:t xml:space="preserve"> Bezug zum Rahmenlehrplan</w:t>
      </w:r>
      <w:bookmarkEnd w:id="5"/>
    </w:p>
    <w:p w14:paraId="4874BDC3" w14:textId="77777777" w:rsidR="00DD7A5A" w:rsidRPr="006C08BF" w:rsidRDefault="00DD7A5A">
      <w:pPr>
        <w:rPr>
          <w:rFonts w:cs="Arial"/>
        </w:rPr>
      </w:pPr>
    </w:p>
    <w:p w14:paraId="13BD415B" w14:textId="683F883C" w:rsidR="00412F87" w:rsidRDefault="00412F87" w:rsidP="001B018C">
      <w:pPr>
        <w:jc w:val="both"/>
        <w:rPr>
          <w:rFonts w:eastAsia="Times New Roman" w:cs="Arial"/>
          <w:sz w:val="24"/>
          <w:szCs w:val="24"/>
          <w:lang w:eastAsia="de-DE"/>
        </w:rPr>
      </w:pPr>
      <w:r w:rsidRPr="00412F87">
        <w:rPr>
          <w:rFonts w:eastAsia="Times New Roman" w:cs="Arial"/>
          <w:sz w:val="24"/>
          <w:szCs w:val="24"/>
          <w:lang w:eastAsia="de-DE"/>
        </w:rPr>
        <w:t>Dies ist ein Materialbaustein zur Anwendung im schulisch angeleiteten Lernen zu Hause (</w:t>
      </w:r>
      <w:proofErr w:type="spellStart"/>
      <w:r w:rsidRPr="00412F87">
        <w:rPr>
          <w:rFonts w:eastAsia="Times New Roman" w:cs="Arial"/>
          <w:sz w:val="24"/>
          <w:szCs w:val="24"/>
          <w:lang w:eastAsia="de-DE"/>
        </w:rPr>
        <w:t>saLzH</w:t>
      </w:r>
      <w:proofErr w:type="spellEnd"/>
      <w:r w:rsidRPr="00412F87">
        <w:rPr>
          <w:rFonts w:eastAsia="Times New Roman" w:cs="Arial"/>
          <w:sz w:val="24"/>
          <w:szCs w:val="24"/>
          <w:lang w:eastAsia="de-DE"/>
        </w:rPr>
        <w:t>)</w:t>
      </w:r>
      <w:r w:rsidR="00A2122B">
        <w:rPr>
          <w:rFonts w:eastAsia="Times New Roman" w:cs="Arial"/>
          <w:sz w:val="24"/>
          <w:szCs w:val="24"/>
          <w:lang w:eastAsia="de-DE"/>
        </w:rPr>
        <w:t xml:space="preserve"> und ist im Themenfeld 4.2 der Sekundarstufe II (</w:t>
      </w:r>
      <w:r w:rsidR="00A2122B" w:rsidRPr="00A2122B">
        <w:rPr>
          <w:rFonts w:eastAsia="Times New Roman" w:cs="Arial"/>
          <w:sz w:val="24"/>
          <w:szCs w:val="24"/>
          <w:lang w:eastAsia="de-DE"/>
        </w:rPr>
        <w:t>Chemische Gleichgewichte in Natur und Technik</w:t>
      </w:r>
      <w:r w:rsidR="00A2122B">
        <w:rPr>
          <w:rFonts w:eastAsia="Times New Roman" w:cs="Arial"/>
          <w:sz w:val="24"/>
          <w:szCs w:val="24"/>
          <w:lang w:eastAsia="de-DE"/>
        </w:rPr>
        <w:t>) einzuordnen</w:t>
      </w:r>
      <w:r w:rsidRPr="00412F87">
        <w:rPr>
          <w:rFonts w:eastAsia="Times New Roman" w:cs="Arial"/>
          <w:sz w:val="24"/>
          <w:szCs w:val="24"/>
          <w:lang w:eastAsia="de-DE"/>
        </w:rPr>
        <w:t xml:space="preserve">. Grundlage ist ein vom Fachset Chemie erstelltes Lernvideo zur </w:t>
      </w:r>
      <w:r w:rsidR="00A2122B">
        <w:rPr>
          <w:rFonts w:eastAsia="Times New Roman" w:cs="Arial"/>
          <w:sz w:val="24"/>
          <w:szCs w:val="24"/>
          <w:lang w:eastAsia="de-DE"/>
        </w:rPr>
        <w:t>Reaktionsgeschwindigkeit</w:t>
      </w:r>
      <w:r w:rsidRPr="00412F87">
        <w:rPr>
          <w:rFonts w:eastAsia="Times New Roman" w:cs="Arial"/>
          <w:sz w:val="24"/>
          <w:szCs w:val="24"/>
          <w:lang w:eastAsia="de-DE"/>
        </w:rPr>
        <w:t xml:space="preserve">, das keine fachlichen Erklärungen enthält und somit den Gang der Erkenntnisgewinnung ermöglicht. Das Video liegt unter freier Lizenz in </w:t>
      </w:r>
      <w:proofErr w:type="spellStart"/>
      <w:r w:rsidRPr="00412F87">
        <w:rPr>
          <w:rFonts w:eastAsia="Times New Roman" w:cs="Arial"/>
          <w:sz w:val="24"/>
          <w:szCs w:val="24"/>
          <w:lang w:eastAsia="de-DE"/>
        </w:rPr>
        <w:t>Youtube</w:t>
      </w:r>
      <w:proofErr w:type="spellEnd"/>
      <w:r w:rsidRPr="00412F87">
        <w:rPr>
          <w:rFonts w:eastAsia="Times New Roman" w:cs="Arial"/>
          <w:sz w:val="24"/>
          <w:szCs w:val="24"/>
          <w:lang w:eastAsia="de-DE"/>
        </w:rPr>
        <w:t>, diese Datei enthält dazu passendes Arbeitsmaterial. Der Link zum Video ist im Arbeitsmaterial enthalten.</w:t>
      </w:r>
    </w:p>
    <w:p w14:paraId="055487BB" w14:textId="30EF4A0A" w:rsidR="00A2122B" w:rsidRDefault="00412F87" w:rsidP="001B018C">
      <w:pPr>
        <w:jc w:val="both"/>
        <w:rPr>
          <w:rFonts w:eastAsia="Times New Roman" w:cs="Arial"/>
          <w:sz w:val="24"/>
          <w:szCs w:val="24"/>
          <w:lang w:eastAsia="de-DE"/>
        </w:rPr>
      </w:pPr>
      <w:r>
        <w:rPr>
          <w:rFonts w:eastAsia="Times New Roman" w:cs="Arial"/>
          <w:sz w:val="24"/>
          <w:szCs w:val="24"/>
          <w:lang w:eastAsia="de-DE"/>
        </w:rPr>
        <w:t xml:space="preserve">Kern des Materials ist </w:t>
      </w:r>
      <w:r w:rsidR="00A2122B">
        <w:rPr>
          <w:rFonts w:eastAsia="Times New Roman" w:cs="Arial"/>
          <w:sz w:val="24"/>
          <w:szCs w:val="24"/>
          <w:lang w:eastAsia="de-DE"/>
        </w:rPr>
        <w:t>die quantitative Auswertung der im Video gezeigten Reaktion von Magnesium mit Salzsäure. Hierbei wurde das entstehend Gas mittels Kolbenprober aufgefangen und dessen Volumen bestimmt. Über stöchiometrische Rechnungen, die durch Hilfekarten stark unterstützt werden, können alle relevanten Konzentrationen berechnet werden, die zur Bestimmung der Reaktionsgeschwindigkeit nötig sind.</w:t>
      </w:r>
    </w:p>
    <w:p w14:paraId="1278ABD8" w14:textId="5A9F74F6" w:rsidR="00664540" w:rsidRDefault="00664540" w:rsidP="00664540">
      <w:pPr>
        <w:spacing w:before="60" w:after="60"/>
        <w:rPr>
          <w:rFonts w:eastAsia="Calibri" w:cs="Arial"/>
        </w:rPr>
      </w:pPr>
    </w:p>
    <w:p w14:paraId="3256DEA7" w14:textId="55764AF1" w:rsidR="0015798C" w:rsidRPr="0015798C" w:rsidRDefault="0015798C" w:rsidP="006F6913">
      <w:pPr>
        <w:pStyle w:val="berschrift2"/>
      </w:pPr>
      <w:r w:rsidRPr="0015798C">
        <w:t>Lernervoraussetzungen</w:t>
      </w:r>
    </w:p>
    <w:p w14:paraId="6BFA02D9" w14:textId="07D2444E" w:rsidR="00A2122B" w:rsidRDefault="0015798C" w:rsidP="001B018C">
      <w:pPr>
        <w:jc w:val="both"/>
        <w:rPr>
          <w:sz w:val="24"/>
          <w:szCs w:val="24"/>
        </w:rPr>
      </w:pPr>
      <w:r w:rsidRPr="0015798C">
        <w:rPr>
          <w:sz w:val="24"/>
          <w:szCs w:val="24"/>
        </w:rPr>
        <w:t>Als Vorwissen für die Bearbeitung diese</w:t>
      </w:r>
      <w:r w:rsidR="00412F87">
        <w:rPr>
          <w:sz w:val="24"/>
          <w:szCs w:val="24"/>
        </w:rPr>
        <w:t xml:space="preserve">s Materials </w:t>
      </w:r>
      <w:r w:rsidRPr="0015798C">
        <w:rPr>
          <w:sz w:val="24"/>
          <w:szCs w:val="24"/>
        </w:rPr>
        <w:t>sollte den Schülerinnen und Schülern</w:t>
      </w:r>
      <w:r w:rsidR="00A2122B">
        <w:rPr>
          <w:sz w:val="24"/>
          <w:szCs w:val="24"/>
        </w:rPr>
        <w:t xml:space="preserve"> vor allem die Reaktion unedler Metalle mit Säuren bekannt sein, darüber hinaus sollten sie sich den experimentellen Aufbau erschließen können. Zur Auswertung existieren zwar Hilfekarten, dennoch sind Grundkenntnisse in stöchiometrischen Berechnungen hilfreich, ebenso wie die Bestimmung von Steigungen in Graphen (mathematisch und gra</w:t>
      </w:r>
      <w:r w:rsidR="00CF585A">
        <w:rPr>
          <w:sz w:val="24"/>
          <w:szCs w:val="24"/>
        </w:rPr>
        <w:t>ph</w:t>
      </w:r>
      <w:r w:rsidR="00A2122B">
        <w:rPr>
          <w:sz w:val="24"/>
          <w:szCs w:val="24"/>
        </w:rPr>
        <w:t>isch).</w:t>
      </w:r>
    </w:p>
    <w:p w14:paraId="06CF3BB9" w14:textId="77777777" w:rsidR="00880D2C" w:rsidRDefault="00880D2C">
      <w:pPr>
        <w:rPr>
          <w:rFonts w:cs="Arial"/>
        </w:rPr>
      </w:pPr>
      <w:r>
        <w:rPr>
          <w:rFonts w:cs="Arial"/>
        </w:rPr>
        <w:br w:type="page"/>
      </w:r>
    </w:p>
    <w:p w14:paraId="60EE0BF0" w14:textId="77777777" w:rsidR="0015798C" w:rsidRDefault="0015798C" w:rsidP="0015798C">
      <w:pPr>
        <w:pStyle w:val="KeinLeerraum"/>
      </w:pPr>
    </w:p>
    <w:p w14:paraId="7396819E" w14:textId="14949CC8" w:rsidR="00664540" w:rsidRPr="00EA3AF7" w:rsidRDefault="0015798C" w:rsidP="006F6913">
      <w:pPr>
        <w:pStyle w:val="berschrift2"/>
      </w:pPr>
      <w:r>
        <w:t>Fachliche Kompetenzstandards</w:t>
      </w:r>
      <w:r w:rsidR="00A2122B" w:rsidRPr="006F6913">
        <w:rPr>
          <w:vertAlign w:val="superscript"/>
        </w:rPr>
        <w:footnoteReference w:id="1"/>
      </w:r>
    </w:p>
    <w:tbl>
      <w:tblPr>
        <w:tblStyle w:val="Tabellenraster"/>
        <w:tblW w:w="9322" w:type="dxa"/>
        <w:tblLook w:val="04A0" w:firstRow="1" w:lastRow="0" w:firstColumn="1" w:lastColumn="0" w:noHBand="0" w:noVBand="1"/>
      </w:tblPr>
      <w:tblGrid>
        <w:gridCol w:w="2093"/>
        <w:gridCol w:w="7229"/>
      </w:tblGrid>
      <w:tr w:rsidR="00664540" w:rsidRPr="00EA3AF7" w14:paraId="0CC54E07" w14:textId="77777777" w:rsidTr="0015798C">
        <w:trPr>
          <w:trHeight w:val="340"/>
        </w:trPr>
        <w:tc>
          <w:tcPr>
            <w:tcW w:w="2093" w:type="dxa"/>
            <w:tcBorders>
              <w:top w:val="nil"/>
              <w:left w:val="nil"/>
            </w:tcBorders>
            <w:shd w:val="clear" w:color="auto" w:fill="auto"/>
            <w:vAlign w:val="center"/>
          </w:tcPr>
          <w:p w14:paraId="5B8B6624" w14:textId="58856DF3" w:rsidR="00664540" w:rsidRPr="00880D2C" w:rsidRDefault="00664540" w:rsidP="006F6913"/>
        </w:tc>
        <w:tc>
          <w:tcPr>
            <w:tcW w:w="7229" w:type="dxa"/>
            <w:vAlign w:val="center"/>
          </w:tcPr>
          <w:p w14:paraId="0DDA5A42" w14:textId="3F10C622" w:rsidR="00664540" w:rsidRPr="00703279" w:rsidRDefault="00664540" w:rsidP="00664540">
            <w:pPr>
              <w:rPr>
                <w:rFonts w:cs="Arial"/>
                <w:b/>
                <w:bCs/>
              </w:rPr>
            </w:pPr>
            <w:r w:rsidRPr="00703279">
              <w:rPr>
                <w:rFonts w:cs="Arial"/>
                <w:b/>
                <w:bCs/>
              </w:rPr>
              <w:t>Die Schülerinnen und Schüler</w:t>
            </w:r>
            <w:r w:rsidR="00BF66E7">
              <w:rPr>
                <w:rFonts w:cs="Arial"/>
                <w:b/>
                <w:bCs/>
              </w:rPr>
              <w:t xml:space="preserve"> </w:t>
            </w:r>
            <w:r w:rsidRPr="00703279">
              <w:rPr>
                <w:rFonts w:cs="Arial"/>
                <w:b/>
                <w:bCs/>
              </w:rPr>
              <w:t>...</w:t>
            </w:r>
          </w:p>
        </w:tc>
      </w:tr>
      <w:tr w:rsidR="00664540" w:rsidRPr="00EA3AF7" w14:paraId="42CA7780" w14:textId="77777777" w:rsidTr="00664540">
        <w:trPr>
          <w:trHeight w:val="340"/>
        </w:trPr>
        <w:tc>
          <w:tcPr>
            <w:tcW w:w="2093" w:type="dxa"/>
            <w:shd w:val="clear" w:color="auto" w:fill="FDE9D9" w:themeFill="accent6" w:themeFillTint="33"/>
            <w:vAlign w:val="center"/>
          </w:tcPr>
          <w:p w14:paraId="084F10ED" w14:textId="77777777" w:rsidR="00664540" w:rsidRPr="00EA3AF7" w:rsidRDefault="00664540" w:rsidP="00664540">
            <w:pPr>
              <w:rPr>
                <w:rFonts w:cs="Arial"/>
              </w:rPr>
            </w:pPr>
            <w:r w:rsidRPr="00EA3AF7">
              <w:rPr>
                <w:rFonts w:cs="Arial"/>
              </w:rPr>
              <w:t>Mit Fachwissen umgehen</w:t>
            </w:r>
          </w:p>
        </w:tc>
        <w:tc>
          <w:tcPr>
            <w:tcW w:w="7229" w:type="dxa"/>
            <w:vAlign w:val="center"/>
          </w:tcPr>
          <w:p w14:paraId="631149E3" w14:textId="77777777" w:rsidR="00664540" w:rsidRPr="009D345B" w:rsidRDefault="00664540" w:rsidP="00664540">
            <w:pPr>
              <w:rPr>
                <w:rFonts w:cs="Arial"/>
                <w:sz w:val="13"/>
                <w:szCs w:val="13"/>
              </w:rPr>
            </w:pPr>
          </w:p>
          <w:p w14:paraId="294C7C7B" w14:textId="018DD388" w:rsidR="00664540" w:rsidRDefault="00664540" w:rsidP="00623AF6">
            <w:pPr>
              <w:rPr>
                <w:rFonts w:cs="Arial"/>
              </w:rPr>
            </w:pPr>
            <w:r>
              <w:rPr>
                <w:rFonts w:cs="Arial"/>
              </w:rPr>
              <w:t>…</w:t>
            </w:r>
            <w:r w:rsidR="00412F87">
              <w:t xml:space="preserve"> </w:t>
            </w:r>
            <w:r w:rsidR="00623AF6" w:rsidRPr="00623AF6">
              <w:rPr>
                <w:rFonts w:cs="Arial"/>
              </w:rPr>
              <w:t xml:space="preserve">kennzeichnen in ausgewählten Säure-Base-Reaktionen und </w:t>
            </w:r>
            <w:r w:rsidR="00623AF6">
              <w:rPr>
                <w:rFonts w:cs="Arial"/>
              </w:rPr>
              <w:t>R</w:t>
            </w:r>
            <w:r w:rsidR="00623AF6" w:rsidRPr="00623AF6">
              <w:rPr>
                <w:rFonts w:cs="Arial"/>
              </w:rPr>
              <w:t>edoxreaktionen</w:t>
            </w:r>
            <w:r w:rsidR="00623AF6">
              <w:rPr>
                <w:rFonts w:cs="Arial"/>
              </w:rPr>
              <w:t xml:space="preserve"> </w:t>
            </w:r>
            <w:r w:rsidR="00623AF6" w:rsidRPr="00623AF6">
              <w:rPr>
                <w:rFonts w:cs="Arial"/>
              </w:rPr>
              <w:t>die Übertragung von Teilchen und</w:t>
            </w:r>
            <w:r w:rsidR="00623AF6">
              <w:rPr>
                <w:rFonts w:cs="Arial"/>
              </w:rPr>
              <w:t xml:space="preserve"> </w:t>
            </w:r>
            <w:r w:rsidR="00623AF6" w:rsidRPr="00623AF6">
              <w:rPr>
                <w:rFonts w:cs="Arial"/>
              </w:rPr>
              <w:t>bestimmen die Reaktionsart</w:t>
            </w:r>
            <w:r w:rsidR="00BF66E7">
              <w:rPr>
                <w:rFonts w:cs="Arial"/>
              </w:rPr>
              <w:t>.</w:t>
            </w:r>
          </w:p>
          <w:p w14:paraId="76504D8D" w14:textId="77777777" w:rsidR="00664540" w:rsidRPr="00544259" w:rsidRDefault="00664540" w:rsidP="00664540">
            <w:pPr>
              <w:rPr>
                <w:rFonts w:cs="Arial"/>
              </w:rPr>
            </w:pPr>
          </w:p>
          <w:p w14:paraId="6709BA06" w14:textId="5B49CED0" w:rsidR="00412F87" w:rsidRDefault="00412F87" w:rsidP="00412F87">
            <w:pPr>
              <w:rPr>
                <w:rFonts w:cs="Arial"/>
              </w:rPr>
            </w:pPr>
            <w:r>
              <w:rPr>
                <w:rFonts w:cs="Arial"/>
              </w:rPr>
              <w:t>…</w:t>
            </w:r>
            <w:r>
              <w:t xml:space="preserve"> </w:t>
            </w:r>
            <w:r w:rsidR="00623AF6">
              <w:rPr>
                <w:rFonts w:cs="Arial"/>
              </w:rPr>
              <w:t>bestimmen die Reaktionsgeschwindigkeit einer Reaktion auf Basis experimentell ermittelter Messwerte</w:t>
            </w:r>
            <w:r>
              <w:rPr>
                <w:rFonts w:cs="Arial"/>
              </w:rPr>
              <w:t xml:space="preserve">. </w:t>
            </w:r>
          </w:p>
          <w:p w14:paraId="134E6D79" w14:textId="77777777" w:rsidR="00664540" w:rsidRPr="00EA3AF7" w:rsidRDefault="00664540" w:rsidP="00664540">
            <w:pPr>
              <w:rPr>
                <w:rFonts w:cs="Arial"/>
              </w:rPr>
            </w:pPr>
          </w:p>
        </w:tc>
      </w:tr>
      <w:tr w:rsidR="00664540" w:rsidRPr="00EA3AF7" w14:paraId="1EA99162" w14:textId="77777777" w:rsidTr="00664540">
        <w:trPr>
          <w:trHeight w:val="340"/>
        </w:trPr>
        <w:tc>
          <w:tcPr>
            <w:tcW w:w="2093" w:type="dxa"/>
            <w:shd w:val="clear" w:color="auto" w:fill="FDE9D9" w:themeFill="accent6" w:themeFillTint="33"/>
            <w:vAlign w:val="center"/>
          </w:tcPr>
          <w:p w14:paraId="6C573A58" w14:textId="77777777" w:rsidR="00664540" w:rsidRPr="00EA3AF7" w:rsidRDefault="00664540" w:rsidP="00664540">
            <w:pPr>
              <w:rPr>
                <w:rFonts w:cs="Arial"/>
              </w:rPr>
            </w:pPr>
            <w:r w:rsidRPr="00EA3AF7">
              <w:rPr>
                <w:rFonts w:cs="Arial"/>
              </w:rPr>
              <w:t>Erkenntnisse gewinnen</w:t>
            </w:r>
          </w:p>
        </w:tc>
        <w:tc>
          <w:tcPr>
            <w:tcW w:w="7229" w:type="dxa"/>
            <w:vAlign w:val="center"/>
          </w:tcPr>
          <w:p w14:paraId="79714CF1" w14:textId="77777777" w:rsidR="00664540" w:rsidRPr="009D345B" w:rsidRDefault="00664540" w:rsidP="00664540">
            <w:pPr>
              <w:rPr>
                <w:rFonts w:cs="Arial"/>
                <w:sz w:val="13"/>
                <w:szCs w:val="13"/>
              </w:rPr>
            </w:pPr>
          </w:p>
          <w:p w14:paraId="75945E92" w14:textId="38F8BF54" w:rsidR="00664540" w:rsidRDefault="00664540" w:rsidP="00623AF6">
            <w:pPr>
              <w:rPr>
                <w:rFonts w:cs="Arial"/>
              </w:rPr>
            </w:pPr>
            <w:r>
              <w:rPr>
                <w:rFonts w:cs="Arial"/>
              </w:rPr>
              <w:t>…</w:t>
            </w:r>
            <w:r w:rsidR="00BF66E7">
              <w:rPr>
                <w:rFonts w:cs="Arial"/>
              </w:rPr>
              <w:t xml:space="preserve"> </w:t>
            </w:r>
            <w:r w:rsidR="00623AF6" w:rsidRPr="00623AF6">
              <w:rPr>
                <w:rFonts w:cs="Arial"/>
              </w:rPr>
              <w:t>planen, beobachten, beschreiben und führen selbstständig</w:t>
            </w:r>
            <w:r w:rsidR="00623AF6">
              <w:rPr>
                <w:rFonts w:cs="Arial"/>
              </w:rPr>
              <w:t xml:space="preserve"> </w:t>
            </w:r>
            <w:r w:rsidR="00623AF6" w:rsidRPr="00623AF6">
              <w:rPr>
                <w:rFonts w:cs="Arial"/>
              </w:rPr>
              <w:t>chemische Experimente</w:t>
            </w:r>
            <w:r w:rsidR="00623AF6">
              <w:rPr>
                <w:rFonts w:cs="Arial"/>
              </w:rPr>
              <w:t xml:space="preserve"> </w:t>
            </w:r>
            <w:r w:rsidR="00623AF6" w:rsidRPr="00623AF6">
              <w:rPr>
                <w:rFonts w:cs="Arial"/>
              </w:rPr>
              <w:t>durch und werten diese aus</w:t>
            </w:r>
            <w:r>
              <w:rPr>
                <w:rFonts w:cs="Arial"/>
              </w:rPr>
              <w:t xml:space="preserve">. </w:t>
            </w:r>
          </w:p>
          <w:p w14:paraId="431D9259" w14:textId="77777777" w:rsidR="00664540" w:rsidRDefault="00664540" w:rsidP="00664540">
            <w:pPr>
              <w:rPr>
                <w:rFonts w:cs="Arial"/>
              </w:rPr>
            </w:pPr>
          </w:p>
          <w:p w14:paraId="5AE0D1BB" w14:textId="39D0D8D4" w:rsidR="00E46894" w:rsidRDefault="00412F87" w:rsidP="00623AF6">
            <w:pPr>
              <w:rPr>
                <w:rFonts w:cs="Arial"/>
              </w:rPr>
            </w:pPr>
            <w:r>
              <w:rPr>
                <w:rFonts w:cs="Arial"/>
              </w:rPr>
              <w:t>…</w:t>
            </w:r>
            <w:r w:rsidR="00BF66E7">
              <w:rPr>
                <w:rFonts w:cs="Arial"/>
              </w:rPr>
              <w:t xml:space="preserve"> </w:t>
            </w:r>
            <w:r w:rsidR="00623AF6" w:rsidRPr="00623AF6">
              <w:rPr>
                <w:rFonts w:cs="Arial"/>
              </w:rPr>
              <w:t>wenden mathematische Verfahren und Hilfsmittel zur Lösung</w:t>
            </w:r>
            <w:r w:rsidR="00623AF6">
              <w:rPr>
                <w:rFonts w:cs="Arial"/>
              </w:rPr>
              <w:t xml:space="preserve"> </w:t>
            </w:r>
            <w:r w:rsidR="00623AF6" w:rsidRPr="00623AF6">
              <w:rPr>
                <w:rFonts w:cs="Arial"/>
              </w:rPr>
              <w:t>chemischer Aufgaben</w:t>
            </w:r>
            <w:r w:rsidR="00623AF6">
              <w:rPr>
                <w:rFonts w:cs="Arial"/>
              </w:rPr>
              <w:t xml:space="preserve"> </w:t>
            </w:r>
            <w:r w:rsidR="00623AF6" w:rsidRPr="00623AF6">
              <w:rPr>
                <w:rFonts w:cs="Arial"/>
              </w:rPr>
              <w:t>an</w:t>
            </w:r>
            <w:r w:rsidR="00623AF6">
              <w:rPr>
                <w:rFonts w:cs="Arial"/>
              </w:rPr>
              <w:t>.</w:t>
            </w:r>
          </w:p>
          <w:p w14:paraId="2919DAC4" w14:textId="77777777" w:rsidR="00623AF6" w:rsidRDefault="00623AF6" w:rsidP="00623AF6">
            <w:pPr>
              <w:rPr>
                <w:rFonts w:cs="Arial"/>
              </w:rPr>
            </w:pPr>
          </w:p>
          <w:p w14:paraId="6531DE62" w14:textId="1C1AFDC2" w:rsidR="00E46894" w:rsidRDefault="00E46894" w:rsidP="00623AF6">
            <w:pPr>
              <w:rPr>
                <w:rFonts w:cs="Arial"/>
              </w:rPr>
            </w:pPr>
            <w:r>
              <w:rPr>
                <w:rFonts w:cs="Arial"/>
              </w:rPr>
              <w:t>…</w:t>
            </w:r>
            <w:r w:rsidR="00BF66E7">
              <w:rPr>
                <w:rFonts w:cs="Arial"/>
              </w:rPr>
              <w:t xml:space="preserve"> </w:t>
            </w:r>
            <w:r w:rsidR="00623AF6" w:rsidRPr="00623AF6">
              <w:rPr>
                <w:rFonts w:cs="Arial"/>
              </w:rPr>
              <w:t>ermitteln Messwerte, entwickeln Modelle oder Modellvorstellungen, berechnen chemische</w:t>
            </w:r>
            <w:r w:rsidR="00623AF6">
              <w:rPr>
                <w:rFonts w:cs="Arial"/>
              </w:rPr>
              <w:t xml:space="preserve"> </w:t>
            </w:r>
            <w:r w:rsidR="00623AF6" w:rsidRPr="00623AF6">
              <w:rPr>
                <w:rFonts w:cs="Arial"/>
              </w:rPr>
              <w:t>oder physikalische Größen, simulieren Vorgänge</w:t>
            </w:r>
            <w:r w:rsidR="00623AF6">
              <w:rPr>
                <w:rFonts w:cs="Arial"/>
              </w:rPr>
              <w:t xml:space="preserve"> </w:t>
            </w:r>
            <w:r w:rsidR="00623AF6" w:rsidRPr="00623AF6">
              <w:rPr>
                <w:rFonts w:cs="Arial"/>
              </w:rPr>
              <w:t>und stellen Ergebnisse unter</w:t>
            </w:r>
            <w:r w:rsidR="00623AF6">
              <w:rPr>
                <w:rFonts w:cs="Arial"/>
              </w:rPr>
              <w:t xml:space="preserve"> </w:t>
            </w:r>
            <w:r w:rsidR="00623AF6" w:rsidRPr="00623AF6">
              <w:rPr>
                <w:rFonts w:cs="Arial"/>
              </w:rPr>
              <w:t>Nutzung unterschiedliche</w:t>
            </w:r>
            <w:r w:rsidR="00623AF6">
              <w:rPr>
                <w:rFonts w:cs="Arial"/>
              </w:rPr>
              <w:t>r</w:t>
            </w:r>
            <w:r w:rsidR="00623AF6" w:rsidRPr="00623AF6">
              <w:rPr>
                <w:rFonts w:cs="Arial"/>
              </w:rPr>
              <w:t xml:space="preserve"> Medien da</w:t>
            </w:r>
            <w:r w:rsidR="00623AF6">
              <w:rPr>
                <w:rFonts w:cs="Arial"/>
              </w:rPr>
              <w:t>r.</w:t>
            </w:r>
          </w:p>
          <w:p w14:paraId="70CA5EF3" w14:textId="5473452E" w:rsidR="00623AF6" w:rsidRPr="00EA3AF7" w:rsidRDefault="00623AF6" w:rsidP="00623AF6">
            <w:pPr>
              <w:rPr>
                <w:rFonts w:cs="Arial"/>
              </w:rPr>
            </w:pPr>
          </w:p>
        </w:tc>
      </w:tr>
      <w:tr w:rsidR="00664540" w:rsidRPr="00EA3AF7" w14:paraId="5E64B3CB" w14:textId="77777777" w:rsidTr="00664540">
        <w:trPr>
          <w:trHeight w:val="340"/>
        </w:trPr>
        <w:tc>
          <w:tcPr>
            <w:tcW w:w="2093" w:type="dxa"/>
            <w:shd w:val="clear" w:color="auto" w:fill="FDE9D9" w:themeFill="accent6" w:themeFillTint="33"/>
            <w:vAlign w:val="center"/>
          </w:tcPr>
          <w:p w14:paraId="6A3B0EE0" w14:textId="77777777" w:rsidR="00664540" w:rsidRPr="00EA3AF7" w:rsidRDefault="00664540" w:rsidP="00664540">
            <w:pPr>
              <w:rPr>
                <w:rFonts w:cs="Arial"/>
              </w:rPr>
            </w:pPr>
            <w:r w:rsidRPr="00EA3AF7">
              <w:rPr>
                <w:rFonts w:cs="Arial"/>
              </w:rPr>
              <w:t>Kommunizieren</w:t>
            </w:r>
          </w:p>
        </w:tc>
        <w:tc>
          <w:tcPr>
            <w:tcW w:w="7229" w:type="dxa"/>
            <w:vAlign w:val="center"/>
          </w:tcPr>
          <w:p w14:paraId="1E0C29BA" w14:textId="77777777" w:rsidR="00664540" w:rsidRPr="009D345B" w:rsidRDefault="00664540" w:rsidP="00664540">
            <w:pPr>
              <w:rPr>
                <w:rFonts w:cs="Arial"/>
                <w:sz w:val="13"/>
                <w:szCs w:val="13"/>
              </w:rPr>
            </w:pPr>
          </w:p>
          <w:p w14:paraId="250C27EF" w14:textId="5285AC8E" w:rsidR="00664540" w:rsidRPr="00EA3AF7" w:rsidRDefault="00E46894" w:rsidP="00623AF6">
            <w:pPr>
              <w:rPr>
                <w:rFonts w:cs="Arial"/>
              </w:rPr>
            </w:pPr>
            <w:r>
              <w:rPr>
                <w:rFonts w:cs="Arial"/>
              </w:rPr>
              <w:t>…</w:t>
            </w:r>
            <w:r w:rsidR="00BF66E7">
              <w:rPr>
                <w:rFonts w:cs="Arial"/>
              </w:rPr>
              <w:t xml:space="preserve"> </w:t>
            </w:r>
            <w:r w:rsidR="00623AF6" w:rsidRPr="00623AF6">
              <w:rPr>
                <w:rFonts w:cs="Arial"/>
              </w:rPr>
              <w:t>stellen chemische Sachverhalte und Erkenntnisse in</w:t>
            </w:r>
            <w:r w:rsidR="00623AF6">
              <w:rPr>
                <w:rFonts w:cs="Arial"/>
              </w:rPr>
              <w:t xml:space="preserve"> </w:t>
            </w:r>
            <w:r w:rsidR="00623AF6" w:rsidRPr="00623AF6">
              <w:rPr>
                <w:rFonts w:cs="Arial"/>
              </w:rPr>
              <w:t>unterschiedlicher Form (Symbole,</w:t>
            </w:r>
            <w:r w:rsidR="00623AF6">
              <w:rPr>
                <w:rFonts w:cs="Arial"/>
              </w:rPr>
              <w:t xml:space="preserve"> </w:t>
            </w:r>
            <w:r w:rsidR="00623AF6" w:rsidRPr="00623AF6">
              <w:rPr>
                <w:rFonts w:cs="Arial"/>
              </w:rPr>
              <w:t>Formeln, Gleichungen, Tabellen,</w:t>
            </w:r>
            <w:r w:rsidR="00623AF6">
              <w:rPr>
                <w:rFonts w:cs="Arial"/>
              </w:rPr>
              <w:t xml:space="preserve"> </w:t>
            </w:r>
            <w:r w:rsidR="00623AF6" w:rsidRPr="00623AF6">
              <w:rPr>
                <w:rFonts w:cs="Arial"/>
              </w:rPr>
              <w:t>Diagramme, Grafen, Skizzen, Simulationen) dar</w:t>
            </w:r>
            <w:r w:rsidR="00623AF6">
              <w:rPr>
                <w:rFonts w:cs="Arial"/>
              </w:rPr>
              <w:t>.</w:t>
            </w:r>
          </w:p>
        </w:tc>
      </w:tr>
    </w:tbl>
    <w:p w14:paraId="01549540" w14:textId="4604A79C" w:rsidR="00880D2C" w:rsidRDefault="00880D2C" w:rsidP="00880D2C">
      <w:pPr>
        <w:pStyle w:val="KeinLeerraum"/>
      </w:pPr>
    </w:p>
    <w:p w14:paraId="3B9EDBC5" w14:textId="77777777" w:rsidR="00623AF6" w:rsidRDefault="00623AF6" w:rsidP="00880D2C">
      <w:pPr>
        <w:pStyle w:val="KeinLeerraum"/>
      </w:pPr>
    </w:p>
    <w:p w14:paraId="47BEC1D3" w14:textId="77777777" w:rsidR="00623AF6" w:rsidRDefault="00623AF6" w:rsidP="00880D2C">
      <w:pPr>
        <w:pStyle w:val="KeinLeerraum"/>
      </w:pPr>
    </w:p>
    <w:p w14:paraId="11C91909" w14:textId="4C0E35A4" w:rsidR="00623AF6" w:rsidRDefault="00623AF6" w:rsidP="00880D2C">
      <w:pPr>
        <w:pStyle w:val="KeinLeerraum"/>
      </w:pPr>
      <w:r w:rsidRPr="00623AF6">
        <w:rPr>
          <w:b/>
          <w:bCs/>
        </w:rPr>
        <w:t>Hinweis</w:t>
      </w:r>
      <w:r>
        <w:t xml:space="preserve">: Bezüge zur Sprachbildung oder Medienbildung sind nicht Teil des aktuell </w:t>
      </w:r>
      <w:r w:rsidR="00BF66E7">
        <w:t xml:space="preserve">in Berlin </w:t>
      </w:r>
      <w:r>
        <w:t>geltenden Rahmenlehrplans der Sekundarstufe II.</w:t>
      </w:r>
    </w:p>
    <w:p w14:paraId="198DD7C3" w14:textId="77777777" w:rsidR="00623AF6" w:rsidRDefault="00623AF6" w:rsidP="00880D2C">
      <w:pPr>
        <w:pStyle w:val="KeinLeerraum"/>
      </w:pPr>
    </w:p>
    <w:p w14:paraId="363BE01B" w14:textId="77777777" w:rsidR="006F6913" w:rsidRDefault="006F6913">
      <w:pPr>
        <w:rPr>
          <w:rFonts w:eastAsia="Calibri" w:cs="Times New Roman"/>
        </w:rPr>
      </w:pPr>
      <w:r>
        <w:br w:type="page"/>
      </w:r>
    </w:p>
    <w:p w14:paraId="66FFFC2C" w14:textId="77777777" w:rsidR="0015798C" w:rsidRDefault="0015798C" w:rsidP="0015798C">
      <w:pPr>
        <w:pStyle w:val="KeinLeerraum"/>
      </w:pPr>
    </w:p>
    <w:p w14:paraId="289FF031" w14:textId="2AAA8F70" w:rsidR="00664540" w:rsidRPr="00703279" w:rsidRDefault="00664540" w:rsidP="006F6913">
      <w:pPr>
        <w:pStyle w:val="berschrift2"/>
      </w:pPr>
      <w:r w:rsidRPr="00703279">
        <w:t>Bezüge zu anderen Fächern</w:t>
      </w:r>
    </w:p>
    <w:tbl>
      <w:tblPr>
        <w:tblStyle w:val="Tabellenraster"/>
        <w:tblW w:w="9638" w:type="dxa"/>
        <w:tblLook w:val="04A0" w:firstRow="1" w:lastRow="0" w:firstColumn="1" w:lastColumn="0" w:noHBand="0" w:noVBand="1"/>
      </w:tblPr>
      <w:tblGrid>
        <w:gridCol w:w="9638"/>
      </w:tblGrid>
      <w:tr w:rsidR="00664540" w:rsidRPr="00EA3AF7" w14:paraId="7811FE71" w14:textId="77777777" w:rsidTr="00664540">
        <w:trPr>
          <w:trHeight w:val="918"/>
        </w:trPr>
        <w:tc>
          <w:tcPr>
            <w:tcW w:w="9638" w:type="dxa"/>
          </w:tcPr>
          <w:p w14:paraId="1ACE514F" w14:textId="084CA62E" w:rsidR="00664540" w:rsidRPr="007E3202" w:rsidRDefault="00623AF6" w:rsidP="00AD4399">
            <w:pPr>
              <w:spacing w:before="120" w:after="120" w:line="276" w:lineRule="auto"/>
              <w:rPr>
                <w:rFonts w:cs="Arial"/>
              </w:rPr>
            </w:pPr>
            <w:r>
              <w:rPr>
                <w:rFonts w:cs="Arial"/>
                <w:u w:val="single"/>
              </w:rPr>
              <w:t>Mathematik</w:t>
            </w:r>
            <w:r w:rsidR="00122A6D">
              <w:rPr>
                <w:rFonts w:cs="Arial"/>
              </w:rPr>
              <w:t xml:space="preserve">: </w:t>
            </w:r>
            <w:r w:rsidR="00E46894">
              <w:rPr>
                <w:rFonts w:cs="Arial"/>
              </w:rPr>
              <w:t xml:space="preserve">z.B. </w:t>
            </w:r>
            <w:r>
              <w:rPr>
                <w:rFonts w:cs="Arial"/>
              </w:rPr>
              <w:t>Kurvendiskussion, Bestimmung von Steigungen</w:t>
            </w:r>
          </w:p>
        </w:tc>
      </w:tr>
    </w:tbl>
    <w:p w14:paraId="655B1E79" w14:textId="77777777" w:rsidR="00664540" w:rsidRPr="00EA3AF7" w:rsidRDefault="00664540" w:rsidP="0015798C">
      <w:pPr>
        <w:pStyle w:val="KeinLeerraum"/>
      </w:pPr>
    </w:p>
    <w:p w14:paraId="73ACF7AC" w14:textId="28931125" w:rsidR="00664540" w:rsidRPr="00703279" w:rsidRDefault="00664540" w:rsidP="006F6913">
      <w:pPr>
        <w:pStyle w:val="berschrift2"/>
      </w:pPr>
      <w:r w:rsidRPr="00703279">
        <w:t xml:space="preserve">Inklusive Aspekte der Lernaufgabe (gemäß Standards der </w:t>
      </w:r>
      <w:proofErr w:type="spellStart"/>
      <w:r w:rsidRPr="00703279">
        <w:t>iM</w:t>
      </w:r>
      <w:r w:rsidR="00C326B6">
        <w:t>INT</w:t>
      </w:r>
      <w:proofErr w:type="spellEnd"/>
      <w:r w:rsidRPr="00703279">
        <w:t>-Akademie):</w:t>
      </w:r>
    </w:p>
    <w:tbl>
      <w:tblPr>
        <w:tblStyle w:val="Tabellenraster"/>
        <w:tblW w:w="9606" w:type="dxa"/>
        <w:tblLook w:val="04A0" w:firstRow="1" w:lastRow="0" w:firstColumn="1" w:lastColumn="0" w:noHBand="0" w:noVBand="1"/>
      </w:tblPr>
      <w:tblGrid>
        <w:gridCol w:w="2161"/>
        <w:gridCol w:w="7445"/>
      </w:tblGrid>
      <w:tr w:rsidR="00664540" w:rsidRPr="00A31B44" w14:paraId="172A3F89" w14:textId="77777777" w:rsidTr="00664540">
        <w:trPr>
          <w:trHeight w:val="340"/>
        </w:trPr>
        <w:tc>
          <w:tcPr>
            <w:tcW w:w="2161" w:type="dxa"/>
            <w:tcBorders>
              <w:top w:val="nil"/>
              <w:left w:val="nil"/>
            </w:tcBorders>
            <w:vAlign w:val="center"/>
          </w:tcPr>
          <w:p w14:paraId="4DA67B04" w14:textId="77777777" w:rsidR="00664540" w:rsidRPr="00A31B44" w:rsidRDefault="00664540" w:rsidP="00664540">
            <w:pPr>
              <w:rPr>
                <w:rFonts w:cs="Arial"/>
              </w:rPr>
            </w:pPr>
          </w:p>
        </w:tc>
        <w:tc>
          <w:tcPr>
            <w:tcW w:w="7445" w:type="dxa"/>
            <w:shd w:val="clear" w:color="auto" w:fill="D9D9D9" w:themeFill="background1" w:themeFillShade="D9"/>
            <w:vAlign w:val="center"/>
          </w:tcPr>
          <w:p w14:paraId="06CA3A46" w14:textId="0D48AFED" w:rsidR="00664540" w:rsidRPr="004A7A59" w:rsidRDefault="00664540" w:rsidP="00664540">
            <w:pPr>
              <w:rPr>
                <w:rFonts w:cs="Arial"/>
                <w:b/>
              </w:rPr>
            </w:pPr>
            <w:r w:rsidRPr="004A7A59">
              <w:rPr>
                <w:rFonts w:cs="Arial"/>
                <w:b/>
              </w:rPr>
              <w:t>Dieses Material</w:t>
            </w:r>
            <w:r w:rsidR="00C326B6">
              <w:rPr>
                <w:rFonts w:cs="Arial"/>
                <w:b/>
              </w:rPr>
              <w:t xml:space="preserve"> </w:t>
            </w:r>
            <w:r w:rsidRPr="004A7A59">
              <w:rPr>
                <w:rFonts w:cs="Arial"/>
                <w:b/>
              </w:rPr>
              <w:t xml:space="preserve">… </w:t>
            </w:r>
          </w:p>
        </w:tc>
      </w:tr>
      <w:tr w:rsidR="00664540" w:rsidRPr="00A31B44" w14:paraId="3F13B102" w14:textId="77777777" w:rsidTr="00664540">
        <w:trPr>
          <w:trHeight w:val="340"/>
        </w:trPr>
        <w:tc>
          <w:tcPr>
            <w:tcW w:w="2161" w:type="dxa"/>
            <w:shd w:val="clear" w:color="auto" w:fill="D9D9D9" w:themeFill="background1" w:themeFillShade="D9"/>
            <w:vAlign w:val="center"/>
          </w:tcPr>
          <w:p w14:paraId="4AD435C6" w14:textId="77777777" w:rsidR="00664540" w:rsidRPr="00A31B44" w:rsidRDefault="00664540" w:rsidP="00664540">
            <w:pPr>
              <w:rPr>
                <w:rFonts w:cs="Arial"/>
              </w:rPr>
            </w:pPr>
            <w:r w:rsidRPr="00A31B44">
              <w:rPr>
                <w:rFonts w:cs="Arial"/>
              </w:rPr>
              <w:t>Zugänge</w:t>
            </w:r>
          </w:p>
        </w:tc>
        <w:tc>
          <w:tcPr>
            <w:tcW w:w="7445" w:type="dxa"/>
            <w:vAlign w:val="center"/>
          </w:tcPr>
          <w:p w14:paraId="4A1FBFF3" w14:textId="491054B7" w:rsidR="00664540" w:rsidRPr="00A31B44" w:rsidRDefault="00664540" w:rsidP="00664540">
            <w:pPr>
              <w:rPr>
                <w:rFonts w:cs="Arial"/>
              </w:rPr>
            </w:pPr>
            <w:r>
              <w:rPr>
                <w:rFonts w:cs="Arial"/>
              </w:rPr>
              <w:t xml:space="preserve">enthält </w:t>
            </w:r>
            <w:r w:rsidR="00E46894">
              <w:rPr>
                <w:rFonts w:cs="Arial"/>
              </w:rPr>
              <w:t xml:space="preserve">mittels Hilfekarten </w:t>
            </w:r>
            <w:r>
              <w:rPr>
                <w:rFonts w:cs="Arial"/>
              </w:rPr>
              <w:t>Zugänge auf verschiedenen Anforderungsniveaus.</w:t>
            </w:r>
          </w:p>
        </w:tc>
      </w:tr>
      <w:tr w:rsidR="00664540" w:rsidRPr="00A31B44" w14:paraId="45324A07" w14:textId="77777777" w:rsidTr="00664540">
        <w:trPr>
          <w:trHeight w:val="340"/>
        </w:trPr>
        <w:tc>
          <w:tcPr>
            <w:tcW w:w="2161" w:type="dxa"/>
            <w:shd w:val="clear" w:color="auto" w:fill="D9D9D9" w:themeFill="background1" w:themeFillShade="D9"/>
            <w:vAlign w:val="center"/>
          </w:tcPr>
          <w:p w14:paraId="717A6A7F" w14:textId="77777777" w:rsidR="00664540" w:rsidRPr="00A31B44" w:rsidRDefault="00664540" w:rsidP="00664540">
            <w:pPr>
              <w:rPr>
                <w:rFonts w:cs="Arial"/>
              </w:rPr>
            </w:pPr>
            <w:r w:rsidRPr="00A31B44">
              <w:rPr>
                <w:rFonts w:cs="Arial"/>
              </w:rPr>
              <w:t>Sprache</w:t>
            </w:r>
          </w:p>
        </w:tc>
        <w:tc>
          <w:tcPr>
            <w:tcW w:w="7445" w:type="dxa"/>
            <w:vAlign w:val="center"/>
          </w:tcPr>
          <w:p w14:paraId="00548300" w14:textId="2D0583BF" w:rsidR="00664540" w:rsidRPr="00A31B44" w:rsidRDefault="00664540" w:rsidP="00664540">
            <w:pPr>
              <w:rPr>
                <w:rFonts w:cs="Arial"/>
              </w:rPr>
            </w:pPr>
            <w:r>
              <w:rPr>
                <w:rFonts w:cs="Arial"/>
              </w:rPr>
              <w:t>berücksichtigt verständliche Sprache ebenso wie anspruchsvolle Fachsprache.</w:t>
            </w:r>
          </w:p>
        </w:tc>
      </w:tr>
      <w:tr w:rsidR="00664540" w:rsidRPr="00A31B44" w14:paraId="034405F1" w14:textId="77777777" w:rsidTr="00664540">
        <w:trPr>
          <w:trHeight w:val="340"/>
        </w:trPr>
        <w:tc>
          <w:tcPr>
            <w:tcW w:w="2161" w:type="dxa"/>
            <w:shd w:val="clear" w:color="auto" w:fill="D9D9D9" w:themeFill="background1" w:themeFillShade="D9"/>
            <w:vAlign w:val="center"/>
          </w:tcPr>
          <w:p w14:paraId="354EBCC5" w14:textId="77777777" w:rsidR="00664540" w:rsidRPr="00A31B44" w:rsidRDefault="00664540" w:rsidP="00664540">
            <w:pPr>
              <w:rPr>
                <w:rFonts w:cs="Arial"/>
              </w:rPr>
            </w:pPr>
            <w:r>
              <w:rPr>
                <w:rFonts w:cs="Arial"/>
              </w:rPr>
              <w:t>Aufgabenstellungen</w:t>
            </w:r>
          </w:p>
        </w:tc>
        <w:tc>
          <w:tcPr>
            <w:tcW w:w="7445" w:type="dxa"/>
            <w:vAlign w:val="center"/>
          </w:tcPr>
          <w:p w14:paraId="28ACABB5" w14:textId="77777777" w:rsidR="00664540" w:rsidRPr="00A31B44" w:rsidRDefault="00664540" w:rsidP="00664540">
            <w:pPr>
              <w:rPr>
                <w:rFonts w:cs="Arial"/>
              </w:rPr>
            </w:pPr>
            <w:r>
              <w:rPr>
                <w:rFonts w:cs="Arial"/>
              </w:rPr>
              <w:t>enthält Aufgabenstellungen, die die Schülerinnen und Schüler – gemeinsam und individuell – entsprechend ihrer Kompetenzen erfolgreich bearbeiten können.</w:t>
            </w:r>
          </w:p>
        </w:tc>
      </w:tr>
      <w:tr w:rsidR="00664540" w:rsidRPr="00A31B44" w14:paraId="49C68B15" w14:textId="77777777" w:rsidTr="00664540">
        <w:trPr>
          <w:trHeight w:val="340"/>
        </w:trPr>
        <w:tc>
          <w:tcPr>
            <w:tcW w:w="2161" w:type="dxa"/>
            <w:shd w:val="clear" w:color="auto" w:fill="D9D9D9" w:themeFill="background1" w:themeFillShade="D9"/>
            <w:vAlign w:val="center"/>
          </w:tcPr>
          <w:p w14:paraId="63A49117" w14:textId="77777777" w:rsidR="00664540" w:rsidRPr="00A31B44" w:rsidRDefault="00664540" w:rsidP="00664540">
            <w:pPr>
              <w:rPr>
                <w:rFonts w:cs="Arial"/>
              </w:rPr>
            </w:pPr>
            <w:r w:rsidRPr="00A31B44">
              <w:rPr>
                <w:rFonts w:cs="Arial"/>
              </w:rPr>
              <w:t>Methoden</w:t>
            </w:r>
          </w:p>
        </w:tc>
        <w:tc>
          <w:tcPr>
            <w:tcW w:w="7445" w:type="dxa"/>
            <w:vAlign w:val="center"/>
          </w:tcPr>
          <w:p w14:paraId="3B5F1572" w14:textId="77777777" w:rsidR="00664540" w:rsidRPr="00A31B44" w:rsidRDefault="00664540" w:rsidP="00664540">
            <w:pPr>
              <w:rPr>
                <w:rFonts w:cs="Arial"/>
              </w:rPr>
            </w:pPr>
            <w:r>
              <w:rPr>
                <w:rFonts w:cs="Arial"/>
              </w:rPr>
              <w:t>schafft Raum für aktiv-entdeckendes, individualisiertes Lernen.</w:t>
            </w:r>
          </w:p>
        </w:tc>
      </w:tr>
      <w:tr w:rsidR="00664540" w:rsidRPr="00A31B44" w14:paraId="75C236E0" w14:textId="77777777" w:rsidTr="00664540">
        <w:trPr>
          <w:trHeight w:val="340"/>
        </w:trPr>
        <w:tc>
          <w:tcPr>
            <w:tcW w:w="2161" w:type="dxa"/>
            <w:shd w:val="clear" w:color="auto" w:fill="D9D9D9" w:themeFill="background1" w:themeFillShade="D9"/>
            <w:vAlign w:val="center"/>
          </w:tcPr>
          <w:p w14:paraId="60D28835" w14:textId="77777777" w:rsidR="00664540" w:rsidRPr="00A31B44" w:rsidRDefault="00664540" w:rsidP="00664540">
            <w:pPr>
              <w:rPr>
                <w:rFonts w:cs="Arial"/>
              </w:rPr>
            </w:pPr>
            <w:r w:rsidRPr="00A31B44">
              <w:rPr>
                <w:rFonts w:cs="Arial"/>
              </w:rPr>
              <w:t>Experimente</w:t>
            </w:r>
          </w:p>
        </w:tc>
        <w:tc>
          <w:tcPr>
            <w:tcW w:w="7445" w:type="dxa"/>
            <w:vAlign w:val="center"/>
          </w:tcPr>
          <w:p w14:paraId="07C04275" w14:textId="77777777" w:rsidR="00664540" w:rsidRPr="00A31B44" w:rsidRDefault="00664540" w:rsidP="00664540">
            <w:pPr>
              <w:rPr>
                <w:rFonts w:cs="Arial"/>
              </w:rPr>
            </w:pPr>
            <w:r>
              <w:rPr>
                <w:rFonts w:cs="Arial"/>
              </w:rPr>
              <w:t xml:space="preserve">enthält </w:t>
            </w:r>
            <w:r w:rsidRPr="00A31ED3">
              <w:rPr>
                <w:rFonts w:cs="Arial"/>
              </w:rPr>
              <w:t xml:space="preserve">Experimente für Schülerinnen und Schüler </w:t>
            </w:r>
            <w:r>
              <w:rPr>
                <w:rFonts w:cs="Arial"/>
              </w:rPr>
              <w:t>auf unterschiedlichen Anforderungsniveaus.</w:t>
            </w:r>
          </w:p>
        </w:tc>
      </w:tr>
      <w:tr w:rsidR="00664540" w:rsidRPr="00A31B44" w14:paraId="469EE3AD" w14:textId="77777777" w:rsidTr="00664540">
        <w:trPr>
          <w:trHeight w:val="340"/>
        </w:trPr>
        <w:tc>
          <w:tcPr>
            <w:tcW w:w="2161" w:type="dxa"/>
            <w:shd w:val="clear" w:color="auto" w:fill="D9D9D9" w:themeFill="background1" w:themeFillShade="D9"/>
            <w:vAlign w:val="center"/>
          </w:tcPr>
          <w:p w14:paraId="36C02E4E" w14:textId="77777777" w:rsidR="00664540" w:rsidRPr="00A31B44" w:rsidRDefault="00664540" w:rsidP="00664540">
            <w:pPr>
              <w:rPr>
                <w:rFonts w:cs="Arial"/>
              </w:rPr>
            </w:pPr>
            <w:r w:rsidRPr="00A31B44">
              <w:rPr>
                <w:rFonts w:cs="Arial"/>
              </w:rPr>
              <w:t>IT</w:t>
            </w:r>
          </w:p>
        </w:tc>
        <w:tc>
          <w:tcPr>
            <w:tcW w:w="7445" w:type="dxa"/>
            <w:vAlign w:val="center"/>
          </w:tcPr>
          <w:p w14:paraId="05BD34CA" w14:textId="1CD3ACDA" w:rsidR="00664540" w:rsidRPr="00A31B44" w:rsidRDefault="00664540" w:rsidP="00664540">
            <w:pPr>
              <w:rPr>
                <w:rFonts w:cs="Arial"/>
              </w:rPr>
            </w:pPr>
            <w:r>
              <w:rPr>
                <w:rFonts w:cs="Arial"/>
              </w:rPr>
              <w:t xml:space="preserve">wird im OER-Format </w:t>
            </w:r>
            <w:r w:rsidR="00122A6D">
              <w:rPr>
                <w:rFonts w:cs="Arial"/>
              </w:rPr>
              <w:t xml:space="preserve">(CC-BY SA 4.0) </w:t>
            </w:r>
            <w:r>
              <w:rPr>
                <w:rFonts w:cs="Arial"/>
              </w:rPr>
              <w:t>barrierefrei veröffentlicht.</w:t>
            </w:r>
          </w:p>
        </w:tc>
      </w:tr>
      <w:tr w:rsidR="00664540" w:rsidRPr="00A31B44" w14:paraId="5947EE59" w14:textId="77777777" w:rsidTr="00664540">
        <w:trPr>
          <w:trHeight w:val="340"/>
        </w:trPr>
        <w:tc>
          <w:tcPr>
            <w:tcW w:w="2161" w:type="dxa"/>
            <w:shd w:val="clear" w:color="auto" w:fill="D9D9D9" w:themeFill="background1" w:themeFillShade="D9"/>
            <w:vAlign w:val="center"/>
          </w:tcPr>
          <w:p w14:paraId="589149D3" w14:textId="77777777" w:rsidR="00664540" w:rsidRPr="00A31B44" w:rsidRDefault="00664540" w:rsidP="00664540">
            <w:pPr>
              <w:rPr>
                <w:rFonts w:cs="Arial"/>
              </w:rPr>
            </w:pPr>
            <w:r w:rsidRPr="00A31B44">
              <w:rPr>
                <w:rFonts w:cs="Arial"/>
              </w:rPr>
              <w:t>Diagnose</w:t>
            </w:r>
          </w:p>
        </w:tc>
        <w:tc>
          <w:tcPr>
            <w:tcW w:w="7445" w:type="dxa"/>
            <w:vAlign w:val="center"/>
          </w:tcPr>
          <w:p w14:paraId="58CA05A8" w14:textId="15242AC0" w:rsidR="00664540" w:rsidRPr="00A31B44" w:rsidRDefault="00E46894" w:rsidP="00664540">
            <w:pPr>
              <w:rPr>
                <w:rFonts w:cs="Arial"/>
              </w:rPr>
            </w:pPr>
            <w:r>
              <w:rPr>
                <w:rFonts w:cs="Arial"/>
              </w:rPr>
              <w:t xml:space="preserve">Enthält Aufgabenstellungen, die zur Erstellung von Lernprodukten führen, in denen das Gelernte angewandt werden muss. </w:t>
            </w:r>
          </w:p>
        </w:tc>
      </w:tr>
    </w:tbl>
    <w:p w14:paraId="24959A1C" w14:textId="77777777" w:rsidR="00AC1BC8" w:rsidRPr="006C08BF" w:rsidRDefault="00AC1BC8" w:rsidP="00066B05">
      <w:pPr>
        <w:rPr>
          <w:rStyle w:val="berschrift1Zchn"/>
          <w:sz w:val="24"/>
          <w:szCs w:val="24"/>
        </w:rPr>
      </w:pPr>
      <w:bookmarkStart w:id="6" w:name="Sprachbildung"/>
      <w:bookmarkEnd w:id="6"/>
    </w:p>
    <w:p w14:paraId="750B5151" w14:textId="77777777" w:rsidR="00014A4D" w:rsidRPr="006C08BF" w:rsidRDefault="00014A4D" w:rsidP="00BB2846">
      <w:pPr>
        <w:spacing w:before="100" w:beforeAutospacing="1" w:after="100" w:afterAutospacing="1"/>
        <w:jc w:val="center"/>
        <w:rPr>
          <w:rFonts w:cs="Arial"/>
          <w:sz w:val="40"/>
          <w:szCs w:val="40"/>
        </w:rPr>
        <w:sectPr w:rsidR="00014A4D" w:rsidRPr="006C08BF" w:rsidSect="00F941FD">
          <w:headerReference w:type="default" r:id="rId25"/>
          <w:pgSz w:w="11906" w:h="16838"/>
          <w:pgMar w:top="284" w:right="1133" w:bottom="1134" w:left="1417" w:header="225" w:footer="276" w:gutter="0"/>
          <w:cols w:space="708"/>
          <w:docGrid w:linePitch="360"/>
        </w:sectPr>
      </w:pPr>
    </w:p>
    <w:p w14:paraId="4E3B7BF3" w14:textId="77777777" w:rsidR="00EF23FE" w:rsidRPr="006C08BF" w:rsidRDefault="00066B05" w:rsidP="00322DF3">
      <w:pPr>
        <w:pStyle w:val="berschrift1"/>
      </w:pPr>
      <w:bookmarkStart w:id="7" w:name="_Toc474231738"/>
      <w:r w:rsidRPr="006C08BF">
        <w:lastRenderedPageBreak/>
        <w:t xml:space="preserve">D </w:t>
      </w:r>
      <w:r w:rsidR="00385F2D" w:rsidRPr="006C08BF">
        <w:t>Anhang</w:t>
      </w:r>
      <w:bookmarkEnd w:id="7"/>
    </w:p>
    <w:p w14:paraId="5B0EE5ED" w14:textId="77777777" w:rsidR="00385F2D" w:rsidRPr="006C08BF" w:rsidRDefault="00385F2D" w:rsidP="006F6F40">
      <w:pPr>
        <w:pStyle w:val="KeinLeerraum"/>
      </w:pPr>
    </w:p>
    <w:p w14:paraId="0523E1CE" w14:textId="77777777" w:rsidR="00385F2D" w:rsidRPr="006C08BF" w:rsidRDefault="00385F2D" w:rsidP="006F6913">
      <w:pPr>
        <w:pStyle w:val="berschrift2"/>
      </w:pPr>
      <w:r w:rsidRPr="006C08BF">
        <w:t>Bildnachweis</w:t>
      </w:r>
    </w:p>
    <w:tbl>
      <w:tblPr>
        <w:tblStyle w:val="Tabellenraster"/>
        <w:tblW w:w="9493" w:type="dxa"/>
        <w:tblLayout w:type="fixed"/>
        <w:tblLook w:val="04A0" w:firstRow="1" w:lastRow="0" w:firstColumn="1" w:lastColumn="0" w:noHBand="0" w:noVBand="1"/>
      </w:tblPr>
      <w:tblGrid>
        <w:gridCol w:w="846"/>
        <w:gridCol w:w="2551"/>
        <w:gridCol w:w="6096"/>
      </w:tblGrid>
      <w:tr w:rsidR="005F3DE1" w:rsidRPr="006C08BF" w14:paraId="634D1F58" w14:textId="77777777" w:rsidTr="00246CC8">
        <w:tc>
          <w:tcPr>
            <w:tcW w:w="846" w:type="dxa"/>
            <w:shd w:val="clear" w:color="auto" w:fill="D9D9D9" w:themeFill="background1" w:themeFillShade="D9"/>
            <w:vAlign w:val="center"/>
          </w:tcPr>
          <w:p w14:paraId="72AA857C" w14:textId="7C738D14" w:rsidR="005F3DE1" w:rsidRPr="00807822" w:rsidRDefault="005F3DE1" w:rsidP="00497710">
            <w:pPr>
              <w:keepNext/>
              <w:keepLines/>
              <w:spacing w:before="60" w:after="60"/>
              <w:jc w:val="center"/>
              <w:outlineLvl w:val="0"/>
              <w:rPr>
                <w:rFonts w:cs="Arial"/>
                <w:sz w:val="20"/>
                <w:szCs w:val="20"/>
              </w:rPr>
            </w:pPr>
            <w:r w:rsidRPr="00807822">
              <w:rPr>
                <w:rFonts w:cs="Arial"/>
                <w:sz w:val="20"/>
                <w:szCs w:val="20"/>
              </w:rPr>
              <w:t>Nr.</w:t>
            </w:r>
          </w:p>
        </w:tc>
        <w:tc>
          <w:tcPr>
            <w:tcW w:w="2551" w:type="dxa"/>
            <w:shd w:val="clear" w:color="auto" w:fill="D9D9D9" w:themeFill="background1" w:themeFillShade="D9"/>
            <w:tcMar>
              <w:top w:w="28" w:type="dxa"/>
              <w:bottom w:w="28" w:type="dxa"/>
            </w:tcMar>
          </w:tcPr>
          <w:p w14:paraId="594B85EE" w14:textId="61268069" w:rsidR="005F3DE1" w:rsidRPr="00807822" w:rsidRDefault="005F3DE1" w:rsidP="00152640">
            <w:pPr>
              <w:keepNext/>
              <w:keepLines/>
              <w:spacing w:before="60" w:after="60"/>
              <w:outlineLvl w:val="0"/>
              <w:rPr>
                <w:rFonts w:cs="Arial"/>
                <w:sz w:val="20"/>
                <w:szCs w:val="20"/>
              </w:rPr>
            </w:pPr>
            <w:bookmarkStart w:id="8" w:name="_Toc474231739"/>
            <w:r w:rsidRPr="00807822">
              <w:rPr>
                <w:rFonts w:cs="Arial"/>
                <w:sz w:val="20"/>
                <w:szCs w:val="20"/>
              </w:rPr>
              <w:t>Bildtitel</w:t>
            </w:r>
            <w:bookmarkEnd w:id="8"/>
          </w:p>
        </w:tc>
        <w:tc>
          <w:tcPr>
            <w:tcW w:w="6096" w:type="dxa"/>
            <w:shd w:val="clear" w:color="auto" w:fill="D9D9D9" w:themeFill="background1" w:themeFillShade="D9"/>
            <w:tcMar>
              <w:top w:w="28" w:type="dxa"/>
              <w:bottom w:w="28" w:type="dxa"/>
            </w:tcMar>
          </w:tcPr>
          <w:p w14:paraId="472EA3C2" w14:textId="66F147AB" w:rsidR="005F3DE1" w:rsidRPr="00807822" w:rsidRDefault="005F3DE1" w:rsidP="00152640">
            <w:pPr>
              <w:spacing w:before="60" w:after="60"/>
              <w:rPr>
                <w:rFonts w:cs="Arial"/>
                <w:sz w:val="20"/>
                <w:szCs w:val="20"/>
              </w:rPr>
            </w:pPr>
            <w:r w:rsidRPr="00807822">
              <w:rPr>
                <w:sz w:val="20"/>
                <w:szCs w:val="20"/>
              </w:rPr>
              <w:t xml:space="preserve">Ursprung, Urheber, Lizenz, </w:t>
            </w:r>
            <w:r w:rsidR="00807822" w:rsidRPr="00807822">
              <w:rPr>
                <w:sz w:val="20"/>
                <w:szCs w:val="20"/>
              </w:rPr>
              <w:t xml:space="preserve">ggf. </w:t>
            </w:r>
            <w:r w:rsidRPr="00807822">
              <w:rPr>
                <w:sz w:val="20"/>
                <w:szCs w:val="20"/>
              </w:rPr>
              <w:t>Datum des Abrufs</w:t>
            </w:r>
          </w:p>
        </w:tc>
      </w:tr>
      <w:tr w:rsidR="00807822" w:rsidRPr="006C08BF" w14:paraId="059C0642" w14:textId="77777777" w:rsidTr="00246CC8">
        <w:tc>
          <w:tcPr>
            <w:tcW w:w="846" w:type="dxa"/>
            <w:vAlign w:val="center"/>
          </w:tcPr>
          <w:p w14:paraId="0B2A91BA" w14:textId="622B14AC" w:rsidR="00807822" w:rsidRPr="00807822" w:rsidRDefault="00807822" w:rsidP="00807822">
            <w:pPr>
              <w:keepNext/>
              <w:keepLines/>
              <w:spacing w:before="60" w:after="60"/>
              <w:jc w:val="center"/>
              <w:outlineLvl w:val="0"/>
              <w:rPr>
                <w:rFonts w:cs="Arial"/>
                <w:sz w:val="20"/>
                <w:szCs w:val="20"/>
              </w:rPr>
            </w:pPr>
            <w:r w:rsidRPr="00807822">
              <w:rPr>
                <w:sz w:val="20"/>
                <w:szCs w:val="20"/>
                <w:lang w:val="en-US"/>
              </w:rPr>
              <w:t>1</w:t>
            </w:r>
            <w:r w:rsidR="00246CC8">
              <w:rPr>
                <w:sz w:val="20"/>
                <w:szCs w:val="20"/>
                <w:lang w:val="en-US"/>
              </w:rPr>
              <w:t>a/b</w:t>
            </w:r>
          </w:p>
        </w:tc>
        <w:tc>
          <w:tcPr>
            <w:tcW w:w="2551" w:type="dxa"/>
            <w:tcMar>
              <w:top w:w="28" w:type="dxa"/>
              <w:bottom w:w="28" w:type="dxa"/>
            </w:tcMar>
            <w:vAlign w:val="center"/>
          </w:tcPr>
          <w:p w14:paraId="7B2537F3" w14:textId="35A6BA44" w:rsidR="00807822" w:rsidRPr="00807822" w:rsidRDefault="00807822" w:rsidP="00807822">
            <w:pPr>
              <w:keepNext/>
              <w:keepLines/>
              <w:spacing w:before="60" w:after="60"/>
              <w:outlineLvl w:val="0"/>
              <w:rPr>
                <w:rFonts w:cs="Arial"/>
                <w:sz w:val="20"/>
                <w:szCs w:val="20"/>
              </w:rPr>
            </w:pPr>
            <w:proofErr w:type="spellStart"/>
            <w:r w:rsidRPr="00807822">
              <w:rPr>
                <w:sz w:val="20"/>
                <w:szCs w:val="20"/>
                <w:lang w:val="en-US"/>
              </w:rPr>
              <w:t>Versuchsskizze</w:t>
            </w:r>
            <w:proofErr w:type="spellEnd"/>
            <w:r w:rsidRPr="00807822">
              <w:rPr>
                <w:sz w:val="20"/>
                <w:szCs w:val="20"/>
                <w:lang w:val="en-US"/>
              </w:rPr>
              <w:t xml:space="preserve"> </w:t>
            </w:r>
            <w:proofErr w:type="spellStart"/>
            <w:r w:rsidRPr="00807822">
              <w:rPr>
                <w:sz w:val="20"/>
                <w:szCs w:val="20"/>
                <w:lang w:val="en-US"/>
              </w:rPr>
              <w:t>zur</w:t>
            </w:r>
            <w:proofErr w:type="spellEnd"/>
            <w:r w:rsidRPr="00807822">
              <w:rPr>
                <w:sz w:val="20"/>
                <w:szCs w:val="20"/>
                <w:lang w:val="en-US"/>
              </w:rPr>
              <w:t xml:space="preserve"> </w:t>
            </w:r>
            <w:proofErr w:type="spellStart"/>
            <w:r w:rsidRPr="00807822">
              <w:rPr>
                <w:sz w:val="20"/>
                <w:szCs w:val="20"/>
                <w:lang w:val="en-US"/>
              </w:rPr>
              <w:t>Reaktionsgeschwindigkeit</w:t>
            </w:r>
            <w:proofErr w:type="spellEnd"/>
          </w:p>
        </w:tc>
        <w:tc>
          <w:tcPr>
            <w:tcW w:w="6096" w:type="dxa"/>
            <w:tcMar>
              <w:top w:w="28" w:type="dxa"/>
              <w:bottom w:w="28" w:type="dxa"/>
            </w:tcMar>
            <w:vAlign w:val="center"/>
          </w:tcPr>
          <w:p w14:paraId="5DE06BFF" w14:textId="2AC8B729" w:rsidR="00807822" w:rsidRPr="00807822" w:rsidRDefault="00807822" w:rsidP="00807822">
            <w:pPr>
              <w:spacing w:before="60" w:after="60"/>
              <w:rPr>
                <w:rFonts w:cs="Arial"/>
                <w:sz w:val="20"/>
                <w:szCs w:val="20"/>
              </w:rPr>
            </w:pPr>
            <w:r w:rsidRPr="00807822">
              <w:t>L.</w:t>
            </w:r>
            <w:r w:rsidRPr="00807822">
              <w:rPr>
                <w:rFonts w:cs="Arial"/>
                <w:sz w:val="20"/>
                <w:szCs w:val="20"/>
              </w:rPr>
              <w:t xml:space="preserve"> Fechner; </w:t>
            </w:r>
            <w:hyperlink r:id="rId26" w:history="1">
              <w:r w:rsidRPr="00807822">
                <w:rPr>
                  <w:rStyle w:val="Link"/>
                  <w:rFonts w:cs="Arial"/>
                  <w:sz w:val="20"/>
                  <w:szCs w:val="20"/>
                </w:rPr>
                <w:t>CC BY 4.0</w:t>
              </w:r>
            </w:hyperlink>
          </w:p>
        </w:tc>
      </w:tr>
      <w:tr w:rsidR="00807822" w:rsidRPr="00527073" w14:paraId="43C2DCE2" w14:textId="77777777" w:rsidTr="00246CC8">
        <w:tc>
          <w:tcPr>
            <w:tcW w:w="846" w:type="dxa"/>
            <w:vAlign w:val="center"/>
          </w:tcPr>
          <w:p w14:paraId="198FF440" w14:textId="25A09196" w:rsidR="00807822" w:rsidRPr="00807822" w:rsidRDefault="00807822" w:rsidP="00807822">
            <w:pPr>
              <w:keepNext/>
              <w:keepLines/>
              <w:spacing w:before="60" w:after="60"/>
              <w:jc w:val="center"/>
              <w:outlineLvl w:val="0"/>
              <w:rPr>
                <w:sz w:val="20"/>
                <w:szCs w:val="20"/>
                <w:lang w:val="en-US"/>
              </w:rPr>
            </w:pPr>
            <w:r w:rsidRPr="00807822">
              <w:rPr>
                <w:sz w:val="20"/>
                <w:szCs w:val="20"/>
                <w:lang w:val="en-US"/>
              </w:rPr>
              <w:t>in 1</w:t>
            </w:r>
          </w:p>
        </w:tc>
        <w:tc>
          <w:tcPr>
            <w:tcW w:w="2551" w:type="dxa"/>
            <w:tcMar>
              <w:top w:w="28" w:type="dxa"/>
              <w:bottom w:w="28" w:type="dxa"/>
            </w:tcMar>
            <w:vAlign w:val="center"/>
          </w:tcPr>
          <w:p w14:paraId="4299ED61" w14:textId="1BFDE5E9" w:rsidR="00807822" w:rsidRPr="00807822" w:rsidRDefault="00807822" w:rsidP="00807822">
            <w:pPr>
              <w:keepNext/>
              <w:keepLines/>
              <w:spacing w:before="60" w:after="60"/>
              <w:outlineLvl w:val="0"/>
              <w:rPr>
                <w:sz w:val="20"/>
                <w:szCs w:val="20"/>
                <w:lang w:val="en-US"/>
              </w:rPr>
            </w:pPr>
            <w:r w:rsidRPr="00807822">
              <w:rPr>
                <w:sz w:val="20"/>
                <w:szCs w:val="20"/>
                <w:lang w:val="en-US"/>
              </w:rPr>
              <w:t>Stopwatch test</w:t>
            </w:r>
          </w:p>
        </w:tc>
        <w:tc>
          <w:tcPr>
            <w:tcW w:w="6096" w:type="dxa"/>
            <w:tcMar>
              <w:top w:w="28" w:type="dxa"/>
              <w:bottom w:w="28" w:type="dxa"/>
            </w:tcMar>
            <w:vAlign w:val="center"/>
          </w:tcPr>
          <w:p w14:paraId="26346992" w14:textId="29E13DB8" w:rsidR="00807822" w:rsidRPr="00CF585A" w:rsidRDefault="00CF585A" w:rsidP="00807822">
            <w:pPr>
              <w:spacing w:before="60" w:after="60"/>
              <w:rPr>
                <w:lang w:val="en-AU"/>
              </w:rPr>
            </w:pPr>
            <w:r w:rsidRPr="00CF585A">
              <w:rPr>
                <w:sz w:val="20"/>
                <w:szCs w:val="20"/>
                <w:lang w:val="en-US"/>
              </w:rPr>
              <w:t>https://www.flickr.com/photos/25299470@N00/3642119413</w:t>
            </w:r>
            <w:r>
              <w:rPr>
                <w:sz w:val="20"/>
                <w:szCs w:val="20"/>
                <w:u w:val="single"/>
                <w:lang w:val="en-US"/>
              </w:rPr>
              <w:t xml:space="preserve"> </w:t>
            </w:r>
            <w:r w:rsidRPr="00CF585A">
              <w:rPr>
                <w:rFonts w:cs="Arial"/>
                <w:sz w:val="20"/>
                <w:szCs w:val="20"/>
                <w:lang w:val="en-AU"/>
              </w:rPr>
              <w:t xml:space="preserve">; Casey Marshall; </w:t>
            </w:r>
            <w:hyperlink r:id="rId27" w:history="1">
              <w:r w:rsidRPr="00CF585A">
                <w:rPr>
                  <w:rStyle w:val="Link"/>
                  <w:rFonts w:cs="Arial"/>
                  <w:sz w:val="20"/>
                  <w:szCs w:val="20"/>
                  <w:lang w:val="en-AU"/>
                </w:rPr>
                <w:t>CC BY 2.0</w:t>
              </w:r>
            </w:hyperlink>
            <w:r w:rsidRPr="00CF585A">
              <w:rPr>
                <w:rFonts w:cs="Arial"/>
                <w:sz w:val="20"/>
                <w:szCs w:val="20"/>
                <w:lang w:val="en-AU"/>
              </w:rPr>
              <w:t>, 24.10.20</w:t>
            </w:r>
          </w:p>
        </w:tc>
      </w:tr>
      <w:tr w:rsidR="00807822" w:rsidRPr="006C08BF" w14:paraId="10C3D800" w14:textId="77777777" w:rsidTr="00246CC8">
        <w:tc>
          <w:tcPr>
            <w:tcW w:w="846" w:type="dxa"/>
            <w:vAlign w:val="center"/>
          </w:tcPr>
          <w:p w14:paraId="39565ED5" w14:textId="4442269B" w:rsidR="00807822" w:rsidRPr="00807822" w:rsidRDefault="00807822" w:rsidP="00807822">
            <w:pPr>
              <w:keepNext/>
              <w:keepLines/>
              <w:spacing w:before="60" w:after="60"/>
              <w:jc w:val="center"/>
              <w:outlineLvl w:val="0"/>
              <w:rPr>
                <w:sz w:val="20"/>
                <w:szCs w:val="20"/>
                <w:lang w:val="en-US"/>
              </w:rPr>
            </w:pPr>
            <w:r w:rsidRPr="00807822">
              <w:rPr>
                <w:sz w:val="20"/>
                <w:szCs w:val="20"/>
                <w:lang w:val="en-US"/>
              </w:rPr>
              <w:t>2</w:t>
            </w:r>
          </w:p>
        </w:tc>
        <w:tc>
          <w:tcPr>
            <w:tcW w:w="2551" w:type="dxa"/>
            <w:tcMar>
              <w:top w:w="28" w:type="dxa"/>
              <w:bottom w:w="28" w:type="dxa"/>
            </w:tcMar>
            <w:vAlign w:val="center"/>
          </w:tcPr>
          <w:p w14:paraId="4180D138" w14:textId="38CFE166" w:rsidR="00807822" w:rsidRPr="00807822" w:rsidRDefault="00807822" w:rsidP="00807822">
            <w:pPr>
              <w:keepNext/>
              <w:keepLines/>
              <w:spacing w:before="60" w:after="60"/>
              <w:outlineLvl w:val="0"/>
              <w:rPr>
                <w:sz w:val="20"/>
                <w:szCs w:val="20"/>
                <w:lang w:val="en-US"/>
              </w:rPr>
            </w:pPr>
            <w:proofErr w:type="spellStart"/>
            <w:r w:rsidRPr="00807822">
              <w:rPr>
                <w:sz w:val="20"/>
                <w:szCs w:val="20"/>
                <w:lang w:val="en-US"/>
              </w:rPr>
              <w:t>Tangente</w:t>
            </w:r>
            <w:proofErr w:type="spellEnd"/>
            <w:r w:rsidRPr="00807822">
              <w:rPr>
                <w:sz w:val="20"/>
                <w:szCs w:val="20"/>
                <w:lang w:val="en-US"/>
              </w:rPr>
              <w:t xml:space="preserve"> und </w:t>
            </w:r>
            <w:proofErr w:type="spellStart"/>
            <w:r w:rsidRPr="00807822">
              <w:rPr>
                <w:sz w:val="20"/>
                <w:szCs w:val="20"/>
                <w:lang w:val="en-US"/>
              </w:rPr>
              <w:t>Steigungsdreieck</w:t>
            </w:r>
            <w:proofErr w:type="spellEnd"/>
          </w:p>
        </w:tc>
        <w:tc>
          <w:tcPr>
            <w:tcW w:w="6096" w:type="dxa"/>
            <w:tcMar>
              <w:top w:w="28" w:type="dxa"/>
              <w:bottom w:w="28" w:type="dxa"/>
            </w:tcMar>
            <w:vAlign w:val="center"/>
          </w:tcPr>
          <w:p w14:paraId="05E72D5C" w14:textId="4E00D4BF" w:rsidR="00807822" w:rsidRPr="00807822" w:rsidRDefault="00807822" w:rsidP="00807822">
            <w:pPr>
              <w:spacing w:before="60" w:after="60"/>
            </w:pPr>
            <w:r w:rsidRPr="00807822">
              <w:t xml:space="preserve">L. </w:t>
            </w:r>
            <w:r w:rsidRPr="00807822">
              <w:rPr>
                <w:rFonts w:cs="Arial"/>
                <w:sz w:val="20"/>
                <w:szCs w:val="20"/>
              </w:rPr>
              <w:t xml:space="preserve">Fechner; </w:t>
            </w:r>
            <w:hyperlink r:id="rId28" w:history="1">
              <w:r w:rsidRPr="00807822">
                <w:rPr>
                  <w:rStyle w:val="Link"/>
                  <w:rFonts w:cs="Arial"/>
                  <w:sz w:val="20"/>
                  <w:szCs w:val="20"/>
                </w:rPr>
                <w:t>CC BY 4.0</w:t>
              </w:r>
            </w:hyperlink>
          </w:p>
        </w:tc>
      </w:tr>
    </w:tbl>
    <w:p w14:paraId="4B7DA349" w14:textId="05B1B20C" w:rsidR="00066B05" w:rsidRDefault="00066B05" w:rsidP="00066B05">
      <w:pPr>
        <w:rPr>
          <w:rFonts w:cs="Arial"/>
        </w:rPr>
      </w:pPr>
    </w:p>
    <w:p w14:paraId="0D082EEF" w14:textId="038F656C" w:rsidR="008B6BF0" w:rsidRDefault="008B6BF0">
      <w:pPr>
        <w:rPr>
          <w:rFonts w:cs="Arial"/>
        </w:rPr>
      </w:pPr>
    </w:p>
    <w:sectPr w:rsidR="008B6BF0" w:rsidSect="00F941FD">
      <w:headerReference w:type="default" r:id="rId29"/>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FB4C" w14:textId="77777777" w:rsidR="00916646" w:rsidRDefault="00916646" w:rsidP="008F5EB8">
      <w:pPr>
        <w:spacing w:after="0" w:line="240" w:lineRule="auto"/>
      </w:pPr>
      <w:r>
        <w:separator/>
      </w:r>
    </w:p>
  </w:endnote>
  <w:endnote w:type="continuationSeparator" w:id="0">
    <w:p w14:paraId="04182361" w14:textId="77777777" w:rsidR="00916646" w:rsidRDefault="00916646"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Ink Free">
    <w:altName w:val="Zapfino"/>
    <w:charset w:val="00"/>
    <w:family w:val="script"/>
    <w:pitch w:val="variable"/>
    <w:sig w:usb0="8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A0F5F" w14:textId="77777777" w:rsidR="008966E2" w:rsidRDefault="008966E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jc w:val="center"/>
      <w:tblLayout w:type="fixed"/>
      <w:tblLook w:val="04A0" w:firstRow="1" w:lastRow="0" w:firstColumn="1" w:lastColumn="0" w:noHBand="0" w:noVBand="1"/>
    </w:tblPr>
    <w:tblGrid>
      <w:gridCol w:w="2835"/>
      <w:gridCol w:w="4111"/>
      <w:gridCol w:w="2801"/>
    </w:tblGrid>
    <w:tr w:rsidR="008966E2" w:rsidRPr="00BA0AC1" w14:paraId="09AD964E" w14:textId="77777777" w:rsidTr="001157D8">
      <w:trPr>
        <w:trHeight w:val="431"/>
        <w:jc w:val="center"/>
      </w:trPr>
      <w:tc>
        <w:tcPr>
          <w:tcW w:w="2835" w:type="dxa"/>
          <w:vMerge w:val="restart"/>
          <w:tcBorders>
            <w:top w:val="single" w:sz="6" w:space="0" w:color="auto"/>
          </w:tcBorders>
          <w:shd w:val="clear" w:color="auto" w:fill="auto"/>
          <w:vAlign w:val="center"/>
        </w:tcPr>
        <w:p w14:paraId="2940CA58" w14:textId="77777777" w:rsidR="008966E2" w:rsidRPr="006D45D6" w:rsidRDefault="008966E2" w:rsidP="00415F89">
          <w:pPr>
            <w:pStyle w:val="Fuzeile"/>
            <w:spacing w:line="276" w:lineRule="auto"/>
            <w:rPr>
              <w:rStyle w:val="Link"/>
              <w:rFonts w:cs="Arial"/>
              <w:sz w:val="16"/>
              <w:szCs w:val="16"/>
            </w:rPr>
          </w:pPr>
          <w:r w:rsidRPr="006D45D6">
            <w:rPr>
              <w:rFonts w:cs="Arial"/>
              <w:noProof/>
              <w:lang w:eastAsia="de-DE"/>
            </w:rPr>
            <w:drawing>
              <wp:anchor distT="0" distB="0" distL="114300" distR="114300" simplePos="0" relativeHeight="251709440" behindDoc="0" locked="0" layoutInCell="1" allowOverlap="1" wp14:anchorId="2C56EEB1" wp14:editId="1E0FB94B">
                <wp:simplePos x="0" y="0"/>
                <wp:positionH relativeFrom="column">
                  <wp:posOffset>-586740</wp:posOffset>
                </wp:positionH>
                <wp:positionV relativeFrom="paragraph">
                  <wp:posOffset>24765</wp:posOffset>
                </wp:positionV>
                <wp:extent cx="647700" cy="312420"/>
                <wp:effectExtent l="0" t="0" r="0" b="0"/>
                <wp:wrapSquare wrapText="bothSides"/>
                <wp:docPr id="27" name="Grafik 2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6D45D6">
              <w:rPr>
                <w:rStyle w:val="Link"/>
                <w:rFonts w:cs="Arial"/>
                <w:sz w:val="16"/>
                <w:szCs w:val="16"/>
              </w:rPr>
              <w:t>CC BY-SA 4.0</w:t>
            </w:r>
          </w:hyperlink>
        </w:p>
        <w:p w14:paraId="359F50E9" w14:textId="77777777" w:rsidR="008966E2" w:rsidRPr="006D45D6" w:rsidRDefault="008966E2" w:rsidP="00415F89">
          <w:pPr>
            <w:pStyle w:val="Fuzeile"/>
            <w:rPr>
              <w:rFonts w:cs="Arial"/>
              <w:color w:val="000000"/>
              <w:sz w:val="8"/>
              <w:szCs w:val="8"/>
            </w:rPr>
          </w:pPr>
          <w:r w:rsidRPr="006D45D6">
            <w:rPr>
              <w:rFonts w:cs="Arial"/>
              <w:color w:val="000000"/>
              <w:sz w:val="8"/>
              <w:szCs w:val="8"/>
            </w:rPr>
            <w:t xml:space="preserve">Ausgenommen sind </w:t>
          </w:r>
          <w:r>
            <w:rPr>
              <w:rFonts w:cs="Arial"/>
              <w:color w:val="000000"/>
              <w:sz w:val="8"/>
              <w:szCs w:val="8"/>
            </w:rPr>
            <w:t xml:space="preserve">mit Zahlen </w:t>
          </w:r>
          <w:r w:rsidRPr="006D45D6">
            <w:rPr>
              <w:rFonts w:cs="Arial"/>
              <w:color w:val="000000"/>
              <w:sz w:val="8"/>
              <w:szCs w:val="8"/>
            </w:rPr>
            <w:t>gesondert gekennzeichnete Inhalte/Elemente, siehe</w:t>
          </w:r>
          <w:r>
            <w:rPr>
              <w:rFonts w:cs="Arial"/>
              <w:color w:val="000000"/>
              <w:sz w:val="8"/>
              <w:szCs w:val="8"/>
            </w:rPr>
            <w:t xml:space="preserve"> hierzu die</w:t>
          </w:r>
          <w:r w:rsidRPr="006D45D6">
            <w:rPr>
              <w:rFonts w:cs="Arial"/>
              <w:color w:val="000000"/>
              <w:sz w:val="8"/>
              <w:szCs w:val="8"/>
            </w:rPr>
            <w:t xml:space="preserve"> Quellen- und Lizenzhinweise </w:t>
          </w:r>
        </w:p>
        <w:p w14:paraId="3BEFC44D" w14:textId="77777777" w:rsidR="008966E2" w:rsidRPr="007C7467" w:rsidRDefault="008966E2" w:rsidP="00415F89">
          <w:pPr>
            <w:pStyle w:val="Fuzeile"/>
            <w:rPr>
              <w:sz w:val="8"/>
              <w:szCs w:val="8"/>
            </w:rPr>
          </w:pPr>
          <w:r w:rsidRPr="006D45D6">
            <w:rPr>
              <w:rFonts w:cs="Arial"/>
              <w:color w:val="000000"/>
              <w:sz w:val="8"/>
              <w:szCs w:val="8"/>
            </w:rPr>
            <w:t>am Ende des Dokuments.</w:t>
          </w:r>
        </w:p>
      </w:tc>
      <w:tc>
        <w:tcPr>
          <w:tcW w:w="4111" w:type="dxa"/>
          <w:tcBorders>
            <w:top w:val="single" w:sz="6" w:space="0" w:color="auto"/>
          </w:tcBorders>
          <w:shd w:val="clear" w:color="auto" w:fill="auto"/>
          <w:vAlign w:val="center"/>
        </w:tcPr>
        <w:p w14:paraId="784A86A6" w14:textId="66F0785B" w:rsidR="008966E2" w:rsidRPr="00BA0AC1" w:rsidRDefault="008966E2" w:rsidP="00415F89">
          <w:pPr>
            <w:pStyle w:val="Fuzeile"/>
            <w:spacing w:line="360" w:lineRule="auto"/>
            <w:jc w:val="center"/>
            <w:rPr>
              <w:sz w:val="16"/>
              <w:szCs w:val="16"/>
            </w:rPr>
          </w:pPr>
          <w:hyperlink r:id="rId4" w:history="1">
            <w:r w:rsidRPr="000C073C">
              <w:rPr>
                <w:rStyle w:val="Link"/>
                <w:sz w:val="16"/>
                <w:szCs w:val="16"/>
              </w:rPr>
              <w:t>iMINT-Akademie</w:t>
            </w:r>
          </w:hyperlink>
          <w:r>
            <w:rPr>
              <w:sz w:val="16"/>
              <w:szCs w:val="16"/>
            </w:rPr>
            <w:t xml:space="preserve">  |  Fachset Chemie</w:t>
          </w:r>
          <w:r>
            <w:rPr>
              <w:sz w:val="16"/>
              <w:szCs w:val="16"/>
            </w:rPr>
            <w:br/>
          </w:r>
          <w:r>
            <w:rPr>
              <w:sz w:val="14"/>
              <w:szCs w:val="14"/>
            </w:rPr>
            <w:t>Lennart Fechner</w:t>
          </w:r>
        </w:p>
      </w:tc>
      <w:tc>
        <w:tcPr>
          <w:tcW w:w="2801" w:type="dxa"/>
          <w:tcBorders>
            <w:top w:val="single" w:sz="6" w:space="0" w:color="auto"/>
          </w:tcBorders>
          <w:shd w:val="clear" w:color="auto" w:fill="auto"/>
          <w:vAlign w:val="center"/>
        </w:tcPr>
        <w:p w14:paraId="5E1C95D9" w14:textId="77777777" w:rsidR="008966E2" w:rsidRPr="00BA0AC1" w:rsidRDefault="008966E2" w:rsidP="00415F89">
          <w:pPr>
            <w:pStyle w:val="Fuzeile"/>
            <w:jc w:val="right"/>
            <w:rPr>
              <w:b/>
              <w:sz w:val="16"/>
              <w:szCs w:val="16"/>
            </w:rPr>
          </w:pPr>
          <w:r>
            <w:rPr>
              <w:noProof/>
              <w:sz w:val="12"/>
              <w:szCs w:val="12"/>
              <w:lang w:eastAsia="de-DE"/>
            </w:rPr>
            <w:drawing>
              <wp:inline distT="0" distB="0" distL="0" distR="0" wp14:anchorId="5C44468A" wp14:editId="4253033C">
                <wp:extent cx="1209579" cy="241875"/>
                <wp:effectExtent l="0" t="0" r="0" b="6350"/>
                <wp:docPr id="29" name="Grafik 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9579" cy="241875"/>
                        </a:xfrm>
                        <a:prstGeom prst="rect">
                          <a:avLst/>
                        </a:prstGeom>
                        <a:noFill/>
                        <a:ln>
                          <a:noFill/>
                        </a:ln>
                      </pic:spPr>
                    </pic:pic>
                  </a:graphicData>
                </a:graphic>
              </wp:inline>
            </w:drawing>
          </w:r>
        </w:p>
      </w:tc>
    </w:tr>
    <w:tr w:rsidR="008966E2" w:rsidRPr="00BA0AC1" w14:paraId="1295CF8F" w14:textId="77777777" w:rsidTr="001157D8">
      <w:trPr>
        <w:jc w:val="center"/>
      </w:trPr>
      <w:tc>
        <w:tcPr>
          <w:tcW w:w="2835" w:type="dxa"/>
          <w:vMerge/>
          <w:shd w:val="clear" w:color="auto" w:fill="auto"/>
          <w:vAlign w:val="center"/>
        </w:tcPr>
        <w:p w14:paraId="636BD419" w14:textId="77777777" w:rsidR="008966E2" w:rsidRPr="00BA0AC1" w:rsidRDefault="008966E2" w:rsidP="00415F89">
          <w:pPr>
            <w:pStyle w:val="Fuzeile"/>
            <w:jc w:val="center"/>
            <w:rPr>
              <w:noProof/>
              <w:sz w:val="16"/>
              <w:szCs w:val="16"/>
            </w:rPr>
          </w:pPr>
        </w:p>
      </w:tc>
      <w:tc>
        <w:tcPr>
          <w:tcW w:w="4111" w:type="dxa"/>
          <w:shd w:val="clear" w:color="auto" w:fill="auto"/>
          <w:vAlign w:val="center"/>
        </w:tcPr>
        <w:p w14:paraId="3AB4B1E7" w14:textId="00F109B6" w:rsidR="008966E2" w:rsidRPr="00BA0AC1" w:rsidRDefault="008966E2" w:rsidP="00415F89">
          <w:pPr>
            <w:pStyle w:val="Fuzeile"/>
            <w:jc w:val="center"/>
            <w:rPr>
              <w:noProof/>
              <w:sz w:val="16"/>
              <w:szCs w:val="16"/>
            </w:rPr>
          </w:pPr>
          <w:r w:rsidRPr="006D45D6">
            <w:rPr>
              <w:b/>
              <w:sz w:val="16"/>
              <w:szCs w:val="16"/>
            </w:rPr>
            <w:t>Stand</w:t>
          </w:r>
          <w:r>
            <w:rPr>
              <w:sz w:val="16"/>
              <w:szCs w:val="16"/>
            </w:rPr>
            <w:t xml:space="preserve">: </w:t>
          </w:r>
          <w:r>
            <w:rPr>
              <w:sz w:val="16"/>
              <w:szCs w:val="16"/>
            </w:rPr>
            <w:fldChar w:fldCharType="begin"/>
          </w:r>
          <w:r>
            <w:rPr>
              <w:sz w:val="16"/>
              <w:szCs w:val="16"/>
            </w:rPr>
            <w:instrText xml:space="preserve"> SAVEDATE  \@ "dd.MM.yyyy"  \* MERGEFORMAT </w:instrText>
          </w:r>
          <w:r>
            <w:rPr>
              <w:sz w:val="16"/>
              <w:szCs w:val="16"/>
            </w:rPr>
            <w:fldChar w:fldCharType="separate"/>
          </w:r>
          <w:r>
            <w:rPr>
              <w:noProof/>
              <w:sz w:val="16"/>
              <w:szCs w:val="16"/>
            </w:rPr>
            <w:t>27.06.2021</w:t>
          </w:r>
          <w:r>
            <w:rPr>
              <w:sz w:val="16"/>
              <w:szCs w:val="16"/>
            </w:rPr>
            <w:fldChar w:fldCharType="end"/>
          </w:r>
        </w:p>
      </w:tc>
      <w:tc>
        <w:tcPr>
          <w:tcW w:w="2801" w:type="dxa"/>
          <w:shd w:val="clear" w:color="auto" w:fill="auto"/>
          <w:vAlign w:val="center"/>
        </w:tcPr>
        <w:p w14:paraId="4119B732" w14:textId="77777777" w:rsidR="008966E2" w:rsidRPr="006D45D6" w:rsidRDefault="008966E2" w:rsidP="00415F89">
          <w:pPr>
            <w:pStyle w:val="Fuzeile"/>
            <w:jc w:val="right"/>
            <w:rPr>
              <w:b/>
              <w:sz w:val="16"/>
              <w:szCs w:val="16"/>
            </w:rPr>
          </w:pPr>
          <w:r w:rsidRPr="006D45D6">
            <w:rPr>
              <w:b/>
              <w:sz w:val="16"/>
              <w:szCs w:val="16"/>
            </w:rPr>
            <w:fldChar w:fldCharType="begin"/>
          </w:r>
          <w:r w:rsidRPr="006D45D6">
            <w:rPr>
              <w:b/>
              <w:sz w:val="16"/>
              <w:szCs w:val="16"/>
            </w:rPr>
            <w:instrText>PAGE  \* Arabic  \* MERGEFORMAT</w:instrText>
          </w:r>
          <w:r w:rsidRPr="006D45D6">
            <w:rPr>
              <w:b/>
              <w:sz w:val="16"/>
              <w:szCs w:val="16"/>
            </w:rPr>
            <w:fldChar w:fldCharType="separate"/>
          </w:r>
          <w:r w:rsidR="00294861">
            <w:rPr>
              <w:b/>
              <w:noProof/>
              <w:sz w:val="16"/>
              <w:szCs w:val="16"/>
            </w:rPr>
            <w:t>7</w:t>
          </w:r>
          <w:r w:rsidRPr="006D45D6">
            <w:rPr>
              <w:b/>
              <w:sz w:val="16"/>
              <w:szCs w:val="16"/>
            </w:rPr>
            <w:fldChar w:fldCharType="end"/>
          </w:r>
          <w:r w:rsidRPr="006D45D6">
            <w:rPr>
              <w:b/>
              <w:sz w:val="16"/>
              <w:szCs w:val="16"/>
            </w:rPr>
            <w:t xml:space="preserve"> / </w:t>
          </w:r>
          <w:r w:rsidRPr="006D45D6">
            <w:rPr>
              <w:b/>
              <w:sz w:val="16"/>
              <w:szCs w:val="16"/>
            </w:rPr>
            <w:fldChar w:fldCharType="begin"/>
          </w:r>
          <w:r w:rsidRPr="006D45D6">
            <w:rPr>
              <w:b/>
              <w:sz w:val="16"/>
              <w:szCs w:val="16"/>
            </w:rPr>
            <w:instrText>NUMPAGES  \* Arabic  \* MERGEFORMAT</w:instrText>
          </w:r>
          <w:r w:rsidRPr="006D45D6">
            <w:rPr>
              <w:b/>
              <w:sz w:val="16"/>
              <w:szCs w:val="16"/>
            </w:rPr>
            <w:fldChar w:fldCharType="separate"/>
          </w:r>
          <w:r w:rsidR="00294861">
            <w:rPr>
              <w:b/>
              <w:noProof/>
              <w:sz w:val="16"/>
              <w:szCs w:val="16"/>
            </w:rPr>
            <w:t>14</w:t>
          </w:r>
          <w:r w:rsidRPr="006D45D6">
            <w:rPr>
              <w:b/>
              <w:noProof/>
              <w:sz w:val="16"/>
              <w:szCs w:val="16"/>
            </w:rPr>
            <w:fldChar w:fldCharType="end"/>
          </w:r>
        </w:p>
      </w:tc>
    </w:tr>
  </w:tbl>
  <w:p w14:paraId="4BC03F14" w14:textId="77777777" w:rsidR="008966E2" w:rsidRPr="00415F89" w:rsidRDefault="008966E2" w:rsidP="00415F89">
    <w:pPr>
      <w:pStyle w:val="KeinLeerraum"/>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F274" w14:textId="77777777" w:rsidR="008966E2" w:rsidRDefault="008966E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29BA" w14:textId="77777777" w:rsidR="00916646" w:rsidRDefault="00916646" w:rsidP="008F5EB8">
      <w:pPr>
        <w:spacing w:after="0" w:line="240" w:lineRule="auto"/>
      </w:pPr>
      <w:r>
        <w:separator/>
      </w:r>
    </w:p>
  </w:footnote>
  <w:footnote w:type="continuationSeparator" w:id="0">
    <w:p w14:paraId="5054756D" w14:textId="77777777" w:rsidR="00916646" w:rsidRDefault="00916646" w:rsidP="008F5EB8">
      <w:pPr>
        <w:spacing w:after="0" w:line="240" w:lineRule="auto"/>
      </w:pPr>
      <w:r>
        <w:continuationSeparator/>
      </w:r>
    </w:p>
  </w:footnote>
  <w:footnote w:id="1">
    <w:p w14:paraId="244F597C" w14:textId="4B645919" w:rsidR="008966E2" w:rsidRPr="004A0DB6" w:rsidRDefault="008966E2" w:rsidP="00A2122B">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w:t>
      </w:r>
      <w:r>
        <w:rPr>
          <w:rFonts w:eastAsia="Times New Roman" w:cs="Arial"/>
          <w:sz w:val="18"/>
          <w:szCs w:val="18"/>
          <w:lang w:eastAsia="de-DE"/>
        </w:rPr>
        <w:t>Chemie für die gymnasiale Oberstufe</w:t>
      </w:r>
      <w:r w:rsidRPr="004A0DB6">
        <w:rPr>
          <w:rFonts w:eastAsia="Times New Roman" w:cs="Arial"/>
          <w:sz w:val="18"/>
          <w:szCs w:val="18"/>
          <w:lang w:eastAsia="de-DE"/>
        </w:rPr>
        <w:t xml:space="preserve">, S. </w:t>
      </w:r>
      <w:r>
        <w:rPr>
          <w:rFonts w:eastAsia="Times New Roman" w:cs="Arial"/>
          <w:sz w:val="18"/>
          <w:szCs w:val="18"/>
          <w:lang w:eastAsia="de-DE"/>
        </w:rPr>
        <w:t>14-17</w:t>
      </w:r>
      <w:r w:rsidRPr="004A0DB6">
        <w:rPr>
          <w:rFonts w:eastAsia="Times New Roman" w:cs="Arial"/>
          <w:sz w:val="18"/>
          <w:szCs w:val="18"/>
          <w:lang w:eastAsia="de-DE"/>
        </w:rPr>
        <w:t>, Berlin, Potsdam 20</w:t>
      </w:r>
      <w:r>
        <w:rPr>
          <w:rFonts w:eastAsia="Times New Roman" w:cs="Arial"/>
          <w:sz w:val="18"/>
          <w:szCs w:val="18"/>
          <w:lang w:eastAsia="de-DE"/>
        </w:rPr>
        <w:t>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449A" w14:textId="77777777" w:rsidR="008966E2" w:rsidRDefault="008966E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B2C7" w14:textId="70FE4713" w:rsidR="008966E2" w:rsidRDefault="008966E2" w:rsidP="00F941FD">
    <w:pPr>
      <w:tabs>
        <w:tab w:val="right" w:pos="8100"/>
        <w:tab w:val="right" w:pos="9356"/>
      </w:tabs>
      <w:spacing w:before="360" w:after="360"/>
      <w:rPr>
        <w:rFonts w:cs="Arial"/>
        <w:b/>
        <w:sz w:val="24"/>
      </w:rPr>
    </w:pPr>
    <w:r w:rsidRPr="00655729">
      <w:rPr>
        <w:noProof/>
        <w:sz w:val="20"/>
        <w:szCs w:val="20"/>
        <w:lang w:eastAsia="de-DE"/>
      </w:rPr>
      <mc:AlternateContent>
        <mc:Choice Requires="wps">
          <w:drawing>
            <wp:anchor distT="0" distB="0" distL="114300" distR="114300" simplePos="0" relativeHeight="251663360" behindDoc="0" locked="0" layoutInCell="1" allowOverlap="1" wp14:anchorId="39420736" wp14:editId="174BB71F">
              <wp:simplePos x="0" y="0"/>
              <wp:positionH relativeFrom="column">
                <wp:posOffset>-4445</wp:posOffset>
              </wp:positionH>
              <wp:positionV relativeFrom="paragraph">
                <wp:posOffset>578280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A0EFC" id="Gerade Verbindung 38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45.55pt" to="482.9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" strokecolor="black [3213]">
              <o:lock v:ext="edit" shapetype="f"/>
            </v:line>
          </w:pict>
        </mc:Fallback>
      </mc:AlternateContent>
    </w:r>
    <w:r w:rsidRPr="00655729">
      <w:rPr>
        <w:rFonts w:cs="Arial"/>
        <w:b/>
        <w:noProof/>
        <w:sz w:val="20"/>
        <w:szCs w:val="20"/>
        <w:lang w:eastAsia="de-DE"/>
      </w:rPr>
      <w:drawing>
        <wp:anchor distT="0" distB="0" distL="114300" distR="114300" simplePos="0" relativeHeight="251692032" behindDoc="1" locked="0" layoutInCell="1" allowOverlap="1" wp14:anchorId="52DDBFE3" wp14:editId="20174F18">
          <wp:simplePos x="0" y="0"/>
          <wp:positionH relativeFrom="column">
            <wp:posOffset>5407660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26" name="Grafik 2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729">
      <w:rPr>
        <w:rStyle w:val="berschrift1Zchn"/>
        <w:sz w:val="22"/>
        <w:szCs w:val="22"/>
      </w:rPr>
      <w:t xml:space="preserve">Lernvideo: </w:t>
    </w:r>
    <w:sdt>
      <w:sdtPr>
        <w:rPr>
          <w:rStyle w:val="berschrift1Zchn"/>
          <w:sz w:val="22"/>
          <w:szCs w:val="22"/>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2"/>
            <w:szCs w:val="22"/>
          </w:rPr>
          <w:t>Bestimmung der Reaktionsgeschwindigkeit</w:t>
        </w:r>
      </w:sdtContent>
    </w:sdt>
    <w:r>
      <w:rPr>
        <w:rFonts w:cs="Arial"/>
        <w:b/>
        <w:sz w:val="24"/>
      </w:rPr>
      <w:tab/>
    </w:r>
    <w:sdt>
      <w:sdtPr>
        <w:rPr>
          <w:rFonts w:cs="Arial"/>
          <w:b/>
          <w:szCs w:val="20"/>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sidRPr="00655729">
          <w:rPr>
            <w:rFonts w:cs="Arial"/>
            <w:b/>
            <w:szCs w:val="20"/>
          </w:rPr>
          <w:t>Ch_Vid0</w:t>
        </w:r>
        <w:r>
          <w:rPr>
            <w:rFonts w:cs="Arial"/>
            <w:b/>
            <w:szCs w:val="20"/>
          </w:rPr>
          <w:t>2</w:t>
        </w:r>
      </w:sdtContent>
    </w:sdt>
  </w:p>
  <w:p w14:paraId="075D4833" w14:textId="6CFBC2B0" w:rsidR="008966E2" w:rsidRDefault="008966E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59E3" w14:textId="77777777" w:rsidR="008966E2" w:rsidRDefault="008966E2">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7286" w14:textId="0BCB4F34" w:rsidR="008966E2" w:rsidRPr="006257C1" w:rsidRDefault="008966E2" w:rsidP="006257C1">
    <w:pPr>
      <w:tabs>
        <w:tab w:val="right" w:pos="8100"/>
        <w:tab w:val="right" w:pos="9356"/>
      </w:tabs>
      <w:spacing w:before="360" w:after="0"/>
      <w:rPr>
        <w:rFonts w:cs="Arial"/>
        <w:b/>
        <w:szCs w:val="20"/>
      </w:rPr>
    </w:pPr>
    <w:r w:rsidRPr="006257C1">
      <w:rPr>
        <w:noProof/>
        <w:sz w:val="20"/>
        <w:szCs w:val="20"/>
        <w:lang w:eastAsia="de-DE"/>
      </w:rPr>
      <mc:AlternateContent>
        <mc:Choice Requires="wps">
          <w:drawing>
            <wp:anchor distT="0" distB="0" distL="114300" distR="114300" simplePos="0" relativeHeight="251679744" behindDoc="0" locked="0" layoutInCell="1" allowOverlap="1" wp14:anchorId="1BB5569C" wp14:editId="1F98FF8C">
              <wp:simplePos x="0" y="0"/>
              <wp:positionH relativeFrom="column">
                <wp:posOffset>7702</wp:posOffset>
              </wp:positionH>
              <wp:positionV relativeFrom="paragraph">
                <wp:posOffset>560397</wp:posOffset>
              </wp:positionV>
              <wp:extent cx="6124575" cy="635"/>
              <wp:effectExtent l="0" t="0" r="952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C6A66" id="Gerade Verbindung 1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44.15pt" to="482.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" strokecolor="black [3213]">
              <o:lock v:ext="edit" shapetype="f"/>
            </v:line>
          </w:pict>
        </mc:Fallback>
      </mc:AlternateContent>
    </w:r>
    <w:r w:rsidRPr="006257C1">
      <w:rPr>
        <w:rFonts w:cs="Arial"/>
        <w:b/>
        <w:noProof/>
        <w:sz w:val="20"/>
        <w:szCs w:val="20"/>
        <w:lang w:eastAsia="de-DE"/>
      </w:rPr>
      <w:drawing>
        <wp:anchor distT="0" distB="0" distL="114300" distR="114300" simplePos="0" relativeHeight="251694080" behindDoc="1" locked="0" layoutInCell="1" allowOverlap="1" wp14:anchorId="2F8A4E8C" wp14:editId="67F4217B">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30" name="Grafik 3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57C1">
      <w:rPr>
        <w:rStyle w:val="berschrift1Zchn"/>
        <w:sz w:val="22"/>
        <w:szCs w:val="22"/>
      </w:rPr>
      <w:t xml:space="preserve">A Überblick: </w:t>
    </w:r>
    <w:sdt>
      <w:sdtPr>
        <w:rPr>
          <w:rStyle w:val="berschrift1Zchn"/>
          <w:sz w:val="22"/>
          <w:szCs w:val="22"/>
        </w:rPr>
        <w:alias w:val="Titel"/>
        <w:tag w:val=""/>
        <w:id w:val="1010564557"/>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2"/>
            <w:szCs w:val="22"/>
          </w:rPr>
          <w:t>Bestimmung der Reaktionsgeschwindigkeit</w:t>
        </w:r>
      </w:sdtContent>
    </w:sdt>
    <w:r w:rsidRPr="006257C1">
      <w:rPr>
        <w:rFonts w:cs="Arial"/>
        <w:b/>
        <w:szCs w:val="20"/>
      </w:rPr>
      <w:tab/>
    </w:r>
    <w:sdt>
      <w:sdtPr>
        <w:rPr>
          <w:rFonts w:cs="Arial"/>
          <w:b/>
          <w:szCs w:val="20"/>
        </w:rPr>
        <w:alias w:val="Kategorie"/>
        <w:tag w:val=""/>
        <w:id w:val="756952993"/>
        <w:placeholder>
          <w:docPart w:val="EF0F7529CD734DD7B91496DCF420003F"/>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Cs w:val="20"/>
          </w:rPr>
          <w:t>Ch_Vid02</w:t>
        </w:r>
      </w:sdtContent>
    </w:sdt>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9F3B" w14:textId="24DF4725" w:rsidR="008966E2" w:rsidRPr="00B64426" w:rsidRDefault="008966E2" w:rsidP="00B64426">
    <w:pPr>
      <w:tabs>
        <w:tab w:val="right" w:pos="8364"/>
        <w:tab w:val="right" w:pos="9356"/>
      </w:tabs>
      <w:spacing w:before="360" w:after="0"/>
      <w:rPr>
        <w:sz w:val="20"/>
        <w:szCs w:val="20"/>
      </w:rPr>
    </w:pPr>
    <w:r w:rsidRPr="00B64426">
      <w:rPr>
        <w:noProof/>
        <w:sz w:val="20"/>
        <w:szCs w:val="20"/>
        <w:lang w:eastAsia="de-DE"/>
      </w:rPr>
      <mc:AlternateContent>
        <mc:Choice Requires="wps">
          <w:drawing>
            <wp:anchor distT="0" distB="0" distL="114300" distR="114300" simplePos="0" relativeHeight="251685888" behindDoc="0" locked="0" layoutInCell="1" allowOverlap="1" wp14:anchorId="1F2C6029" wp14:editId="0471B574">
              <wp:simplePos x="0" y="0"/>
              <wp:positionH relativeFrom="column">
                <wp:posOffset>67426</wp:posOffset>
              </wp:positionH>
              <wp:positionV relativeFrom="paragraph">
                <wp:posOffset>577158</wp:posOffset>
              </wp:positionV>
              <wp:extent cx="6105525" cy="635"/>
              <wp:effectExtent l="0" t="0" r="9525" b="37465"/>
              <wp:wrapNone/>
              <wp:docPr id="18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006F4D" id="Gerade Verbindung 18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pt,45.45pt" to="48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" strokecolor="black [3213]">
              <o:lock v:ext="edit" shapetype="f"/>
            </v:line>
          </w:pict>
        </mc:Fallback>
      </mc:AlternateContent>
    </w:r>
    <w:r w:rsidRPr="00B64426">
      <w:rPr>
        <w:rFonts w:cs="Arial"/>
        <w:b/>
        <w:noProof/>
        <w:sz w:val="20"/>
        <w:szCs w:val="20"/>
        <w:lang w:eastAsia="de-DE"/>
      </w:rPr>
      <w:drawing>
        <wp:anchor distT="0" distB="0" distL="114300" distR="114300" simplePos="0" relativeHeight="251696128" behindDoc="1" locked="0" layoutInCell="1" allowOverlap="1" wp14:anchorId="194ACB3B" wp14:editId="656350BA">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1" name="Grafik 3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426">
      <w:rPr>
        <w:rStyle w:val="berschrift1Zchn"/>
        <w:sz w:val="22"/>
        <w:szCs w:val="22"/>
      </w:rPr>
      <w:t xml:space="preserve">B </w:t>
    </w:r>
    <w:r>
      <w:rPr>
        <w:rStyle w:val="berschrift1Zchn"/>
        <w:sz w:val="22"/>
        <w:szCs w:val="22"/>
      </w:rPr>
      <w:t>Material</w:t>
    </w:r>
    <w:r w:rsidRPr="00B64426">
      <w:rPr>
        <w:rStyle w:val="berschrift1Zchn"/>
        <w:sz w:val="22"/>
        <w:szCs w:val="22"/>
      </w:rPr>
      <w:t xml:space="preserve">: </w:t>
    </w:r>
    <w:sdt>
      <w:sdtPr>
        <w:rPr>
          <w:rStyle w:val="berschrift1Zchn"/>
          <w:sz w:val="22"/>
          <w:szCs w:val="22"/>
        </w:rPr>
        <w:alias w:val="Titel"/>
        <w:tag w:val=""/>
        <w:id w:val="1055040558"/>
        <w:placeholder>
          <w:docPart w:val="45BA139BA93749AC8EB10A98AACC21E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2"/>
            <w:szCs w:val="22"/>
          </w:rPr>
          <w:t>Bestimmung der Reaktionsgeschwindigkeit</w:t>
        </w:r>
      </w:sdtContent>
    </w:sdt>
    <w:r>
      <w:rPr>
        <w:rStyle w:val="berschrift1Zchn"/>
        <w:sz w:val="22"/>
        <w:szCs w:val="22"/>
      </w:rPr>
      <w:t xml:space="preserve"> </w:t>
    </w:r>
    <w:r>
      <w:rPr>
        <w:rStyle w:val="berschrift1Zchn"/>
        <w:sz w:val="22"/>
        <w:szCs w:val="22"/>
      </w:rPr>
      <w:tab/>
    </w:r>
    <w:sdt>
      <w:sdtPr>
        <w:rPr>
          <w:rFonts w:cs="Arial"/>
          <w:b/>
          <w:szCs w:val="20"/>
        </w:rPr>
        <w:alias w:val="Kategorie"/>
        <w:tag w:val=""/>
        <w:id w:val="-629006473"/>
        <w:placeholder>
          <w:docPart w:val="229BA25C172F4B148C0C964924E8379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Cs w:val="20"/>
          </w:rPr>
          <w:t>Ch_Vid02</w:t>
        </w:r>
      </w:sdtContent>
    </w:sdt>
    <w:r w:rsidRPr="00B64426">
      <w:rPr>
        <w:noProof/>
        <w:sz w:val="20"/>
        <w:szCs w:val="20"/>
        <w:lang w:eastAsia="de-DE"/>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6F2B" w14:textId="70A9B2C1" w:rsidR="008966E2" w:rsidRDefault="008966E2" w:rsidP="00CD5DB8">
    <w:pPr>
      <w:tabs>
        <w:tab w:val="left" w:pos="4320"/>
        <w:tab w:val="right" w:pos="8100"/>
        <w:tab w:val="right" w:pos="9356"/>
      </w:tabs>
      <w:spacing w:before="360" w:after="0"/>
      <w:rPr>
        <w:rFonts w:cs="Arial"/>
        <w:b/>
        <w:sz w:val="24"/>
      </w:rPr>
    </w:pPr>
    <w:r w:rsidRPr="00A2122B">
      <w:rPr>
        <w:noProof/>
        <w:sz w:val="18"/>
        <w:szCs w:val="18"/>
        <w:lang w:eastAsia="de-DE"/>
      </w:rPr>
      <mc:AlternateContent>
        <mc:Choice Requires="wps">
          <w:drawing>
            <wp:anchor distT="0" distB="0" distL="114300" distR="114300" simplePos="0" relativeHeight="251682816" behindDoc="0" locked="0" layoutInCell="1" allowOverlap="1" wp14:anchorId="6607379A" wp14:editId="1073702C">
              <wp:simplePos x="0" y="0"/>
              <wp:positionH relativeFrom="column">
                <wp:posOffset>-4445</wp:posOffset>
              </wp:positionH>
              <wp:positionV relativeFrom="paragraph">
                <wp:posOffset>562148</wp:posOffset>
              </wp:positionV>
              <wp:extent cx="6137910" cy="0"/>
              <wp:effectExtent l="0" t="0" r="15240" b="19050"/>
              <wp:wrapNone/>
              <wp:docPr id="40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3258A" id="Gerade Verbindung 39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44.25pt" to="482.9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" strokecolor="black [3213]">
              <o:lock v:ext="edit" shapetype="f"/>
            </v:line>
          </w:pict>
        </mc:Fallback>
      </mc:AlternateContent>
    </w:r>
    <w:r w:rsidRPr="00A2122B">
      <w:rPr>
        <w:rFonts w:cs="Arial"/>
        <w:b/>
        <w:noProof/>
        <w:sz w:val="18"/>
        <w:szCs w:val="18"/>
        <w:lang w:eastAsia="de-DE"/>
      </w:rPr>
      <w:drawing>
        <wp:anchor distT="0" distB="0" distL="114300" distR="114300" simplePos="0" relativeHeight="251702272" behindDoc="1" locked="0" layoutInCell="1" allowOverlap="1" wp14:anchorId="2E1CD58D" wp14:editId="23393DDE">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64" name="Grafik 6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22B">
      <w:rPr>
        <w:rStyle w:val="berschrift1Zchn"/>
        <w:sz w:val="20"/>
        <w:szCs w:val="20"/>
      </w:rPr>
      <w:t xml:space="preserve">C Rahmenlehrplanbezug: </w:t>
    </w:r>
    <w:sdt>
      <w:sdtPr>
        <w:rPr>
          <w:rStyle w:val="berschrift1Zchn"/>
          <w:sz w:val="20"/>
          <w:szCs w:val="20"/>
        </w:rPr>
        <w:alias w:val="Titel"/>
        <w:tag w:val=""/>
        <w:id w:val="7246015"/>
        <w:placeholder>
          <w:docPart w:val="9D5E38A4BD3F440F9ADF0F6F08E59561"/>
        </w:placeholder>
        <w:dataBinding w:prefixMappings="xmlns:ns0='http://purl.org/dc/elements/1.1/' xmlns:ns1='http://schemas.openxmlformats.org/package/2006/metadata/core-properties' " w:xpath="/ns1:coreProperties[1]/ns0:title[1]" w:storeItemID="{6C3C8BC8-F283-45AE-878A-BAB7291924A1}"/>
        <w:text/>
      </w:sdtPr>
      <w:sdtContent>
        <w:r w:rsidRPr="00A2122B">
          <w:rPr>
            <w:rStyle w:val="berschrift1Zchn"/>
            <w:sz w:val="20"/>
            <w:szCs w:val="20"/>
          </w:rPr>
          <w:t>Bestimmung der Reaktionsgeschwindigkeit</w:t>
        </w:r>
      </w:sdtContent>
    </w:sdt>
    <w:r w:rsidRPr="00A2122B">
      <w:rPr>
        <w:rStyle w:val="berschrift1Zchn"/>
        <w:sz w:val="22"/>
        <w:szCs w:val="22"/>
      </w:rPr>
      <w:t xml:space="preserve"> </w:t>
    </w:r>
    <w:r w:rsidRPr="00A2122B">
      <w:rPr>
        <w:rFonts w:cs="Arial"/>
        <w:b/>
        <w:szCs w:val="20"/>
      </w:rPr>
      <w:tab/>
    </w:r>
    <w:sdt>
      <w:sdtPr>
        <w:rPr>
          <w:rFonts w:cs="Arial"/>
          <w:b/>
          <w:sz w:val="20"/>
          <w:szCs w:val="18"/>
        </w:rPr>
        <w:alias w:val="Kategorie"/>
        <w:tag w:val=""/>
        <w:id w:val="-2071951692"/>
        <w:placeholder>
          <w:docPart w:val="521211B539D545CFB339D884FD0DD4C8"/>
        </w:placeholder>
        <w:dataBinding w:prefixMappings="xmlns:ns0='http://purl.org/dc/elements/1.1/' xmlns:ns1='http://schemas.openxmlformats.org/package/2006/metadata/core-properties' " w:xpath="/ns1:coreProperties[1]/ns1:category[1]" w:storeItemID="{6C3C8BC8-F283-45AE-878A-BAB7291924A1}"/>
        <w:text/>
      </w:sdtPr>
      <w:sdtContent>
        <w:r w:rsidRPr="00A2122B">
          <w:rPr>
            <w:rFonts w:cs="Arial"/>
            <w:b/>
            <w:sz w:val="20"/>
            <w:szCs w:val="18"/>
          </w:rPr>
          <w:t>Ch_Vid02</w:t>
        </w:r>
      </w:sdtContent>
    </w:sdt>
  </w:p>
  <w:p w14:paraId="12F7AD13" w14:textId="554A3613" w:rsidR="008966E2" w:rsidRDefault="008966E2">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BE34" w14:textId="01673179" w:rsidR="008966E2" w:rsidRDefault="008966E2" w:rsidP="007942CD">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707392" behindDoc="1" locked="0" layoutInCell="1" allowOverlap="1" wp14:anchorId="46464633" wp14:editId="10FFDE0F">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sz w:val="24"/>
        <w:szCs w:val="24"/>
      </w:rPr>
      <w:t>D Anhang</w:t>
    </w:r>
    <w:r w:rsidRPr="00380E1D">
      <w:rPr>
        <w:rStyle w:val="berschrift1Zchn"/>
        <w:sz w:val="24"/>
        <w:szCs w:val="24"/>
      </w:rPr>
      <w:t xml:space="preserve">: </w:t>
    </w:r>
    <w:sdt>
      <w:sdtPr>
        <w:rPr>
          <w:rStyle w:val="berschrift1Zchn"/>
          <w:sz w:val="24"/>
          <w:szCs w:val="24"/>
        </w:rPr>
        <w:alias w:val="Titel"/>
        <w:tag w:val=""/>
        <w:id w:val="312373799"/>
        <w:placeholder>
          <w:docPart w:val="25EC33CBD5D246D68335660254410E06"/>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Bestimmung der Reaktionsgeschwindigkeit</w:t>
        </w:r>
      </w:sdtContent>
    </w:sdt>
    <w:r>
      <w:rPr>
        <w:rStyle w:val="berschrift1Zchn"/>
        <w:sz w:val="24"/>
        <w:szCs w:val="24"/>
      </w:rPr>
      <w:t xml:space="preserve"> </w:t>
    </w:r>
    <w:r>
      <w:rPr>
        <w:rStyle w:val="berschrift1Zchn"/>
        <w:sz w:val="24"/>
        <w:szCs w:val="24"/>
      </w:rPr>
      <w:tab/>
    </w:r>
    <w:sdt>
      <w:sdtPr>
        <w:rPr>
          <w:rFonts w:cs="Arial"/>
          <w:b/>
          <w:sz w:val="24"/>
        </w:rPr>
        <w:alias w:val="Kategorie"/>
        <w:tag w:val=""/>
        <w:id w:val="-1889483137"/>
        <w:placeholder>
          <w:docPart w:val="DE8F6C3B2202483592AFF731D3225DC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Ch_Vid02</w:t>
        </w:r>
      </w:sdtContent>
    </w:sdt>
  </w:p>
  <w:p w14:paraId="4F329B72" w14:textId="77777777" w:rsidR="008966E2" w:rsidRDefault="008966E2">
    <w:pPr>
      <w:pStyle w:val="Kopfzeile"/>
    </w:pPr>
    <w:r>
      <w:rPr>
        <w:noProof/>
        <w:lang w:eastAsia="de-DE"/>
      </w:rPr>
      <mc:AlternateContent>
        <mc:Choice Requires="wps">
          <w:drawing>
            <wp:anchor distT="4294967293" distB="4294967293" distL="114300" distR="114300" simplePos="0" relativeHeight="251706368" behindDoc="0" locked="0" layoutInCell="1" allowOverlap="1" wp14:anchorId="42F69C86" wp14:editId="09DF8791">
              <wp:simplePos x="0" y="0"/>
              <wp:positionH relativeFrom="column">
                <wp:posOffset>-4445</wp:posOffset>
              </wp:positionH>
              <wp:positionV relativeFrom="paragraph">
                <wp:posOffset>73025</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5D0DC" id="Gerade Verbindung 12"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890"/>
    <w:multiLevelType w:val="hybridMultilevel"/>
    <w:tmpl w:val="3DE4A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8E3AC9"/>
    <w:multiLevelType w:val="hybridMultilevel"/>
    <w:tmpl w:val="65BEC7FC"/>
    <w:lvl w:ilvl="0" w:tplc="8384C08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53A7B"/>
    <w:multiLevelType w:val="hybridMultilevel"/>
    <w:tmpl w:val="65BEC7FC"/>
    <w:lvl w:ilvl="0" w:tplc="8384C08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276B0"/>
    <w:multiLevelType w:val="hybridMultilevel"/>
    <w:tmpl w:val="3864B5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2DE7749"/>
    <w:multiLevelType w:val="hybridMultilevel"/>
    <w:tmpl w:val="C32E69B6"/>
    <w:lvl w:ilvl="0" w:tplc="5214575C">
      <w:start w:val="1"/>
      <w:numFmt w:val="upperLetter"/>
      <w:lvlText w:val="%1."/>
      <w:lvlJc w:val="left"/>
      <w:pPr>
        <w:ind w:left="720" w:hanging="360"/>
      </w:pPr>
      <w:rPr>
        <w:rFonts w:cs="Arial" w:hint="default"/>
        <w:color w:val="auto"/>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23065D52"/>
    <w:multiLevelType w:val="hybridMultilevel"/>
    <w:tmpl w:val="65BEC7FC"/>
    <w:lvl w:ilvl="0" w:tplc="8384C08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6038D1"/>
    <w:multiLevelType w:val="hybridMultilevel"/>
    <w:tmpl w:val="B0FC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109FC"/>
    <w:multiLevelType w:val="hybridMultilevel"/>
    <w:tmpl w:val="82B24F96"/>
    <w:lvl w:ilvl="0" w:tplc="04070001">
      <w:start w:val="1"/>
      <w:numFmt w:val="bullet"/>
      <w:lvlText w:val=""/>
      <w:lvlJc w:val="left"/>
      <w:pPr>
        <w:ind w:left="1033" w:hanging="360"/>
      </w:pPr>
      <w:rPr>
        <w:rFonts w:ascii="Symbol" w:hAnsi="Symbol"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13">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E90699"/>
    <w:multiLevelType w:val="hybridMultilevel"/>
    <w:tmpl w:val="72EE6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9EE3C0A"/>
    <w:multiLevelType w:val="hybridMultilevel"/>
    <w:tmpl w:val="65BEC7FC"/>
    <w:lvl w:ilvl="0" w:tplc="8384C08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3648FD"/>
    <w:multiLevelType w:val="hybridMultilevel"/>
    <w:tmpl w:val="A7B419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AF762B5"/>
    <w:multiLevelType w:val="hybridMultilevel"/>
    <w:tmpl w:val="25DA7028"/>
    <w:lvl w:ilvl="0" w:tplc="2A5C748E">
      <w:start w:val="1"/>
      <w:numFmt w:val="decimal"/>
      <w:lvlText w:val="%1)"/>
      <w:lvlJc w:val="left"/>
      <w:pPr>
        <w:ind w:left="360" w:hanging="360"/>
      </w:pPr>
      <w:rPr>
        <w:rFonts w:ascii="Comic Sans MS" w:hAnsi="Comic Sans MS" w:hint="default"/>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44327DF4"/>
    <w:multiLevelType w:val="hybridMultilevel"/>
    <w:tmpl w:val="37844A30"/>
    <w:lvl w:ilvl="0" w:tplc="954283D0">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87B50AA"/>
    <w:multiLevelType w:val="hybridMultilevel"/>
    <w:tmpl w:val="65BEC7FC"/>
    <w:lvl w:ilvl="0" w:tplc="8384C08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90E6ED0"/>
    <w:multiLevelType w:val="hybridMultilevel"/>
    <w:tmpl w:val="3E6661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C26E71"/>
    <w:multiLevelType w:val="hybridMultilevel"/>
    <w:tmpl w:val="417A3A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2E31932"/>
    <w:multiLevelType w:val="hybridMultilevel"/>
    <w:tmpl w:val="417A3A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BF9186C"/>
    <w:multiLevelType w:val="hybridMultilevel"/>
    <w:tmpl w:val="34589A72"/>
    <w:lvl w:ilvl="0" w:tplc="04070001">
      <w:start w:val="1"/>
      <w:numFmt w:val="bullet"/>
      <w:lvlText w:val=""/>
      <w:lvlJc w:val="left"/>
      <w:pPr>
        <w:ind w:left="1033" w:hanging="360"/>
      </w:pPr>
      <w:rPr>
        <w:rFonts w:ascii="Symbol" w:hAnsi="Symbol"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32">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5CE5184"/>
    <w:multiLevelType w:val="hybridMultilevel"/>
    <w:tmpl w:val="65BEC7FC"/>
    <w:lvl w:ilvl="0" w:tplc="8384C08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5"/>
  </w:num>
  <w:num w:numId="4">
    <w:abstractNumId w:val="18"/>
  </w:num>
  <w:num w:numId="5">
    <w:abstractNumId w:val="36"/>
  </w:num>
  <w:num w:numId="6">
    <w:abstractNumId w:val="2"/>
  </w:num>
  <w:num w:numId="7">
    <w:abstractNumId w:val="22"/>
  </w:num>
  <w:num w:numId="8">
    <w:abstractNumId w:val="16"/>
  </w:num>
  <w:num w:numId="9">
    <w:abstractNumId w:val="30"/>
  </w:num>
  <w:num w:numId="10">
    <w:abstractNumId w:val="32"/>
  </w:num>
  <w:num w:numId="11">
    <w:abstractNumId w:val="7"/>
  </w:num>
  <w:num w:numId="12">
    <w:abstractNumId w:val="8"/>
  </w:num>
  <w:num w:numId="13">
    <w:abstractNumId w:val="13"/>
  </w:num>
  <w:num w:numId="14">
    <w:abstractNumId w:val="37"/>
  </w:num>
  <w:num w:numId="15">
    <w:abstractNumId w:val="21"/>
  </w:num>
  <w:num w:numId="16">
    <w:abstractNumId w:val="4"/>
  </w:num>
  <w:num w:numId="17">
    <w:abstractNumId w:val="34"/>
  </w:num>
  <w:num w:numId="18">
    <w:abstractNumId w:val="19"/>
  </w:num>
  <w:num w:numId="19">
    <w:abstractNumId w:val="38"/>
  </w:num>
  <w:num w:numId="20">
    <w:abstractNumId w:val="20"/>
  </w:num>
  <w:num w:numId="21">
    <w:abstractNumId w:val="10"/>
  </w:num>
  <w:num w:numId="22">
    <w:abstractNumId w:val="13"/>
  </w:num>
  <w:num w:numId="23">
    <w:abstractNumId w:val="21"/>
  </w:num>
  <w:num w:numId="24">
    <w:abstractNumId w:val="4"/>
  </w:num>
  <w:num w:numId="25">
    <w:abstractNumId w:val="0"/>
  </w:num>
  <w:num w:numId="26">
    <w:abstractNumId w:val="25"/>
  </w:num>
  <w:num w:numId="27">
    <w:abstractNumId w:val="29"/>
  </w:num>
  <w:num w:numId="28">
    <w:abstractNumId w:val="28"/>
  </w:num>
  <w:num w:numId="29">
    <w:abstractNumId w:val="5"/>
  </w:num>
  <w:num w:numId="30">
    <w:abstractNumId w:val="15"/>
  </w:num>
  <w:num w:numId="31">
    <w:abstractNumId w:val="9"/>
  </w:num>
  <w:num w:numId="32">
    <w:abstractNumId w:val="33"/>
  </w:num>
  <w:num w:numId="33">
    <w:abstractNumId w:val="26"/>
  </w:num>
  <w:num w:numId="34">
    <w:abstractNumId w:val="3"/>
  </w:num>
  <w:num w:numId="35">
    <w:abstractNumId w:val="23"/>
  </w:num>
  <w:num w:numId="36">
    <w:abstractNumId w:val="11"/>
  </w:num>
  <w:num w:numId="37">
    <w:abstractNumId w:val="1"/>
  </w:num>
  <w:num w:numId="38">
    <w:abstractNumId w:val="25"/>
  </w:num>
  <w:num w:numId="39">
    <w:abstractNumId w:val="14"/>
  </w:num>
  <w:num w:numId="40">
    <w:abstractNumId w:val="31"/>
  </w:num>
  <w:num w:numId="41">
    <w:abstractNumId w:val="12"/>
  </w:num>
  <w:num w:numId="42">
    <w:abstractNumId w:val="17"/>
  </w:num>
  <w:num w:numId="43">
    <w:abstractNumId w:val="2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8"/>
    <w:rsid w:val="00001B82"/>
    <w:rsid w:val="000023E8"/>
    <w:rsid w:val="00014A4D"/>
    <w:rsid w:val="000172B1"/>
    <w:rsid w:val="000177C8"/>
    <w:rsid w:val="00033DA9"/>
    <w:rsid w:val="000400AA"/>
    <w:rsid w:val="000479EF"/>
    <w:rsid w:val="00053275"/>
    <w:rsid w:val="00053D7A"/>
    <w:rsid w:val="0005510F"/>
    <w:rsid w:val="000571C8"/>
    <w:rsid w:val="00060E57"/>
    <w:rsid w:val="00065756"/>
    <w:rsid w:val="00066B05"/>
    <w:rsid w:val="00074F26"/>
    <w:rsid w:val="000804C7"/>
    <w:rsid w:val="000822AA"/>
    <w:rsid w:val="000840C9"/>
    <w:rsid w:val="0008425D"/>
    <w:rsid w:val="00084721"/>
    <w:rsid w:val="000A7EB3"/>
    <w:rsid w:val="000B3AFB"/>
    <w:rsid w:val="000B45A2"/>
    <w:rsid w:val="000B6025"/>
    <w:rsid w:val="000B72F3"/>
    <w:rsid w:val="000B7F0C"/>
    <w:rsid w:val="000C6CBD"/>
    <w:rsid w:val="000D0613"/>
    <w:rsid w:val="000D0F2D"/>
    <w:rsid w:val="000D2550"/>
    <w:rsid w:val="000E0F7A"/>
    <w:rsid w:val="000E1449"/>
    <w:rsid w:val="000E238C"/>
    <w:rsid w:val="000E6AF7"/>
    <w:rsid w:val="000E7441"/>
    <w:rsid w:val="000F0EFB"/>
    <w:rsid w:val="001031DB"/>
    <w:rsid w:val="001036F6"/>
    <w:rsid w:val="00105621"/>
    <w:rsid w:val="00106D8D"/>
    <w:rsid w:val="0010727A"/>
    <w:rsid w:val="001157D8"/>
    <w:rsid w:val="00117A04"/>
    <w:rsid w:val="00121399"/>
    <w:rsid w:val="00122A6D"/>
    <w:rsid w:val="00122C01"/>
    <w:rsid w:val="001332C2"/>
    <w:rsid w:val="00133CCB"/>
    <w:rsid w:val="001342FA"/>
    <w:rsid w:val="0013483B"/>
    <w:rsid w:val="001367D7"/>
    <w:rsid w:val="0014054A"/>
    <w:rsid w:val="00144042"/>
    <w:rsid w:val="001467A1"/>
    <w:rsid w:val="00150353"/>
    <w:rsid w:val="00152640"/>
    <w:rsid w:val="001575E3"/>
    <w:rsid w:val="0015798C"/>
    <w:rsid w:val="001607C5"/>
    <w:rsid w:val="00161893"/>
    <w:rsid w:val="001645A4"/>
    <w:rsid w:val="001674E4"/>
    <w:rsid w:val="0017003B"/>
    <w:rsid w:val="001702AE"/>
    <w:rsid w:val="00172B98"/>
    <w:rsid w:val="00175E8F"/>
    <w:rsid w:val="00185720"/>
    <w:rsid w:val="00196D74"/>
    <w:rsid w:val="001975C3"/>
    <w:rsid w:val="001A56CC"/>
    <w:rsid w:val="001A7E40"/>
    <w:rsid w:val="001B006F"/>
    <w:rsid w:val="001B018C"/>
    <w:rsid w:val="001B0D6B"/>
    <w:rsid w:val="001B275B"/>
    <w:rsid w:val="001B2D1C"/>
    <w:rsid w:val="001C1A8E"/>
    <w:rsid w:val="001C4ADE"/>
    <w:rsid w:val="001C4DAE"/>
    <w:rsid w:val="001C58DE"/>
    <w:rsid w:val="001C5BCB"/>
    <w:rsid w:val="001D0216"/>
    <w:rsid w:val="001D2231"/>
    <w:rsid w:val="001D47CD"/>
    <w:rsid w:val="001D7E38"/>
    <w:rsid w:val="001E2253"/>
    <w:rsid w:val="001E6D54"/>
    <w:rsid w:val="001F229F"/>
    <w:rsid w:val="001F2B55"/>
    <w:rsid w:val="001F41CB"/>
    <w:rsid w:val="001F42D4"/>
    <w:rsid w:val="001F6992"/>
    <w:rsid w:val="002021C7"/>
    <w:rsid w:val="00205409"/>
    <w:rsid w:val="00212A01"/>
    <w:rsid w:val="00212A3C"/>
    <w:rsid w:val="002219E9"/>
    <w:rsid w:val="00231867"/>
    <w:rsid w:val="00233010"/>
    <w:rsid w:val="0023366A"/>
    <w:rsid w:val="00237435"/>
    <w:rsid w:val="00240214"/>
    <w:rsid w:val="0024075E"/>
    <w:rsid w:val="00246CC8"/>
    <w:rsid w:val="0025134D"/>
    <w:rsid w:val="00252EEA"/>
    <w:rsid w:val="00255EA6"/>
    <w:rsid w:val="00260D98"/>
    <w:rsid w:val="00263630"/>
    <w:rsid w:val="00267B9E"/>
    <w:rsid w:val="00271745"/>
    <w:rsid w:val="0027281B"/>
    <w:rsid w:val="002825BA"/>
    <w:rsid w:val="00283677"/>
    <w:rsid w:val="0029040F"/>
    <w:rsid w:val="00294861"/>
    <w:rsid w:val="00295C99"/>
    <w:rsid w:val="002A04DE"/>
    <w:rsid w:val="002A4A73"/>
    <w:rsid w:val="002B7B13"/>
    <w:rsid w:val="002C460B"/>
    <w:rsid w:val="002C61FD"/>
    <w:rsid w:val="002C7772"/>
    <w:rsid w:val="002C7D3A"/>
    <w:rsid w:val="002C7F39"/>
    <w:rsid w:val="002D2B6A"/>
    <w:rsid w:val="002D59C8"/>
    <w:rsid w:val="002D5EA6"/>
    <w:rsid w:val="002E09BB"/>
    <w:rsid w:val="002E1303"/>
    <w:rsid w:val="002E3A86"/>
    <w:rsid w:val="002E3BDB"/>
    <w:rsid w:val="002E3C24"/>
    <w:rsid w:val="002E7874"/>
    <w:rsid w:val="002F19A8"/>
    <w:rsid w:val="002F7A32"/>
    <w:rsid w:val="00301FD4"/>
    <w:rsid w:val="00302A07"/>
    <w:rsid w:val="003041E7"/>
    <w:rsid w:val="00307332"/>
    <w:rsid w:val="003111AB"/>
    <w:rsid w:val="003155C2"/>
    <w:rsid w:val="00322DF3"/>
    <w:rsid w:val="003237FB"/>
    <w:rsid w:val="00323A20"/>
    <w:rsid w:val="00327402"/>
    <w:rsid w:val="003309B3"/>
    <w:rsid w:val="0033378D"/>
    <w:rsid w:val="00333E42"/>
    <w:rsid w:val="003347DD"/>
    <w:rsid w:val="00340F0A"/>
    <w:rsid w:val="00342F84"/>
    <w:rsid w:val="00343F6C"/>
    <w:rsid w:val="00351391"/>
    <w:rsid w:val="00352711"/>
    <w:rsid w:val="0035389C"/>
    <w:rsid w:val="00353E82"/>
    <w:rsid w:val="003561BC"/>
    <w:rsid w:val="0035771C"/>
    <w:rsid w:val="00360F0B"/>
    <w:rsid w:val="00362227"/>
    <w:rsid w:val="003634EB"/>
    <w:rsid w:val="00373F76"/>
    <w:rsid w:val="00380E1D"/>
    <w:rsid w:val="00381461"/>
    <w:rsid w:val="00383465"/>
    <w:rsid w:val="00383A18"/>
    <w:rsid w:val="00383CBA"/>
    <w:rsid w:val="00385F2D"/>
    <w:rsid w:val="00390109"/>
    <w:rsid w:val="00390D1D"/>
    <w:rsid w:val="00394C9D"/>
    <w:rsid w:val="003951B6"/>
    <w:rsid w:val="00397361"/>
    <w:rsid w:val="003A2A25"/>
    <w:rsid w:val="003B0287"/>
    <w:rsid w:val="003B3F36"/>
    <w:rsid w:val="003C150F"/>
    <w:rsid w:val="003D1BE7"/>
    <w:rsid w:val="003D3523"/>
    <w:rsid w:val="003D4DC1"/>
    <w:rsid w:val="003D54AC"/>
    <w:rsid w:val="003D7C34"/>
    <w:rsid w:val="003E2EEE"/>
    <w:rsid w:val="003E6645"/>
    <w:rsid w:val="003F06D9"/>
    <w:rsid w:val="00403DCB"/>
    <w:rsid w:val="00403E0A"/>
    <w:rsid w:val="00406094"/>
    <w:rsid w:val="00412F87"/>
    <w:rsid w:val="00414503"/>
    <w:rsid w:val="00415F89"/>
    <w:rsid w:val="00420214"/>
    <w:rsid w:val="00420CF9"/>
    <w:rsid w:val="00423480"/>
    <w:rsid w:val="00431C4D"/>
    <w:rsid w:val="00432EFF"/>
    <w:rsid w:val="004336DB"/>
    <w:rsid w:val="004355AE"/>
    <w:rsid w:val="0043718C"/>
    <w:rsid w:val="004528C6"/>
    <w:rsid w:val="004559CF"/>
    <w:rsid w:val="00466C26"/>
    <w:rsid w:val="0047265F"/>
    <w:rsid w:val="0047464B"/>
    <w:rsid w:val="00476AFC"/>
    <w:rsid w:val="004853E8"/>
    <w:rsid w:val="004932C4"/>
    <w:rsid w:val="00493AF7"/>
    <w:rsid w:val="00497710"/>
    <w:rsid w:val="004A1D19"/>
    <w:rsid w:val="004A3D15"/>
    <w:rsid w:val="004A5F11"/>
    <w:rsid w:val="004A6CEB"/>
    <w:rsid w:val="004A7E6F"/>
    <w:rsid w:val="004B0517"/>
    <w:rsid w:val="004B6779"/>
    <w:rsid w:val="004B7277"/>
    <w:rsid w:val="004B7BA7"/>
    <w:rsid w:val="004C10AD"/>
    <w:rsid w:val="004C1975"/>
    <w:rsid w:val="004C415D"/>
    <w:rsid w:val="004C5209"/>
    <w:rsid w:val="004C7860"/>
    <w:rsid w:val="004C7DE3"/>
    <w:rsid w:val="004D3A97"/>
    <w:rsid w:val="004E4AC4"/>
    <w:rsid w:val="004E61C3"/>
    <w:rsid w:val="00500967"/>
    <w:rsid w:val="0050356B"/>
    <w:rsid w:val="005036AE"/>
    <w:rsid w:val="00503FE2"/>
    <w:rsid w:val="00507DA7"/>
    <w:rsid w:val="0051228F"/>
    <w:rsid w:val="00512844"/>
    <w:rsid w:val="00512E91"/>
    <w:rsid w:val="00517EED"/>
    <w:rsid w:val="00521ACF"/>
    <w:rsid w:val="00522ECE"/>
    <w:rsid w:val="00527073"/>
    <w:rsid w:val="00530896"/>
    <w:rsid w:val="00536BFF"/>
    <w:rsid w:val="00540166"/>
    <w:rsid w:val="00544847"/>
    <w:rsid w:val="00554074"/>
    <w:rsid w:val="005560B8"/>
    <w:rsid w:val="00561F8C"/>
    <w:rsid w:val="00563A55"/>
    <w:rsid w:val="00573628"/>
    <w:rsid w:val="00574EF3"/>
    <w:rsid w:val="00582AEA"/>
    <w:rsid w:val="00586E10"/>
    <w:rsid w:val="00590F84"/>
    <w:rsid w:val="00595269"/>
    <w:rsid w:val="005A2124"/>
    <w:rsid w:val="005A3ED1"/>
    <w:rsid w:val="005A3FAC"/>
    <w:rsid w:val="005B3233"/>
    <w:rsid w:val="005B5FFD"/>
    <w:rsid w:val="005C42EC"/>
    <w:rsid w:val="005C5D53"/>
    <w:rsid w:val="005E5CD0"/>
    <w:rsid w:val="005F0F8E"/>
    <w:rsid w:val="005F2168"/>
    <w:rsid w:val="005F3DE1"/>
    <w:rsid w:val="005F5CEA"/>
    <w:rsid w:val="005F7597"/>
    <w:rsid w:val="00602FF1"/>
    <w:rsid w:val="00606685"/>
    <w:rsid w:val="00617436"/>
    <w:rsid w:val="00623AF6"/>
    <w:rsid w:val="006252A5"/>
    <w:rsid w:val="006257C1"/>
    <w:rsid w:val="00626BC8"/>
    <w:rsid w:val="006360D6"/>
    <w:rsid w:val="00636668"/>
    <w:rsid w:val="006367A0"/>
    <w:rsid w:val="00640FE9"/>
    <w:rsid w:val="00644E50"/>
    <w:rsid w:val="0064586B"/>
    <w:rsid w:val="006467B7"/>
    <w:rsid w:val="00655208"/>
    <w:rsid w:val="00655729"/>
    <w:rsid w:val="00664540"/>
    <w:rsid w:val="00665368"/>
    <w:rsid w:val="00667815"/>
    <w:rsid w:val="00667BE7"/>
    <w:rsid w:val="00683E7D"/>
    <w:rsid w:val="00686F27"/>
    <w:rsid w:val="00690580"/>
    <w:rsid w:val="00692060"/>
    <w:rsid w:val="006A1218"/>
    <w:rsid w:val="006A1AFB"/>
    <w:rsid w:val="006A1C00"/>
    <w:rsid w:val="006A5752"/>
    <w:rsid w:val="006A7860"/>
    <w:rsid w:val="006B2C26"/>
    <w:rsid w:val="006B5782"/>
    <w:rsid w:val="006C08BF"/>
    <w:rsid w:val="006C1D56"/>
    <w:rsid w:val="006C5618"/>
    <w:rsid w:val="006C72C5"/>
    <w:rsid w:val="006D289D"/>
    <w:rsid w:val="006D3571"/>
    <w:rsid w:val="006D3D28"/>
    <w:rsid w:val="006E0720"/>
    <w:rsid w:val="006F6913"/>
    <w:rsid w:val="006F6F40"/>
    <w:rsid w:val="00703D45"/>
    <w:rsid w:val="007072D7"/>
    <w:rsid w:val="0072035A"/>
    <w:rsid w:val="0072358C"/>
    <w:rsid w:val="00724EFC"/>
    <w:rsid w:val="0072520E"/>
    <w:rsid w:val="00732AB7"/>
    <w:rsid w:val="007358DF"/>
    <w:rsid w:val="0074242E"/>
    <w:rsid w:val="00755CD9"/>
    <w:rsid w:val="00755E8F"/>
    <w:rsid w:val="00761868"/>
    <w:rsid w:val="007642F3"/>
    <w:rsid w:val="00773D88"/>
    <w:rsid w:val="00781180"/>
    <w:rsid w:val="007867A3"/>
    <w:rsid w:val="007942CD"/>
    <w:rsid w:val="00794C88"/>
    <w:rsid w:val="007951D9"/>
    <w:rsid w:val="00797419"/>
    <w:rsid w:val="007A07AD"/>
    <w:rsid w:val="007A1C7B"/>
    <w:rsid w:val="007A5697"/>
    <w:rsid w:val="007A67EC"/>
    <w:rsid w:val="007B165A"/>
    <w:rsid w:val="007B6A73"/>
    <w:rsid w:val="007D0149"/>
    <w:rsid w:val="007D159D"/>
    <w:rsid w:val="007D2D50"/>
    <w:rsid w:val="007D3BD0"/>
    <w:rsid w:val="007D6D26"/>
    <w:rsid w:val="007E0539"/>
    <w:rsid w:val="007E0C97"/>
    <w:rsid w:val="007E2A50"/>
    <w:rsid w:val="007F2BBD"/>
    <w:rsid w:val="007F51C1"/>
    <w:rsid w:val="007F62CC"/>
    <w:rsid w:val="007F7792"/>
    <w:rsid w:val="00801F48"/>
    <w:rsid w:val="00802D95"/>
    <w:rsid w:val="00807822"/>
    <w:rsid w:val="008105C3"/>
    <w:rsid w:val="00822189"/>
    <w:rsid w:val="00822854"/>
    <w:rsid w:val="0082686F"/>
    <w:rsid w:val="008332AF"/>
    <w:rsid w:val="008344AD"/>
    <w:rsid w:val="00834A90"/>
    <w:rsid w:val="00834D39"/>
    <w:rsid w:val="00843437"/>
    <w:rsid w:val="008461D2"/>
    <w:rsid w:val="00847050"/>
    <w:rsid w:val="00847BC7"/>
    <w:rsid w:val="00852D0A"/>
    <w:rsid w:val="00857F0B"/>
    <w:rsid w:val="008614B5"/>
    <w:rsid w:val="0086370F"/>
    <w:rsid w:val="00867525"/>
    <w:rsid w:val="00870CB4"/>
    <w:rsid w:val="008764CE"/>
    <w:rsid w:val="00877C70"/>
    <w:rsid w:val="00880D2C"/>
    <w:rsid w:val="008817D3"/>
    <w:rsid w:val="00882259"/>
    <w:rsid w:val="00883CAE"/>
    <w:rsid w:val="00884FB4"/>
    <w:rsid w:val="00893CF4"/>
    <w:rsid w:val="0089566E"/>
    <w:rsid w:val="008965FA"/>
    <w:rsid w:val="008966E2"/>
    <w:rsid w:val="008A64C7"/>
    <w:rsid w:val="008B0E9D"/>
    <w:rsid w:val="008B6BF0"/>
    <w:rsid w:val="008C1167"/>
    <w:rsid w:val="008C4AFB"/>
    <w:rsid w:val="008D3D2A"/>
    <w:rsid w:val="008D7674"/>
    <w:rsid w:val="008E0452"/>
    <w:rsid w:val="008F5EB8"/>
    <w:rsid w:val="008F7BBF"/>
    <w:rsid w:val="00900043"/>
    <w:rsid w:val="009020DB"/>
    <w:rsid w:val="00913B49"/>
    <w:rsid w:val="00914CB5"/>
    <w:rsid w:val="00915A49"/>
    <w:rsid w:val="00915DE7"/>
    <w:rsid w:val="00916646"/>
    <w:rsid w:val="009218E1"/>
    <w:rsid w:val="00921F32"/>
    <w:rsid w:val="00922BB4"/>
    <w:rsid w:val="00926DC8"/>
    <w:rsid w:val="00932823"/>
    <w:rsid w:val="00941CBF"/>
    <w:rsid w:val="00950C36"/>
    <w:rsid w:val="00954AD4"/>
    <w:rsid w:val="009563CC"/>
    <w:rsid w:val="00962590"/>
    <w:rsid w:val="009645AE"/>
    <w:rsid w:val="00967581"/>
    <w:rsid w:val="0097105A"/>
    <w:rsid w:val="00971C45"/>
    <w:rsid w:val="00975BF5"/>
    <w:rsid w:val="0098085E"/>
    <w:rsid w:val="009838E4"/>
    <w:rsid w:val="00984327"/>
    <w:rsid w:val="00987436"/>
    <w:rsid w:val="00995966"/>
    <w:rsid w:val="009A5163"/>
    <w:rsid w:val="009A5C57"/>
    <w:rsid w:val="009B018E"/>
    <w:rsid w:val="009B0238"/>
    <w:rsid w:val="009B05E5"/>
    <w:rsid w:val="009B4112"/>
    <w:rsid w:val="009C3934"/>
    <w:rsid w:val="009C668A"/>
    <w:rsid w:val="009C7E0F"/>
    <w:rsid w:val="009D0E76"/>
    <w:rsid w:val="009D3B62"/>
    <w:rsid w:val="009D62E6"/>
    <w:rsid w:val="009E0CF8"/>
    <w:rsid w:val="009F4B7E"/>
    <w:rsid w:val="009F5E75"/>
    <w:rsid w:val="00A002A4"/>
    <w:rsid w:val="00A0225F"/>
    <w:rsid w:val="00A06C02"/>
    <w:rsid w:val="00A0729E"/>
    <w:rsid w:val="00A10FB3"/>
    <w:rsid w:val="00A1539D"/>
    <w:rsid w:val="00A15EF6"/>
    <w:rsid w:val="00A175E6"/>
    <w:rsid w:val="00A17D41"/>
    <w:rsid w:val="00A2122B"/>
    <w:rsid w:val="00A31233"/>
    <w:rsid w:val="00A31F83"/>
    <w:rsid w:val="00A36CBB"/>
    <w:rsid w:val="00A3777B"/>
    <w:rsid w:val="00A4572F"/>
    <w:rsid w:val="00A46778"/>
    <w:rsid w:val="00A46B52"/>
    <w:rsid w:val="00A55C57"/>
    <w:rsid w:val="00A55DF3"/>
    <w:rsid w:val="00A62D89"/>
    <w:rsid w:val="00A63B3A"/>
    <w:rsid w:val="00A65020"/>
    <w:rsid w:val="00A6649F"/>
    <w:rsid w:val="00A70DFE"/>
    <w:rsid w:val="00A71278"/>
    <w:rsid w:val="00A71374"/>
    <w:rsid w:val="00A80B46"/>
    <w:rsid w:val="00A82CFA"/>
    <w:rsid w:val="00A83F2E"/>
    <w:rsid w:val="00A8776F"/>
    <w:rsid w:val="00A87B1F"/>
    <w:rsid w:val="00A914BA"/>
    <w:rsid w:val="00A957D6"/>
    <w:rsid w:val="00A95B72"/>
    <w:rsid w:val="00AA7AA7"/>
    <w:rsid w:val="00AB563F"/>
    <w:rsid w:val="00AC1BC8"/>
    <w:rsid w:val="00AC49EF"/>
    <w:rsid w:val="00AD0BE8"/>
    <w:rsid w:val="00AD4399"/>
    <w:rsid w:val="00AD4A76"/>
    <w:rsid w:val="00AF2B05"/>
    <w:rsid w:val="00B0150F"/>
    <w:rsid w:val="00B039EA"/>
    <w:rsid w:val="00B044F0"/>
    <w:rsid w:val="00B0640B"/>
    <w:rsid w:val="00B07564"/>
    <w:rsid w:val="00B1138F"/>
    <w:rsid w:val="00B1145A"/>
    <w:rsid w:val="00B2765F"/>
    <w:rsid w:val="00B32E53"/>
    <w:rsid w:val="00B34518"/>
    <w:rsid w:val="00B35EAA"/>
    <w:rsid w:val="00B52176"/>
    <w:rsid w:val="00B52737"/>
    <w:rsid w:val="00B6022B"/>
    <w:rsid w:val="00B614FA"/>
    <w:rsid w:val="00B61C04"/>
    <w:rsid w:val="00B628E6"/>
    <w:rsid w:val="00B64426"/>
    <w:rsid w:val="00B64428"/>
    <w:rsid w:val="00B64732"/>
    <w:rsid w:val="00B666F7"/>
    <w:rsid w:val="00B7274C"/>
    <w:rsid w:val="00B72A6D"/>
    <w:rsid w:val="00B770F8"/>
    <w:rsid w:val="00B81762"/>
    <w:rsid w:val="00B91378"/>
    <w:rsid w:val="00B932B3"/>
    <w:rsid w:val="00B94141"/>
    <w:rsid w:val="00B9696C"/>
    <w:rsid w:val="00B974FB"/>
    <w:rsid w:val="00BA1A2F"/>
    <w:rsid w:val="00BA5626"/>
    <w:rsid w:val="00BB0B91"/>
    <w:rsid w:val="00BB1CD5"/>
    <w:rsid w:val="00BB2846"/>
    <w:rsid w:val="00BB2F0D"/>
    <w:rsid w:val="00BB4641"/>
    <w:rsid w:val="00BB64AC"/>
    <w:rsid w:val="00BC4887"/>
    <w:rsid w:val="00BC4F14"/>
    <w:rsid w:val="00BC57ED"/>
    <w:rsid w:val="00BC736E"/>
    <w:rsid w:val="00BC76DA"/>
    <w:rsid w:val="00BD0704"/>
    <w:rsid w:val="00BD09BC"/>
    <w:rsid w:val="00BD09E9"/>
    <w:rsid w:val="00BD75F8"/>
    <w:rsid w:val="00BD7C3B"/>
    <w:rsid w:val="00BE1C85"/>
    <w:rsid w:val="00BE3D62"/>
    <w:rsid w:val="00BE4D67"/>
    <w:rsid w:val="00BE7C93"/>
    <w:rsid w:val="00BF0B99"/>
    <w:rsid w:val="00BF62D5"/>
    <w:rsid w:val="00BF66E7"/>
    <w:rsid w:val="00C128C5"/>
    <w:rsid w:val="00C134F0"/>
    <w:rsid w:val="00C23AB5"/>
    <w:rsid w:val="00C245D0"/>
    <w:rsid w:val="00C320BB"/>
    <w:rsid w:val="00C326B6"/>
    <w:rsid w:val="00C32D24"/>
    <w:rsid w:val="00C336A7"/>
    <w:rsid w:val="00C35CBC"/>
    <w:rsid w:val="00C35DEE"/>
    <w:rsid w:val="00C36605"/>
    <w:rsid w:val="00C438C2"/>
    <w:rsid w:val="00C43ABB"/>
    <w:rsid w:val="00C474FC"/>
    <w:rsid w:val="00C47550"/>
    <w:rsid w:val="00C5040F"/>
    <w:rsid w:val="00C52415"/>
    <w:rsid w:val="00C60CC6"/>
    <w:rsid w:val="00C70B12"/>
    <w:rsid w:val="00C8248A"/>
    <w:rsid w:val="00CA1703"/>
    <w:rsid w:val="00CA1B98"/>
    <w:rsid w:val="00CA4357"/>
    <w:rsid w:val="00CB36F5"/>
    <w:rsid w:val="00CB40AC"/>
    <w:rsid w:val="00CC21CF"/>
    <w:rsid w:val="00CC66F6"/>
    <w:rsid w:val="00CD40E2"/>
    <w:rsid w:val="00CD591A"/>
    <w:rsid w:val="00CD5DB8"/>
    <w:rsid w:val="00CE4DC7"/>
    <w:rsid w:val="00CE6A4B"/>
    <w:rsid w:val="00CF585A"/>
    <w:rsid w:val="00D01CF8"/>
    <w:rsid w:val="00D03366"/>
    <w:rsid w:val="00D04CF9"/>
    <w:rsid w:val="00D10F05"/>
    <w:rsid w:val="00D11BC2"/>
    <w:rsid w:val="00D1250C"/>
    <w:rsid w:val="00D13EB0"/>
    <w:rsid w:val="00D146DB"/>
    <w:rsid w:val="00D16B22"/>
    <w:rsid w:val="00D20A2C"/>
    <w:rsid w:val="00D23FF5"/>
    <w:rsid w:val="00D2616C"/>
    <w:rsid w:val="00D26E6F"/>
    <w:rsid w:val="00D33635"/>
    <w:rsid w:val="00D34402"/>
    <w:rsid w:val="00D40D04"/>
    <w:rsid w:val="00D4106F"/>
    <w:rsid w:val="00D4506D"/>
    <w:rsid w:val="00D517A0"/>
    <w:rsid w:val="00D539E6"/>
    <w:rsid w:val="00D54167"/>
    <w:rsid w:val="00D57A87"/>
    <w:rsid w:val="00D673AE"/>
    <w:rsid w:val="00D702F2"/>
    <w:rsid w:val="00D7347A"/>
    <w:rsid w:val="00D75A34"/>
    <w:rsid w:val="00D800E8"/>
    <w:rsid w:val="00D81331"/>
    <w:rsid w:val="00D81DD0"/>
    <w:rsid w:val="00D9061A"/>
    <w:rsid w:val="00D94EC9"/>
    <w:rsid w:val="00D95AAF"/>
    <w:rsid w:val="00DA24DE"/>
    <w:rsid w:val="00DA43E9"/>
    <w:rsid w:val="00DA48BF"/>
    <w:rsid w:val="00DA5A0B"/>
    <w:rsid w:val="00DA684E"/>
    <w:rsid w:val="00DB5237"/>
    <w:rsid w:val="00DC0B4F"/>
    <w:rsid w:val="00DC1F11"/>
    <w:rsid w:val="00DC6262"/>
    <w:rsid w:val="00DC7F68"/>
    <w:rsid w:val="00DD037F"/>
    <w:rsid w:val="00DD257B"/>
    <w:rsid w:val="00DD4801"/>
    <w:rsid w:val="00DD7A5A"/>
    <w:rsid w:val="00DE1C42"/>
    <w:rsid w:val="00DE5767"/>
    <w:rsid w:val="00DF4436"/>
    <w:rsid w:val="00E004FA"/>
    <w:rsid w:val="00E040D7"/>
    <w:rsid w:val="00E07F70"/>
    <w:rsid w:val="00E101D1"/>
    <w:rsid w:val="00E13F63"/>
    <w:rsid w:val="00E153DA"/>
    <w:rsid w:val="00E15727"/>
    <w:rsid w:val="00E20257"/>
    <w:rsid w:val="00E232A6"/>
    <w:rsid w:val="00E2687B"/>
    <w:rsid w:val="00E26B81"/>
    <w:rsid w:val="00E27136"/>
    <w:rsid w:val="00E27630"/>
    <w:rsid w:val="00E27B8A"/>
    <w:rsid w:val="00E27DCE"/>
    <w:rsid w:val="00E301BE"/>
    <w:rsid w:val="00E313DE"/>
    <w:rsid w:val="00E3629E"/>
    <w:rsid w:val="00E37768"/>
    <w:rsid w:val="00E41EE6"/>
    <w:rsid w:val="00E46894"/>
    <w:rsid w:val="00E511E0"/>
    <w:rsid w:val="00E52175"/>
    <w:rsid w:val="00E52CC4"/>
    <w:rsid w:val="00E6489A"/>
    <w:rsid w:val="00E70DA7"/>
    <w:rsid w:val="00E7172A"/>
    <w:rsid w:val="00E73AD6"/>
    <w:rsid w:val="00E75BFF"/>
    <w:rsid w:val="00E7662C"/>
    <w:rsid w:val="00E77FB3"/>
    <w:rsid w:val="00E818E1"/>
    <w:rsid w:val="00E822E2"/>
    <w:rsid w:val="00E83807"/>
    <w:rsid w:val="00E83D7E"/>
    <w:rsid w:val="00E85D3E"/>
    <w:rsid w:val="00E8649F"/>
    <w:rsid w:val="00E908B5"/>
    <w:rsid w:val="00E92832"/>
    <w:rsid w:val="00E92ACB"/>
    <w:rsid w:val="00E92B86"/>
    <w:rsid w:val="00E95F78"/>
    <w:rsid w:val="00EA2C81"/>
    <w:rsid w:val="00EB656B"/>
    <w:rsid w:val="00EC3524"/>
    <w:rsid w:val="00EC463A"/>
    <w:rsid w:val="00EC5572"/>
    <w:rsid w:val="00EC749A"/>
    <w:rsid w:val="00ED1962"/>
    <w:rsid w:val="00EE0527"/>
    <w:rsid w:val="00EE0B30"/>
    <w:rsid w:val="00EE39CE"/>
    <w:rsid w:val="00EE48DD"/>
    <w:rsid w:val="00EE763D"/>
    <w:rsid w:val="00EF1340"/>
    <w:rsid w:val="00EF1649"/>
    <w:rsid w:val="00EF23FE"/>
    <w:rsid w:val="00EF5A24"/>
    <w:rsid w:val="00F00427"/>
    <w:rsid w:val="00F007ED"/>
    <w:rsid w:val="00F0221B"/>
    <w:rsid w:val="00F137A9"/>
    <w:rsid w:val="00F13A21"/>
    <w:rsid w:val="00F1422A"/>
    <w:rsid w:val="00F16282"/>
    <w:rsid w:val="00F263EC"/>
    <w:rsid w:val="00F373C9"/>
    <w:rsid w:val="00F41C4C"/>
    <w:rsid w:val="00F44520"/>
    <w:rsid w:val="00F51905"/>
    <w:rsid w:val="00F51B2B"/>
    <w:rsid w:val="00F63C87"/>
    <w:rsid w:val="00F65051"/>
    <w:rsid w:val="00F65C61"/>
    <w:rsid w:val="00F73286"/>
    <w:rsid w:val="00F76550"/>
    <w:rsid w:val="00F776F9"/>
    <w:rsid w:val="00F8387D"/>
    <w:rsid w:val="00F941FD"/>
    <w:rsid w:val="00F950EE"/>
    <w:rsid w:val="00F9551E"/>
    <w:rsid w:val="00FA31C4"/>
    <w:rsid w:val="00FA3B88"/>
    <w:rsid w:val="00FA5C43"/>
    <w:rsid w:val="00FB0E70"/>
    <w:rsid w:val="00FB4A00"/>
    <w:rsid w:val="00FB6093"/>
    <w:rsid w:val="00FB7A1B"/>
    <w:rsid w:val="00FB7C99"/>
    <w:rsid w:val="00FC7361"/>
    <w:rsid w:val="00FD109E"/>
    <w:rsid w:val="00FD5B7C"/>
    <w:rsid w:val="00FD762D"/>
    <w:rsid w:val="00FE7D7B"/>
    <w:rsid w:val="00FF4E82"/>
    <w:rsid w:val="00FF5404"/>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2ED15"/>
  <w15:docId w15:val="{F6101731-04C1-450A-8A28-799A39C8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22DF3"/>
    <w:pPr>
      <w:keepNext/>
      <w:keepLines/>
      <w:spacing w:before="240" w:after="0"/>
      <w:outlineLvl w:val="0"/>
    </w:pPr>
    <w:rPr>
      <w:rFonts w:eastAsiaTheme="majorEastAsia" w:cs="Arial"/>
      <w:b/>
      <w:bCs/>
      <w:sz w:val="28"/>
      <w:szCs w:val="28"/>
    </w:rPr>
  </w:style>
  <w:style w:type="paragraph" w:styleId="berschrift2">
    <w:name w:val="heading 2"/>
    <w:basedOn w:val="Standard"/>
    <w:next w:val="Standard"/>
    <w:link w:val="berschrift2Zchn"/>
    <w:uiPriority w:val="9"/>
    <w:unhideWhenUsed/>
    <w:qFormat/>
    <w:rsid w:val="006F6913"/>
    <w:pPr>
      <w:spacing w:before="120" w:after="240"/>
      <w:outlineLvl w:val="1"/>
    </w:pPr>
    <w:rPr>
      <w:rFonts w:cs="Arial"/>
      <w:b/>
      <w:sz w:val="24"/>
      <w:szCs w:val="24"/>
    </w:rPr>
  </w:style>
  <w:style w:type="paragraph" w:styleId="berschrift3">
    <w:name w:val="heading 3"/>
    <w:basedOn w:val="berschrift2"/>
    <w:next w:val="Standard"/>
    <w:link w:val="berschrift3Zchn"/>
    <w:uiPriority w:val="9"/>
    <w:unhideWhenUsed/>
    <w:qFormat/>
    <w:rsid w:val="006F6913"/>
    <w:pPr>
      <w:pBdr>
        <w:bottom w:val="single" w:sz="4" w:space="1" w:color="C00000"/>
      </w:pBdr>
      <w:outlineLvl w:val="2"/>
    </w:pPr>
    <w:rPr>
      <w:i/>
      <w:iCs/>
      <w:color w:val="C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8BF"/>
    <w:pPr>
      <w:numPr>
        <w:numId w:val="26"/>
      </w:numPr>
      <w:spacing w:after="120"/>
    </w:pPr>
    <w:rPr>
      <w:rFonts w:eastAsia="Times New Roman" w:cs="Arial"/>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22DF3"/>
    <w:rPr>
      <w:rFonts w:eastAsiaTheme="majorEastAsia" w:cs="Arial"/>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3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6F6913"/>
    <w:rPr>
      <w:rFonts w:cs="Arial"/>
      <w:b/>
      <w:sz w:val="24"/>
      <w:szCs w:val="24"/>
    </w:rPr>
  </w:style>
  <w:style w:type="paragraph" w:styleId="KeinLeerraum">
    <w:name w:val="No Spacing"/>
    <w:uiPriority w:val="1"/>
    <w:qFormat/>
    <w:rsid w:val="00AC49EF"/>
    <w:pPr>
      <w:spacing w:after="0" w:line="240" w:lineRule="auto"/>
    </w:pPr>
    <w:rPr>
      <w:rFonts w:eastAsia="Calibri" w:cs="Times New Roman"/>
    </w:rPr>
  </w:style>
  <w:style w:type="table" w:customStyle="1" w:styleId="Tabellenraster1">
    <w:name w:val="Tabellenraster1"/>
    <w:basedOn w:val="NormaleTabelle"/>
    <w:next w:val="Tabellenraster"/>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6F6913"/>
    <w:rPr>
      <w:rFonts w:cs="Arial"/>
      <w:b/>
      <w:i/>
      <w:iCs/>
      <w:color w:val="C00000"/>
    </w:rPr>
  </w:style>
  <w:style w:type="character" w:customStyle="1" w:styleId="UnresolvedMention">
    <w:name w:val="Unresolved Mention"/>
    <w:basedOn w:val="Absatz-Standardschriftart"/>
    <w:uiPriority w:val="99"/>
    <w:semiHidden/>
    <w:unhideWhenUsed/>
    <w:rsid w:val="000D2550"/>
    <w:rPr>
      <w:color w:val="605E5C"/>
      <w:shd w:val="clear" w:color="auto" w:fill="E1DFDD"/>
    </w:rPr>
  </w:style>
  <w:style w:type="character" w:styleId="BesuchterLink">
    <w:name w:val="FollowedHyperlink"/>
    <w:basedOn w:val="Absatz-Standardschriftart"/>
    <w:uiPriority w:val="99"/>
    <w:semiHidden/>
    <w:unhideWhenUsed/>
    <w:rsid w:val="00883CAE"/>
    <w:rPr>
      <w:color w:val="800080" w:themeColor="followedHyperlink"/>
      <w:u w:val="single"/>
    </w:rPr>
  </w:style>
  <w:style w:type="paragraph" w:styleId="Verzeichnis3">
    <w:name w:val="toc 3"/>
    <w:basedOn w:val="Standard"/>
    <w:next w:val="Standard"/>
    <w:autoRedefine/>
    <w:uiPriority w:val="39"/>
    <w:unhideWhenUsed/>
    <w:rsid w:val="001157D8"/>
    <w:pPr>
      <w:spacing w:after="100"/>
      <w:ind w:left="440"/>
    </w:pPr>
  </w:style>
  <w:style w:type="paragraph" w:styleId="Verzeichnis2">
    <w:name w:val="toc 2"/>
    <w:basedOn w:val="Standard"/>
    <w:next w:val="Standard"/>
    <w:autoRedefine/>
    <w:uiPriority w:val="39"/>
    <w:unhideWhenUsed/>
    <w:rsid w:val="001157D8"/>
    <w:pPr>
      <w:spacing w:after="100"/>
      <w:ind w:left="220"/>
    </w:pPr>
  </w:style>
  <w:style w:type="paragraph" w:customStyle="1" w:styleId="Text">
    <w:name w:val="Text"/>
    <w:rsid w:val="002C777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423192552">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7768971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hyperlink" Target="https://creativecommons.org/licenses/by/4.0/deed.de" TargetMode="External"/><Relationship Id="rId27" Type="http://schemas.openxmlformats.org/officeDocument/2006/relationships/hyperlink" Target="https://creativecommons.org/licenses/by/2.0/deed.de" TargetMode="External"/><Relationship Id="rId28" Type="http://schemas.openxmlformats.org/officeDocument/2006/relationships/hyperlink" Target="https://creativecommons.org/licenses/by/4.0/deed.de" TargetMode="External"/><Relationship Id="rId29" Type="http://schemas.openxmlformats.org/officeDocument/2006/relationships/header" Target="header7.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yperlink" Target="https://youtu.be/dAfpf3j4A38"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yperlink" Target="https://youtu.be/dAfpf3j4A3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4" Type="http://schemas.openxmlformats.org/officeDocument/2006/relationships/hyperlink" Target="https://bildungsserver.berlin-brandenburg.de/i-mint-akademie" TargetMode="External"/><Relationship Id="rId5" Type="http://schemas.openxmlformats.org/officeDocument/2006/relationships/hyperlink" Target="https://www.berlin.de/sen/bjf/" TargetMode="External"/><Relationship Id="rId6" Type="http://schemas.openxmlformats.org/officeDocument/2006/relationships/image" Target="media/image3.jpeg"/><Relationship Id="rId1" Type="http://schemas.openxmlformats.org/officeDocument/2006/relationships/hyperlink" Target="https://creativecommons.org/licenses/by-sa/4.0/legalcode.de"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9D5E38A4BD3F440F9ADF0F6F08E59561"/>
        <w:category>
          <w:name w:val="Allgemein"/>
          <w:gallery w:val="placeholder"/>
        </w:category>
        <w:types>
          <w:type w:val="bbPlcHdr"/>
        </w:types>
        <w:behaviors>
          <w:behavior w:val="content"/>
        </w:behaviors>
        <w:guid w:val="{27D4CB82-E433-42C0-8E9D-575934A59185}"/>
      </w:docPartPr>
      <w:docPartBody>
        <w:p w:rsidR="00BE7ADE" w:rsidRDefault="003D0EFC" w:rsidP="003D0EFC">
          <w:pPr>
            <w:pStyle w:val="9D5E38A4BD3F440F9ADF0F6F08E59561"/>
          </w:pPr>
          <w:r w:rsidRPr="00563B99">
            <w:rPr>
              <w:rStyle w:val="Platzhaltertext"/>
            </w:rPr>
            <w:t>[Titel]</w:t>
          </w:r>
        </w:p>
      </w:docPartBody>
    </w:docPart>
    <w:docPart>
      <w:docPartPr>
        <w:name w:val="521211B539D545CFB339D884FD0DD4C8"/>
        <w:category>
          <w:name w:val="Allgemein"/>
          <w:gallery w:val="placeholder"/>
        </w:category>
        <w:types>
          <w:type w:val="bbPlcHdr"/>
        </w:types>
        <w:behaviors>
          <w:behavior w:val="content"/>
        </w:behaviors>
        <w:guid w:val="{DA962BBD-83B1-4406-92BB-9E5ADB07019D}"/>
      </w:docPartPr>
      <w:docPartBody>
        <w:p w:rsidR="00BE7ADE" w:rsidRDefault="003D0EFC" w:rsidP="003D0EFC">
          <w:pPr>
            <w:pStyle w:val="521211B539D545CFB339D884FD0DD4C8"/>
          </w:pPr>
          <w:r w:rsidRPr="00563B99">
            <w:rPr>
              <w:rStyle w:val="Platzhaltertext"/>
            </w:rPr>
            <w:t>[Kategorie]</w:t>
          </w:r>
        </w:p>
      </w:docPartBody>
    </w:docPart>
    <w:docPart>
      <w:docPartPr>
        <w:name w:val="45BA139BA93749AC8EB10A98AACC21E8"/>
        <w:category>
          <w:name w:val="Allgemein"/>
          <w:gallery w:val="placeholder"/>
        </w:category>
        <w:types>
          <w:type w:val="bbPlcHdr"/>
        </w:types>
        <w:behaviors>
          <w:behavior w:val="content"/>
        </w:behaviors>
        <w:guid w:val="{B8C3F2BA-DD27-400E-A06F-6EF79BF4279C}"/>
      </w:docPartPr>
      <w:docPartBody>
        <w:p w:rsidR="002F3A85" w:rsidRDefault="001511BB" w:rsidP="001511BB">
          <w:pPr>
            <w:pStyle w:val="45BA139BA93749AC8EB10A98AACC21E8"/>
          </w:pPr>
          <w:r w:rsidRPr="00563B99">
            <w:rPr>
              <w:rStyle w:val="Platzhaltertext"/>
            </w:rPr>
            <w:t>[Titel]</w:t>
          </w:r>
        </w:p>
      </w:docPartBody>
    </w:docPart>
    <w:docPart>
      <w:docPartPr>
        <w:name w:val="229BA25C172F4B148C0C964924E83798"/>
        <w:category>
          <w:name w:val="Allgemein"/>
          <w:gallery w:val="placeholder"/>
        </w:category>
        <w:types>
          <w:type w:val="bbPlcHdr"/>
        </w:types>
        <w:behaviors>
          <w:behavior w:val="content"/>
        </w:behaviors>
        <w:guid w:val="{F959D5A8-DDC1-4463-8D81-93CDF12CDCAC}"/>
      </w:docPartPr>
      <w:docPartBody>
        <w:p w:rsidR="002F3A85" w:rsidRDefault="001511BB" w:rsidP="001511BB">
          <w:pPr>
            <w:pStyle w:val="229BA25C172F4B148C0C964924E83798"/>
          </w:pPr>
          <w:r w:rsidRPr="00563B99">
            <w:rPr>
              <w:rStyle w:val="Platzhaltertext"/>
            </w:rPr>
            <w:t>[Kategorie]</w:t>
          </w:r>
        </w:p>
      </w:docPartBody>
    </w:docPart>
    <w:docPart>
      <w:docPartPr>
        <w:name w:val="25EC33CBD5D246D68335660254410E06"/>
        <w:category>
          <w:name w:val="Allgemein"/>
          <w:gallery w:val="placeholder"/>
        </w:category>
        <w:types>
          <w:type w:val="bbPlcHdr"/>
        </w:types>
        <w:behaviors>
          <w:behavior w:val="content"/>
        </w:behaviors>
        <w:guid w:val="{B3CB2E8D-FD0B-4713-B851-55247E4FE5EA}"/>
      </w:docPartPr>
      <w:docPartBody>
        <w:p w:rsidR="001A0208" w:rsidRDefault="00D824E1" w:rsidP="00D824E1">
          <w:pPr>
            <w:pStyle w:val="25EC33CBD5D246D68335660254410E06"/>
          </w:pPr>
          <w:r w:rsidRPr="00563B99">
            <w:rPr>
              <w:rStyle w:val="Platzhaltertext"/>
            </w:rPr>
            <w:t>[Titel]</w:t>
          </w:r>
        </w:p>
      </w:docPartBody>
    </w:docPart>
    <w:docPart>
      <w:docPartPr>
        <w:name w:val="DE8F6C3B2202483592AFF731D3225DCC"/>
        <w:category>
          <w:name w:val="Allgemein"/>
          <w:gallery w:val="placeholder"/>
        </w:category>
        <w:types>
          <w:type w:val="bbPlcHdr"/>
        </w:types>
        <w:behaviors>
          <w:behavior w:val="content"/>
        </w:behaviors>
        <w:guid w:val="{F17BEBA8-021E-4EC5-90A4-31B5E6DA587C}"/>
      </w:docPartPr>
      <w:docPartBody>
        <w:p w:rsidR="001A0208" w:rsidRDefault="00D824E1" w:rsidP="00D824E1">
          <w:pPr>
            <w:pStyle w:val="DE8F6C3B2202483592AFF731D3225DCC"/>
          </w:pPr>
          <w:r w:rsidRPr="00563B99">
            <w:rPr>
              <w:rStyle w:val="Platzhaltertext"/>
            </w:rPr>
            <w:t>[Kategorie]</w:t>
          </w:r>
        </w:p>
      </w:docPartBody>
    </w:docPart>
    <w:docPart>
      <w:docPartPr>
        <w:name w:val="EF0F7529CD734DD7B91496DCF420003F"/>
        <w:category>
          <w:name w:val="Allgemein"/>
          <w:gallery w:val="placeholder"/>
        </w:category>
        <w:types>
          <w:type w:val="bbPlcHdr"/>
        </w:types>
        <w:behaviors>
          <w:behavior w:val="content"/>
        </w:behaviors>
        <w:guid w:val="{847E8DFD-61EC-4090-A36F-1ED3C5B95B37}"/>
      </w:docPartPr>
      <w:docPartBody>
        <w:p w:rsidR="00B04719" w:rsidRDefault="008C0096" w:rsidP="008C0096">
          <w:pPr>
            <w:pStyle w:val="EF0F7529CD734DD7B91496DCF420003F"/>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Ink Free">
    <w:altName w:val="Zapfino"/>
    <w:charset w:val="00"/>
    <w:family w:val="script"/>
    <w:pitch w:val="variable"/>
    <w:sig w:usb0="8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04DD6"/>
    <w:rsid w:val="000208CA"/>
    <w:rsid w:val="000223E1"/>
    <w:rsid w:val="00063FD9"/>
    <w:rsid w:val="00091237"/>
    <w:rsid w:val="000D4AFA"/>
    <w:rsid w:val="00111D4C"/>
    <w:rsid w:val="00111EB0"/>
    <w:rsid w:val="00142D64"/>
    <w:rsid w:val="001511BB"/>
    <w:rsid w:val="001537C8"/>
    <w:rsid w:val="00191681"/>
    <w:rsid w:val="00191A9B"/>
    <w:rsid w:val="001A0208"/>
    <w:rsid w:val="001D6D5D"/>
    <w:rsid w:val="00227EBD"/>
    <w:rsid w:val="00287339"/>
    <w:rsid w:val="00292BCA"/>
    <w:rsid w:val="002C073F"/>
    <w:rsid w:val="002C3F66"/>
    <w:rsid w:val="002E10EE"/>
    <w:rsid w:val="002F3A85"/>
    <w:rsid w:val="003043AE"/>
    <w:rsid w:val="00322D00"/>
    <w:rsid w:val="00332CAB"/>
    <w:rsid w:val="00354E3A"/>
    <w:rsid w:val="00367A77"/>
    <w:rsid w:val="003B18F0"/>
    <w:rsid w:val="003C2DDF"/>
    <w:rsid w:val="003D0EFC"/>
    <w:rsid w:val="003D10A9"/>
    <w:rsid w:val="003D5D0A"/>
    <w:rsid w:val="003D6C70"/>
    <w:rsid w:val="003E5980"/>
    <w:rsid w:val="00422D13"/>
    <w:rsid w:val="00424481"/>
    <w:rsid w:val="0042481B"/>
    <w:rsid w:val="004327BC"/>
    <w:rsid w:val="004344BA"/>
    <w:rsid w:val="00464924"/>
    <w:rsid w:val="004E3293"/>
    <w:rsid w:val="004E5A5D"/>
    <w:rsid w:val="005121B3"/>
    <w:rsid w:val="00535DC8"/>
    <w:rsid w:val="0055548D"/>
    <w:rsid w:val="0056570A"/>
    <w:rsid w:val="005B43A9"/>
    <w:rsid w:val="005C7B0F"/>
    <w:rsid w:val="005E0F59"/>
    <w:rsid w:val="00671DC0"/>
    <w:rsid w:val="0068399F"/>
    <w:rsid w:val="00697CC1"/>
    <w:rsid w:val="006B1C8C"/>
    <w:rsid w:val="006D349F"/>
    <w:rsid w:val="006E4DB5"/>
    <w:rsid w:val="00701B93"/>
    <w:rsid w:val="0070742B"/>
    <w:rsid w:val="00760B0F"/>
    <w:rsid w:val="00761584"/>
    <w:rsid w:val="00767E87"/>
    <w:rsid w:val="00783BBC"/>
    <w:rsid w:val="007958D2"/>
    <w:rsid w:val="007B410F"/>
    <w:rsid w:val="007F141E"/>
    <w:rsid w:val="007F7AEF"/>
    <w:rsid w:val="00810983"/>
    <w:rsid w:val="00833C25"/>
    <w:rsid w:val="008555A3"/>
    <w:rsid w:val="00881B69"/>
    <w:rsid w:val="00891D3E"/>
    <w:rsid w:val="0089299A"/>
    <w:rsid w:val="008971E0"/>
    <w:rsid w:val="008B3F4A"/>
    <w:rsid w:val="008C0096"/>
    <w:rsid w:val="008E505B"/>
    <w:rsid w:val="008F150F"/>
    <w:rsid w:val="00905508"/>
    <w:rsid w:val="009057AD"/>
    <w:rsid w:val="009143F5"/>
    <w:rsid w:val="00927D0C"/>
    <w:rsid w:val="00937021"/>
    <w:rsid w:val="00941FAC"/>
    <w:rsid w:val="00952D9D"/>
    <w:rsid w:val="009822C6"/>
    <w:rsid w:val="009E6FB3"/>
    <w:rsid w:val="00A040F6"/>
    <w:rsid w:val="00A27258"/>
    <w:rsid w:val="00A275C4"/>
    <w:rsid w:val="00A5086D"/>
    <w:rsid w:val="00A7681A"/>
    <w:rsid w:val="00A81FEE"/>
    <w:rsid w:val="00AC1BFB"/>
    <w:rsid w:val="00AC78FE"/>
    <w:rsid w:val="00AD495F"/>
    <w:rsid w:val="00AE278D"/>
    <w:rsid w:val="00AE2D99"/>
    <w:rsid w:val="00B04719"/>
    <w:rsid w:val="00B62E6B"/>
    <w:rsid w:val="00BC1C68"/>
    <w:rsid w:val="00BC3E0A"/>
    <w:rsid w:val="00BD712E"/>
    <w:rsid w:val="00BE0779"/>
    <w:rsid w:val="00BE7ADE"/>
    <w:rsid w:val="00BF539A"/>
    <w:rsid w:val="00C251F4"/>
    <w:rsid w:val="00C27DAA"/>
    <w:rsid w:val="00C343BB"/>
    <w:rsid w:val="00C34E35"/>
    <w:rsid w:val="00C40CFE"/>
    <w:rsid w:val="00C54A5E"/>
    <w:rsid w:val="00C72205"/>
    <w:rsid w:val="00C9290E"/>
    <w:rsid w:val="00CA17A6"/>
    <w:rsid w:val="00CA6836"/>
    <w:rsid w:val="00CB07AF"/>
    <w:rsid w:val="00CE3FB8"/>
    <w:rsid w:val="00CF0785"/>
    <w:rsid w:val="00CF0EDF"/>
    <w:rsid w:val="00D04DD6"/>
    <w:rsid w:val="00D15134"/>
    <w:rsid w:val="00D17F15"/>
    <w:rsid w:val="00D64A77"/>
    <w:rsid w:val="00D6555A"/>
    <w:rsid w:val="00D757AB"/>
    <w:rsid w:val="00D824E1"/>
    <w:rsid w:val="00D93947"/>
    <w:rsid w:val="00DA2283"/>
    <w:rsid w:val="00DA3BCE"/>
    <w:rsid w:val="00DD301C"/>
    <w:rsid w:val="00DE66C0"/>
    <w:rsid w:val="00DF6BA1"/>
    <w:rsid w:val="00E237FE"/>
    <w:rsid w:val="00E26B70"/>
    <w:rsid w:val="00E34CD4"/>
    <w:rsid w:val="00E435F5"/>
    <w:rsid w:val="00E64503"/>
    <w:rsid w:val="00E82681"/>
    <w:rsid w:val="00E90742"/>
    <w:rsid w:val="00E96C45"/>
    <w:rsid w:val="00EA6DFA"/>
    <w:rsid w:val="00EB474B"/>
    <w:rsid w:val="00EC448B"/>
    <w:rsid w:val="00F1005C"/>
    <w:rsid w:val="00F27665"/>
    <w:rsid w:val="00F52049"/>
    <w:rsid w:val="00F573BC"/>
    <w:rsid w:val="00F96369"/>
    <w:rsid w:val="00FB48F5"/>
    <w:rsid w:val="00FF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0096"/>
    <w:rPr>
      <w:color w:val="808080"/>
    </w:rPr>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671706A5B18F46D2A90BB43E33EACF4C">
    <w:name w:val="671706A5B18F46D2A90BB43E33EACF4C"/>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25EC33CBD5D246D68335660254410E06">
    <w:name w:val="25EC33CBD5D246D68335660254410E06"/>
    <w:rsid w:val="00D824E1"/>
  </w:style>
  <w:style w:type="paragraph" w:customStyle="1" w:styleId="DE8F6C3B2202483592AFF731D3225DCC">
    <w:name w:val="DE8F6C3B2202483592AFF731D3225DCC"/>
    <w:rsid w:val="00D824E1"/>
  </w:style>
  <w:style w:type="paragraph" w:customStyle="1" w:styleId="EF0F7529CD734DD7B91496DCF420003F">
    <w:name w:val="EF0F7529CD734DD7B91496DCF420003F"/>
    <w:rsid w:val="008C00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C36A-60DA-2643-8293-AE3D7E82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1696</Words>
  <Characters>10691</Characters>
  <Application>Microsoft Macintosh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Bestimmung der Reaktionsgeschwindigkeit</vt:lpstr>
    </vt:vector>
  </TitlesOfParts>
  <Company>SenBJW</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Bestimmung der Reaktionsgeschwindigkeit</dc:title>
  <dc:creator>Lennart Fechner</dc:creator>
  <cp:lastModifiedBy>Microsoft Office-Anwender</cp:lastModifiedBy>
  <cp:revision>4</cp:revision>
  <cp:lastPrinted>2021-06-27T20:21:00Z</cp:lastPrinted>
  <dcterms:created xsi:type="dcterms:W3CDTF">2022-01-12T10:11:00Z</dcterms:created>
  <dcterms:modified xsi:type="dcterms:W3CDTF">2022-01-12T12:34:00Z</dcterms:modified>
  <cp:category>Ch_Vid02</cp:category>
</cp:coreProperties>
</file>