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9B" w:rsidRPr="006F4F9B" w:rsidRDefault="006F4F9B" w:rsidP="00281691">
      <w:pPr>
        <w:tabs>
          <w:tab w:val="left" w:pos="709"/>
        </w:tabs>
        <w:spacing w:after="120"/>
        <w:rPr>
          <w:rFonts w:ascii="Arial" w:hAnsi="Arial" w:cs="Arial"/>
          <w:b/>
        </w:rPr>
      </w:pPr>
      <w:r w:rsidRPr="006F4F9B">
        <w:rPr>
          <w:rFonts w:ascii="Arial" w:hAnsi="Arial" w:cs="Arial"/>
          <w:b/>
        </w:rPr>
        <w:t>Evaluation</w:t>
      </w:r>
    </w:p>
    <w:p w:rsidR="00281691" w:rsidRPr="00D51289" w:rsidRDefault="006F4F9B" w:rsidP="00281691">
      <w:pPr>
        <w:rPr>
          <w:rFonts w:ascii="Arial" w:hAnsi="Arial" w:cs="Arial"/>
          <w:i/>
        </w:rPr>
      </w:pPr>
      <w:r w:rsidRPr="00F75DD9">
        <w:rPr>
          <w:rFonts w:ascii="Arial" w:hAnsi="Arial" w:cs="Arial"/>
        </w:rPr>
        <w:t>Ein Reflexionsbogen, der nach dem Einsatz der Lernumgebung ausgefüllt werden kann, soll als Grundlage für einen Erfahrungsausta</w:t>
      </w:r>
      <w:r w:rsidR="00B07991">
        <w:rPr>
          <w:rFonts w:ascii="Arial" w:hAnsi="Arial" w:cs="Arial"/>
        </w:rPr>
        <w:t>usch innerhalb der Lehrerschaft</w:t>
      </w:r>
      <w:r w:rsidRPr="00F75DD9">
        <w:rPr>
          <w:rFonts w:ascii="Arial" w:hAnsi="Arial" w:cs="Arial"/>
        </w:rPr>
        <w:t xml:space="preserve"> dienen. </w:t>
      </w:r>
      <w:r w:rsidRPr="00F75DD9">
        <w:rPr>
          <w:rFonts w:ascii="Arial" w:hAnsi="Arial" w:cs="Arial"/>
          <w:i/>
        </w:rPr>
        <w:t>Die Entwicklung einer Themenkiste ist ein Prozess</w:t>
      </w:r>
      <w:r>
        <w:rPr>
          <w:rFonts w:ascii="Arial" w:hAnsi="Arial" w:cs="Arial"/>
          <w:i/>
        </w:rPr>
        <w:t>,</w:t>
      </w:r>
      <w:r w:rsidRPr="00F75DD9">
        <w:rPr>
          <w:rFonts w:ascii="Arial" w:hAnsi="Arial" w:cs="Arial"/>
          <w:i/>
        </w:rPr>
        <w:t xml:space="preserve"> zu dem Sie beitragen können: Erfahrungen aus der Praxis sind uns sehr wichtig, </w:t>
      </w:r>
      <w:r w:rsidR="00D51289">
        <w:rPr>
          <w:rFonts w:ascii="Arial" w:hAnsi="Arial" w:cs="Arial"/>
          <w:i/>
        </w:rPr>
        <w:t xml:space="preserve">  </w:t>
      </w:r>
      <w:r w:rsidRPr="00F75DD9">
        <w:rPr>
          <w:rFonts w:ascii="Arial" w:hAnsi="Arial" w:cs="Arial"/>
          <w:i/>
        </w:rPr>
        <w:t>um die Lernumgebungen zu aktualisieren. Wir freuen uns über eine Rückmeldun</w:t>
      </w:r>
      <w:r>
        <w:rPr>
          <w:rFonts w:ascii="Arial" w:hAnsi="Arial" w:cs="Arial"/>
          <w:i/>
        </w:rPr>
        <w:t xml:space="preserve">g per Mail an </w:t>
      </w:r>
      <w:hyperlink r:id="rId5" w:history="1">
        <w:r w:rsidR="00657EEC" w:rsidRPr="00C82363">
          <w:rPr>
            <w:rStyle w:val="Hyperlink"/>
          </w:rPr>
          <w:t>Solveg.Schlinske@senbjf.berlin.de</w:t>
        </w:r>
      </w:hyperlink>
      <w:r w:rsidR="00657EEC">
        <w:t xml:space="preserve"> </w:t>
      </w:r>
      <w:r w:rsidR="00281691">
        <w:rPr>
          <w:rFonts w:ascii="Arial" w:hAnsi="Arial" w:cs="Arial"/>
          <w:i/>
        </w:rPr>
        <w:t xml:space="preserve"> oder per Fax</w:t>
      </w:r>
      <w:r w:rsidR="00D51289">
        <w:rPr>
          <w:rFonts w:ascii="Arial" w:hAnsi="Arial" w:cs="Arial"/>
          <w:i/>
        </w:rPr>
        <w:t xml:space="preserve">     </w:t>
      </w:r>
      <w:r w:rsidR="00657EEC">
        <w:rPr>
          <w:rFonts w:ascii="Arial" w:hAnsi="Arial" w:cs="Arial"/>
          <w:i/>
        </w:rPr>
        <w:t xml:space="preserve">  </w:t>
      </w:r>
      <w:r w:rsidR="00D51289">
        <w:rPr>
          <w:rFonts w:ascii="Arial" w:hAnsi="Arial" w:cs="Arial"/>
          <w:i/>
        </w:rPr>
        <w:t xml:space="preserve">               </w:t>
      </w:r>
      <w:r w:rsidR="00281691">
        <w:rPr>
          <w:rFonts w:ascii="Arial" w:hAnsi="Arial" w:cs="Arial"/>
          <w:i/>
        </w:rPr>
        <w:t xml:space="preserve">(030) </w:t>
      </w:r>
      <w:r w:rsidR="00D51289">
        <w:rPr>
          <w:rFonts w:ascii="Arial" w:hAnsi="Arial" w:cs="Arial"/>
          <w:i/>
        </w:rPr>
        <w:t xml:space="preserve">90227 6111 </w:t>
      </w:r>
      <w:r w:rsidR="00281691">
        <w:rPr>
          <w:rFonts w:ascii="Arial" w:hAnsi="Arial" w:cs="Arial"/>
          <w:i/>
        </w:rPr>
        <w:t xml:space="preserve">an </w:t>
      </w:r>
      <w:r w:rsidR="00657EEC">
        <w:rPr>
          <w:rFonts w:ascii="Arial" w:hAnsi="Arial" w:cs="Arial"/>
          <w:i/>
        </w:rPr>
        <w:t>Solveg Schlinske</w:t>
      </w:r>
      <w:bookmarkStart w:id="0" w:name="_GoBack"/>
      <w:bookmarkEnd w:id="0"/>
      <w:r w:rsidR="00281691">
        <w:rPr>
          <w:rFonts w:ascii="Arial" w:hAnsi="Arial" w:cs="Arial"/>
          <w:i/>
        </w:rPr>
        <w:t>,</w:t>
      </w:r>
      <w:r w:rsidR="00281691" w:rsidRPr="00281691">
        <w:rPr>
          <w:rFonts w:ascii="SenBJS" w:eastAsia="Calibri" w:hAnsi="SenBJS" w:cs="Times New Roman"/>
          <w:noProof/>
          <w:sz w:val="20"/>
          <w:szCs w:val="20"/>
          <w:lang w:eastAsia="de-DE"/>
        </w:rPr>
        <w:t xml:space="preserve"> </w:t>
      </w:r>
      <w:r w:rsidR="00657EEC" w:rsidRPr="00657EEC">
        <w:rPr>
          <w:rFonts w:ascii="Arial" w:eastAsia="Calibri" w:hAnsi="Arial" w:cs="Arial"/>
          <w:noProof/>
          <w:lang w:eastAsia="de-DE"/>
        </w:rPr>
        <w:t>II B 7 Sch</w:t>
      </w:r>
      <w:r w:rsidR="00D51289">
        <w:rPr>
          <w:rFonts w:ascii="Arial" w:eastAsia="Calibri" w:hAnsi="Arial" w:cs="Arial"/>
          <w:noProof/>
          <w:lang w:eastAsia="de-DE"/>
        </w:rPr>
        <w:t>.</w:t>
      </w:r>
      <w:r w:rsidRPr="00281691">
        <w:rPr>
          <w:rFonts w:ascii="Arial" w:hAnsi="Arial" w:cs="Arial"/>
          <w:i/>
        </w:rPr>
        <w:t xml:space="preserve"> Vielen Dank!</w:t>
      </w:r>
    </w:p>
    <w:p w:rsidR="006F4F9B" w:rsidRPr="005F4588" w:rsidRDefault="006F4F9B" w:rsidP="00281691">
      <w:pPr>
        <w:tabs>
          <w:tab w:val="left" w:pos="709"/>
        </w:tabs>
        <w:spacing w:after="240"/>
        <w:rPr>
          <w:rFonts w:ascii="Arial" w:hAnsi="Arial" w:cs="Arial"/>
        </w:rPr>
      </w:pPr>
      <w:r w:rsidRPr="005F4588">
        <w:rPr>
          <w:rFonts w:ascii="Arial" w:hAnsi="Arial" w:cs="Arial"/>
        </w:rPr>
        <w:t>Reflexionsbogen zur Lernumgebung_______________________________</w:t>
      </w:r>
      <w:r>
        <w:rPr>
          <w:rFonts w:ascii="Arial" w:hAnsi="Arial" w:cs="Arial"/>
        </w:rPr>
        <w:t>__________________aus der Themenkiste __________________________</w:t>
      </w:r>
    </w:p>
    <w:p w:rsidR="006F4F9B" w:rsidRDefault="006F4F9B" w:rsidP="006F4F9B">
      <w:pPr>
        <w:spacing w:after="0"/>
        <w:rPr>
          <w:rFonts w:ascii="Arial" w:hAnsi="Arial" w:cs="Arial"/>
        </w:rPr>
      </w:pPr>
      <w:r w:rsidRPr="005F4588">
        <w:rPr>
          <w:rFonts w:ascii="Arial" w:hAnsi="Arial" w:cs="Arial"/>
        </w:rPr>
        <w:t xml:space="preserve">Name:______________________________ </w:t>
      </w:r>
      <w:r>
        <w:rPr>
          <w:rFonts w:ascii="Arial" w:hAnsi="Arial" w:cs="Arial"/>
        </w:rPr>
        <w:t xml:space="preserve">          </w:t>
      </w:r>
      <w:r w:rsidRPr="005F4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5F4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durchgeführt in </w:t>
      </w:r>
      <w:r w:rsidRPr="005F4588">
        <w:rPr>
          <w:rFonts w:ascii="Arial" w:hAnsi="Arial" w:cs="Arial"/>
        </w:rPr>
        <w:t>Klassenstufe:_________</w:t>
      </w:r>
      <w:r>
        <w:rPr>
          <w:rFonts w:ascii="Arial" w:hAnsi="Arial" w:cs="Arial"/>
        </w:rPr>
        <w:t xml:space="preserve">                                             </w:t>
      </w:r>
      <w:r w:rsidRPr="005F4588">
        <w:rPr>
          <w:rFonts w:ascii="Arial" w:hAnsi="Arial" w:cs="Arial"/>
        </w:rPr>
        <w:t>Datum:________________</w:t>
      </w:r>
    </w:p>
    <w:p w:rsidR="006F4F9B" w:rsidRPr="006F4F9B" w:rsidRDefault="006F4F9B" w:rsidP="006F4F9B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4884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7258"/>
        <w:gridCol w:w="851"/>
        <w:gridCol w:w="850"/>
        <w:gridCol w:w="5925"/>
      </w:tblGrid>
      <w:tr w:rsidR="006F4F9B" w:rsidRPr="005F4588" w:rsidTr="006F4F9B">
        <w:trPr>
          <w:trHeight w:hRule="exact" w:val="464"/>
        </w:trPr>
        <w:tc>
          <w:tcPr>
            <w:tcW w:w="7258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F4F9B" w:rsidRPr="00353D82" w:rsidRDefault="006F4F9B" w:rsidP="00E639FE">
            <w:pPr>
              <w:jc w:val="center"/>
              <w:rPr>
                <w:rFonts w:ascii="Arial" w:hAnsi="Arial" w:cs="Arial"/>
                <w:b/>
              </w:rPr>
            </w:pPr>
            <w:r w:rsidRPr="00353D8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</w:tcPr>
          <w:p w:rsidR="006F4F9B" w:rsidRPr="00353D82" w:rsidRDefault="006F4F9B" w:rsidP="00E639FE">
            <w:pPr>
              <w:jc w:val="center"/>
              <w:rPr>
                <w:rFonts w:ascii="Arial" w:hAnsi="Arial" w:cs="Arial"/>
                <w:b/>
              </w:rPr>
            </w:pPr>
            <w:r w:rsidRPr="00353D82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925" w:type="dxa"/>
            <w:vMerge w:val="restart"/>
          </w:tcPr>
          <w:p w:rsidR="006F4F9B" w:rsidRPr="00353D82" w:rsidRDefault="006F4F9B" w:rsidP="00E639FE">
            <w:pPr>
              <w:jc w:val="both"/>
              <w:rPr>
                <w:rFonts w:ascii="Arial" w:hAnsi="Arial" w:cs="Arial"/>
                <w:b/>
                <w:i/>
              </w:rPr>
            </w:pPr>
            <w:r w:rsidRPr="00353D82">
              <w:rPr>
                <w:rFonts w:ascii="Arial" w:hAnsi="Arial" w:cs="Arial"/>
                <w:b/>
                <w:i/>
              </w:rPr>
              <w:t>Anmerkungen</w:t>
            </w:r>
            <w:r>
              <w:rPr>
                <w:rFonts w:ascii="Arial" w:hAnsi="Arial" w:cs="Arial"/>
                <w:b/>
                <w:i/>
              </w:rPr>
              <w:t>/Anregungen</w:t>
            </w: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</w:t>
            </w:r>
            <w:r w:rsidRPr="005F4588">
              <w:rPr>
                <w:rFonts w:ascii="Arial" w:hAnsi="Arial" w:cs="Arial"/>
              </w:rPr>
              <w:t xml:space="preserve"> die didaktisch-methodischen Hinweise für die Unterrichtsvorbereitung und Unterrichtsdurchführung hilfreich?</w:t>
            </w:r>
          </w:p>
          <w:p w:rsidR="006F4F9B" w:rsidRPr="00C83219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der zeitliche Rahmen</w:t>
            </w:r>
            <w:r w:rsidRPr="005F4588">
              <w:rPr>
                <w:rFonts w:ascii="Arial" w:hAnsi="Arial" w:cs="Arial"/>
              </w:rPr>
              <w:t xml:space="preserve"> angemessen?</w:t>
            </w:r>
          </w:p>
          <w:p w:rsidR="006F4F9B" w:rsidRPr="00C83219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die Einführung so konzipiert, dass jedes Kind wusste, worum es geht, und selbständig arbeiten konnte?</w:t>
            </w:r>
          </w:p>
          <w:p w:rsidR="006F4F9B" w:rsidRPr="00C83219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Konnten alle Kinder die</w:t>
            </w:r>
            <w:r w:rsidRPr="005F4588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instiegsaufgabe lösen?</w:t>
            </w:r>
          </w:p>
          <w:p w:rsidR="006F4F9B" w:rsidRPr="00C83219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</w:t>
            </w:r>
            <w:r w:rsidRPr="005F4588">
              <w:rPr>
                <w:rFonts w:ascii="Arial" w:hAnsi="Arial" w:cs="Arial"/>
              </w:rPr>
              <w:t xml:space="preserve"> die Aufgaben verständlich formuliert?</w:t>
            </w:r>
          </w:p>
          <w:p w:rsidR="006F4F9B" w:rsidRPr="00C83219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916"/>
        </w:trPr>
        <w:tc>
          <w:tcPr>
            <w:tcW w:w="7258" w:type="dxa"/>
            <w:vAlign w:val="center"/>
          </w:tcPr>
          <w:p w:rsidR="006F4F9B" w:rsidRPr="005F4588" w:rsidRDefault="006F4F9B" w:rsidP="006F4F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</w:t>
            </w:r>
            <w:r w:rsidRPr="005F4588">
              <w:rPr>
                <w:rFonts w:ascii="Arial" w:hAnsi="Arial" w:cs="Arial"/>
              </w:rPr>
              <w:t xml:space="preserve"> die LU Differenzierungsmöglichkeiten an?</w:t>
            </w:r>
          </w:p>
          <w:p w:rsidR="006F4F9B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C09E9">
              <w:rPr>
                <w:rFonts w:ascii="Arial" w:hAnsi="Arial" w:cs="Arial"/>
              </w:rPr>
              <w:t>Alle Kinder arbeiten am selben Thema, auf unterschiedlichem Niveau, nach eigenem Lern- und Arbeitstempo.</w:t>
            </w:r>
            <w:r>
              <w:rPr>
                <w:rFonts w:ascii="Arial" w:hAnsi="Arial" w:cs="Arial"/>
              </w:rPr>
              <w:t>)</w:t>
            </w:r>
          </w:p>
          <w:p w:rsidR="006F4F9B" w:rsidRPr="00C83219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Schülerinnen und Schüler durch die LU motiviert?</w:t>
            </w:r>
          </w:p>
          <w:p w:rsidR="006F4F9B" w:rsidRPr="00C83219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</w:t>
            </w:r>
            <w:r w:rsidRPr="005F4588">
              <w:rPr>
                <w:rFonts w:ascii="Arial" w:hAnsi="Arial" w:cs="Arial"/>
              </w:rPr>
              <w:t xml:space="preserve">rden die Schülerinnen und Schüler durch die Aufgaben zum </w:t>
            </w:r>
            <w:r>
              <w:rPr>
                <w:rFonts w:ascii="Arial" w:hAnsi="Arial" w:cs="Arial"/>
              </w:rPr>
              <w:t>selbst-</w:t>
            </w:r>
            <w:r w:rsidRPr="005F4588">
              <w:rPr>
                <w:rFonts w:ascii="Arial" w:hAnsi="Arial" w:cs="Arial"/>
              </w:rPr>
              <w:t>ständigen Arbeiten angeregt?</w:t>
            </w:r>
          </w:p>
          <w:p w:rsidR="006F4F9B" w:rsidRPr="001850D7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Default="006F4F9B" w:rsidP="00E6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Kamen die Schülerinnen und Schüler </w:t>
            </w:r>
            <w:r w:rsidRPr="005F4588">
              <w:rPr>
                <w:rFonts w:ascii="Arial" w:hAnsi="Arial" w:cs="Arial"/>
              </w:rPr>
              <w:t xml:space="preserve">über die Aufgaben </w:t>
            </w:r>
            <w:r>
              <w:rPr>
                <w:rFonts w:ascii="Arial" w:hAnsi="Arial" w:cs="Arial"/>
              </w:rPr>
              <w:t xml:space="preserve">und ihre Lösungen </w:t>
            </w:r>
            <w:r w:rsidRPr="005F4588">
              <w:rPr>
                <w:rFonts w:ascii="Arial" w:hAnsi="Arial" w:cs="Arial"/>
              </w:rPr>
              <w:t>miteinander ins Gespräch?</w:t>
            </w:r>
          </w:p>
          <w:p w:rsidR="006F4F9B" w:rsidRPr="001850D7" w:rsidRDefault="006F4F9B" w:rsidP="00E639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  <w:tr w:rsidR="006F4F9B" w:rsidRPr="005F4588" w:rsidTr="006F4F9B">
        <w:trPr>
          <w:trHeight w:hRule="exact" w:val="680"/>
        </w:trPr>
        <w:tc>
          <w:tcPr>
            <w:tcW w:w="7258" w:type="dxa"/>
            <w:vAlign w:val="center"/>
          </w:tcPr>
          <w:p w:rsidR="006F4F9B" w:rsidRDefault="006F4F9B" w:rsidP="00E639FE">
            <w:pPr>
              <w:rPr>
                <w:rFonts w:ascii="Arial" w:hAnsi="Arial" w:cs="Arial"/>
              </w:rPr>
            </w:pPr>
            <w:r w:rsidRPr="00921FB0">
              <w:rPr>
                <w:rFonts w:ascii="Arial" w:hAnsi="Arial" w:cs="Arial"/>
              </w:rPr>
              <w:t>Würden Sie die L</w:t>
            </w:r>
            <w:r>
              <w:rPr>
                <w:rFonts w:ascii="Arial" w:hAnsi="Arial" w:cs="Arial"/>
              </w:rPr>
              <w:t>ernumgebung noch einmal einsetz</w:t>
            </w:r>
            <w:r w:rsidRPr="00921FB0">
              <w:rPr>
                <w:rFonts w:ascii="Arial" w:hAnsi="Arial" w:cs="Arial"/>
              </w:rPr>
              <w:t>en?</w:t>
            </w:r>
          </w:p>
          <w:p w:rsidR="006F4F9B" w:rsidRPr="00F75DD9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vMerge/>
          </w:tcPr>
          <w:p w:rsidR="006F4F9B" w:rsidRPr="005F4588" w:rsidRDefault="006F4F9B" w:rsidP="00E639FE">
            <w:pPr>
              <w:rPr>
                <w:rFonts w:ascii="Arial" w:hAnsi="Arial" w:cs="Arial"/>
              </w:rPr>
            </w:pPr>
          </w:p>
        </w:tc>
      </w:tr>
    </w:tbl>
    <w:p w:rsidR="00C649D1" w:rsidRDefault="00C649D1"/>
    <w:sectPr w:rsidR="00C649D1" w:rsidSect="00281691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9B"/>
    <w:rsid w:val="00281691"/>
    <w:rsid w:val="00543047"/>
    <w:rsid w:val="00657EEC"/>
    <w:rsid w:val="006D5777"/>
    <w:rsid w:val="006F4F9B"/>
    <w:rsid w:val="00860FDC"/>
    <w:rsid w:val="00B07991"/>
    <w:rsid w:val="00C649D1"/>
    <w:rsid w:val="00D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F9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F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281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F9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F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281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veg.Schlinske@senbjf.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Jung</dc:creator>
  <cp:lastModifiedBy>Brännström, Corinna</cp:lastModifiedBy>
  <cp:revision>2</cp:revision>
  <cp:lastPrinted>2018-06-27T08:37:00Z</cp:lastPrinted>
  <dcterms:created xsi:type="dcterms:W3CDTF">2020-02-10T08:44:00Z</dcterms:created>
  <dcterms:modified xsi:type="dcterms:W3CDTF">2020-02-10T08:44:00Z</dcterms:modified>
</cp:coreProperties>
</file>