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5E" w:rsidRPr="001C2C12" w:rsidRDefault="0088745E" w:rsidP="0088745E">
      <w:pPr>
        <w:pStyle w:val="ArbeitsbogenAufgabe"/>
      </w:pPr>
      <w:r w:rsidRPr="00337E2E">
        <w:rPr>
          <w:rFonts w:cs="Times New Roman"/>
          <w:noProof/>
          <w:sz w:val="28"/>
          <w:szCs w:val="28"/>
          <w:lang w:eastAsia="de-DE"/>
        </w:rPr>
        <w:t>Wie schützen sich Tiere vor der Kälte? (1)</w:t>
      </w:r>
    </w:p>
    <w:p w:rsidR="0088745E" w:rsidRPr="00614B0B" w:rsidRDefault="0088745E" w:rsidP="0088745E">
      <w:pPr>
        <w:pStyle w:val="ArbeitsbogenStandard"/>
        <w:spacing w:line="240" w:lineRule="auto"/>
        <w:rPr>
          <w:szCs w:val="24"/>
        </w:rPr>
      </w:pPr>
      <w:r>
        <w:rPr>
          <w:noProof/>
          <w:lang w:eastAsia="de-DE"/>
        </w:rPr>
        <w:drawing>
          <wp:anchor distT="0" distB="0" distL="114300" distR="114300" simplePos="0" relativeHeight="251662336" behindDoc="1" locked="0" layoutInCell="1" allowOverlap="1" wp14:anchorId="62195D13" wp14:editId="02148C3B">
            <wp:simplePos x="0" y="0"/>
            <wp:positionH relativeFrom="column">
              <wp:posOffset>4042410</wp:posOffset>
            </wp:positionH>
            <wp:positionV relativeFrom="paragraph">
              <wp:posOffset>74930</wp:posOffset>
            </wp:positionV>
            <wp:extent cx="1907540" cy="1146175"/>
            <wp:effectExtent l="0" t="0" r="0" b="0"/>
            <wp:wrapTight wrapText="bothSides">
              <wp:wrapPolygon edited="0">
                <wp:start x="0" y="0"/>
                <wp:lineTo x="0" y="21181"/>
                <wp:lineTo x="21356" y="21181"/>
                <wp:lineTo x="21356" y="0"/>
                <wp:lineTo x="0" y="0"/>
              </wp:wrapPolygon>
            </wp:wrapTight>
            <wp:docPr id="21" name="Bild 1" descr="Eichhörnchen, Schnee, Eis, Frost, Kälte, Winter, gefrorene, Holz, Landschaft, 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hhörnchen, Schnee, Eis, Frost, Kälte, Winter, gefrorene, Holz, Landschaft, Wal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829" t="24620" r="24290" b="19265"/>
                    <a:stretch/>
                  </pic:blipFill>
                  <pic:spPr bwMode="auto">
                    <a:xfrm>
                      <a:off x="0" y="0"/>
                      <a:ext cx="1907540" cy="114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24"/>
        </w:rPr>
        <w:t>Wir Menschen stellen uns auf den Winter ein: Wir kontrollieren, ob die Heizung funktioniert, ziehen Wintermäntel an und tragen gefütterte Schuhe. Wie schützen sich eigentlich die Tiere vor der Kälte? Sie</w:t>
      </w:r>
      <w:r w:rsidRPr="003A5CBC">
        <w:rPr>
          <w:szCs w:val="24"/>
        </w:rPr>
        <w:t xml:space="preserve"> haben </w:t>
      </w:r>
      <w:r w:rsidRPr="003A5CBC">
        <w:rPr>
          <w:rStyle w:val="ArbeitsbogenStandardZchn"/>
          <w:szCs w:val="24"/>
        </w:rPr>
        <w:t>unterschiedliche Strategien. Einige Vögel, die sich über den Winter lieber in wärmere Gebiete zurückziehen (Zugvögel), entgehen der Kälte</w:t>
      </w:r>
      <w:r>
        <w:rPr>
          <w:rStyle w:val="ArbeitsbogenStandardZchn"/>
          <w:szCs w:val="24"/>
        </w:rPr>
        <w:t>, aber es gibt auch Tiere, die hier bleiben.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88745E" w:rsidRPr="00FA04EF" w:rsidTr="00B247D2">
        <w:trPr>
          <w:trHeight w:val="1544"/>
        </w:trPr>
        <w:tc>
          <w:tcPr>
            <w:tcW w:w="9322" w:type="dxa"/>
          </w:tcPr>
          <w:p w:rsidR="0088745E" w:rsidRPr="00FA04EF" w:rsidRDefault="0088745E" w:rsidP="00B247D2">
            <w:pPr>
              <w:spacing w:before="120"/>
              <w:rPr>
                <w:b/>
                <w:sz w:val="24"/>
                <w:szCs w:val="24"/>
              </w:rPr>
            </w:pPr>
            <w:r w:rsidRPr="00FA04EF">
              <w:rPr>
                <w:b/>
                <w:sz w:val="24"/>
                <w:szCs w:val="24"/>
              </w:rPr>
              <w:t>Aufgaben</w:t>
            </w:r>
            <w:r>
              <w:rPr>
                <w:b/>
                <w:sz w:val="24"/>
                <w:szCs w:val="24"/>
              </w:rPr>
              <w:t>:</w:t>
            </w:r>
          </w:p>
          <w:p w:rsidR="0088745E" w:rsidRPr="00FA04EF" w:rsidRDefault="0088745E" w:rsidP="0088745E">
            <w:pPr>
              <w:pStyle w:val="StandardAufgaben12pt"/>
              <w:numPr>
                <w:ilvl w:val="0"/>
                <w:numId w:val="8"/>
              </w:numPr>
            </w:pPr>
            <w:r w:rsidRPr="00FA04EF">
              <w:t xml:space="preserve">Lies </w:t>
            </w:r>
            <w:r>
              <w:t xml:space="preserve">den Text </w:t>
            </w:r>
            <w:r w:rsidRPr="00FA04EF">
              <w:t xml:space="preserve">und markiere die </w:t>
            </w:r>
            <w:r w:rsidRPr="001C2C12">
              <w:t>Fachbegriffe</w:t>
            </w:r>
            <w:r w:rsidRPr="00FA04EF">
              <w:t>. (Einzelarbeit)</w:t>
            </w:r>
          </w:p>
          <w:p w:rsidR="0088745E" w:rsidRPr="00FA04EF" w:rsidRDefault="0088745E" w:rsidP="0088745E">
            <w:pPr>
              <w:pStyle w:val="StandardAufgaben12pt"/>
              <w:numPr>
                <w:ilvl w:val="0"/>
                <w:numId w:val="8"/>
              </w:numPr>
            </w:pPr>
            <w:r w:rsidRPr="00FA04EF">
              <w:t>Erklärt euch die Fachbegriffe gegenseitig mit eigenen Worten. (Partnerarbeit)</w:t>
            </w:r>
          </w:p>
          <w:p w:rsidR="0088745E" w:rsidRPr="00FA04EF" w:rsidRDefault="0088745E" w:rsidP="0088745E">
            <w:pPr>
              <w:pStyle w:val="StandardAufgaben12pt"/>
              <w:numPr>
                <w:ilvl w:val="0"/>
                <w:numId w:val="8"/>
              </w:numPr>
            </w:pPr>
            <w:r w:rsidRPr="00FA04EF">
              <w:t>Einigt euch für jeden Textabschnitt auf eine kurze Überschrift. (Partnerarbeit)</w:t>
            </w:r>
          </w:p>
          <w:p w:rsidR="0088745E" w:rsidRPr="00FA04EF" w:rsidRDefault="0088745E" w:rsidP="00B247D2">
            <w:pPr>
              <w:pStyle w:val="ArbeitsbogenStandard"/>
              <w:spacing w:before="360" w:line="276" w:lineRule="auto"/>
              <w:rPr>
                <w:rStyle w:val="ArbeitsbogenStandardZchn"/>
                <w:b/>
                <w:szCs w:val="24"/>
              </w:rPr>
            </w:pPr>
            <w:r>
              <w:rPr>
                <w:rStyle w:val="ArbeitsbogenStandardZchn"/>
                <w:b/>
                <w:szCs w:val="24"/>
              </w:rPr>
              <w:t>Sacht</w:t>
            </w:r>
            <w:r w:rsidRPr="00FA04EF">
              <w:rPr>
                <w:rStyle w:val="ArbeitsbogenStandardZchn"/>
                <w:b/>
                <w:szCs w:val="24"/>
              </w:rPr>
              <w:t xml:space="preserve">ext: </w:t>
            </w:r>
            <w:r>
              <w:rPr>
                <w:b/>
                <w:szCs w:val="24"/>
              </w:rPr>
              <w:t>Tiere im Winter</w:t>
            </w:r>
            <w:r w:rsidRPr="00FA04EF">
              <w:rPr>
                <w:b/>
                <w:szCs w:val="24"/>
              </w:rPr>
              <w:t xml:space="preserve"> </w:t>
            </w:r>
          </w:p>
          <w:p w:rsidR="0088745E" w:rsidRPr="00FA04EF" w:rsidRDefault="0088745E" w:rsidP="00B247D2">
            <w:pPr>
              <w:pStyle w:val="ArbeitsbogenStandard"/>
              <w:spacing w:line="276" w:lineRule="auto"/>
              <w:rPr>
                <w:szCs w:val="24"/>
              </w:rPr>
            </w:pPr>
            <w:r w:rsidRPr="00FA04EF">
              <w:rPr>
                <w:rStyle w:val="ArbeitsbogenStandardZchn"/>
                <w:szCs w:val="24"/>
              </w:rPr>
              <w:t>Die Tiere, die im Winter hier</w:t>
            </w:r>
            <w:r w:rsidRPr="00FA04EF">
              <w:rPr>
                <w:szCs w:val="24"/>
              </w:rPr>
              <w:t xml:space="preserve"> bleiben, lassen sich in vier Gruppen einteilen:</w:t>
            </w:r>
          </w:p>
          <w:p w:rsidR="0088745E" w:rsidRPr="00FA04EF" w:rsidRDefault="0088745E" w:rsidP="0088745E">
            <w:pPr>
              <w:pStyle w:val="Listenabsatz"/>
              <w:numPr>
                <w:ilvl w:val="0"/>
                <w:numId w:val="9"/>
              </w:numPr>
              <w:tabs>
                <w:tab w:val="left" w:pos="7938"/>
              </w:tabs>
              <w:spacing w:line="276" w:lineRule="auto"/>
              <w:ind w:left="567"/>
              <w:rPr>
                <w:sz w:val="24"/>
                <w:szCs w:val="24"/>
              </w:rPr>
            </w:pPr>
            <w:r w:rsidRPr="00FA04EF">
              <w:rPr>
                <w:sz w:val="24"/>
                <w:szCs w:val="24"/>
              </w:rPr>
              <w:t xml:space="preserve">Es gibt </w:t>
            </w:r>
            <w:r w:rsidRPr="001C2C12">
              <w:rPr>
                <w:sz w:val="24"/>
                <w:szCs w:val="24"/>
              </w:rPr>
              <w:t>Winterschläfer</w:t>
            </w:r>
            <w:r w:rsidRPr="00FA04EF">
              <w:rPr>
                <w:sz w:val="24"/>
                <w:szCs w:val="24"/>
              </w:rPr>
              <w:t xml:space="preserve">, die überwiegend schlafend die kalte Jahreszeit überstehen </w:t>
            </w:r>
            <w:r>
              <w:rPr>
                <w:sz w:val="24"/>
                <w:szCs w:val="24"/>
              </w:rPr>
              <w:br/>
            </w:r>
            <w:r w:rsidRPr="00FA04EF">
              <w:rPr>
                <w:sz w:val="24"/>
                <w:szCs w:val="24"/>
              </w:rPr>
              <w:t xml:space="preserve">und erst im Frühjahr wieder aktiv werden. </w:t>
            </w:r>
          </w:p>
          <w:p w:rsidR="0088745E" w:rsidRPr="00FA04EF" w:rsidRDefault="0088745E" w:rsidP="0088745E">
            <w:pPr>
              <w:pStyle w:val="Listenabsatz"/>
              <w:numPr>
                <w:ilvl w:val="0"/>
                <w:numId w:val="9"/>
              </w:numPr>
              <w:tabs>
                <w:tab w:val="left" w:pos="7938"/>
              </w:tabs>
              <w:spacing w:before="100" w:beforeAutospacing="1" w:line="276" w:lineRule="auto"/>
              <w:ind w:left="567"/>
              <w:rPr>
                <w:sz w:val="24"/>
                <w:szCs w:val="24"/>
              </w:rPr>
            </w:pPr>
            <w:r w:rsidRPr="00FA04EF">
              <w:rPr>
                <w:sz w:val="24"/>
                <w:szCs w:val="24"/>
              </w:rPr>
              <w:t xml:space="preserve">Manche Tiere halten </w:t>
            </w:r>
            <w:r w:rsidRPr="001C2C12">
              <w:rPr>
                <w:sz w:val="24"/>
                <w:szCs w:val="24"/>
              </w:rPr>
              <w:t>Winterruhe</w:t>
            </w:r>
            <w:r w:rsidRPr="00FA04EF">
              <w:rPr>
                <w:sz w:val="24"/>
                <w:szCs w:val="24"/>
              </w:rPr>
              <w:t>, sie schlafen viel, aber nicht nur. Sie haben sich im Herbst einen Nahrungsvorrat angelegt, den sie in kurzen Wachphasen während des Winters aufbrauchen.</w:t>
            </w:r>
          </w:p>
          <w:p w:rsidR="0088745E" w:rsidRPr="00FA04EF" w:rsidRDefault="0088745E" w:rsidP="0088745E">
            <w:pPr>
              <w:pStyle w:val="Listenabsatz"/>
              <w:numPr>
                <w:ilvl w:val="0"/>
                <w:numId w:val="9"/>
              </w:numPr>
              <w:tabs>
                <w:tab w:val="left" w:pos="7938"/>
              </w:tabs>
              <w:spacing w:before="100" w:beforeAutospacing="1" w:line="276" w:lineRule="auto"/>
              <w:ind w:left="567"/>
              <w:rPr>
                <w:sz w:val="24"/>
                <w:szCs w:val="24"/>
              </w:rPr>
            </w:pPr>
            <w:r w:rsidRPr="00FA04EF">
              <w:rPr>
                <w:sz w:val="24"/>
                <w:szCs w:val="24"/>
              </w:rPr>
              <w:t xml:space="preserve">Andere Tiere fallen in die </w:t>
            </w:r>
            <w:r w:rsidRPr="001C2C12">
              <w:rPr>
                <w:sz w:val="24"/>
                <w:szCs w:val="24"/>
              </w:rPr>
              <w:t>Winterstarre</w:t>
            </w:r>
            <w:r w:rsidRPr="00FA04EF">
              <w:rPr>
                <w:sz w:val="24"/>
                <w:szCs w:val="24"/>
              </w:rPr>
              <w:t>. Dazu zählen einige Fische, Frösche, Eidechsen, Schildkröten und Insekten. Ihre Körpertemperatur passt sich der Außentemperatur an. Unter Moos, im Wurzelwerk von Bäumen oder im Schlamm verbringen sie so bewegungslos die kalte Zeit und wachen erst wieder auf, wenn es draußen wärmer wird.</w:t>
            </w:r>
          </w:p>
          <w:p w:rsidR="0088745E" w:rsidRPr="00FA04EF" w:rsidRDefault="0088745E" w:rsidP="0088745E">
            <w:pPr>
              <w:pStyle w:val="Listenabsatz"/>
              <w:numPr>
                <w:ilvl w:val="0"/>
                <w:numId w:val="9"/>
              </w:numPr>
              <w:tabs>
                <w:tab w:val="left" w:pos="7938"/>
              </w:tabs>
              <w:spacing w:before="100" w:beforeAutospacing="1" w:after="240" w:line="276" w:lineRule="auto"/>
              <w:ind w:left="567"/>
              <w:rPr>
                <w:sz w:val="24"/>
                <w:szCs w:val="24"/>
              </w:rPr>
            </w:pPr>
            <w:r w:rsidRPr="00FA04EF">
              <w:rPr>
                <w:sz w:val="24"/>
                <w:szCs w:val="24"/>
              </w:rPr>
              <w:t>Es gibt jedoch auch Tiere, die die</w:t>
            </w:r>
            <w:bookmarkStart w:id="0" w:name="_GoBack"/>
            <w:bookmarkEnd w:id="0"/>
            <w:r w:rsidRPr="00FA04EF">
              <w:rPr>
                <w:sz w:val="24"/>
                <w:szCs w:val="24"/>
              </w:rPr>
              <w:t xml:space="preserve"> Winterzeit </w:t>
            </w:r>
            <w:r>
              <w:rPr>
                <w:sz w:val="24"/>
                <w:szCs w:val="24"/>
              </w:rPr>
              <w:t>als</w:t>
            </w:r>
            <w:r w:rsidRPr="00FA04EF">
              <w:rPr>
                <w:sz w:val="24"/>
                <w:szCs w:val="24"/>
              </w:rPr>
              <w:t xml:space="preserve"> </w:t>
            </w:r>
            <w:r w:rsidRPr="001C2C12">
              <w:rPr>
                <w:sz w:val="24"/>
                <w:szCs w:val="24"/>
              </w:rPr>
              <w:t>winter</w:t>
            </w:r>
            <w:r>
              <w:rPr>
                <w:sz w:val="24"/>
                <w:szCs w:val="24"/>
              </w:rPr>
              <w:t xml:space="preserve">aktive </w:t>
            </w:r>
            <w:r w:rsidRPr="001C2C12">
              <w:rPr>
                <w:sz w:val="24"/>
                <w:szCs w:val="24"/>
              </w:rPr>
              <w:t>Tiere</w:t>
            </w:r>
            <w:r w:rsidRPr="00FA04EF">
              <w:rPr>
                <w:sz w:val="24"/>
                <w:szCs w:val="24"/>
              </w:rPr>
              <w:t xml:space="preserve"> durchstehen. </w:t>
            </w:r>
            <w:r>
              <w:rPr>
                <w:sz w:val="24"/>
                <w:szCs w:val="24"/>
              </w:rPr>
              <w:br/>
            </w:r>
            <w:r w:rsidRPr="00FA04EF">
              <w:rPr>
                <w:sz w:val="24"/>
                <w:szCs w:val="24"/>
              </w:rPr>
              <w:t xml:space="preserve">Im Herbst fressen sich diese Tiere ein Fettpolster an, da sie im Winter nur wenig zu fressen finden. Außerdem bilden viele dieser Tiere ein Winterkleid (dickes Fell oder </w:t>
            </w:r>
            <w:r>
              <w:rPr>
                <w:sz w:val="24"/>
                <w:szCs w:val="24"/>
              </w:rPr>
              <w:br/>
            </w:r>
            <w:r w:rsidRPr="00FA04EF">
              <w:rPr>
                <w:sz w:val="24"/>
                <w:szCs w:val="24"/>
              </w:rPr>
              <w:t>Federn).</w:t>
            </w:r>
          </w:p>
          <w:p w:rsidR="0088745E" w:rsidRPr="00FA04EF" w:rsidRDefault="0088745E" w:rsidP="00B247D2">
            <w:pPr>
              <w:pStyle w:val="Listenabsatz"/>
              <w:tabs>
                <w:tab w:val="left" w:pos="7938"/>
              </w:tabs>
              <w:spacing w:before="100" w:beforeAutospacing="1" w:after="240" w:line="276" w:lineRule="auto"/>
              <w:ind w:left="709"/>
              <w:rPr>
                <w:sz w:val="24"/>
                <w:szCs w:val="24"/>
              </w:rPr>
            </w:pPr>
            <w:r w:rsidRPr="00FA04EF">
              <w:rPr>
                <w:rFonts w:cs="Arial"/>
                <w:noProof/>
                <w:sz w:val="24"/>
                <w:szCs w:val="24"/>
              </w:rPr>
              <mc:AlternateContent>
                <mc:Choice Requires="wps">
                  <w:drawing>
                    <wp:anchor distT="0" distB="0" distL="114300" distR="114300" simplePos="0" relativeHeight="251665408" behindDoc="0" locked="0" layoutInCell="1" allowOverlap="1" wp14:anchorId="49E92A34" wp14:editId="1104F259">
                      <wp:simplePos x="0" y="0"/>
                      <wp:positionH relativeFrom="column">
                        <wp:posOffset>2658110</wp:posOffset>
                      </wp:positionH>
                      <wp:positionV relativeFrom="paragraph">
                        <wp:posOffset>312742</wp:posOffset>
                      </wp:positionV>
                      <wp:extent cx="3173730" cy="1270"/>
                      <wp:effectExtent l="0" t="0" r="26670" b="36830"/>
                      <wp:wrapNone/>
                      <wp:docPr id="6" name="Gerade Verbindung 6"/>
                      <wp:cNvGraphicFramePr/>
                      <a:graphic xmlns:a="http://schemas.openxmlformats.org/drawingml/2006/main">
                        <a:graphicData uri="http://schemas.microsoft.com/office/word/2010/wordprocessingShape">
                          <wps:wsp>
                            <wps:cNvCnPr/>
                            <wps:spPr>
                              <a:xfrm flipV="1">
                                <a:off x="0" y="0"/>
                                <a:ext cx="3173730" cy="1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3pt,24.65pt" to="459.2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" strokecolor="black [3040]"/>
                  </w:pict>
                </mc:Fallback>
              </mc:AlternateContent>
            </w:r>
          </w:p>
          <w:p w:rsidR="0088745E" w:rsidRPr="00FA04EF" w:rsidRDefault="0088745E" w:rsidP="00B247D2">
            <w:pPr>
              <w:tabs>
                <w:tab w:val="left" w:pos="7938"/>
              </w:tabs>
              <w:spacing w:before="100" w:beforeAutospacing="1" w:after="240" w:line="276" w:lineRule="auto"/>
              <w:rPr>
                <w:rStyle w:val="ArbeitsbogenStandardZchn"/>
                <w:szCs w:val="24"/>
              </w:rPr>
            </w:pPr>
            <w:r w:rsidRPr="00FA04EF">
              <w:rPr>
                <w:noProof/>
                <w:color w:val="0000FF"/>
                <w:sz w:val="24"/>
                <w:szCs w:val="24"/>
              </w:rPr>
              <w:drawing>
                <wp:anchor distT="0" distB="0" distL="114300" distR="114300" simplePos="0" relativeHeight="251664384" behindDoc="1" locked="0" layoutInCell="1" allowOverlap="1" wp14:anchorId="622CE1C0" wp14:editId="6EDD64AE">
                  <wp:simplePos x="0" y="0"/>
                  <wp:positionH relativeFrom="column">
                    <wp:posOffset>3916680</wp:posOffset>
                  </wp:positionH>
                  <wp:positionV relativeFrom="paragraph">
                    <wp:posOffset>81915</wp:posOffset>
                  </wp:positionV>
                  <wp:extent cx="1908175" cy="1268730"/>
                  <wp:effectExtent l="0" t="0" r="0" b="7620"/>
                  <wp:wrapTight wrapText="bothSides">
                    <wp:wrapPolygon edited="0">
                      <wp:start x="0" y="0"/>
                      <wp:lineTo x="0" y="21405"/>
                      <wp:lineTo x="21348" y="21405"/>
                      <wp:lineTo x="21348" y="0"/>
                      <wp:lineTo x="0" y="0"/>
                    </wp:wrapPolygon>
                  </wp:wrapTight>
                  <wp:docPr id="44" name="Grafik 44" descr="Bildergebnis für ige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ergebnis für ige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8175"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F09">
              <w:rPr>
                <w:rStyle w:val="ArbeitsbogenStandardZchn"/>
                <w:szCs w:val="24"/>
              </w:rPr>
              <w:t>Winterschläfer</w:t>
            </w:r>
            <w:r w:rsidRPr="00FA04EF">
              <w:rPr>
                <w:rStyle w:val="ArbeitsbogenStandardZchn"/>
                <w:szCs w:val="24"/>
              </w:rPr>
              <w:t>, wie z. B. Fledermäuse und Murmeltiere, halten tage- bis wochenlange Schlafperioden ein. Der Igel schläft sogar meistens von November bis April. Winterschläfer überleben den Winter, weil sie ihre Körpertemperatur und ihre Körperfunktionen deutlich absenken.</w:t>
            </w:r>
          </w:p>
          <w:p w:rsidR="0088745E" w:rsidRDefault="0088745E" w:rsidP="00B247D2">
            <w:pPr>
              <w:tabs>
                <w:tab w:val="left" w:pos="7938"/>
              </w:tabs>
              <w:spacing w:before="100" w:beforeAutospacing="1" w:line="276" w:lineRule="auto"/>
              <w:rPr>
                <w:rStyle w:val="ArbeitsbogenStandardZchn"/>
                <w:szCs w:val="24"/>
              </w:rPr>
            </w:pPr>
          </w:p>
          <w:p w:rsidR="0088745E" w:rsidRPr="00FA04EF" w:rsidRDefault="0088745E" w:rsidP="00B247D2">
            <w:pPr>
              <w:tabs>
                <w:tab w:val="left" w:pos="7938"/>
              </w:tabs>
              <w:spacing w:before="100" w:beforeAutospacing="1" w:after="0" w:line="276" w:lineRule="auto"/>
              <w:rPr>
                <w:rStyle w:val="ArbeitsbogenStandardZchn"/>
                <w:szCs w:val="24"/>
              </w:rPr>
            </w:pPr>
            <w:r w:rsidRPr="00FA04EF">
              <w:rPr>
                <w:rFonts w:cs="Arial"/>
                <w:noProof/>
                <w:sz w:val="24"/>
                <w:szCs w:val="24"/>
              </w:rPr>
              <mc:AlternateContent>
                <mc:Choice Requires="wps">
                  <w:drawing>
                    <wp:anchor distT="0" distB="0" distL="114300" distR="114300" simplePos="0" relativeHeight="251669504" behindDoc="0" locked="0" layoutInCell="1" allowOverlap="1" wp14:anchorId="39829831" wp14:editId="6215569B">
                      <wp:simplePos x="0" y="0"/>
                      <wp:positionH relativeFrom="column">
                        <wp:posOffset>-32195</wp:posOffset>
                      </wp:positionH>
                      <wp:positionV relativeFrom="paragraph">
                        <wp:posOffset>239395</wp:posOffset>
                      </wp:positionV>
                      <wp:extent cx="3173730" cy="1270"/>
                      <wp:effectExtent l="0" t="0" r="26670" b="36830"/>
                      <wp:wrapNone/>
                      <wp:docPr id="80" name="Gerade Verbindung 80"/>
                      <wp:cNvGraphicFramePr/>
                      <a:graphic xmlns:a="http://schemas.openxmlformats.org/drawingml/2006/main">
                        <a:graphicData uri="http://schemas.microsoft.com/office/word/2010/wordprocessingShape">
                          <wps:wsp>
                            <wps:cNvCnPr/>
                            <wps:spPr>
                              <a:xfrm flipV="1">
                                <a:off x="0" y="0"/>
                                <a:ext cx="3173730" cy="1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0"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8.85pt" to="247.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" strokecolor="black [3040]"/>
                  </w:pict>
                </mc:Fallback>
              </mc:AlternateContent>
            </w:r>
          </w:p>
          <w:p w:rsidR="0088745E" w:rsidRPr="00FA04EF" w:rsidRDefault="0088745E" w:rsidP="00B247D2">
            <w:pPr>
              <w:tabs>
                <w:tab w:val="left" w:pos="7938"/>
              </w:tabs>
              <w:spacing w:line="276" w:lineRule="auto"/>
              <w:rPr>
                <w:rStyle w:val="ArbeitsbogenStandardZchn"/>
                <w:szCs w:val="24"/>
              </w:rPr>
            </w:pPr>
            <w:r w:rsidRPr="00FA04EF">
              <w:rPr>
                <w:noProof/>
                <w:sz w:val="24"/>
                <w:szCs w:val="24"/>
              </w:rPr>
              <w:drawing>
                <wp:anchor distT="0" distB="107950" distL="114300" distR="114300" simplePos="0" relativeHeight="251663360" behindDoc="1" locked="0" layoutInCell="1" allowOverlap="1" wp14:anchorId="43218269" wp14:editId="7794D84C">
                  <wp:simplePos x="0" y="0"/>
                  <wp:positionH relativeFrom="column">
                    <wp:posOffset>-32385</wp:posOffset>
                  </wp:positionH>
                  <wp:positionV relativeFrom="paragraph">
                    <wp:posOffset>57150</wp:posOffset>
                  </wp:positionV>
                  <wp:extent cx="1609090" cy="1151890"/>
                  <wp:effectExtent l="0" t="0" r="0" b="0"/>
                  <wp:wrapSquare wrapText="bothSides"/>
                  <wp:docPr id="41" name="Bild 1" descr="Waschbär, Porträt, Tierwelt, Wasser, Schnee,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chbär, Porträt, Tierwelt, Wasser, Schnee, Win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0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EF">
              <w:rPr>
                <w:sz w:val="24"/>
                <w:szCs w:val="24"/>
              </w:rPr>
              <w:t xml:space="preserve">Dachse, Eichhörnchen und Waschbär gehören zu den </w:t>
            </w:r>
            <w:r w:rsidRPr="00FA04EF">
              <w:rPr>
                <w:rStyle w:val="ArbeitsbogenStandardZchn"/>
                <w:szCs w:val="24"/>
              </w:rPr>
              <w:t xml:space="preserve">Tieren, die </w:t>
            </w:r>
            <w:r w:rsidRPr="00C62F09">
              <w:rPr>
                <w:rStyle w:val="ArbeitsbogenStandardZchn"/>
                <w:szCs w:val="24"/>
              </w:rPr>
              <w:t>Winterruhe</w:t>
            </w:r>
            <w:r w:rsidRPr="00FA04EF">
              <w:rPr>
                <w:rStyle w:val="ArbeitsbogenStandardZchn"/>
                <w:szCs w:val="24"/>
              </w:rPr>
              <w:t xml:space="preserve"> halten. Das heißt, dass sie viel schlafen und ihren Stoffwechsel herunterfahren, jedoch </w:t>
            </w:r>
            <w:r w:rsidRPr="001C2C12">
              <w:rPr>
                <w:rStyle w:val="ArbeitsbogenStandardZchn"/>
                <w:szCs w:val="24"/>
              </w:rPr>
              <w:t>ihre Körpertemperatur beibehalten</w:t>
            </w:r>
            <w:r w:rsidRPr="00FA04EF">
              <w:rPr>
                <w:rStyle w:val="ArbeitsbogenStandardZchn"/>
                <w:szCs w:val="24"/>
              </w:rPr>
              <w:t>. Sie verlassen ihren Bau, um Futter zu suchen. Die Eichhörnchen können dabei auf ihre Vorratskammern zurückgreifen. Sie vergessen aber manchmal, wo sie ihre Vorräte überall vergraben haben.</w:t>
            </w:r>
          </w:p>
          <w:p w:rsidR="0088745E" w:rsidRPr="00FA04EF" w:rsidRDefault="0088745E" w:rsidP="00B247D2">
            <w:pPr>
              <w:tabs>
                <w:tab w:val="left" w:pos="7938"/>
              </w:tabs>
              <w:spacing w:after="240" w:line="276" w:lineRule="auto"/>
              <w:rPr>
                <w:sz w:val="24"/>
                <w:szCs w:val="24"/>
              </w:rPr>
            </w:pPr>
            <w:r w:rsidRPr="00FA04EF">
              <w:rPr>
                <w:rFonts w:cs="Arial"/>
                <w:noProof/>
                <w:sz w:val="24"/>
                <w:szCs w:val="24"/>
              </w:rPr>
              <mc:AlternateContent>
                <mc:Choice Requires="wps">
                  <w:drawing>
                    <wp:anchor distT="0" distB="0" distL="114300" distR="114300" simplePos="0" relativeHeight="251667456" behindDoc="0" locked="0" layoutInCell="1" allowOverlap="1" wp14:anchorId="00C4CFAD" wp14:editId="195FD1E7">
                      <wp:simplePos x="0" y="0"/>
                      <wp:positionH relativeFrom="column">
                        <wp:posOffset>2682875</wp:posOffset>
                      </wp:positionH>
                      <wp:positionV relativeFrom="paragraph">
                        <wp:posOffset>273372</wp:posOffset>
                      </wp:positionV>
                      <wp:extent cx="3175200" cy="6824"/>
                      <wp:effectExtent l="0" t="0" r="25400" b="31750"/>
                      <wp:wrapNone/>
                      <wp:docPr id="970" name="Gerade Verbindung 970"/>
                      <wp:cNvGraphicFramePr/>
                      <a:graphic xmlns:a="http://schemas.openxmlformats.org/drawingml/2006/main">
                        <a:graphicData uri="http://schemas.microsoft.com/office/word/2010/wordprocessingShape">
                          <wps:wsp>
                            <wps:cNvCnPr/>
                            <wps:spPr>
                              <a:xfrm>
                                <a:off x="0" y="0"/>
                                <a:ext cx="3175200" cy="682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97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25pt,21.55pt" to="461.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" strokecolor="black [3040]"/>
                  </w:pict>
                </mc:Fallback>
              </mc:AlternateContent>
            </w:r>
          </w:p>
          <w:p w:rsidR="0088745E" w:rsidRPr="00FA04EF" w:rsidRDefault="0088745E" w:rsidP="00B247D2">
            <w:pPr>
              <w:tabs>
                <w:tab w:val="left" w:pos="7938"/>
              </w:tabs>
              <w:spacing w:before="240" w:line="276" w:lineRule="auto"/>
              <w:rPr>
                <w:sz w:val="24"/>
                <w:szCs w:val="24"/>
              </w:rPr>
            </w:pPr>
            <w:r w:rsidRPr="00FA04EF">
              <w:rPr>
                <w:noProof/>
                <w:sz w:val="24"/>
                <w:szCs w:val="24"/>
              </w:rPr>
              <w:drawing>
                <wp:anchor distT="0" distB="0" distL="114300" distR="114300" simplePos="0" relativeHeight="251661312" behindDoc="1" locked="0" layoutInCell="1" allowOverlap="1" wp14:anchorId="46E7FB98" wp14:editId="4CABD8C0">
                  <wp:simplePos x="0" y="0"/>
                  <wp:positionH relativeFrom="column">
                    <wp:posOffset>4090670</wp:posOffset>
                  </wp:positionH>
                  <wp:positionV relativeFrom="paragraph">
                    <wp:posOffset>117475</wp:posOffset>
                  </wp:positionV>
                  <wp:extent cx="1760220" cy="1317625"/>
                  <wp:effectExtent l="0" t="0" r="0" b="0"/>
                  <wp:wrapTight wrapText="bothSides">
                    <wp:wrapPolygon edited="0">
                      <wp:start x="0" y="0"/>
                      <wp:lineTo x="0" y="21236"/>
                      <wp:lineTo x="21273" y="21236"/>
                      <wp:lineTo x="21273" y="0"/>
                      <wp:lineTo x="0" y="0"/>
                    </wp:wrapPolygon>
                  </wp:wrapTight>
                  <wp:docPr id="20" name="Bild 2" descr="Datei:Bache mit Frisch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i:Bache mit Frischl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EF">
              <w:rPr>
                <w:sz w:val="24"/>
                <w:szCs w:val="24"/>
              </w:rPr>
              <w:t xml:space="preserve">Zu den </w:t>
            </w:r>
            <w:r w:rsidRPr="00C62F09">
              <w:rPr>
                <w:sz w:val="24"/>
                <w:szCs w:val="24"/>
              </w:rPr>
              <w:t>winteraktiven Tieren</w:t>
            </w:r>
            <w:r w:rsidRPr="00FA04EF">
              <w:rPr>
                <w:sz w:val="24"/>
                <w:szCs w:val="24"/>
              </w:rPr>
              <w:t xml:space="preserve"> gehören die </w:t>
            </w:r>
            <w:r w:rsidRPr="00FA04EF">
              <w:rPr>
                <w:rStyle w:val="ArbeitsbogenStandardZchn"/>
                <w:szCs w:val="24"/>
              </w:rPr>
              <w:t xml:space="preserve">Allesfresser wie </w:t>
            </w:r>
            <w:bookmarkStart w:id="1" w:name="inlineLink_"/>
            <w:r w:rsidRPr="00FA04EF">
              <w:rPr>
                <w:rStyle w:val="ArbeitsbogenStandardZchn"/>
                <w:szCs w:val="24"/>
              </w:rPr>
              <w:fldChar w:fldCharType="begin"/>
            </w:r>
            <w:r w:rsidRPr="00FA04EF">
              <w:rPr>
                <w:rStyle w:val="ArbeitsbogenStandardZchn"/>
                <w:szCs w:val="24"/>
              </w:rPr>
              <w:instrText xml:space="preserve"> HYPERLINK "https://www.welt.de/themen/wildschweine/" \o "Bilder und Informationen zu Wildschweinen finden Sie in unserem Themenspecial." </w:instrText>
            </w:r>
            <w:r w:rsidRPr="00FA04EF">
              <w:rPr>
                <w:rStyle w:val="ArbeitsbogenStandardZchn"/>
                <w:szCs w:val="24"/>
              </w:rPr>
              <w:fldChar w:fldCharType="separate"/>
            </w:r>
            <w:r w:rsidRPr="00FA04EF">
              <w:rPr>
                <w:rStyle w:val="ArbeitsbogenStandardZchn"/>
                <w:szCs w:val="24"/>
              </w:rPr>
              <w:t>Wildschweine</w:t>
            </w:r>
            <w:r w:rsidRPr="00FA04EF">
              <w:rPr>
                <w:rStyle w:val="ArbeitsbogenStandardZchn"/>
                <w:szCs w:val="24"/>
              </w:rPr>
              <w:fldChar w:fldCharType="end"/>
            </w:r>
            <w:r w:rsidRPr="00FA04EF">
              <w:rPr>
                <w:rStyle w:val="ArbeitsbogenStandardZchn"/>
                <w:szCs w:val="24"/>
              </w:rPr>
              <w:t xml:space="preserve"> oder </w:t>
            </w:r>
            <w:hyperlink r:id="rId13" w:tooltip="Bilder und Informationen zu Füchsen finden Sie in unserem Themenspecial." w:history="1">
              <w:r w:rsidRPr="00FA04EF">
                <w:rPr>
                  <w:rStyle w:val="ArbeitsbogenStandardZchn"/>
                  <w:szCs w:val="24"/>
                </w:rPr>
                <w:t>Füchse</w:t>
              </w:r>
            </w:hyperlink>
            <w:r w:rsidRPr="00FA04EF">
              <w:rPr>
                <w:rStyle w:val="ArbeitsbogenStandardZchn"/>
                <w:szCs w:val="24"/>
              </w:rPr>
              <w:t xml:space="preserve">. </w:t>
            </w:r>
            <w:r w:rsidRPr="00FA04EF">
              <w:rPr>
                <w:sz w:val="24"/>
                <w:szCs w:val="24"/>
              </w:rPr>
              <w:t xml:space="preserve">Zum Schutz gegen die Kälte wächst ihnen eine feste Unterwolle. </w:t>
            </w:r>
            <w:r w:rsidRPr="00FA04EF">
              <w:rPr>
                <w:rStyle w:val="ArbeitsbogenStandardZchn"/>
                <w:szCs w:val="24"/>
              </w:rPr>
              <w:t>Für sie ist genug Futter vorhanden. Ihnen geht es sogar am besten, wenn es den anderen Tieren schlecht geht und diese sterben – ihre Kadaver</w:t>
            </w:r>
            <w:r w:rsidRPr="00FA04EF">
              <w:rPr>
                <w:sz w:val="24"/>
                <w:szCs w:val="24"/>
              </w:rPr>
              <w:t xml:space="preserve"> werden von den Allesfressern vertilgt. Wildschweine fressen zur Not auch ihre eigenen Jungen, die schon ab Ende Februar auf die Welt kommen. </w:t>
            </w:r>
          </w:p>
          <w:p w:rsidR="0088745E" w:rsidRPr="00FA04EF" w:rsidRDefault="0088745E" w:rsidP="00B247D2">
            <w:pPr>
              <w:tabs>
                <w:tab w:val="left" w:pos="7938"/>
              </w:tabs>
              <w:spacing w:line="276" w:lineRule="auto"/>
              <w:rPr>
                <w:sz w:val="24"/>
                <w:szCs w:val="24"/>
              </w:rPr>
            </w:pPr>
            <w:r w:rsidRPr="00FA04EF">
              <w:rPr>
                <w:rFonts w:cs="Arial"/>
                <w:noProof/>
                <w:sz w:val="24"/>
                <w:szCs w:val="24"/>
              </w:rPr>
              <mc:AlternateContent>
                <mc:Choice Requires="wps">
                  <w:drawing>
                    <wp:anchor distT="0" distB="0" distL="114300" distR="114300" simplePos="0" relativeHeight="251666432" behindDoc="0" locked="0" layoutInCell="1" allowOverlap="1" wp14:anchorId="77A7121E" wp14:editId="5F6EF6F7">
                      <wp:simplePos x="0" y="0"/>
                      <wp:positionH relativeFrom="column">
                        <wp:posOffset>-19685</wp:posOffset>
                      </wp:positionH>
                      <wp:positionV relativeFrom="paragraph">
                        <wp:posOffset>260037</wp:posOffset>
                      </wp:positionV>
                      <wp:extent cx="3175000" cy="6350"/>
                      <wp:effectExtent l="0" t="0" r="25400" b="31750"/>
                      <wp:wrapNone/>
                      <wp:docPr id="969" name="Gerade Verbindung 969"/>
                      <wp:cNvGraphicFramePr/>
                      <a:graphic xmlns:a="http://schemas.openxmlformats.org/drawingml/2006/main">
                        <a:graphicData uri="http://schemas.microsoft.com/office/word/2010/wordprocessingShape">
                          <wps:wsp>
                            <wps:cNvCnPr/>
                            <wps:spPr>
                              <a:xfrm>
                                <a:off x="0" y="0"/>
                                <a:ext cx="3175000" cy="63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96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0.5pt" to="248.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" strokecolor="black [3040]"/>
                  </w:pict>
                </mc:Fallback>
              </mc:AlternateContent>
            </w:r>
          </w:p>
          <w:p w:rsidR="0088745E" w:rsidRPr="00FA04EF" w:rsidRDefault="0088745E" w:rsidP="00B247D2">
            <w:pPr>
              <w:tabs>
                <w:tab w:val="left" w:pos="7938"/>
              </w:tabs>
              <w:spacing w:before="100" w:beforeAutospacing="1" w:line="276" w:lineRule="auto"/>
              <w:rPr>
                <w:rStyle w:val="ArbeitsbogenStandardZchn"/>
                <w:szCs w:val="24"/>
              </w:rPr>
            </w:pPr>
            <w:r w:rsidRPr="00FA04EF">
              <w:rPr>
                <w:rFonts w:ascii="Arial" w:hAnsi="Arial" w:cs="Arial"/>
                <w:noProof/>
                <w:sz w:val="24"/>
                <w:szCs w:val="24"/>
              </w:rPr>
              <w:drawing>
                <wp:anchor distT="0" distB="0" distL="114300" distR="114300" simplePos="0" relativeHeight="251659264" behindDoc="1" locked="0" layoutInCell="1" allowOverlap="1" wp14:anchorId="3F055B7D" wp14:editId="4B93AA9E">
                  <wp:simplePos x="0" y="0"/>
                  <wp:positionH relativeFrom="column">
                    <wp:posOffset>-24130</wp:posOffset>
                  </wp:positionH>
                  <wp:positionV relativeFrom="paragraph">
                    <wp:posOffset>95885</wp:posOffset>
                  </wp:positionV>
                  <wp:extent cx="1729740" cy="1173480"/>
                  <wp:effectExtent l="0" t="0" r="3810" b="7620"/>
                  <wp:wrapTight wrapText="bothSides">
                    <wp:wrapPolygon edited="0">
                      <wp:start x="0" y="0"/>
                      <wp:lineTo x="0" y="21390"/>
                      <wp:lineTo x="21410" y="21390"/>
                      <wp:lineTo x="21410" y="0"/>
                      <wp:lineTo x="0" y="0"/>
                    </wp:wrapPolygon>
                  </wp:wrapTight>
                  <wp:docPr id="3" name="Grafik 3" descr="Rehe, Wald, Damwild, Natur, Wild, Tiere, Säuget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e, Wald, Damwild, Natur, Wild, Tiere, Säugetie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974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EF">
              <w:rPr>
                <w:rStyle w:val="ArbeitsbogenStandardZchn"/>
                <w:szCs w:val="24"/>
              </w:rPr>
              <w:t xml:space="preserve">Gefährdet sind im Winter die reinen Pflanzenfresser wie </w:t>
            </w:r>
            <w:hyperlink r:id="rId15" w:tooltip="Bilder und Informationen zu Rehen finden Sie in unserem Themenspecial." w:history="1">
              <w:r w:rsidRPr="00FA04EF">
                <w:rPr>
                  <w:rStyle w:val="ArbeitsbogenStandardZchn"/>
                  <w:szCs w:val="24"/>
                </w:rPr>
                <w:t>Rehe</w:t>
              </w:r>
            </w:hyperlink>
            <w:r w:rsidRPr="00FA04EF">
              <w:rPr>
                <w:rStyle w:val="ArbeitsbogenStandardZchn"/>
                <w:szCs w:val="24"/>
              </w:rPr>
              <w:t xml:space="preserve"> und </w:t>
            </w:r>
            <w:hyperlink r:id="rId16" w:tooltip="Bilder und Informationen zu Hirschen finden Sie in unserem Themenspecial." w:history="1">
              <w:r w:rsidRPr="00FA04EF">
                <w:rPr>
                  <w:rStyle w:val="ArbeitsbogenStandardZchn"/>
                  <w:szCs w:val="24"/>
                </w:rPr>
                <w:t>Hirsche</w:t>
              </w:r>
            </w:hyperlink>
            <w:r w:rsidRPr="00FA04EF">
              <w:rPr>
                <w:rStyle w:val="ArbeitsbogenStandardZchn"/>
                <w:szCs w:val="24"/>
              </w:rPr>
              <w:t xml:space="preserve">. Für diese </w:t>
            </w:r>
            <w:r w:rsidRPr="001C2C12">
              <w:rPr>
                <w:rStyle w:val="ArbeitsbogenStandardZchn"/>
                <w:szCs w:val="24"/>
              </w:rPr>
              <w:t>winteraktiven</w:t>
            </w:r>
            <w:r>
              <w:rPr>
                <w:rStyle w:val="ArbeitsbogenStandardZchn"/>
                <w:szCs w:val="24"/>
              </w:rPr>
              <w:t xml:space="preserve"> </w:t>
            </w:r>
            <w:r w:rsidRPr="00FA04EF">
              <w:rPr>
                <w:rStyle w:val="ArbeitsbogenStandardZchn"/>
                <w:szCs w:val="24"/>
              </w:rPr>
              <w:t>Tiere wird es vor allem ab Ende Januar schwierig, Pflanzen und Blätter zu finden. Kommt es dann noch einmal zu einem Kälteeinbruch oder zu Schneefall, ist ihr Leben in Gefahr. Dann versorgen die Förster diese Tiere mit Futter in Futterkrippen. In dieser Zeit brauchen diese Tiere deshalb viel Ruhe. Sie sparen im Winter Energie, weil ihr Herz viel langsamer schlägt und ihr Verdauungstrakt wird kleiner. Ab und zu sehen Spaziergänger Hirsche oder Rehe, die in Ruhe stehen bleiben, auch wenn sich Menschen nähern. Sie fliehen erst</w:t>
            </w:r>
            <w:r>
              <w:rPr>
                <w:rStyle w:val="ArbeitsbogenStandardZchn"/>
                <w:szCs w:val="24"/>
              </w:rPr>
              <w:t xml:space="preserve">, </w:t>
            </w:r>
            <w:r w:rsidRPr="00FA04EF">
              <w:rPr>
                <w:rStyle w:val="ArbeitsbogenStandardZchn"/>
                <w:szCs w:val="24"/>
              </w:rPr>
              <w:t>wenn sie sich bedroht fühlen, weil das schnelle Laufen viel Energie kostet.</w:t>
            </w:r>
          </w:p>
          <w:p w:rsidR="0088745E" w:rsidRPr="00FA04EF" w:rsidRDefault="0088745E" w:rsidP="00B247D2">
            <w:pPr>
              <w:tabs>
                <w:tab w:val="left" w:pos="7938"/>
              </w:tabs>
              <w:spacing w:before="100" w:beforeAutospacing="1" w:line="276" w:lineRule="auto"/>
              <w:rPr>
                <w:sz w:val="24"/>
                <w:szCs w:val="24"/>
              </w:rPr>
            </w:pPr>
            <w:r w:rsidRPr="00FA04EF">
              <w:rPr>
                <w:rFonts w:cs="Arial"/>
                <w:noProof/>
                <w:sz w:val="24"/>
                <w:szCs w:val="24"/>
              </w:rPr>
              <mc:AlternateContent>
                <mc:Choice Requires="wps">
                  <w:drawing>
                    <wp:anchor distT="0" distB="0" distL="114300" distR="114300" simplePos="0" relativeHeight="251668480" behindDoc="0" locked="0" layoutInCell="1" allowOverlap="1" wp14:anchorId="7B0551ED" wp14:editId="1624EBD5">
                      <wp:simplePos x="0" y="0"/>
                      <wp:positionH relativeFrom="column">
                        <wp:posOffset>2634928</wp:posOffset>
                      </wp:positionH>
                      <wp:positionV relativeFrom="paragraph">
                        <wp:posOffset>325755</wp:posOffset>
                      </wp:positionV>
                      <wp:extent cx="3173730" cy="1270"/>
                      <wp:effectExtent l="0" t="0" r="26670" b="36830"/>
                      <wp:wrapNone/>
                      <wp:docPr id="79" name="Gerade Verbindung 79"/>
                      <wp:cNvGraphicFramePr/>
                      <a:graphic xmlns:a="http://schemas.openxmlformats.org/drawingml/2006/main">
                        <a:graphicData uri="http://schemas.microsoft.com/office/word/2010/wordprocessingShape">
                          <wps:wsp>
                            <wps:cNvCnPr/>
                            <wps:spPr>
                              <a:xfrm flipV="1">
                                <a:off x="0" y="0"/>
                                <a:ext cx="3173730" cy="1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79"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45pt,25.65pt" to="457.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" strokecolor="black [3040]"/>
                  </w:pict>
                </mc:Fallback>
              </mc:AlternateContent>
            </w:r>
          </w:p>
          <w:p w:rsidR="0088745E" w:rsidRPr="00FA04EF" w:rsidRDefault="0088745E" w:rsidP="00B247D2">
            <w:pPr>
              <w:tabs>
                <w:tab w:val="left" w:pos="7938"/>
              </w:tabs>
              <w:spacing w:before="100" w:beforeAutospacing="1" w:line="276" w:lineRule="auto"/>
              <w:rPr>
                <w:sz w:val="24"/>
                <w:szCs w:val="24"/>
              </w:rPr>
            </w:pPr>
            <w:bookmarkStart w:id="2" w:name="OLE_LINK3"/>
            <w:bookmarkStart w:id="3" w:name="OLE_LINK4"/>
            <w:bookmarkEnd w:id="1"/>
            <w:r w:rsidRPr="00FA04EF">
              <w:rPr>
                <w:noProof/>
                <w:sz w:val="24"/>
                <w:szCs w:val="24"/>
              </w:rPr>
              <w:drawing>
                <wp:anchor distT="0" distB="0" distL="114300" distR="114300" simplePos="0" relativeHeight="251660288" behindDoc="1" locked="0" layoutInCell="1" allowOverlap="1" wp14:anchorId="2178123D" wp14:editId="1660690F">
                  <wp:simplePos x="0" y="0"/>
                  <wp:positionH relativeFrom="column">
                    <wp:posOffset>4094480</wp:posOffset>
                  </wp:positionH>
                  <wp:positionV relativeFrom="paragraph">
                    <wp:posOffset>149860</wp:posOffset>
                  </wp:positionV>
                  <wp:extent cx="1678305" cy="1287780"/>
                  <wp:effectExtent l="0" t="0" r="0" b="7620"/>
                  <wp:wrapTight wrapText="bothSides">
                    <wp:wrapPolygon edited="0">
                      <wp:start x="0" y="0"/>
                      <wp:lineTo x="0" y="21408"/>
                      <wp:lineTo x="21330" y="21408"/>
                      <wp:lineTo x="21330" y="0"/>
                      <wp:lineTo x="0" y="0"/>
                    </wp:wrapPolygon>
                  </wp:wrapTight>
                  <wp:docPr id="15" name="Bild 1" descr="robin-613667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613667_192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579" t="11553" r="11553" b="7579"/>
                          <a:stretch/>
                        </pic:blipFill>
                        <pic:spPr bwMode="auto">
                          <a:xfrm>
                            <a:off x="0" y="0"/>
                            <a:ext cx="1678305"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04EF">
              <w:rPr>
                <w:rStyle w:val="ArbeitsbogenStandardZchn"/>
                <w:szCs w:val="24"/>
              </w:rPr>
              <w:t xml:space="preserve">Standvögel </w:t>
            </w:r>
            <w:bookmarkEnd w:id="2"/>
            <w:bookmarkEnd w:id="3"/>
            <w:r w:rsidRPr="00FA04EF">
              <w:rPr>
                <w:rStyle w:val="ArbeitsbogenStandardZchn"/>
                <w:szCs w:val="24"/>
              </w:rPr>
              <w:t xml:space="preserve">(oder Jahresvögel) bleiben ganzjährig in ihrem </w:t>
            </w:r>
            <w:r>
              <w:rPr>
                <w:rStyle w:val="ArbeitsbogenStandardZchn"/>
                <w:szCs w:val="24"/>
              </w:rPr>
              <w:br/>
            </w:r>
            <w:r w:rsidRPr="00FA04EF">
              <w:rPr>
                <w:rStyle w:val="ArbeitsbogenStandardZchn"/>
                <w:szCs w:val="24"/>
              </w:rPr>
              <w:t xml:space="preserve">Gebiet. Sie plustern sich auf, um nicht zu frieren. Sie schaffen so ein Luftpolster, das sie vor der kühlen Außentemperatur schützt. </w:t>
            </w:r>
          </w:p>
        </w:tc>
      </w:tr>
    </w:tbl>
    <w:p w:rsidR="00563349" w:rsidRPr="00A66499" w:rsidRDefault="00563349" w:rsidP="0088745E">
      <w:pPr>
        <w:pStyle w:val="ARBEITSBLATTberschrift"/>
        <w:rPr>
          <w:sz w:val="24"/>
          <w:szCs w:val="24"/>
        </w:rPr>
      </w:pPr>
    </w:p>
    <w:sectPr w:rsidR="00563349" w:rsidRPr="00A66499" w:rsidSect="00551C39">
      <w:headerReference w:type="default" r:id="rId18"/>
      <w:footerReference w:type="default" r:id="rId1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39" w:rsidRDefault="00551C39" w:rsidP="00551C39">
      <w:pPr>
        <w:spacing w:after="0"/>
      </w:pPr>
      <w:r>
        <w:separator/>
      </w:r>
    </w:p>
  </w:endnote>
  <w:endnote w:type="continuationSeparator" w:id="0">
    <w:p w:rsidR="00551C39" w:rsidRDefault="00551C39" w:rsidP="00551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99" w:rsidRDefault="00A66499">
    <w:pPr>
      <w:pStyle w:val="Fuzeile"/>
      <w:jc w:val="right"/>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Naturwissenschaften 5/6 unterrichten</w:t>
      </w:r>
    </w:hyperlink>
    <w:r>
      <w:t xml:space="preserve">             </w:t>
    </w:r>
    <w:sdt>
      <w:sdtPr>
        <w:id w:val="1863013866"/>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rsidR="00A66499" w:rsidRDefault="00A664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39" w:rsidRDefault="00551C39" w:rsidP="00551C39">
      <w:pPr>
        <w:spacing w:after="0"/>
      </w:pPr>
      <w:r>
        <w:separator/>
      </w:r>
    </w:p>
  </w:footnote>
  <w:footnote w:type="continuationSeparator" w:id="0">
    <w:p w:rsidR="00551C39" w:rsidRDefault="00551C39" w:rsidP="00551C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CF" w:rsidRPr="00314940" w:rsidRDefault="00136CCF" w:rsidP="00136CCF">
    <w:pPr>
      <w:pStyle w:val="Kopfzeile"/>
      <w:rPr>
        <w:color w:val="002060"/>
      </w:rPr>
    </w:pPr>
    <w:r w:rsidRPr="00314940">
      <w:rPr>
        <w:color w:val="002060"/>
      </w:rPr>
      <w:t>Sprache</w:t>
    </w:r>
  </w:p>
  <w:p w:rsidR="00136CCF" w:rsidRDefault="00136C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EFD"/>
    <w:multiLevelType w:val="hybridMultilevel"/>
    <w:tmpl w:val="7F405538"/>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1D2B09"/>
    <w:multiLevelType w:val="hybridMultilevel"/>
    <w:tmpl w:val="D56E6A2A"/>
    <w:lvl w:ilvl="0" w:tplc="23CA767E">
      <w:start w:val="1"/>
      <w:numFmt w:val="decimal"/>
      <w:pStyle w:val="StandardAufgaben12pt"/>
      <w:lvlText w:val="%1."/>
      <w:lvlJc w:val="left"/>
      <w:pPr>
        <w:ind w:left="360" w:hanging="360"/>
      </w:pPr>
      <w:rPr>
        <w:rFonts w:hint="default"/>
        <w:b w:val="0"/>
        <w:bCs w:val="0"/>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5F2EFD"/>
    <w:multiLevelType w:val="hybridMultilevel"/>
    <w:tmpl w:val="CFFC939A"/>
    <w:lvl w:ilvl="0" w:tplc="0407000F">
      <w:start w:val="1"/>
      <w:numFmt w:val="decimal"/>
      <w:lvlText w:val="%1."/>
      <w:lvlJc w:val="left"/>
      <w:pPr>
        <w:ind w:left="360" w:hanging="360"/>
      </w:pPr>
      <w:rPr>
        <w:rFonts w:hint="default"/>
        <w:b w:val="0"/>
        <w:bCs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7BA3BA0"/>
    <w:multiLevelType w:val="hybridMultilevel"/>
    <w:tmpl w:val="36A6F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E2145F"/>
    <w:multiLevelType w:val="hybridMultilevel"/>
    <w:tmpl w:val="8D74FCE8"/>
    <w:lvl w:ilvl="0" w:tplc="3048CB56">
      <w:start w:val="1"/>
      <w:numFmt w:val="bullet"/>
      <w:lvlText w:val=""/>
      <w:lvlJc w:val="left"/>
      <w:pPr>
        <w:ind w:left="360" w:hanging="360"/>
      </w:pPr>
      <w:rPr>
        <w:rFonts w:ascii="Wingdings" w:hAnsi="Wingdings" w:cs="Wingdings" w:hint="default"/>
        <w:color w:val="808080" w:themeColor="background1" w:themeShade="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3FD3C3A"/>
    <w:multiLevelType w:val="multilevel"/>
    <w:tmpl w:val="AF281A8A"/>
    <w:lvl w:ilvl="0">
      <w:start w:val="1"/>
      <w:numFmt w:val="decimal"/>
      <w:lvlText w:val="%1."/>
      <w:lvlJc w:val="left"/>
      <w:pPr>
        <w:ind w:left="360" w:hanging="360"/>
      </w:pPr>
      <w:rPr>
        <w:b w:val="0"/>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nsid w:val="6A785E5F"/>
    <w:multiLevelType w:val="hybridMultilevel"/>
    <w:tmpl w:val="66068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AB86613"/>
    <w:multiLevelType w:val="hybridMultilevel"/>
    <w:tmpl w:val="1FC4F7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CA24B93"/>
    <w:multiLevelType w:val="hybridMultilevel"/>
    <w:tmpl w:val="C116DFA2"/>
    <w:lvl w:ilvl="0" w:tplc="E8EAD666">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8"/>
  </w:num>
  <w:num w:numId="5">
    <w:abstractNumId w:val="6"/>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39"/>
    <w:rsid w:val="0002478F"/>
    <w:rsid w:val="00136CCF"/>
    <w:rsid w:val="002347FA"/>
    <w:rsid w:val="00392087"/>
    <w:rsid w:val="003A533F"/>
    <w:rsid w:val="00495A8D"/>
    <w:rsid w:val="004A64A8"/>
    <w:rsid w:val="00551C39"/>
    <w:rsid w:val="00563349"/>
    <w:rsid w:val="005A5950"/>
    <w:rsid w:val="006D2585"/>
    <w:rsid w:val="00730C4A"/>
    <w:rsid w:val="007A7928"/>
    <w:rsid w:val="007D32F5"/>
    <w:rsid w:val="0088745E"/>
    <w:rsid w:val="00A66499"/>
    <w:rsid w:val="00C951B9"/>
    <w:rsid w:val="00E24C31"/>
    <w:rsid w:val="00E96550"/>
    <w:rsid w:val="00EE31A4"/>
    <w:rsid w:val="00F25ED0"/>
    <w:rsid w:val="00F7424C"/>
    <w:rsid w:val="00FA5964"/>
    <w:rsid w:val="00FA7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customStyle="1" w:styleId="ARBEITSBLATTberschrift">
    <w:name w:val="ARBEITSBLATT_Überschrift"/>
    <w:basedOn w:val="Standard"/>
    <w:qFormat/>
    <w:rsid w:val="00E24C31"/>
    <w:pPr>
      <w:ind w:right="-425"/>
    </w:pPr>
    <w:rPr>
      <w:rFonts w:ascii="Calibri" w:hAnsi="Calibri"/>
      <w:b/>
      <w:noProof/>
      <w:sz w:val="32"/>
      <w:szCs w:val="32"/>
      <w:lang w:eastAsia="de-DE"/>
    </w:rPr>
  </w:style>
  <w:style w:type="paragraph" w:customStyle="1" w:styleId="ArbeitsbogenStandard">
    <w:name w:val="Arbeitsbogen Standard"/>
    <w:basedOn w:val="Standard"/>
    <w:link w:val="ArbeitsbogenStandardZchn"/>
    <w:qFormat/>
    <w:rsid w:val="00E24C31"/>
    <w:pPr>
      <w:spacing w:before="120" w:line="320" w:lineRule="exact"/>
    </w:pPr>
    <w:rPr>
      <w:rFonts w:cs="Arial"/>
      <w:sz w:val="24"/>
    </w:rPr>
  </w:style>
  <w:style w:type="character" w:customStyle="1" w:styleId="ArbeitsbogenStandardZchn">
    <w:name w:val="Arbeitsbogen Standard Zchn"/>
    <w:basedOn w:val="Absatz-Standardschriftart"/>
    <w:link w:val="ArbeitsbogenStandard"/>
    <w:rsid w:val="00E24C31"/>
    <w:rPr>
      <w:rFonts w:eastAsia="Calibri" w:cs="Arial"/>
      <w:sz w:val="24"/>
    </w:rPr>
  </w:style>
  <w:style w:type="paragraph" w:customStyle="1" w:styleId="StandardAufgaben12pt">
    <w:name w:val="Standard_Aufgaben 12pt"/>
    <w:basedOn w:val="ArbeitsbogenAufgabe"/>
    <w:qFormat/>
    <w:rsid w:val="0088745E"/>
    <w:pPr>
      <w:numPr>
        <w:numId w:val="7"/>
      </w:numPr>
      <w:spacing w:after="120"/>
    </w:pPr>
    <w:rPr>
      <w:b w:val="0"/>
      <w:bCs/>
      <w:sz w:val="24"/>
      <w:szCs w:val="24"/>
    </w:rPr>
  </w:style>
  <w:style w:type="paragraph" w:styleId="Kopfzeile">
    <w:name w:val="header"/>
    <w:basedOn w:val="Standard"/>
    <w:link w:val="KopfzeileZchn"/>
    <w:uiPriority w:val="99"/>
    <w:unhideWhenUsed/>
    <w:rsid w:val="00136CCF"/>
    <w:pPr>
      <w:tabs>
        <w:tab w:val="center" w:pos="4536"/>
        <w:tab w:val="right" w:pos="9072"/>
      </w:tabs>
      <w:spacing w:after="0"/>
    </w:pPr>
  </w:style>
  <w:style w:type="character" w:customStyle="1" w:styleId="KopfzeileZchn">
    <w:name w:val="Kopfzeile Zchn"/>
    <w:basedOn w:val="Absatz-Standardschriftart"/>
    <w:link w:val="Kopfzeile"/>
    <w:uiPriority w:val="99"/>
    <w:rsid w:val="00136CCF"/>
    <w:rPr>
      <w:rFonts w:eastAsia="Calibri" w:cs="Times New Roman"/>
    </w:rPr>
  </w:style>
  <w:style w:type="paragraph" w:styleId="Fuzeile">
    <w:name w:val="footer"/>
    <w:basedOn w:val="Standard"/>
    <w:link w:val="FuzeileZchn"/>
    <w:uiPriority w:val="99"/>
    <w:unhideWhenUsed/>
    <w:rsid w:val="00136CCF"/>
    <w:pPr>
      <w:tabs>
        <w:tab w:val="center" w:pos="4536"/>
        <w:tab w:val="right" w:pos="9072"/>
      </w:tabs>
      <w:spacing w:after="0"/>
    </w:pPr>
  </w:style>
  <w:style w:type="character" w:customStyle="1" w:styleId="FuzeileZchn">
    <w:name w:val="Fußzeile Zchn"/>
    <w:basedOn w:val="Absatz-Standardschriftart"/>
    <w:link w:val="Fuzeile"/>
    <w:uiPriority w:val="99"/>
    <w:rsid w:val="00136CCF"/>
    <w:rPr>
      <w:rFonts w:eastAsia="Calibri" w:cs="Times New Roman"/>
    </w:rPr>
  </w:style>
  <w:style w:type="character" w:styleId="Hyperlink">
    <w:name w:val="Hyperlink"/>
    <w:basedOn w:val="Absatz-Standardschriftart"/>
    <w:uiPriority w:val="99"/>
    <w:semiHidden/>
    <w:unhideWhenUsed/>
    <w:rsid w:val="00A66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customStyle="1" w:styleId="ARBEITSBLATTberschrift">
    <w:name w:val="ARBEITSBLATT_Überschrift"/>
    <w:basedOn w:val="Standard"/>
    <w:qFormat/>
    <w:rsid w:val="00E24C31"/>
    <w:pPr>
      <w:ind w:right="-425"/>
    </w:pPr>
    <w:rPr>
      <w:rFonts w:ascii="Calibri" w:hAnsi="Calibri"/>
      <w:b/>
      <w:noProof/>
      <w:sz w:val="32"/>
      <w:szCs w:val="32"/>
      <w:lang w:eastAsia="de-DE"/>
    </w:rPr>
  </w:style>
  <w:style w:type="paragraph" w:customStyle="1" w:styleId="ArbeitsbogenStandard">
    <w:name w:val="Arbeitsbogen Standard"/>
    <w:basedOn w:val="Standard"/>
    <w:link w:val="ArbeitsbogenStandardZchn"/>
    <w:qFormat/>
    <w:rsid w:val="00E24C31"/>
    <w:pPr>
      <w:spacing w:before="120" w:line="320" w:lineRule="exact"/>
    </w:pPr>
    <w:rPr>
      <w:rFonts w:cs="Arial"/>
      <w:sz w:val="24"/>
    </w:rPr>
  </w:style>
  <w:style w:type="character" w:customStyle="1" w:styleId="ArbeitsbogenStandardZchn">
    <w:name w:val="Arbeitsbogen Standard Zchn"/>
    <w:basedOn w:val="Absatz-Standardschriftart"/>
    <w:link w:val="ArbeitsbogenStandard"/>
    <w:rsid w:val="00E24C31"/>
    <w:rPr>
      <w:rFonts w:eastAsia="Calibri" w:cs="Arial"/>
      <w:sz w:val="24"/>
    </w:rPr>
  </w:style>
  <w:style w:type="paragraph" w:customStyle="1" w:styleId="StandardAufgaben12pt">
    <w:name w:val="Standard_Aufgaben 12pt"/>
    <w:basedOn w:val="ArbeitsbogenAufgabe"/>
    <w:qFormat/>
    <w:rsid w:val="0088745E"/>
    <w:pPr>
      <w:numPr>
        <w:numId w:val="7"/>
      </w:numPr>
      <w:spacing w:after="120"/>
    </w:pPr>
    <w:rPr>
      <w:b w:val="0"/>
      <w:bCs/>
      <w:sz w:val="24"/>
      <w:szCs w:val="24"/>
    </w:rPr>
  </w:style>
  <w:style w:type="paragraph" w:styleId="Kopfzeile">
    <w:name w:val="header"/>
    <w:basedOn w:val="Standard"/>
    <w:link w:val="KopfzeileZchn"/>
    <w:uiPriority w:val="99"/>
    <w:unhideWhenUsed/>
    <w:rsid w:val="00136CCF"/>
    <w:pPr>
      <w:tabs>
        <w:tab w:val="center" w:pos="4536"/>
        <w:tab w:val="right" w:pos="9072"/>
      </w:tabs>
      <w:spacing w:after="0"/>
    </w:pPr>
  </w:style>
  <w:style w:type="character" w:customStyle="1" w:styleId="KopfzeileZchn">
    <w:name w:val="Kopfzeile Zchn"/>
    <w:basedOn w:val="Absatz-Standardschriftart"/>
    <w:link w:val="Kopfzeile"/>
    <w:uiPriority w:val="99"/>
    <w:rsid w:val="00136CCF"/>
    <w:rPr>
      <w:rFonts w:eastAsia="Calibri" w:cs="Times New Roman"/>
    </w:rPr>
  </w:style>
  <w:style w:type="paragraph" w:styleId="Fuzeile">
    <w:name w:val="footer"/>
    <w:basedOn w:val="Standard"/>
    <w:link w:val="FuzeileZchn"/>
    <w:uiPriority w:val="99"/>
    <w:unhideWhenUsed/>
    <w:rsid w:val="00136CCF"/>
    <w:pPr>
      <w:tabs>
        <w:tab w:val="center" w:pos="4536"/>
        <w:tab w:val="right" w:pos="9072"/>
      </w:tabs>
      <w:spacing w:after="0"/>
    </w:pPr>
  </w:style>
  <w:style w:type="character" w:customStyle="1" w:styleId="FuzeileZchn">
    <w:name w:val="Fußzeile Zchn"/>
    <w:basedOn w:val="Absatz-Standardschriftart"/>
    <w:link w:val="Fuzeile"/>
    <w:uiPriority w:val="99"/>
    <w:rsid w:val="00136CCF"/>
    <w:rPr>
      <w:rFonts w:eastAsia="Calibri" w:cs="Times New Roman"/>
    </w:rPr>
  </w:style>
  <w:style w:type="character" w:styleId="Hyperlink">
    <w:name w:val="Hyperlink"/>
    <w:basedOn w:val="Absatz-Standardschriftart"/>
    <w:uiPriority w:val="99"/>
    <w:semiHidden/>
    <w:unhideWhenUsed/>
    <w:rsid w:val="00A66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lt.de/themen/fuechs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welt.de/themen/hirsch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welt.de/themen/rehe/"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de/url?sa=i&amp;rct=j&amp;q=&amp;esrc=s&amp;source=images&amp;cd=&amp;cad=rja&amp;uact=8&amp;ved=0ahUKEwi0ssaN6KHWAhVGrxoKHZ7TBywQjRwIBw&amp;url=https://pixabay.com/de/igel-tier-niedlich-wild-natur-374525/&amp;psig=AFQjCNGTYE8JoXXaOnHu8ZrhDQaF5r59jQ&amp;ust=1505380103156483"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4</cp:revision>
  <dcterms:created xsi:type="dcterms:W3CDTF">2019-01-10T10:30:00Z</dcterms:created>
  <dcterms:modified xsi:type="dcterms:W3CDTF">2019-01-11T08:03:00Z</dcterms:modified>
</cp:coreProperties>
</file>