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8" w:rsidRPr="003B594C" w:rsidRDefault="004E09C8" w:rsidP="004E09C8">
      <w:pPr>
        <w:pStyle w:val="Schler-Standard"/>
      </w:pPr>
      <w:r w:rsidRPr="003B594C">
        <w:t>Name:________________________________________ Datum: ____________ Klasse:_____</w:t>
      </w:r>
    </w:p>
    <w:p w:rsidR="004E09C8" w:rsidRPr="00DD1BC6" w:rsidRDefault="004E09C8" w:rsidP="004E09C8">
      <w:pPr>
        <w:pStyle w:val="Schler-Protokoll"/>
        <w:spacing w:before="360"/>
      </w:pPr>
      <w:bookmarkStart w:id="0" w:name="_Toc9238674"/>
      <w:r w:rsidRPr="00DD1BC6">
        <w:t>Sachtext: Die tolle Knolle</w:t>
      </w:r>
      <w:bookmarkEnd w:id="0"/>
    </w:p>
    <w:p w:rsidR="004E09C8" w:rsidRPr="003D3407" w:rsidRDefault="004E09C8" w:rsidP="004E09C8">
      <w:pPr>
        <w:pStyle w:val="Schler-Standard"/>
      </w:pPr>
      <w:r>
        <w:t>K</w:t>
      </w:r>
      <w:r w:rsidRPr="003D3407">
        <w:t>artoffeln werden aus Saatkartoffeln gezogen</w:t>
      </w:r>
      <w:r>
        <w:t xml:space="preserve">, </w:t>
      </w:r>
      <w:r w:rsidRPr="003D3407">
        <w:t xml:space="preserve">die </w:t>
      </w:r>
      <w:r>
        <w:t xml:space="preserve">in die </w:t>
      </w:r>
      <w:r w:rsidRPr="003D3407">
        <w:t>Erde gelegt</w:t>
      </w:r>
      <w:r>
        <w:t xml:space="preserve"> werden</w:t>
      </w:r>
      <w:r w:rsidRPr="003D3407">
        <w:t xml:space="preserve">. </w:t>
      </w:r>
      <w:r>
        <w:t>Diese</w:t>
      </w:r>
      <w:r w:rsidRPr="003D3407">
        <w:t xml:space="preserve"> </w:t>
      </w:r>
      <w:r>
        <w:t>werden</w:t>
      </w:r>
      <w:r w:rsidRPr="003D3407">
        <w:t xml:space="preserve"> auch als </w:t>
      </w:r>
      <w:r w:rsidRPr="003F5CBF">
        <w:t>Mutterknolle</w:t>
      </w:r>
      <w:r w:rsidRPr="003D3407">
        <w:t xml:space="preserve"> bezeichnet, weil sich aus ih</w:t>
      </w:r>
      <w:r>
        <w:t>nen</w:t>
      </w:r>
      <w:r w:rsidRPr="003D3407">
        <w:t xml:space="preserve"> viele Tochterknollen, die neuen Kartoffeln, bilden. </w:t>
      </w:r>
    </w:p>
    <w:p w:rsidR="004E09C8" w:rsidRPr="003D3407" w:rsidRDefault="004E09C8" w:rsidP="004E09C8">
      <w:pPr>
        <w:pStyle w:val="Schler-Standard"/>
      </w:pPr>
      <w:r w:rsidRPr="003D3407">
        <w:t xml:space="preserve">Jede Kartoffelknolle hat sogenannte </w:t>
      </w:r>
      <w:r w:rsidRPr="003F5CBF">
        <w:t>Augen</w:t>
      </w:r>
      <w:r w:rsidRPr="003D3407">
        <w:t xml:space="preserve">, aus denen ein oder mehrere </w:t>
      </w:r>
      <w:r w:rsidRPr="003F5CBF">
        <w:t>Triebe</w:t>
      </w:r>
      <w:r w:rsidRPr="003D3407">
        <w:t xml:space="preserve"> wachsen. Die Triebe wachsen zum oberirdischen Busch, der Kartoffelpflanze</w:t>
      </w:r>
      <w:r>
        <w:t>,</w:t>
      </w:r>
      <w:r w:rsidRPr="003D3407">
        <w:t xml:space="preserve"> heran. Vom </w:t>
      </w:r>
      <w:r w:rsidRPr="003F5CBF">
        <w:t>Hauptspross</w:t>
      </w:r>
      <w:r w:rsidRPr="003D3407">
        <w:t xml:space="preserve"> gehen Seitentriebe ab, die unterirdisch weiterwachsen. </w:t>
      </w:r>
    </w:p>
    <w:p w:rsidR="004E09C8" w:rsidRDefault="004E09C8" w:rsidP="004E09C8">
      <w:pPr>
        <w:pStyle w:val="Schler-Standard"/>
      </w:pPr>
      <w:r w:rsidRPr="003D3407">
        <w:t xml:space="preserve">Im Laufe der Zeit werden sie zu langen, weißen </w:t>
      </w:r>
      <w:r w:rsidRPr="003F5CBF">
        <w:t>Ausläufern</w:t>
      </w:r>
      <w:r w:rsidRPr="003D3407">
        <w:t xml:space="preserve">, an denen sich </w:t>
      </w:r>
      <w:r w:rsidRPr="003F5CBF">
        <w:t>Wurzeln</w:t>
      </w:r>
      <w:r w:rsidRPr="003D3407">
        <w:t xml:space="preserve"> bilden. Am Ende dieser unterirdischen Sprosse entstehen die neuen Knollen, die </w:t>
      </w:r>
      <w:r w:rsidRPr="003F5CBF">
        <w:t>Tochterknollen</w:t>
      </w:r>
      <w:r w:rsidRPr="003D3407">
        <w:t xml:space="preserve">. Die Kartoffelknolle wird deshalb als Sprossknolle bezeichnet. </w:t>
      </w:r>
    </w:p>
    <w:p w:rsidR="004E09C8" w:rsidRPr="003D3407" w:rsidRDefault="004E09C8" w:rsidP="004E09C8">
      <w:pPr>
        <w:pStyle w:val="Schler-Standard"/>
      </w:pPr>
      <w:r w:rsidRPr="003D3407">
        <w:t xml:space="preserve">Im Sommer blüht die Kartoffelpflanze. Aus den </w:t>
      </w:r>
      <w:r w:rsidRPr="003F5CBF">
        <w:t>Blüten</w:t>
      </w:r>
      <w:r w:rsidRPr="003D3407">
        <w:t xml:space="preserve"> bilden sich Samen und grüne </w:t>
      </w:r>
      <w:r w:rsidRPr="003F5CBF">
        <w:t>kugelartige</w:t>
      </w:r>
      <w:r>
        <w:t xml:space="preserve"> </w:t>
      </w:r>
      <w:r w:rsidRPr="003F5CBF">
        <w:t>Früchte</w:t>
      </w:r>
      <w:r w:rsidRPr="003D3407">
        <w:t xml:space="preserve">. Die Kartoffeln in der Erde werden jetzt immer größer. Sie sind reif, wenn das </w:t>
      </w:r>
      <w:r>
        <w:t>Laub verwelkt und trocken ist.</w:t>
      </w:r>
    </w:p>
    <w:p w:rsidR="004E09C8" w:rsidRPr="00116B08" w:rsidRDefault="004E09C8" w:rsidP="004E09C8">
      <w:pPr>
        <w:pStyle w:val="Schler-berschrift"/>
      </w:pPr>
      <w:r w:rsidRPr="0067327A">
        <w:t>Aufgabe:</w:t>
      </w:r>
    </w:p>
    <w:p w:rsidR="004E09C8" w:rsidRPr="001A710C" w:rsidRDefault="004E09C8" w:rsidP="004E09C8">
      <w:pPr>
        <w:rPr>
          <w:sz w:val="24"/>
          <w:szCs w:val="24"/>
        </w:rPr>
      </w:pPr>
      <w:r w:rsidRPr="00F96C0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A710C">
        <w:rPr>
          <w:sz w:val="24"/>
          <w:szCs w:val="24"/>
        </w:rPr>
        <w:t>Fülle mithilfe des Textes und der Zeichnungen die Tabelle aus.</w:t>
      </w:r>
    </w:p>
    <w:p w:rsidR="004E09C8" w:rsidRDefault="004E09C8" w:rsidP="004E09C8">
      <w:pPr>
        <w:tabs>
          <w:tab w:val="left" w:pos="284"/>
        </w:tabs>
        <w:spacing w:after="0"/>
        <w:rPr>
          <w:sz w:val="24"/>
          <w:szCs w:val="24"/>
        </w:rPr>
      </w:pPr>
      <w:r w:rsidRPr="00F96C0E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6A9FDCC" wp14:editId="627A3999">
            <wp:simplePos x="0" y="0"/>
            <wp:positionH relativeFrom="column">
              <wp:posOffset>3716655</wp:posOffset>
            </wp:positionH>
            <wp:positionV relativeFrom="paragraph">
              <wp:posOffset>443230</wp:posOffset>
            </wp:positionV>
            <wp:extent cx="1681480" cy="1101725"/>
            <wp:effectExtent l="0" t="0" r="0" b="3175"/>
            <wp:wrapNone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t="5245" r="63927" b="62233"/>
                    <a:stretch/>
                  </pic:blipFill>
                  <pic:spPr bwMode="auto">
                    <a:xfrm>
                      <a:off x="0" y="0"/>
                      <a:ext cx="1681480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C0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A710C">
        <w:rPr>
          <w:sz w:val="24"/>
          <w:szCs w:val="24"/>
        </w:rPr>
        <w:t xml:space="preserve">Erkläre mithilfe der Zeichnungen und der Tabelle einer Mitschülerin / einem Mitschüler </w:t>
      </w:r>
      <w:r>
        <w:rPr>
          <w:sz w:val="24"/>
          <w:szCs w:val="24"/>
        </w:rPr>
        <w:tab/>
      </w:r>
      <w:r w:rsidRPr="001A710C">
        <w:rPr>
          <w:sz w:val="24"/>
          <w:szCs w:val="24"/>
        </w:rPr>
        <w:t>den Aufbau der Knolle und der Kartoffelpflanze. Benutze dabei die Fachwörter.</w:t>
      </w:r>
    </w:p>
    <w:p w:rsidR="004E09C8" w:rsidRPr="001A710C" w:rsidRDefault="004E09C8" w:rsidP="004E09C8">
      <w:pPr>
        <w:tabs>
          <w:tab w:val="left" w:pos="284"/>
        </w:tabs>
        <w:spacing w:after="0"/>
        <w:rPr>
          <w:sz w:val="24"/>
          <w:szCs w:val="24"/>
        </w:rPr>
      </w:pPr>
    </w:p>
    <w:tbl>
      <w:tblPr>
        <w:tblW w:w="4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"/>
        <w:gridCol w:w="4252"/>
      </w:tblGrid>
      <w:tr w:rsidR="004E09C8" w:rsidRPr="002E4E3A" w:rsidTr="00F312D8">
        <w:trPr>
          <w:trHeight w:val="20"/>
        </w:trPr>
        <w:tc>
          <w:tcPr>
            <w:tcW w:w="459" w:type="dxa"/>
            <w:shd w:val="clear" w:color="auto" w:fill="F2F2F2" w:themeFill="background1" w:themeFillShade="F2"/>
          </w:tcPr>
          <w:p w:rsidR="004E09C8" w:rsidRPr="001A710C" w:rsidRDefault="004E09C8" w:rsidP="00F312D8">
            <w:pPr>
              <w:spacing w:before="60" w:after="60"/>
              <w:rPr>
                <w:b/>
                <w:sz w:val="24"/>
                <w:szCs w:val="24"/>
              </w:rPr>
            </w:pPr>
            <w:r w:rsidRPr="001A710C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317" w:type="dxa"/>
            <w:shd w:val="clear" w:color="auto" w:fill="F2F2F2" w:themeFill="background1" w:themeFillShade="F2"/>
          </w:tcPr>
          <w:p w:rsidR="004E09C8" w:rsidRPr="000E31BD" w:rsidRDefault="004E09C8" w:rsidP="00F312D8">
            <w:pPr>
              <w:spacing w:before="60" w:after="60"/>
              <w:rPr>
                <w:b/>
                <w:sz w:val="24"/>
                <w:szCs w:val="24"/>
              </w:rPr>
            </w:pPr>
            <w:r w:rsidRPr="000E31BD">
              <w:rPr>
                <w:b/>
                <w:sz w:val="24"/>
                <w:szCs w:val="24"/>
              </w:rPr>
              <w:t>Pflanzenteil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1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2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211AD3A6" wp14:editId="1D364A98">
                  <wp:simplePos x="0" y="0"/>
                  <wp:positionH relativeFrom="column">
                    <wp:posOffset>2870200</wp:posOffset>
                  </wp:positionH>
                  <wp:positionV relativeFrom="paragraph">
                    <wp:posOffset>169545</wp:posOffset>
                  </wp:positionV>
                  <wp:extent cx="3048000" cy="3048000"/>
                  <wp:effectExtent l="0" t="0" r="0" b="0"/>
                  <wp:wrapNone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49" r="2059" b="9643"/>
                          <a:stretch/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3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4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5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6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7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8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09C8" w:rsidRPr="002E4E3A" w:rsidTr="00F312D8">
        <w:trPr>
          <w:trHeight w:val="20"/>
        </w:trPr>
        <w:tc>
          <w:tcPr>
            <w:tcW w:w="459" w:type="dxa"/>
            <w:vAlign w:val="center"/>
          </w:tcPr>
          <w:p w:rsidR="004E09C8" w:rsidRPr="00395A3D" w:rsidRDefault="004E09C8" w:rsidP="00F312D8">
            <w:pPr>
              <w:spacing w:before="60" w:after="60"/>
              <w:jc w:val="center"/>
            </w:pPr>
            <w:r w:rsidRPr="00395A3D">
              <w:t>9</w:t>
            </w:r>
          </w:p>
        </w:tc>
        <w:tc>
          <w:tcPr>
            <w:tcW w:w="4317" w:type="dxa"/>
          </w:tcPr>
          <w:p w:rsidR="004E09C8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  <w:p w:rsidR="004E09C8" w:rsidRPr="00953891" w:rsidRDefault="004E09C8" w:rsidP="00F312D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2C3ECC" w:rsidRPr="004E09C8" w:rsidRDefault="002C3ECC" w:rsidP="004E09C8">
      <w:pPr>
        <w:pStyle w:val="Schler-Standard"/>
      </w:pPr>
      <w:bookmarkStart w:id="1" w:name="_GoBack"/>
      <w:bookmarkEnd w:id="1"/>
    </w:p>
    <w:sectPr w:rsidR="002C3ECC" w:rsidRPr="004E09C8" w:rsidSect="00C21368">
      <w:footerReference w:type="default" r:id="rId9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F6" w:rsidRDefault="007E3CF6" w:rsidP="007E3CF6">
      <w:pPr>
        <w:spacing w:after="0"/>
      </w:pPr>
      <w:r>
        <w:separator/>
      </w:r>
    </w:p>
  </w:endnote>
  <w:endnote w:type="continuationSeparator" w:id="0">
    <w:p w:rsidR="007E3CF6" w:rsidRDefault="007E3CF6" w:rsidP="007E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F6" w:rsidRDefault="007E3CF6" w:rsidP="007E3CF6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E3CF6" w:rsidRDefault="007E3C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F6" w:rsidRDefault="007E3CF6" w:rsidP="007E3CF6">
      <w:pPr>
        <w:spacing w:after="0"/>
      </w:pPr>
      <w:r>
        <w:separator/>
      </w:r>
    </w:p>
  </w:footnote>
  <w:footnote w:type="continuationSeparator" w:id="0">
    <w:p w:rsidR="007E3CF6" w:rsidRDefault="007E3CF6" w:rsidP="007E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E09C8"/>
    <w:rsid w:val="00556390"/>
    <w:rsid w:val="007E3CF6"/>
    <w:rsid w:val="00A70A96"/>
    <w:rsid w:val="00C21368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E3C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CF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E3CF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3CF6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CF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CF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E3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E3C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CF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E3CF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3CF6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CF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CF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E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2019-06-07T08:26:00Z</dcterms:created>
  <dcterms:modified xsi:type="dcterms:W3CDTF">2019-06-07T08:49:00Z</dcterms:modified>
</cp:coreProperties>
</file>