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4" w:rsidRDefault="00673D84" w:rsidP="0061182C">
      <w:pPr>
        <w:pStyle w:val="berschrift2"/>
        <w:spacing w:before="0" w:after="60"/>
        <w:ind w:hanging="709"/>
        <w:jc w:val="left"/>
        <w:rPr>
          <w:rFonts w:ascii="Comic Sans MS" w:hAnsi="Comic Sans MS"/>
          <w:i/>
          <w:iCs/>
          <w:sz w:val="22"/>
          <w:lang w:eastAsia="ar-SA"/>
        </w:rPr>
      </w:pPr>
      <w:bookmarkStart w:id="0" w:name="_Toc324496461"/>
      <w:bookmarkStart w:id="1" w:name="_Toc324503151"/>
      <w:bookmarkStart w:id="2" w:name="_Toc388258604"/>
      <w:bookmarkStart w:id="3" w:name="_Toc388259337"/>
      <w:bookmarkStart w:id="4" w:name="_Toc388259692"/>
      <w:bookmarkStart w:id="5" w:name="_Toc388260348"/>
      <w:bookmarkStart w:id="6" w:name="_Toc420477392"/>
      <w:bookmarkStart w:id="7" w:name="_Toc420477875"/>
      <w:bookmarkStart w:id="8" w:name="_GoBack"/>
      <w:bookmarkEnd w:id="8"/>
    </w:p>
    <w:p w:rsidR="0061182C" w:rsidRPr="00A1085B" w:rsidRDefault="00110966" w:rsidP="0061182C">
      <w:pPr>
        <w:pStyle w:val="berschrift2"/>
        <w:spacing w:before="0" w:after="60"/>
        <w:ind w:hanging="709"/>
        <w:jc w:val="left"/>
        <w:rPr>
          <w:rFonts w:ascii="Comic Sans MS" w:hAnsi="Comic Sans MS"/>
          <w:i/>
          <w:lang w:eastAsia="ar-SA"/>
        </w:rPr>
      </w:pPr>
      <w:r w:rsidRPr="00A1085B">
        <w:rPr>
          <w:rFonts w:ascii="Comic Sans MS" w:hAnsi="Comic Sans MS"/>
          <w:i/>
          <w:iCs/>
          <w:lang w:eastAsia="ar-SA"/>
        </w:rPr>
        <w:t>HÖREN</w:t>
      </w:r>
      <w:r w:rsidR="00C02AC2" w:rsidRPr="00A1085B">
        <w:rPr>
          <w:rFonts w:ascii="Comic Sans MS" w:hAnsi="Comic Sans MS"/>
          <w:i/>
          <w:iCs/>
          <w:lang w:eastAsia="ar-SA"/>
        </w:rPr>
        <w:t>:</w:t>
      </w:r>
      <w:r w:rsidR="00C02AC2" w:rsidRPr="00A1085B">
        <w:rPr>
          <w:rFonts w:ascii="Comic Sans MS" w:hAnsi="Comic Sans MS"/>
          <w:lang w:eastAsia="ar-SA"/>
        </w:rPr>
        <w:t xml:space="preserve"> Lernempfehlung für _______________für den Zeitraum _</w:t>
      </w:r>
      <w:r w:rsidR="00C02AC2" w:rsidRPr="00A1085B">
        <w:rPr>
          <w:rFonts w:ascii="Comic Sans MS" w:hAnsi="Comic Sans MS"/>
          <w:i/>
          <w:lang w:eastAsia="ar-SA"/>
        </w:rPr>
        <w:t>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42AF5" w:rsidRPr="00B42AF5" w:rsidRDefault="00B42AF5" w:rsidP="00B42AF5">
      <w:pPr>
        <w:rPr>
          <w:lang w:eastAsia="ar-SA"/>
        </w:rPr>
      </w:pPr>
    </w:p>
    <w:tbl>
      <w:tblPr>
        <w:tblW w:w="10795" w:type="dxa"/>
        <w:tblInd w:w="-725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4"/>
        <w:gridCol w:w="5481"/>
      </w:tblGrid>
      <w:tr w:rsidR="00C02AC2" w:rsidRPr="00433AA4" w:rsidTr="006F3E56">
        <w:trPr>
          <w:trHeight w:val="261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02AC2" w:rsidRPr="00433AA4" w:rsidRDefault="00C02AC2" w:rsidP="006045B3">
            <w:pPr>
              <w:suppressAutoHyphens/>
              <w:snapToGrid w:val="0"/>
              <w:spacing w:line="240" w:lineRule="auto"/>
              <w:jc w:val="center"/>
              <w:rPr>
                <w:rFonts w:ascii="Comic Sans MS" w:hAnsi="Comic Sans MS"/>
                <w:b/>
                <w:sz w:val="20"/>
                <w:lang w:eastAsia="ar-SA"/>
              </w:rPr>
            </w:pPr>
            <w:r w:rsidRPr="00433AA4">
              <w:rPr>
                <w:rFonts w:ascii="Comic Sans MS" w:hAnsi="Comic Sans MS"/>
                <w:b/>
                <w:sz w:val="20"/>
                <w:lang w:eastAsia="ar-SA"/>
              </w:rPr>
              <w:t>Beachte/ Tipp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02AC2" w:rsidRPr="00433AA4" w:rsidRDefault="00C02AC2" w:rsidP="006045B3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ascii="Comic Sans MS" w:hAnsi="Comic Sans MS"/>
                <w:b/>
                <w:sz w:val="20"/>
                <w:szCs w:val="20"/>
                <w:lang w:eastAsia="ar-SA"/>
              </w:rPr>
            </w:pPr>
            <w:bookmarkStart w:id="9" w:name="_Toc324495883"/>
            <w:bookmarkStart w:id="10" w:name="_Toc324496462"/>
            <w:bookmarkStart w:id="11" w:name="_Toc324503152"/>
            <w:bookmarkStart w:id="12" w:name="_Toc388258605"/>
            <w:bookmarkStart w:id="13" w:name="_Toc388259338"/>
            <w:bookmarkStart w:id="14" w:name="_Toc388259693"/>
            <w:bookmarkStart w:id="15" w:name="_Toc388260349"/>
            <w:bookmarkStart w:id="16" w:name="_Toc420477393"/>
            <w:bookmarkStart w:id="17" w:name="_Toc420477876"/>
            <w:r w:rsidRPr="00433AA4">
              <w:rPr>
                <w:rFonts w:ascii="Comic Sans MS" w:hAnsi="Comic Sans MS"/>
                <w:b/>
                <w:sz w:val="20"/>
                <w:szCs w:val="20"/>
                <w:lang w:eastAsia="ar-SA"/>
              </w:rPr>
              <w:t>Aufgaben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</w:tbl>
    <w:p w:rsidR="00B42AF5" w:rsidRDefault="00B42AF5" w:rsidP="0061182C">
      <w:pPr>
        <w:suppressAutoHyphens/>
        <w:snapToGrid w:val="0"/>
        <w:spacing w:before="120" w:after="120" w:line="240" w:lineRule="auto"/>
        <w:rPr>
          <w:rFonts w:ascii="Comic Sans MS" w:hAnsi="Comic Sans MS"/>
          <w:b/>
          <w:spacing w:val="60"/>
          <w:sz w:val="18"/>
          <w:szCs w:val="18"/>
          <w:lang w:eastAsia="ar-SA"/>
        </w:rPr>
        <w:sectPr w:rsidR="00B42AF5" w:rsidSect="005A2D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680" w:footer="567" w:gutter="0"/>
          <w:cols w:space="708"/>
          <w:docGrid w:linePitch="360"/>
        </w:sectPr>
      </w:pPr>
    </w:p>
    <w:tbl>
      <w:tblPr>
        <w:tblW w:w="10795" w:type="dxa"/>
        <w:tblInd w:w="-725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4"/>
        <w:gridCol w:w="5481"/>
      </w:tblGrid>
      <w:tr w:rsidR="00C02AC2" w:rsidRPr="00433AA4" w:rsidTr="0061182C">
        <w:trPr>
          <w:trHeight w:val="3008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AC2" w:rsidRPr="00433AA4" w:rsidRDefault="00C02AC2" w:rsidP="00673D84">
            <w:pPr>
              <w:suppressAutoHyphens/>
              <w:spacing w:before="360" w:line="180" w:lineRule="atLeast"/>
              <w:ind w:left="567" w:hanging="397"/>
              <w:rPr>
                <w:rFonts w:ascii="Comic Sans MS" w:hAnsi="Comic Sans MS"/>
                <w:b/>
                <w:spacing w:val="60"/>
                <w:sz w:val="18"/>
                <w:szCs w:val="18"/>
                <w:lang w:eastAsia="ar-SA"/>
              </w:rPr>
            </w:pPr>
            <w:r w:rsidRPr="00433AA4">
              <w:rPr>
                <w:rFonts w:ascii="Comic Sans MS" w:hAnsi="Comic Sans MS"/>
                <w:b/>
                <w:spacing w:val="60"/>
                <w:sz w:val="18"/>
                <w:szCs w:val="18"/>
                <w:lang w:eastAsia="ar-SA"/>
              </w:rPr>
              <w:lastRenderedPageBreak/>
              <w:t>VOR DEM HÖREN (AUFGABE)</w:t>
            </w:r>
          </w:p>
          <w:p w:rsidR="00C02AC2" w:rsidRDefault="00C02AC2" w:rsidP="0061182C">
            <w:pPr>
              <w:numPr>
                <w:ilvl w:val="0"/>
                <w:numId w:val="12"/>
              </w:numPr>
              <w:tabs>
                <w:tab w:val="left" w:pos="518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 xml:space="preserve">Sieh dir vor dem Hören die Überschrift der Aufgabe und die Bilder genau an. Hier stecken bereits viele Informationen über das, was du gleich hören wirst. </w:t>
            </w:r>
          </w:p>
          <w:p w:rsidR="00C9161F" w:rsidRDefault="00140BF2" w:rsidP="0061182C">
            <w:pPr>
              <w:numPr>
                <w:ilvl w:val="0"/>
                <w:numId w:val="12"/>
              </w:numPr>
              <w:tabs>
                <w:tab w:val="left" w:pos="518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C9161F">
              <w:rPr>
                <w:rFonts w:ascii="Comic Sans MS" w:hAnsi="Comic Sans MS"/>
                <w:sz w:val="20"/>
                <w:lang w:eastAsia="ar-SA"/>
              </w:rPr>
              <w:t>Versuche festzustellen, um welche Art von Hörtext es sich handelt (Vortrag, Durchsage, Telefongespräch, Radiosendung, Nachricht …)</w:t>
            </w:r>
          </w:p>
          <w:p w:rsidR="00C02AC2" w:rsidRPr="00C9161F" w:rsidRDefault="00C02AC2" w:rsidP="0061182C">
            <w:pPr>
              <w:tabs>
                <w:tab w:val="left" w:pos="518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C9161F">
              <w:rPr>
                <w:rFonts w:ascii="Webdings" w:hAnsi="Webdings"/>
                <w:sz w:val="20"/>
                <w:lang w:eastAsia="ar-SA"/>
              </w:rPr>
              <w:t></w:t>
            </w:r>
            <w:r w:rsidRPr="00C9161F">
              <w:rPr>
                <w:sz w:val="20"/>
                <w:lang w:eastAsia="ar-SA"/>
              </w:rPr>
              <w:tab/>
            </w:r>
            <w:r w:rsidRPr="00C9161F">
              <w:rPr>
                <w:rFonts w:ascii="Comic Sans MS" w:hAnsi="Comic Sans MS"/>
                <w:sz w:val="20"/>
                <w:lang w:eastAsia="ar-SA"/>
              </w:rPr>
              <w:t xml:space="preserve">Stelle dir vor dem Hören folgende Fragen: </w:t>
            </w:r>
          </w:p>
          <w:p w:rsidR="00C02AC2" w:rsidRPr="00433AA4" w:rsidRDefault="00C02AC2" w:rsidP="0061182C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Lines="60" w:before="144" w:line="180" w:lineRule="atLeast"/>
              <w:ind w:left="567" w:hanging="397"/>
              <w:rPr>
                <w:rFonts w:ascii="Comic Sans MS" w:hAnsi="Comic Sans MS"/>
                <w:sz w:val="16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 xml:space="preserve">Was weiß ich über diese Situation? </w:t>
            </w:r>
          </w:p>
          <w:p w:rsidR="00C02AC2" w:rsidRPr="00433AA4" w:rsidRDefault="00C02AC2" w:rsidP="0061182C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Lines="60" w:before="144" w:line="180" w:lineRule="atLeast"/>
              <w:ind w:left="567" w:hanging="397"/>
              <w:rPr>
                <w:rFonts w:ascii="Comic Sans MS" w:hAnsi="Comic Sans MS"/>
                <w:sz w:val="16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 xml:space="preserve">Was passiert da normalerweise? </w:t>
            </w:r>
          </w:p>
          <w:p w:rsidR="00050D60" w:rsidRPr="00050D60" w:rsidRDefault="00C02AC2" w:rsidP="0061182C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Lines="60" w:before="144" w:line="180" w:lineRule="atLeast"/>
              <w:ind w:left="567" w:hanging="397"/>
              <w:rPr>
                <w:rFonts w:ascii="Comic Sans MS" w:hAnsi="Comic Sans MS"/>
                <w:sz w:val="16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>Worüber sprechen die Leute vielleicht?</w:t>
            </w:r>
          </w:p>
          <w:p w:rsidR="00C02AC2" w:rsidRPr="00433AA4" w:rsidRDefault="00C02AC2" w:rsidP="0061182C">
            <w:pPr>
              <w:numPr>
                <w:ilvl w:val="0"/>
                <w:numId w:val="12"/>
              </w:numPr>
              <w:tabs>
                <w:tab w:val="left" w:pos="518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BD573E">
              <w:rPr>
                <w:rFonts w:ascii="Comic Sans MS" w:hAnsi="Comic Sans MS"/>
                <w:sz w:val="20"/>
                <w:lang w:eastAsia="ar-SA"/>
              </w:rPr>
              <w:t>Lies vor dem Hören die Aufgaben genau durch. Dann weißt du, auf welche Informationen du beim Hören besonders achten musst.</w:t>
            </w:r>
            <w:r w:rsidRPr="00433AA4">
              <w:rPr>
                <w:rFonts w:ascii="Comic Sans MS" w:hAnsi="Comic Sans MS"/>
                <w:sz w:val="20"/>
                <w:lang w:eastAsia="ar-SA"/>
              </w:rPr>
              <w:t xml:space="preserve"> </w:t>
            </w:r>
          </w:p>
          <w:p w:rsidR="00C02AC2" w:rsidRDefault="00C02AC2" w:rsidP="00673D84">
            <w:pPr>
              <w:suppressAutoHyphens/>
              <w:spacing w:before="360" w:line="180" w:lineRule="atLeast"/>
              <w:ind w:left="567" w:hanging="397"/>
              <w:rPr>
                <w:rFonts w:ascii="Comic Sans MS" w:hAnsi="Comic Sans MS" w:cs="Arial"/>
                <w:b/>
                <w:spacing w:val="60"/>
                <w:sz w:val="18"/>
                <w:szCs w:val="18"/>
                <w:lang w:eastAsia="ar-SA"/>
              </w:rPr>
            </w:pPr>
            <w:r w:rsidRPr="00433AA4">
              <w:rPr>
                <w:rFonts w:ascii="Comic Sans MS" w:hAnsi="Comic Sans MS" w:cs="Arial"/>
                <w:b/>
                <w:spacing w:val="60"/>
                <w:sz w:val="18"/>
                <w:szCs w:val="18"/>
                <w:lang w:eastAsia="ar-SA"/>
              </w:rPr>
              <w:t>WÄHREND DES HÖRENS</w:t>
            </w:r>
          </w:p>
          <w:p w:rsidR="00C02AC2" w:rsidRDefault="00C02AC2" w:rsidP="0061182C">
            <w:pPr>
              <w:numPr>
                <w:ilvl w:val="0"/>
                <w:numId w:val="12"/>
              </w:numPr>
              <w:tabs>
                <w:tab w:val="clear" w:pos="1005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>Lass dich nicht vom Tempo oder von unbekannten Wörtern abschrecken. Wenn du etwas nicht verstehst, höre weiter zu und versuche wieder einzusteigen.</w:t>
            </w:r>
          </w:p>
          <w:p w:rsidR="0089441B" w:rsidRPr="00C9161F" w:rsidRDefault="0089441B" w:rsidP="0061182C">
            <w:pPr>
              <w:numPr>
                <w:ilvl w:val="0"/>
                <w:numId w:val="12"/>
              </w:numPr>
              <w:tabs>
                <w:tab w:val="clear" w:pos="1005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C9161F">
              <w:rPr>
                <w:rFonts w:ascii="Comic Sans MS" w:hAnsi="Comic Sans MS"/>
                <w:sz w:val="20"/>
                <w:lang w:eastAsia="ar-SA"/>
              </w:rPr>
              <w:t>Achte auf Geräusche, Musik oder darauf, was die Stimmen über die Gefühle der Personen verraten.</w:t>
            </w:r>
          </w:p>
          <w:p w:rsidR="00C02AC2" w:rsidRPr="00433AA4" w:rsidRDefault="00C02AC2" w:rsidP="004E2CF7">
            <w:pPr>
              <w:numPr>
                <w:ilvl w:val="0"/>
                <w:numId w:val="12"/>
              </w:numPr>
              <w:tabs>
                <w:tab w:val="clear" w:pos="1005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 xml:space="preserve">Versuche herauszuhören, ob der Hörtext Wörter enthält, die du aus deiner Muttersprache oder anderen Fremdsprachen kennst. </w:t>
            </w:r>
          </w:p>
          <w:p w:rsidR="00C02AC2" w:rsidRPr="00433AA4" w:rsidRDefault="00C02AC2" w:rsidP="0061182C">
            <w:pPr>
              <w:numPr>
                <w:ilvl w:val="0"/>
                <w:numId w:val="12"/>
              </w:numPr>
              <w:tabs>
                <w:tab w:val="clear" w:pos="1005"/>
              </w:tabs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433AA4">
              <w:rPr>
                <w:rFonts w:ascii="Comic Sans MS" w:hAnsi="Comic Sans MS"/>
                <w:sz w:val="20"/>
                <w:lang w:eastAsia="ar-SA"/>
              </w:rPr>
              <w:t>Wenn dir der Hörtext sehr schwierig vorkommt, baue dir eine Verstehensinsel:</w:t>
            </w:r>
          </w:p>
          <w:p w:rsidR="00C02AC2" w:rsidRPr="009A7FD6" w:rsidRDefault="00C02AC2" w:rsidP="0061182C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Lines="60" w:before="144" w:line="180" w:lineRule="atLeast"/>
              <w:ind w:left="567" w:hanging="397"/>
              <w:rPr>
                <w:rFonts w:ascii="Comic Sans MS" w:hAnsi="Comic Sans MS"/>
                <w:sz w:val="20"/>
                <w:szCs w:val="20"/>
                <w:lang w:eastAsia="ar-SA"/>
              </w:rPr>
            </w:pPr>
            <w:r w:rsidRPr="009A7FD6">
              <w:rPr>
                <w:rFonts w:ascii="Comic Sans MS" w:hAnsi="Comic Sans MS"/>
                <w:sz w:val="20"/>
                <w:szCs w:val="20"/>
                <w:lang w:eastAsia="ar-SA"/>
              </w:rPr>
              <w:t xml:space="preserve">Geh von einem oder mehreren Wörtern aus, die du verstanden hast. Versuche zu erraten, worum es in dem Hörtext gehen könnte. </w:t>
            </w:r>
          </w:p>
          <w:p w:rsidR="00673D84" w:rsidRPr="00673D84" w:rsidRDefault="00C02AC2" w:rsidP="00673D84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="360" w:line="180" w:lineRule="atLeast"/>
              <w:ind w:left="567" w:hanging="397"/>
              <w:rPr>
                <w:rFonts w:ascii="Comic Sans MS" w:hAnsi="Comic Sans MS"/>
                <w:sz w:val="20"/>
                <w:szCs w:val="20"/>
                <w:lang w:eastAsia="ar-SA"/>
              </w:rPr>
            </w:pPr>
            <w:r w:rsidRPr="009A7FD6">
              <w:rPr>
                <w:rFonts w:ascii="Comic Sans MS" w:hAnsi="Comic Sans MS"/>
                <w:sz w:val="20"/>
                <w:szCs w:val="20"/>
                <w:lang w:eastAsia="ar-SA"/>
              </w:rPr>
              <w:t>Beim nächsten Hören überprüfst du deine Idee und versuchst, weitere Wört</w:t>
            </w:r>
            <w:r w:rsidR="00C06538">
              <w:rPr>
                <w:rFonts w:ascii="Comic Sans MS" w:hAnsi="Comic Sans MS"/>
                <w:sz w:val="20"/>
                <w:szCs w:val="20"/>
                <w:lang w:eastAsia="ar-SA"/>
              </w:rPr>
              <w:t xml:space="preserve">er zu finden, die dazu passen. </w:t>
            </w:r>
            <w:r w:rsidRPr="009A7FD6">
              <w:rPr>
                <w:rFonts w:ascii="Comic Sans MS" w:hAnsi="Comic Sans MS"/>
                <w:sz w:val="20"/>
                <w:szCs w:val="20"/>
                <w:lang w:eastAsia="ar-SA"/>
              </w:rPr>
              <w:t>Ganz bestimmt gelingt es dir jetzt schon, ein paar Aufgaben zu lösen.</w:t>
            </w:r>
            <w:r w:rsidR="00050D60" w:rsidRPr="00050D60">
              <w:rPr>
                <w:rFonts w:ascii="Webdings" w:hAnsi="Webdings"/>
                <w:sz w:val="20"/>
                <w:lang w:eastAsia="ar-SA"/>
              </w:rPr>
              <w:t></w:t>
            </w:r>
          </w:p>
          <w:p w:rsidR="002D5E87" w:rsidRPr="00433AA4" w:rsidRDefault="002D5E87" w:rsidP="00673D84">
            <w:pPr>
              <w:suppressAutoHyphens/>
              <w:spacing w:before="360" w:line="180" w:lineRule="atLeast"/>
              <w:ind w:left="158" w:firstLine="12"/>
              <w:rPr>
                <w:rFonts w:ascii="Comic Sans MS" w:hAnsi="Comic Sans MS"/>
                <w:b/>
                <w:bCs/>
                <w:spacing w:val="60"/>
                <w:sz w:val="18"/>
                <w:szCs w:val="18"/>
                <w:lang w:eastAsia="ar-SA"/>
              </w:rPr>
            </w:pPr>
            <w:r w:rsidRPr="00433AA4">
              <w:rPr>
                <w:rFonts w:ascii="Comic Sans MS" w:hAnsi="Comic Sans MS"/>
                <w:b/>
                <w:bCs/>
                <w:caps/>
                <w:spacing w:val="60"/>
                <w:sz w:val="18"/>
                <w:szCs w:val="18"/>
                <w:lang w:eastAsia="ar-SA"/>
              </w:rPr>
              <w:lastRenderedPageBreak/>
              <w:t xml:space="preserve">Falls du den Text noch einmal hören kannst: </w:t>
            </w:r>
          </w:p>
          <w:p w:rsidR="002D5E87" w:rsidRPr="00433AA4" w:rsidRDefault="002D5E87" w:rsidP="0061182C">
            <w:pPr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433AA4">
              <w:rPr>
                <w:rFonts w:ascii="Webdings" w:hAnsi="Webdings"/>
                <w:sz w:val="20"/>
                <w:lang w:eastAsia="ar-SA"/>
              </w:rPr>
              <w:t></w:t>
            </w:r>
            <w:r w:rsidRPr="00433AA4">
              <w:rPr>
                <w:rFonts w:ascii="Webdings" w:hAnsi="Webdings"/>
                <w:sz w:val="20"/>
                <w:lang w:eastAsia="ar-SA"/>
              </w:rPr>
              <w:tab/>
            </w:r>
            <w:r w:rsidRPr="00433AA4">
              <w:rPr>
                <w:rFonts w:ascii="Comic Sans MS" w:hAnsi="Comic Sans MS"/>
                <w:sz w:val="20"/>
                <w:lang w:eastAsia="ar-SA"/>
              </w:rPr>
              <w:t xml:space="preserve">Markiere die Aufgaben, die du beim ersten Hören nicht lösen konntest oder bei denen du unsicher warst. Konzentriere dich beim zweiten Hören nur darauf. </w:t>
            </w:r>
          </w:p>
          <w:p w:rsidR="002D5E87" w:rsidRPr="00433AA4" w:rsidRDefault="002D5E87" w:rsidP="0061182C">
            <w:pPr>
              <w:suppressAutoHyphens/>
              <w:spacing w:beforeLines="60" w:before="144" w:line="240" w:lineRule="auto"/>
              <w:ind w:left="516" w:hanging="425"/>
              <w:rPr>
                <w:rFonts w:ascii="Comic Sans MS" w:hAnsi="Comic Sans MS"/>
                <w:sz w:val="20"/>
                <w:lang w:eastAsia="ar-SA"/>
              </w:rPr>
            </w:pPr>
            <w:r w:rsidRPr="00433AA4">
              <w:rPr>
                <w:rFonts w:ascii="Webdings" w:hAnsi="Webdings"/>
                <w:sz w:val="20"/>
                <w:lang w:eastAsia="ar-SA"/>
              </w:rPr>
              <w:t></w:t>
            </w:r>
            <w:r w:rsidRPr="00433AA4">
              <w:rPr>
                <w:sz w:val="20"/>
                <w:lang w:eastAsia="ar-SA"/>
              </w:rPr>
              <w:tab/>
            </w:r>
            <w:r w:rsidRPr="00433AA4">
              <w:rPr>
                <w:rFonts w:ascii="Comic Sans MS" w:hAnsi="Comic Sans MS"/>
                <w:sz w:val="20"/>
                <w:lang w:eastAsia="ar-SA"/>
              </w:rPr>
              <w:t>Auch wenn du alle Aufgaben gelöst hast, solltest du das zweite Hören zur Überprüfung nutzen.</w:t>
            </w:r>
            <w:r w:rsidRPr="00433AA4">
              <w:rPr>
                <w:sz w:val="20"/>
                <w:lang w:eastAsia="ar-SA"/>
              </w:rPr>
              <w:t xml:space="preserve"> </w:t>
            </w:r>
          </w:p>
          <w:p w:rsidR="002D5E87" w:rsidRDefault="002D5E87" w:rsidP="00673D84">
            <w:pPr>
              <w:suppressAutoHyphens/>
              <w:snapToGrid w:val="0"/>
              <w:spacing w:before="360" w:after="120" w:line="240" w:lineRule="auto"/>
              <w:rPr>
                <w:rFonts w:ascii="Comic Sans MS" w:hAnsi="Comic Sans MS"/>
                <w:b/>
                <w:bCs/>
                <w:caps/>
                <w:spacing w:val="60"/>
                <w:sz w:val="18"/>
                <w:szCs w:val="18"/>
                <w:lang w:eastAsia="ar-SA"/>
              </w:rPr>
            </w:pPr>
            <w:r w:rsidRPr="00433AA4">
              <w:rPr>
                <w:rFonts w:ascii="Comic Sans MS" w:hAnsi="Comic Sans MS"/>
                <w:b/>
                <w:bCs/>
                <w:caps/>
                <w:spacing w:val="60"/>
                <w:sz w:val="18"/>
                <w:szCs w:val="18"/>
                <w:lang w:eastAsia="ar-SA"/>
              </w:rPr>
              <w:t>Sich weiter verbessern</w:t>
            </w:r>
          </w:p>
          <w:p w:rsidR="00C02AC2" w:rsidRPr="00C9161F" w:rsidRDefault="00C9161F" w:rsidP="0061182C">
            <w:pPr>
              <w:suppressAutoHyphens/>
              <w:spacing w:beforeLines="60" w:before="144" w:line="240" w:lineRule="auto"/>
              <w:ind w:left="516" w:hanging="425"/>
              <w:rPr>
                <w:sz w:val="20"/>
                <w:lang w:eastAsia="ar-SA"/>
              </w:rPr>
            </w:pPr>
            <w:r w:rsidRPr="00433AA4">
              <w:rPr>
                <w:rFonts w:ascii="Webdings" w:hAnsi="Webdings"/>
                <w:sz w:val="20"/>
                <w:lang w:eastAsia="ar-SA"/>
              </w:rPr>
              <w:t></w:t>
            </w:r>
            <w:r>
              <w:rPr>
                <w:rFonts w:ascii="Webdings" w:hAnsi="Webdings"/>
                <w:sz w:val="20"/>
                <w:lang w:eastAsia="ar-SA"/>
              </w:rPr>
              <w:tab/>
            </w:r>
            <w:r w:rsidR="002D5E87" w:rsidRPr="00433AA4">
              <w:rPr>
                <w:rFonts w:ascii="Comic Sans MS" w:hAnsi="Comic Sans MS"/>
                <w:sz w:val="20"/>
                <w:lang w:eastAsia="ar-SA"/>
              </w:rPr>
              <w:t>Dein Hörverstehen ist schon wirklich gut. Mit den Aufgaben rechts kannst du dich weiter verbessern.</w:t>
            </w:r>
            <w:r w:rsidR="00050D60">
              <w:rPr>
                <w:rFonts w:ascii="Comic Sans MS" w:hAnsi="Comic Sans MS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DD7" w:rsidRPr="0061182C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18"/>
                <w:szCs w:val="20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lastRenderedPageBreak/>
              <w:t></w:t>
            </w:r>
            <w:r w:rsidRPr="00433AA4">
              <w:rPr>
                <w:rFonts w:ascii="Webdings" w:hAnsi="Webdings" w:cs="Arial"/>
                <w:sz w:val="16"/>
                <w:lang w:eastAsia="ar-SA"/>
              </w:rPr>
              <w:tab/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Erkläre vor dem ersten Hören einem Mitschüler/ einer Mitschülerin genau die Überschriften, Aufgabenstellungen und was du auf den Bildern siehst.</w:t>
            </w:r>
          </w:p>
          <w:p w:rsidR="00670DD7" w:rsidRPr="00433AA4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Webdings" w:hAnsi="Webdings" w:cs="Arial"/>
                <w:sz w:val="14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</w:t>
            </w: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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Arbeitet zu zweit: Höre mit einem Partner/ einer Partnerin gemeinsam einen Text (z.B. aus der </w:t>
            </w:r>
            <w:r w:rsidR="00BD573E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Linkliste s.u.)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 Jede/r schreibt 5 Wörter auf, die er/ sie verstanden hat. Anschließend vergleicht ihr die notierten Wörter und überlegt gemeinsam, wovon der Text handelt. Danach hört ihr den Text noch einmal. War eure Vermutung richtig?</w:t>
            </w:r>
          </w:p>
          <w:p w:rsidR="005F6476" w:rsidRPr="0061182C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20"/>
                <w:szCs w:val="18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</w:t>
            </w:r>
            <w:r w:rsidRPr="00433AA4">
              <w:rPr>
                <w:rFonts w:ascii="Webdings" w:hAnsi="Webdings" w:cs="Arial"/>
                <w:sz w:val="14"/>
                <w:lang w:eastAsia="ar-SA"/>
              </w:rPr>
              <w:tab/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Arbeite mit </w:t>
            </w:r>
            <w:r w:rsidR="00BD573E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dem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 Transkript (das ist der Hörtext als Lesetext) </w:t>
            </w:r>
            <w:r w:rsidR="00BD573E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aus dem Übungsmaterial 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zu den Höraufgaben </w:t>
            </w:r>
            <w:r w:rsidR="00BD573E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einer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 Lernausgangslage oder anderen Hörtexten</w:t>
            </w:r>
            <w:r w:rsidR="00BD573E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 xml:space="preserve"> (Linkliste s.u.)</w:t>
            </w:r>
            <w:r w:rsidR="005F6476" w:rsidRPr="0061182C">
              <w:rPr>
                <w:rFonts w:ascii="Comic Sans MS" w:hAnsi="Comic Sans MS" w:cs="Arial"/>
                <w:sz w:val="18"/>
                <w:lang w:eastAsia="ar-SA"/>
              </w:rPr>
              <w:t xml:space="preserve">. </w:t>
            </w:r>
            <w:r w:rsidR="005F6476" w:rsidRPr="0061182C">
              <w:rPr>
                <w:rFonts w:ascii="Comic Sans MS" w:hAnsi="Comic Sans MS" w:cs="Arial"/>
                <w:sz w:val="20"/>
                <w:lang w:eastAsia="ar-SA"/>
              </w:rPr>
              <w:t xml:space="preserve">Sieh dir die Lösungen an. Markiere die Stellen im Text, an denen du die Antworten finden kannst. </w:t>
            </w:r>
            <w:r w:rsidR="005F6476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Höre nun den Text noch einmal und achte auf die Textstellen, die du vorher markiert hast.</w:t>
            </w:r>
          </w:p>
          <w:p w:rsidR="00670DD7" w:rsidRPr="00433AA4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16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lang w:eastAsia="ar-SA"/>
              </w:rPr>
              <w:t></w:t>
            </w:r>
            <w:r w:rsidRPr="00433AA4">
              <w:rPr>
                <w:rFonts w:ascii="Webdings" w:hAnsi="Webdings" w:cs="Arial"/>
                <w:sz w:val="16"/>
                <w:lang w:eastAsia="ar-SA"/>
              </w:rPr>
              <w:tab/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Wenn dir das Transkript (Hörtext als Lesetext</w:t>
            </w:r>
            <w:r w:rsidRPr="0061182C">
              <w:rPr>
                <w:rFonts w:ascii="Comic Sans MS" w:hAnsi="Comic Sans MS" w:cs="Arial"/>
                <w:szCs w:val="18"/>
                <w:lang w:eastAsia="ar-SA"/>
              </w:rPr>
              <w:t>)</w:t>
            </w:r>
            <w:r w:rsidR="00C06538" w:rsidRPr="0061182C">
              <w:rPr>
                <w:rFonts w:ascii="Comic Sans MS" w:hAnsi="Comic Sans MS" w:cs="Arial"/>
                <w:szCs w:val="18"/>
                <w:lang w:eastAsia="ar-SA"/>
              </w:rPr>
              <w:t xml:space="preserve"> 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sehr schwer vorkommt, kannst du folgendermaßen vorgehen:</w:t>
            </w:r>
          </w:p>
          <w:p w:rsidR="00670DD7" w:rsidRPr="0061182C" w:rsidRDefault="00670DD7" w:rsidP="00673D84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="240" w:line="180" w:lineRule="atLeast"/>
              <w:ind w:left="567" w:hanging="397"/>
              <w:rPr>
                <w:rFonts w:ascii="Comic Sans MS" w:hAnsi="Comic Sans MS"/>
                <w:sz w:val="20"/>
                <w:szCs w:val="20"/>
                <w:lang w:eastAsia="ar-SA"/>
              </w:rPr>
            </w:pPr>
            <w:r w:rsidRPr="0061182C">
              <w:rPr>
                <w:rFonts w:ascii="Comic Sans MS" w:hAnsi="Comic Sans MS"/>
                <w:sz w:val="20"/>
                <w:szCs w:val="20"/>
                <w:lang w:eastAsia="ar-SA"/>
              </w:rPr>
              <w:t>Markiere alles, was du verstehst. Bestimmt kannst du erraten, worum es in dem Text geht.</w:t>
            </w:r>
          </w:p>
          <w:p w:rsidR="00670DD7" w:rsidRPr="00433AA4" w:rsidRDefault="00670DD7" w:rsidP="00673D84">
            <w:pPr>
              <w:numPr>
                <w:ilvl w:val="0"/>
                <w:numId w:val="13"/>
              </w:numPr>
              <w:tabs>
                <w:tab w:val="num" w:pos="567"/>
              </w:tabs>
              <w:suppressAutoHyphens/>
              <w:spacing w:before="240" w:line="180" w:lineRule="atLeast"/>
              <w:ind w:left="567" w:hanging="397"/>
              <w:rPr>
                <w:rFonts w:ascii="Comic Sans MS" w:hAnsi="Comic Sans MS"/>
                <w:sz w:val="18"/>
                <w:szCs w:val="20"/>
                <w:lang w:eastAsia="ar-SA"/>
              </w:rPr>
            </w:pPr>
            <w:r w:rsidRPr="0061182C">
              <w:rPr>
                <w:rFonts w:ascii="Comic Sans MS" w:hAnsi="Comic Sans MS"/>
                <w:sz w:val="20"/>
                <w:szCs w:val="20"/>
                <w:lang w:eastAsia="ar-SA"/>
              </w:rPr>
              <w:t xml:space="preserve">Unterstreiche nun die unbekannten Wörter. Notiere sie in einer Vokabelsammlung, die nach Themen geordnet ist. Bitte einen Partner/ eine Partnerin, dich alle drei Tage 10 Wörter aus deiner Sammlung abzufragen. </w:t>
            </w:r>
          </w:p>
          <w:p w:rsidR="00670DD7" w:rsidRPr="00433AA4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18"/>
                <w:szCs w:val="20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</w:t>
            </w:r>
            <w:r w:rsidRPr="00433AA4">
              <w:rPr>
                <w:rFonts w:ascii="Webdings" w:hAnsi="Webdings" w:cs="Arial"/>
                <w:sz w:val="18"/>
                <w:szCs w:val="20"/>
                <w:lang w:eastAsia="ar-SA"/>
              </w:rPr>
              <w:tab/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Arbeitet zu zweit. Dein Partner/ deine Partnerin bekommt das Transkript (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Hörtext als Lesetext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)</w:t>
            </w:r>
            <w:r w:rsidR="00C06538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 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zu einem Hörtext. Er/ Sie schreibt dir durcheinander einzelne Wörter/ Satzteile</w:t>
            </w:r>
            <w:r w:rsidRPr="0061182C">
              <w:rPr>
                <w:rFonts w:ascii="Comic Sans MS" w:hAnsi="Comic Sans MS" w:cs="Arial"/>
                <w:sz w:val="16"/>
                <w:lang w:eastAsia="ar-SA"/>
              </w:rPr>
              <w:t xml:space="preserve"> 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aus dem Transkript auf ein Blatt. Du hörst den Text nur und notierst dann, in welcher Reihenfolge du die Wörter/ Satzteile gehört hast (1.,2.,3. usw.). </w:t>
            </w:r>
          </w:p>
          <w:p w:rsidR="00670DD7" w:rsidRPr="00E07DC1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24"/>
                <w:szCs w:val="20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</w:t>
            </w:r>
            <w:r w:rsidRPr="00433AA4">
              <w:rPr>
                <w:rFonts w:ascii="Webdings" w:hAnsi="Webdings" w:cs="Arial"/>
                <w:sz w:val="18"/>
                <w:szCs w:val="20"/>
                <w:lang w:eastAsia="ar-SA"/>
              </w:rPr>
              <w:tab/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Veranstaltet zu Hause einen Videoabend. Seht euch auf Französisch </w:t>
            </w:r>
            <w:r w:rsidR="00C06538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einen Film an</w:t>
            </w:r>
            <w:r w:rsidR="00E07DC1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 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und lasst dabei auch die 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lastRenderedPageBreak/>
              <w:t>Untertitel in der Fremdsprache ablaufen. Notiert euch für eure Vokabelsammlung pro Film mindestens 15 Wörter, die ihr für die Handlung des Films wichtig findet.</w:t>
            </w:r>
          </w:p>
          <w:p w:rsidR="00670DD7" w:rsidRPr="00433AA4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18"/>
                <w:szCs w:val="20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</w:t>
            </w:r>
            <w:r w:rsidRPr="00433AA4">
              <w:rPr>
                <w:rFonts w:ascii="Webdings" w:hAnsi="Webdings" w:cs="Arial"/>
                <w:sz w:val="18"/>
                <w:szCs w:val="20"/>
                <w:lang w:eastAsia="ar-SA"/>
              </w:rPr>
              <w:tab/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Höre pro Woche eine Radiosendung aus der </w:t>
            </w:r>
            <w:r w:rsidR="00262270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Link</w:t>
            </w:r>
            <w:r w:rsidR="005F6476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l</w:t>
            </w:r>
            <w:r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iste</w:t>
            </w:r>
            <w:r w:rsidR="00C06538" w:rsidRPr="0061182C">
              <w:rPr>
                <w:rFonts w:ascii="Comic Sans MS" w:hAnsi="Comic Sans MS" w:cs="Arial"/>
                <w:sz w:val="20"/>
                <w:szCs w:val="18"/>
                <w:lang w:eastAsia="ar-SA"/>
              </w:rPr>
              <w:t>, s.u.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 Berichte regelmäßig vor deinen Mitschülern üb</w:t>
            </w:r>
            <w:r w:rsidR="00262270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er den Inhalt der Sendung (auf D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eutsch oder in der Fremdsprache). </w:t>
            </w:r>
          </w:p>
          <w:p w:rsidR="002911C2" w:rsidRDefault="00670DD7" w:rsidP="00673D84">
            <w:pPr>
              <w:tabs>
                <w:tab w:val="left" w:pos="397"/>
              </w:tabs>
              <w:suppressAutoHyphens/>
              <w:spacing w:before="240" w:line="240" w:lineRule="auto"/>
              <w:ind w:left="341" w:hanging="284"/>
              <w:rPr>
                <w:rFonts w:ascii="Comic Sans MS" w:hAnsi="Comic Sans MS" w:cs="Arial"/>
                <w:sz w:val="18"/>
                <w:szCs w:val="18"/>
                <w:lang w:eastAsia="ar-SA"/>
              </w:rPr>
            </w:pPr>
            <w:r w:rsidRPr="00433AA4">
              <w:rPr>
                <w:rFonts w:ascii="Webdings" w:hAnsi="Webdings" w:cs="Arial"/>
                <w:sz w:val="20"/>
                <w:szCs w:val="20"/>
                <w:lang w:eastAsia="ar-SA"/>
              </w:rPr>
              <w:t></w:t>
            </w:r>
            <w:r>
              <w:rPr>
                <w:rFonts w:ascii="Webdings" w:hAnsi="Webdings" w:cs="Arial"/>
                <w:sz w:val="20"/>
                <w:szCs w:val="20"/>
                <w:lang w:eastAsia="ar-SA"/>
              </w:rPr>
              <w:t>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Seht euch zu zweit einen Filmausschnitt an, den ihr in französischer Sprache laufen lasst. Eine</w:t>
            </w:r>
            <w:r w:rsidR="00C06538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/r 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von euch beiden sitzt von Beginn an mit dem Rücken zum Bildschirm und notiert </w:t>
            </w:r>
            <w:r w:rsidR="00C06538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ihre/</w:t>
            </w:r>
            <w:r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>seine Vermutungen über die Stimmung der Personen, den Ort des Geschehens, die Art des Films, sonstige Ereignisse. Anschließend vergleicht ihr eure Eindrücke</w:t>
            </w:r>
            <w:r w:rsidR="00262270" w:rsidRPr="0061182C">
              <w:rPr>
                <w:rFonts w:ascii="Comic Sans MS" w:hAnsi="Comic Sans MS" w:cs="Arial"/>
                <w:sz w:val="20"/>
                <w:szCs w:val="20"/>
                <w:lang w:eastAsia="ar-SA"/>
              </w:rPr>
              <w:t xml:space="preserve"> (auf Deutsch oder in der Fremdsprache). </w:t>
            </w:r>
            <w:r w:rsidRPr="0061182C">
              <w:rPr>
                <w:rFonts w:ascii="Comic Sans MS" w:hAnsi="Comic Sans MS"/>
                <w:b/>
                <w:spacing w:val="60"/>
                <w:sz w:val="20"/>
                <w:szCs w:val="18"/>
                <w:lang w:eastAsia="ar-SA"/>
              </w:rPr>
              <w:t xml:space="preserve"> </w:t>
            </w:r>
          </w:p>
          <w:p w:rsidR="00113432" w:rsidRPr="00FF701B" w:rsidRDefault="00113432" w:rsidP="00FF701B">
            <w:pPr>
              <w:tabs>
                <w:tab w:val="left" w:pos="397"/>
              </w:tabs>
              <w:suppressAutoHyphens/>
              <w:spacing w:before="80" w:line="160" w:lineRule="exact"/>
              <w:rPr>
                <w:rFonts w:ascii="Comic Sans MS" w:hAnsi="Comic Sans MS" w:cs="Arial"/>
                <w:sz w:val="18"/>
                <w:szCs w:val="18"/>
                <w:lang w:eastAsia="ar-SA"/>
              </w:rPr>
            </w:pPr>
          </w:p>
        </w:tc>
      </w:tr>
    </w:tbl>
    <w:p w:rsidR="006F3E56" w:rsidRDefault="006F3E56" w:rsidP="004B4483">
      <w:pPr>
        <w:tabs>
          <w:tab w:val="left" w:pos="397"/>
        </w:tabs>
        <w:suppressAutoHyphens/>
        <w:spacing w:before="80" w:line="240" w:lineRule="auto"/>
        <w:rPr>
          <w:rFonts w:ascii="Calibri" w:hAnsi="Calibri" w:cs="Calibri"/>
          <w:b/>
          <w:spacing w:val="60"/>
          <w:sz w:val="28"/>
          <w:szCs w:val="18"/>
          <w:lang w:eastAsia="ar-SA"/>
        </w:rPr>
      </w:pPr>
    </w:p>
    <w:p w:rsidR="0074452D" w:rsidRPr="00166B9D" w:rsidRDefault="006F3E56" w:rsidP="004B4483">
      <w:pPr>
        <w:tabs>
          <w:tab w:val="left" w:pos="397"/>
        </w:tabs>
        <w:suppressAutoHyphens/>
        <w:spacing w:before="80" w:line="240" w:lineRule="auto"/>
        <w:rPr>
          <w:rFonts w:ascii="Calibri" w:hAnsi="Calibri" w:cs="Calibri"/>
          <w:b/>
          <w:spacing w:val="60"/>
          <w:sz w:val="28"/>
          <w:szCs w:val="18"/>
          <w:lang w:eastAsia="ar-SA"/>
        </w:rPr>
      </w:pPr>
      <w:r>
        <w:rPr>
          <w:rFonts w:ascii="Calibri" w:hAnsi="Calibri" w:cs="Calibri"/>
          <w:b/>
          <w:spacing w:val="60"/>
          <w:sz w:val="28"/>
          <w:szCs w:val="18"/>
          <w:lang w:eastAsia="ar-SA"/>
        </w:rPr>
        <w:br w:type="page"/>
      </w:r>
      <w:r w:rsidR="0074452D" w:rsidRPr="00166B9D">
        <w:rPr>
          <w:rFonts w:ascii="Calibri" w:hAnsi="Calibri" w:cs="Calibri"/>
          <w:b/>
          <w:spacing w:val="60"/>
          <w:sz w:val="28"/>
          <w:szCs w:val="18"/>
          <w:lang w:eastAsia="ar-SA"/>
        </w:rPr>
        <w:lastRenderedPageBreak/>
        <w:t xml:space="preserve">Liste mit </w:t>
      </w:r>
      <w:r w:rsidR="002643D5" w:rsidRPr="00166B9D">
        <w:rPr>
          <w:rFonts w:ascii="Calibri" w:hAnsi="Calibri" w:cs="Calibri"/>
          <w:b/>
          <w:spacing w:val="60"/>
          <w:sz w:val="28"/>
          <w:szCs w:val="18"/>
          <w:lang w:eastAsia="ar-SA"/>
        </w:rPr>
        <w:t>Links zum Hör-/Sehverstehen (gratis):</w:t>
      </w:r>
    </w:p>
    <w:p w:rsidR="0074452D" w:rsidRDefault="0074452D" w:rsidP="00854275">
      <w:pPr>
        <w:tabs>
          <w:tab w:val="left" w:pos="397"/>
        </w:tabs>
        <w:suppressAutoHyphens/>
        <w:spacing w:before="80" w:line="240" w:lineRule="auto"/>
        <w:rPr>
          <w:rFonts w:ascii="Comic Sans MS" w:hAnsi="Comic Sans MS"/>
          <w:b/>
          <w:spacing w:val="60"/>
          <w:sz w:val="18"/>
          <w:szCs w:val="18"/>
          <w:lang w:eastAsia="ar-SA"/>
        </w:rPr>
      </w:pPr>
    </w:p>
    <w:p w:rsidR="00854275" w:rsidRPr="00166B9D" w:rsidRDefault="0022023E" w:rsidP="004B4483">
      <w:pPr>
        <w:tabs>
          <w:tab w:val="left" w:pos="397"/>
        </w:tabs>
        <w:suppressAutoHyphens/>
        <w:spacing w:before="80" w:after="120" w:line="240" w:lineRule="auto"/>
        <w:rPr>
          <w:rFonts w:ascii="Calibri" w:hAnsi="Calibri" w:cs="Calibri"/>
          <w:szCs w:val="22"/>
          <w:lang w:eastAsia="ar-SA"/>
        </w:rPr>
      </w:pPr>
      <w:hyperlink r:id="rId15" w:history="1">
        <w:r w:rsidR="00854275" w:rsidRPr="00166B9D">
          <w:rPr>
            <w:rStyle w:val="Hyperlink"/>
            <w:rFonts w:ascii="Calibri" w:hAnsi="Calibri" w:cs="Calibri"/>
            <w:szCs w:val="22"/>
            <w:lang w:eastAsia="ar-SA"/>
          </w:rPr>
          <w:t>https://www.podcastfrancaisfacile.com</w:t>
        </w:r>
      </w:hyperlink>
    </w:p>
    <w:p w:rsidR="0050331D" w:rsidRPr="00166B9D" w:rsidRDefault="0022023E" w:rsidP="004B4483">
      <w:pPr>
        <w:pStyle w:val="berschrift2"/>
        <w:spacing w:before="0" w:after="120"/>
        <w:rPr>
          <w:rFonts w:ascii="Calibri" w:hAnsi="Calibri" w:cs="Calibri"/>
          <w:b w:val="0"/>
          <w:sz w:val="22"/>
        </w:rPr>
      </w:pPr>
      <w:hyperlink r:id="rId16" w:history="1">
        <w:r w:rsidR="00854275" w:rsidRPr="00166B9D">
          <w:rPr>
            <w:rStyle w:val="Hyperlink"/>
            <w:rFonts w:ascii="Calibri" w:hAnsi="Calibri" w:cs="Calibri"/>
            <w:b w:val="0"/>
            <w:sz w:val="22"/>
          </w:rPr>
          <w:t>https://www.bayard-jeunesse.com/activites-a-la-maison.html</w:t>
        </w:r>
      </w:hyperlink>
    </w:p>
    <w:p w:rsidR="00854275" w:rsidRPr="00166B9D" w:rsidRDefault="0022023E" w:rsidP="004B4483">
      <w:pPr>
        <w:spacing w:after="120"/>
        <w:rPr>
          <w:rFonts w:ascii="Calibri" w:hAnsi="Calibri" w:cs="Calibri"/>
          <w:szCs w:val="22"/>
        </w:rPr>
      </w:pPr>
      <w:hyperlink r:id="rId17" w:history="1">
        <w:r w:rsidR="00854275" w:rsidRPr="00166B9D">
          <w:rPr>
            <w:rStyle w:val="Hyperlink"/>
            <w:rFonts w:ascii="Calibri" w:hAnsi="Calibri" w:cs="Calibri"/>
            <w:szCs w:val="22"/>
          </w:rPr>
          <w:t>https://bildungsserver.berlin-brandenburg.de/unterricht/faecher/sprachen/franzoesisch/lernausgangslage</w:t>
        </w:r>
      </w:hyperlink>
    </w:p>
    <w:p w:rsidR="001568B8" w:rsidRPr="00166B9D" w:rsidRDefault="0022023E" w:rsidP="004B4483">
      <w:pPr>
        <w:spacing w:after="120"/>
        <w:rPr>
          <w:rFonts w:ascii="Calibri" w:hAnsi="Calibri" w:cs="Calibri"/>
          <w:szCs w:val="22"/>
          <w:lang w:eastAsia="en-US"/>
        </w:rPr>
      </w:pPr>
      <w:hyperlink r:id="rId18" w:history="1">
        <w:r w:rsidR="00ED544E" w:rsidRPr="00166B9D">
          <w:rPr>
            <w:rStyle w:val="Hyperlink"/>
            <w:rFonts w:ascii="Calibri" w:hAnsi="Calibri" w:cs="Calibri"/>
            <w:szCs w:val="22"/>
            <w:lang w:eastAsia="en-US"/>
          </w:rPr>
          <w:t>https://www.francetvinfo.fr/replay-radio/france-info-junior/</w:t>
        </w:r>
      </w:hyperlink>
    </w:p>
    <w:p w:rsidR="00ED544E" w:rsidRPr="00166B9D" w:rsidRDefault="0022023E" w:rsidP="004B4483">
      <w:pPr>
        <w:spacing w:after="120"/>
        <w:rPr>
          <w:rFonts w:ascii="Calibri" w:hAnsi="Calibri" w:cs="Calibri"/>
          <w:szCs w:val="22"/>
          <w:lang w:eastAsia="en-US"/>
        </w:rPr>
      </w:pPr>
      <w:hyperlink r:id="rId19" w:history="1">
        <w:r w:rsidR="00ED544E" w:rsidRPr="00166B9D">
          <w:rPr>
            <w:rStyle w:val="Hyperlink"/>
            <w:rFonts w:ascii="Calibri" w:hAnsi="Calibri" w:cs="Calibri"/>
            <w:szCs w:val="22"/>
            <w:lang w:eastAsia="en-US"/>
          </w:rPr>
          <w:t>https://podcasts.apple.com/de/podcast/salut-linfo/id1480818567</w:t>
        </w:r>
      </w:hyperlink>
    </w:p>
    <w:p w:rsidR="001568B8" w:rsidRPr="00166B9D" w:rsidRDefault="0022023E" w:rsidP="004B4483">
      <w:pPr>
        <w:spacing w:after="120"/>
        <w:rPr>
          <w:rFonts w:ascii="Calibri" w:hAnsi="Calibri" w:cs="Calibri"/>
          <w:szCs w:val="22"/>
        </w:rPr>
      </w:pPr>
      <w:hyperlink r:id="rId20" w:history="1">
        <w:r w:rsidR="001568B8" w:rsidRPr="00166B9D">
          <w:rPr>
            <w:rStyle w:val="Hyperlink"/>
            <w:rFonts w:ascii="Calibri" w:hAnsi="Calibri" w:cs="Calibri"/>
            <w:szCs w:val="22"/>
          </w:rPr>
          <w:t>https://lingua.com/de/franzoesisch/hoeren/</w:t>
        </w:r>
      </w:hyperlink>
    </w:p>
    <w:p w:rsidR="004B4483" w:rsidRPr="00166B9D" w:rsidRDefault="0022023E" w:rsidP="009B5E7A">
      <w:pPr>
        <w:spacing w:before="120"/>
        <w:rPr>
          <w:rFonts w:ascii="Calibri" w:hAnsi="Calibri" w:cs="Calibri"/>
          <w:szCs w:val="22"/>
        </w:rPr>
      </w:pPr>
      <w:hyperlink r:id="rId21" w:history="1">
        <w:r w:rsidR="009B5E7A" w:rsidRPr="00166B9D">
          <w:rPr>
            <w:rStyle w:val="Hyperlink"/>
            <w:rFonts w:ascii="Calibri" w:hAnsi="Calibri" w:cs="Calibri"/>
            <w:szCs w:val="22"/>
          </w:rPr>
          <w:t>https://www.arte.tv/fr/</w:t>
        </w:r>
      </w:hyperlink>
    </w:p>
    <w:p w:rsidR="007D6077" w:rsidRPr="00B42AF5" w:rsidRDefault="004B4483" w:rsidP="009B5E7A">
      <w:pPr>
        <w:spacing w:before="120"/>
        <w:rPr>
          <w:rFonts w:ascii="Calibri" w:hAnsi="Calibri" w:cs="Calibri"/>
          <w:szCs w:val="22"/>
          <w:lang w:val="en-US"/>
        </w:rPr>
      </w:pPr>
      <w:r w:rsidRPr="00B42AF5">
        <w:rPr>
          <w:rFonts w:ascii="Calibri" w:hAnsi="Calibri" w:cs="Calibri"/>
          <w:szCs w:val="22"/>
          <w:lang w:val="en-US"/>
        </w:rPr>
        <w:t>Radio Junior (</w:t>
      </w:r>
      <w:hyperlink r:id="rId22">
        <w:r w:rsidRPr="00B42AF5">
          <w:rPr>
            <w:rStyle w:val="Hyperlink"/>
            <w:rFonts w:ascii="Calibri" w:hAnsi="Calibri" w:cs="Calibri"/>
            <w:szCs w:val="22"/>
            <w:lang w:val="en-US"/>
          </w:rPr>
          <w:t>https://radiojunior.com/</w:t>
        </w:r>
      </w:hyperlink>
      <w:r w:rsidRPr="00B42AF5">
        <w:rPr>
          <w:rFonts w:ascii="Calibri" w:hAnsi="Calibri" w:cs="Calibri"/>
          <w:szCs w:val="22"/>
          <w:lang w:val="en-US"/>
        </w:rPr>
        <w:t xml:space="preserve">) oder </w:t>
      </w:r>
    </w:p>
    <w:p w:rsidR="004B4483" w:rsidRPr="00166B9D" w:rsidRDefault="004B4483" w:rsidP="009B5E7A">
      <w:pPr>
        <w:spacing w:before="120"/>
        <w:rPr>
          <w:rFonts w:ascii="Calibri" w:hAnsi="Calibri" w:cs="Calibri"/>
          <w:szCs w:val="22"/>
          <w:lang w:val="it-IT"/>
        </w:rPr>
      </w:pPr>
      <w:r w:rsidRPr="00166B9D">
        <w:rPr>
          <w:rFonts w:ascii="Calibri" w:hAnsi="Calibri" w:cs="Calibri"/>
          <w:szCs w:val="22"/>
          <w:lang w:val="it-IT"/>
        </w:rPr>
        <w:t>Radio Canada (</w:t>
      </w:r>
      <w:hyperlink r:id="rId23">
        <w:r w:rsidRPr="00166B9D">
          <w:rPr>
            <w:rStyle w:val="Hyperlink"/>
            <w:rFonts w:ascii="Calibri" w:hAnsi="Calibri" w:cs="Calibri"/>
            <w:szCs w:val="22"/>
            <w:lang w:val="it-IT"/>
          </w:rPr>
          <w:t>https://ici.radio-canada.ca/jeunesse</w:t>
        </w:r>
      </w:hyperlink>
      <w:r w:rsidR="007D6077" w:rsidRPr="00166B9D">
        <w:rPr>
          <w:rFonts w:ascii="Calibri" w:hAnsi="Calibri" w:cs="Calibri"/>
          <w:szCs w:val="22"/>
          <w:lang w:val="it-IT"/>
        </w:rPr>
        <w:t>)</w:t>
      </w:r>
    </w:p>
    <w:p w:rsidR="007D6077" w:rsidRPr="00673D84" w:rsidRDefault="007D6077" w:rsidP="009B5E7A">
      <w:p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>TV 5:</w:t>
      </w:r>
      <w:r w:rsidR="005417CC" w:rsidRPr="00166B9D">
        <w:rPr>
          <w:rFonts w:ascii="Calibri" w:hAnsi="Calibri" w:cs="Calibri"/>
          <w:szCs w:val="22"/>
        </w:rPr>
        <w:t xml:space="preserve"> </w:t>
      </w:r>
      <w:r w:rsidRPr="00166B9D">
        <w:rPr>
          <w:rFonts w:ascii="Calibri" w:hAnsi="Calibri" w:cs="Calibri"/>
          <w:szCs w:val="22"/>
        </w:rPr>
        <w:t>Auf der Seite von TV5 gibt es sehr viele Lieder oder kurze Clips, zu denen kleine Aufgaben g</w:t>
      </w:r>
      <w:r w:rsidRPr="00166B9D">
        <w:rPr>
          <w:rFonts w:ascii="Calibri" w:hAnsi="Calibri" w:cs="Calibri"/>
          <w:szCs w:val="22"/>
        </w:rPr>
        <w:t>e</w:t>
      </w:r>
      <w:r w:rsidRPr="00166B9D">
        <w:rPr>
          <w:rFonts w:ascii="Calibri" w:hAnsi="Calibri" w:cs="Calibri"/>
          <w:szCs w:val="22"/>
        </w:rPr>
        <w:t>stellt werden. Die Niveaus und Themen können selbst gewählt werden. Hier ein Überblick zur Ei</w:t>
      </w:r>
      <w:r w:rsidRPr="00166B9D">
        <w:rPr>
          <w:rFonts w:ascii="Calibri" w:hAnsi="Calibri" w:cs="Calibri"/>
          <w:szCs w:val="22"/>
        </w:rPr>
        <w:t>n</w:t>
      </w:r>
      <w:r w:rsidRPr="00166B9D">
        <w:rPr>
          <w:rFonts w:ascii="Calibri" w:hAnsi="Calibri" w:cs="Calibri"/>
          <w:szCs w:val="22"/>
        </w:rPr>
        <w:t>ordnung.</w:t>
      </w:r>
    </w:p>
    <w:p w:rsidR="007D6077" w:rsidRPr="00166B9D" w:rsidRDefault="007D6077" w:rsidP="009B5E7A">
      <w:pPr>
        <w:numPr>
          <w:ilvl w:val="0"/>
          <w:numId w:val="18"/>
        </w:num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>A1: Klasse 7-8</w:t>
      </w:r>
    </w:p>
    <w:p w:rsidR="007D6077" w:rsidRPr="00166B9D" w:rsidRDefault="007D6077" w:rsidP="009B5E7A">
      <w:pPr>
        <w:numPr>
          <w:ilvl w:val="0"/>
          <w:numId w:val="18"/>
        </w:num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>A2: Klasse 8-9</w:t>
      </w:r>
    </w:p>
    <w:p w:rsidR="007D6077" w:rsidRPr="00166B9D" w:rsidRDefault="007D6077" w:rsidP="009B5E7A">
      <w:pPr>
        <w:numPr>
          <w:ilvl w:val="0"/>
          <w:numId w:val="18"/>
        </w:num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>B1: Klasse 9-11</w:t>
      </w:r>
    </w:p>
    <w:p w:rsidR="007D6077" w:rsidRPr="00166B9D" w:rsidRDefault="007D6077" w:rsidP="009B5E7A">
      <w:pPr>
        <w:numPr>
          <w:ilvl w:val="0"/>
          <w:numId w:val="18"/>
        </w:num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>B2: Klasse 12</w:t>
      </w:r>
    </w:p>
    <w:p w:rsidR="007D6077" w:rsidRPr="00166B9D" w:rsidRDefault="007D6077" w:rsidP="009B5E7A">
      <w:p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 xml:space="preserve">Am besten wählt man ein Thema, das im Unterricht bereits behandelt wurde. </w:t>
      </w:r>
    </w:p>
    <w:p w:rsidR="007D6077" w:rsidRPr="00166B9D" w:rsidRDefault="007D6077" w:rsidP="009B5E7A">
      <w:pPr>
        <w:spacing w:before="120"/>
        <w:rPr>
          <w:rFonts w:ascii="Calibri" w:hAnsi="Calibri" w:cs="Calibri"/>
          <w:szCs w:val="22"/>
          <w:u w:val="single"/>
        </w:rPr>
      </w:pPr>
      <w:r w:rsidRPr="00166B9D">
        <w:rPr>
          <w:rFonts w:ascii="Calibri" w:hAnsi="Calibri" w:cs="Calibri"/>
          <w:szCs w:val="22"/>
          <w:u w:val="single"/>
        </w:rPr>
        <w:t>Hinweise für Lernende auf dem Niveau A 2:</w:t>
      </w:r>
    </w:p>
    <w:p w:rsidR="007D6077" w:rsidRPr="00166B9D" w:rsidRDefault="007D6077" w:rsidP="009B5E7A">
      <w:p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 xml:space="preserve">Lieder: </w:t>
      </w:r>
      <w:hyperlink r:id="rId24">
        <w:r w:rsidRPr="00166B9D">
          <w:rPr>
            <w:rStyle w:val="Hyperlink"/>
            <w:rFonts w:ascii="Calibri" w:hAnsi="Calibri" w:cs="Calibri"/>
            <w:szCs w:val="22"/>
          </w:rPr>
          <w:t>https://apprendre.tv5monde.com/de/exercices/a2-grundkenntnisse</w:t>
        </w:r>
      </w:hyperlink>
    </w:p>
    <w:p w:rsidR="007D6077" w:rsidRPr="00166B9D" w:rsidRDefault="007D6077" w:rsidP="009B5E7A">
      <w:pPr>
        <w:spacing w:before="120"/>
        <w:rPr>
          <w:rFonts w:ascii="Calibri" w:hAnsi="Calibri" w:cs="Calibri"/>
          <w:szCs w:val="22"/>
        </w:rPr>
      </w:pPr>
      <w:r w:rsidRPr="00166B9D">
        <w:rPr>
          <w:rFonts w:ascii="Calibri" w:hAnsi="Calibri" w:cs="Calibri"/>
          <w:szCs w:val="22"/>
        </w:rPr>
        <w:t>Themenbeispiele:</w:t>
      </w:r>
    </w:p>
    <w:p w:rsidR="007D6077" w:rsidRPr="00166B9D" w:rsidRDefault="007D6077" w:rsidP="009B5E7A">
      <w:pPr>
        <w:numPr>
          <w:ilvl w:val="0"/>
          <w:numId w:val="19"/>
        </w:numPr>
        <w:spacing w:before="120"/>
        <w:rPr>
          <w:rFonts w:ascii="Calibri" w:hAnsi="Calibri" w:cs="Calibri"/>
          <w:szCs w:val="22"/>
          <w:lang w:val="fr-FR"/>
        </w:rPr>
      </w:pPr>
      <w:r w:rsidRPr="00166B9D">
        <w:rPr>
          <w:rFonts w:ascii="Calibri" w:hAnsi="Calibri" w:cs="Calibri"/>
          <w:szCs w:val="22"/>
          <w:lang w:val="fr-FR"/>
        </w:rPr>
        <w:t>La France – Landeskunde</w:t>
      </w:r>
    </w:p>
    <w:p w:rsidR="007D6077" w:rsidRPr="00166B9D" w:rsidRDefault="0022023E" w:rsidP="009B5E7A">
      <w:pPr>
        <w:spacing w:before="120"/>
        <w:rPr>
          <w:rFonts w:ascii="Calibri" w:hAnsi="Calibri" w:cs="Calibri"/>
          <w:szCs w:val="22"/>
          <w:lang w:val="fr-FR"/>
        </w:rPr>
      </w:pPr>
      <w:hyperlink r:id="rId25">
        <w:r w:rsidR="007D6077" w:rsidRPr="00166B9D">
          <w:rPr>
            <w:rStyle w:val="Hyperlink"/>
            <w:rFonts w:ascii="Calibri" w:hAnsi="Calibri" w:cs="Calibri"/>
            <w:szCs w:val="22"/>
            <w:lang w:val="fr-FR"/>
          </w:rPr>
          <w:t>https://apprendre.tv5monde.com/de/exercices/a2-grundkenntnisse/bigflo-et-oli-bienvenue-chez-moi</w:t>
        </w:r>
      </w:hyperlink>
    </w:p>
    <w:p w:rsidR="007D6077" w:rsidRPr="00166B9D" w:rsidRDefault="007D6077" w:rsidP="009B5E7A">
      <w:pPr>
        <w:numPr>
          <w:ilvl w:val="0"/>
          <w:numId w:val="19"/>
        </w:numPr>
        <w:spacing w:before="120"/>
        <w:rPr>
          <w:rFonts w:ascii="Calibri" w:hAnsi="Calibri" w:cs="Calibri"/>
          <w:szCs w:val="22"/>
          <w:lang w:val="fr-FR"/>
        </w:rPr>
      </w:pPr>
      <w:r w:rsidRPr="00166B9D">
        <w:rPr>
          <w:rFonts w:ascii="Calibri" w:hAnsi="Calibri" w:cs="Calibri"/>
          <w:szCs w:val="22"/>
          <w:lang w:val="fr"/>
        </w:rPr>
        <w:t>Le sport – les activités</w:t>
      </w:r>
    </w:p>
    <w:p w:rsidR="007D6077" w:rsidRPr="00166B9D" w:rsidRDefault="0022023E" w:rsidP="009B5E7A">
      <w:pPr>
        <w:spacing w:before="120"/>
        <w:rPr>
          <w:rFonts w:ascii="Calibri" w:hAnsi="Calibri" w:cs="Calibri"/>
          <w:szCs w:val="22"/>
          <w:lang w:val="fr-FR"/>
        </w:rPr>
      </w:pPr>
      <w:hyperlink r:id="rId26">
        <w:r w:rsidR="007D6077" w:rsidRPr="00166B9D">
          <w:rPr>
            <w:rStyle w:val="Hyperlink"/>
            <w:rFonts w:ascii="Calibri" w:hAnsi="Calibri" w:cs="Calibri"/>
            <w:szCs w:val="22"/>
            <w:lang w:val="fr"/>
          </w:rPr>
          <w:t>https://apprendre.tv5monde.com/de/exercices/a2-grundkenntnisse/joyce-jonathan</w:t>
        </w:r>
        <w:r w:rsidR="007D6077" w:rsidRPr="00166B9D">
          <w:rPr>
            <w:rFonts w:ascii="Calibri" w:hAnsi="Calibri" w:cs="Calibri"/>
            <w:szCs w:val="22"/>
            <w:lang w:val="fr-FR"/>
          </w:rPr>
          <w:br/>
        </w:r>
      </w:hyperlink>
      <w:hyperlink r:id="rId27">
        <w:r w:rsidR="007D6077" w:rsidRPr="00166B9D">
          <w:rPr>
            <w:rStyle w:val="Hyperlink"/>
            <w:rFonts w:ascii="Calibri" w:hAnsi="Calibri" w:cs="Calibri"/>
            <w:szCs w:val="22"/>
            <w:lang w:val="fr"/>
          </w:rPr>
          <w:t>https://apprendre.tv5monde.com/de/exercices/a2-grundkenntnisse/soprano-le-coach</w:t>
        </w:r>
      </w:hyperlink>
    </w:p>
    <w:p w:rsidR="007D6077" w:rsidRPr="00166B9D" w:rsidRDefault="007D6077" w:rsidP="009B5E7A">
      <w:pPr>
        <w:numPr>
          <w:ilvl w:val="0"/>
          <w:numId w:val="19"/>
        </w:numPr>
        <w:spacing w:before="120"/>
        <w:rPr>
          <w:rFonts w:ascii="Calibri" w:hAnsi="Calibri" w:cs="Calibri"/>
          <w:szCs w:val="22"/>
          <w:lang w:val="fr-FR"/>
        </w:rPr>
      </w:pPr>
      <w:r w:rsidRPr="00166B9D">
        <w:rPr>
          <w:rFonts w:ascii="Calibri" w:hAnsi="Calibri" w:cs="Calibri"/>
          <w:szCs w:val="22"/>
          <w:lang w:val="fr"/>
        </w:rPr>
        <w:t>Le temps libre</w:t>
      </w:r>
    </w:p>
    <w:p w:rsidR="007D6077" w:rsidRPr="00166B9D" w:rsidRDefault="0022023E" w:rsidP="009B5E7A">
      <w:pPr>
        <w:spacing w:before="120"/>
        <w:rPr>
          <w:rFonts w:ascii="Calibri" w:hAnsi="Calibri" w:cs="Calibri"/>
          <w:szCs w:val="22"/>
          <w:lang w:val="fr-FR"/>
        </w:rPr>
      </w:pPr>
      <w:hyperlink r:id="rId28" w:history="1">
        <w:r w:rsidR="007D6077" w:rsidRPr="00166B9D">
          <w:rPr>
            <w:rStyle w:val="Hyperlink"/>
            <w:rFonts w:ascii="Calibri" w:hAnsi="Calibri" w:cs="Calibri"/>
            <w:szCs w:val="22"/>
            <w:lang w:val="fr"/>
          </w:rPr>
          <w:t xml:space="preserve">https://apprendre.tv5monde.com/de/exercices/a2-grundkenntnisse/lou-qui-pourrait </w:t>
        </w:r>
        <w:r w:rsidR="007D6077" w:rsidRPr="00166B9D">
          <w:rPr>
            <w:rStyle w:val="Hyperlink"/>
            <w:rFonts w:ascii="Calibri" w:hAnsi="Calibri" w:cs="Calibri"/>
            <w:szCs w:val="22"/>
            <w:lang w:val="fr-FR"/>
          </w:rPr>
          <w:br/>
        </w:r>
      </w:hyperlink>
      <w:hyperlink r:id="rId29">
        <w:r w:rsidR="007D6077" w:rsidRPr="00166B9D">
          <w:rPr>
            <w:rStyle w:val="Hyperlink"/>
            <w:rFonts w:ascii="Calibri" w:hAnsi="Calibri" w:cs="Calibri"/>
            <w:szCs w:val="22"/>
            <w:lang w:val="fr"/>
          </w:rPr>
          <w:t>https://apprendre.tv5monde.com/de/exercices/a2-grundkenntnisse/ouais-cest-ca</w:t>
        </w:r>
      </w:hyperlink>
    </w:p>
    <w:p w:rsidR="007D6077" w:rsidRPr="007D6077" w:rsidRDefault="007D6077" w:rsidP="00854275">
      <w:pPr>
        <w:rPr>
          <w:lang w:val="fr-FR"/>
        </w:rPr>
      </w:pPr>
    </w:p>
    <w:sectPr w:rsidR="007D6077" w:rsidRPr="007D6077" w:rsidSect="00B42AF5">
      <w:type w:val="continuous"/>
      <w:pgSz w:w="11906" w:h="16838" w:code="9"/>
      <w:pgMar w:top="1418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3E" w:rsidRDefault="0022023E">
      <w:r>
        <w:separator/>
      </w:r>
    </w:p>
  </w:endnote>
  <w:endnote w:type="continuationSeparator" w:id="0">
    <w:p w:rsidR="0022023E" w:rsidRDefault="0022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B" w:rsidRDefault="00A108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5" w:rsidRPr="004A5389" w:rsidRDefault="0030468C" w:rsidP="004A5389">
    <w:pPr>
      <w:rPr>
        <w:rFonts w:ascii="Arial Narrow" w:hAnsi="Arial Narrow"/>
        <w:szCs w:val="22"/>
        <w:lang w:val="en-US"/>
      </w:rPr>
    </w:pPr>
    <w:r>
      <w:rPr>
        <w:rFonts w:ascii="Arial Narrow" w:hAnsi="Arial Narrow"/>
        <w:noProof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5624195</wp:posOffset>
              </wp:positionH>
              <wp:positionV relativeFrom="paragraph">
                <wp:posOffset>168910</wp:posOffset>
              </wp:positionV>
              <wp:extent cx="561975" cy="400050"/>
              <wp:effectExtent l="4445" t="0" r="0" b="254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DCC" w:rsidRDefault="005A2DCC">
                          <w: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09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2.85pt;margin-top:13.3pt;width:44.2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tP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" stroked="f">
              <v:textbox>
                <w:txbxContent>
                  <w:p w:rsidR="005A2DCC" w:rsidRDefault="005A2DCC">
                    <w:r>
                      <w:t xml:space="preserve">S.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09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0</wp:posOffset>
              </wp:positionV>
              <wp:extent cx="3371850" cy="409575"/>
              <wp:effectExtent l="4445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7EA" w:rsidRPr="005A2DCC" w:rsidRDefault="005A2DCC" w:rsidP="005A2DCC">
                          <w:pPr>
                            <w:pStyle w:val="Textkrper"/>
                            <w:tabs>
                              <w:tab w:val="left" w:pos="8931"/>
                            </w:tabs>
                            <w:kinsoku w:val="0"/>
                            <w:overflowPunct w:val="0"/>
                            <w:spacing w:line="274" w:lineRule="auto"/>
                            <w:ind w:right="-235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Sofern nicht anders gekennzeichnet, </w:t>
                          </w:r>
                          <w:r w:rsidR="005B27EA" w:rsidRPr="00796A21">
                            <w:rPr>
                              <w:sz w:val="20"/>
                              <w:szCs w:val="20"/>
                            </w:rPr>
                            <w:t>veröffentlicht</w:t>
                          </w:r>
                          <w:r w:rsidR="005B27EA"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27EA" w:rsidRPr="00796A21">
                            <w:rPr>
                              <w:sz w:val="20"/>
                              <w:szCs w:val="20"/>
                            </w:rPr>
                            <w:t>unter</w:t>
                          </w:r>
                          <w:r w:rsidR="005B27EA"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br/>
                          </w:r>
                          <w:r w:rsidR="005B27EA" w:rsidRPr="00796A21">
                            <w:rPr>
                              <w:sz w:val="20"/>
                              <w:szCs w:val="20"/>
                            </w:rPr>
                            <w:t>CC</w:t>
                          </w:r>
                          <w:r w:rsidR="005B27EA"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27EA" w:rsidRPr="00796A21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="005B27EA"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27EA" w:rsidRPr="00796A21">
                            <w:rPr>
                              <w:sz w:val="20"/>
                              <w:szCs w:val="20"/>
                            </w:rPr>
                            <w:t>4.0,</w:t>
                          </w:r>
                          <w:r w:rsidR="005B27EA"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B27EA" w:rsidRPr="00796A21">
                            <w:rPr>
                              <w:sz w:val="20"/>
                              <w:szCs w:val="20"/>
                            </w:rPr>
                            <w:t>LISUM</w:t>
                          </w:r>
                          <w:r w:rsidR="005B27EA"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7" o:spid="_x0000_s1027" type="#_x0000_t202" style="position:absolute;margin-left:102.35pt;margin-top:0;width:265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4LhwIAABc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" stroked="f">
              <v:textbox>
                <w:txbxContent>
                  <w:p w:rsidR="005B27EA" w:rsidRPr="005A2DCC" w:rsidRDefault="005A2DCC" w:rsidP="005A2DCC">
                    <w:pPr>
                      <w:pStyle w:val="Textkrper"/>
                      <w:tabs>
                        <w:tab w:val="left" w:pos="8931"/>
                      </w:tabs>
                      <w:kinsoku w:val="0"/>
                      <w:overflowPunct w:val="0"/>
                      <w:spacing w:line="274" w:lineRule="auto"/>
                      <w:ind w:right="-235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Sofern nicht anders gekennzeichnet, </w:t>
                    </w:r>
                    <w:r w:rsidR="005B27EA" w:rsidRPr="00796A21">
                      <w:rPr>
                        <w:sz w:val="20"/>
                        <w:szCs w:val="20"/>
                      </w:rPr>
                      <w:t>veröffentlicht</w:t>
                    </w:r>
                    <w:r w:rsidR="005B27EA"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5B27EA" w:rsidRPr="00796A21">
                      <w:rPr>
                        <w:sz w:val="20"/>
                        <w:szCs w:val="20"/>
                      </w:rPr>
                      <w:t>unter</w:t>
                    </w:r>
                    <w:r w:rsidR="005B27EA"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br/>
                    </w:r>
                    <w:r w:rsidR="005B27EA" w:rsidRPr="00796A21">
                      <w:rPr>
                        <w:sz w:val="20"/>
                        <w:szCs w:val="20"/>
                      </w:rPr>
                      <w:t>CC</w:t>
                    </w:r>
                    <w:r w:rsidR="005B27EA"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5B27EA" w:rsidRPr="00796A21">
                      <w:rPr>
                        <w:sz w:val="20"/>
                        <w:szCs w:val="20"/>
                      </w:rPr>
                      <w:t>BY</w:t>
                    </w:r>
                    <w:r w:rsidR="005B27EA"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5B27EA" w:rsidRPr="00796A21">
                      <w:rPr>
                        <w:sz w:val="20"/>
                        <w:szCs w:val="20"/>
                      </w:rPr>
                      <w:t>4.0,</w:t>
                    </w:r>
                    <w:r w:rsidR="005B27EA"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5B27EA" w:rsidRPr="00796A21">
                      <w:rPr>
                        <w:sz w:val="20"/>
                        <w:szCs w:val="20"/>
                      </w:rPr>
                      <w:t>LISUM</w:t>
                    </w:r>
                    <w:r w:rsidR="005B27EA"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Cs w:val="22"/>
      </w:rPr>
      <w:drawing>
        <wp:inline distT="0" distB="0" distL="0" distR="0">
          <wp:extent cx="1242695" cy="433070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B" w:rsidRDefault="00A108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3E" w:rsidRDefault="0022023E">
      <w:r>
        <w:separator/>
      </w:r>
    </w:p>
  </w:footnote>
  <w:footnote w:type="continuationSeparator" w:id="0">
    <w:p w:rsidR="0022023E" w:rsidRDefault="0022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B" w:rsidRDefault="00A108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5" w:rsidRDefault="00B42AF5" w:rsidP="00B42AF5">
    <w:pPr>
      <w:pStyle w:val="Kopfzeile"/>
      <w:rPr>
        <w:noProof/>
      </w:rPr>
    </w:pPr>
    <w:r w:rsidRPr="00B42AF5">
      <w:rPr>
        <w:noProof/>
      </w:rPr>
      <w:drawing>
        <wp:anchor distT="0" distB="0" distL="114300" distR="114300" simplePos="0" relativeHeight="251664896" behindDoc="0" locked="0" layoutInCell="1" allowOverlap="1" wp14:anchorId="702E4F9F" wp14:editId="3BB18C36">
          <wp:simplePos x="0" y="0"/>
          <wp:positionH relativeFrom="column">
            <wp:posOffset>4595495</wp:posOffset>
          </wp:positionH>
          <wp:positionV relativeFrom="paragraph">
            <wp:posOffset>44450</wp:posOffset>
          </wp:positionV>
          <wp:extent cx="1085850" cy="416560"/>
          <wp:effectExtent l="0" t="0" r="0" b="0"/>
          <wp:wrapThrough wrapText="bothSides">
            <wp:wrapPolygon edited="0">
              <wp:start x="0" y="0"/>
              <wp:lineTo x="0" y="20744"/>
              <wp:lineTo x="21221" y="20744"/>
              <wp:lineTo x="21221" y="0"/>
              <wp:lineTo x="0" y="0"/>
            </wp:wrapPolygon>
          </wp:wrapThrough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AF5">
      <w:rPr>
        <w:noProof/>
      </w:rPr>
      <w:drawing>
        <wp:anchor distT="0" distB="0" distL="114300" distR="114300" simplePos="0" relativeHeight="251661824" behindDoc="1" locked="0" layoutInCell="1" allowOverlap="1" wp14:anchorId="255CBA6D" wp14:editId="7168B406">
          <wp:simplePos x="0" y="0"/>
          <wp:positionH relativeFrom="page">
            <wp:posOffset>900430</wp:posOffset>
          </wp:positionH>
          <wp:positionV relativeFrom="page">
            <wp:posOffset>285750</wp:posOffset>
          </wp:positionV>
          <wp:extent cx="1835785" cy="644525"/>
          <wp:effectExtent l="0" t="0" r="0" b="0"/>
          <wp:wrapTopAndBottom/>
          <wp:docPr id="5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AF5"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8CF2E82" wp14:editId="1F381376">
              <wp:simplePos x="0" y="0"/>
              <wp:positionH relativeFrom="page">
                <wp:align>left</wp:align>
              </wp:positionH>
              <wp:positionV relativeFrom="page">
                <wp:posOffset>5346699</wp:posOffset>
              </wp:positionV>
              <wp:extent cx="144145" cy="0"/>
              <wp:effectExtent l="0" t="0" r="8255" b="0"/>
              <wp:wrapNone/>
              <wp:docPr id="4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0D8096" id="Gerade Verbindung 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page;mso-width-percent:0;mso-height-percent:0;mso-width-relative:margin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" strokeweight=".25pt">
              <v:stroke joinstyle="miter"/>
              <w10:wrap anchorx="page" anchory="page"/>
            </v:line>
          </w:pict>
        </mc:Fallback>
      </mc:AlternateContent>
    </w:r>
    <w:r w:rsidRPr="00B42AF5"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454F4E5D" wp14:editId="0E7E1DFB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144145" cy="0"/>
              <wp:effectExtent l="0" t="0" r="8255" b="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5253F56" id="Gerade Verbindung 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1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" strokeweight=".25pt">
              <v:stroke joinstyle="miter"/>
              <w10:wrap anchorx="page" anchory="page"/>
            </v:line>
          </w:pict>
        </mc:Fallback>
      </mc:AlternateContent>
    </w:r>
    <w:r w:rsidRPr="00B42AF5">
      <w:rPr>
        <w:noProof/>
      </w:rPr>
      <w:tab/>
    </w:r>
    <w:r w:rsidRPr="00B42AF5">
      <w:rPr>
        <w:noProof/>
      </w:rPr>
      <w:tab/>
    </w:r>
  </w:p>
  <w:p w:rsidR="00B42AF5" w:rsidRPr="00B42AF5" w:rsidRDefault="00B42AF5" w:rsidP="00B42AF5">
    <w:pPr>
      <w:pStyle w:val="Kopfzeile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B" w:rsidRDefault="00A108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color="window">
        <v:imagedata r:id="rId1" o:title="j0205618[1]"/>
      </v:shape>
    </w:pict>
  </w:numPicBullet>
  <w:abstractNum w:abstractNumId="0">
    <w:nsid w:val="FFFFFF7C"/>
    <w:multiLevelType w:val="singleLevel"/>
    <w:tmpl w:val="49B2A2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AFD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8477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8A47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ECA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E3C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8B2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8B808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3C2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singleLevel"/>
    <w:tmpl w:val="2FD8BD9C"/>
    <w:name w:val="WW8Num1"/>
    <w:lvl w:ilvl="0">
      <w:numFmt w:val="bullet"/>
      <w:lvlText w:val=""/>
      <w:lvlJc w:val="left"/>
      <w:pPr>
        <w:tabs>
          <w:tab w:val="num" w:pos="1005"/>
        </w:tabs>
      </w:pPr>
      <w:rPr>
        <w:rFonts w:ascii="Webdings" w:hAnsi="Webdings" w:cs="Times New Roman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89AC27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16A865DC"/>
    <w:multiLevelType w:val="hybridMultilevel"/>
    <w:tmpl w:val="1D86E786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001C7"/>
    <w:multiLevelType w:val="hybridMultilevel"/>
    <w:tmpl w:val="7E923A44"/>
    <w:lvl w:ilvl="0" w:tplc="A238C64C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mic Sans MS" w:hAnsi="Comic Sans MS" w:hint="default"/>
        <w:b/>
        <w:caps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7509A"/>
    <w:multiLevelType w:val="hybridMultilevel"/>
    <w:tmpl w:val="9724CA40"/>
    <w:lvl w:ilvl="0" w:tplc="BFFEF9EA">
      <w:start w:val="1"/>
      <w:numFmt w:val="bullet"/>
      <w:pStyle w:val="Tabellerechts2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b/>
        <w:i w:val="0"/>
        <w:caps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B2866E">
      <w:start w:val="1"/>
      <w:numFmt w:val="bullet"/>
      <w:lvlText w:val=""/>
      <w:lvlJc w:val="left"/>
      <w:pPr>
        <w:tabs>
          <w:tab w:val="num" w:pos="2085"/>
        </w:tabs>
        <w:ind w:left="1080" w:firstLine="0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A47E7"/>
    <w:multiLevelType w:val="hybridMultilevel"/>
    <w:tmpl w:val="CE645692"/>
    <w:lvl w:ilvl="0" w:tplc="4BA0BD2C">
      <w:start w:val="1"/>
      <w:numFmt w:val="decimal"/>
      <w:lvlText w:val="%1."/>
      <w:lvlJc w:val="left"/>
      <w:pPr>
        <w:ind w:left="825" w:hanging="720"/>
      </w:pPr>
      <w:rPr>
        <w:rFonts w:ascii="Comic Sans MS" w:hAnsi="Comic Sans MS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4223801"/>
    <w:multiLevelType w:val="hybridMultilevel"/>
    <w:tmpl w:val="2BA0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E63E3"/>
    <w:multiLevelType w:val="hybridMultilevel"/>
    <w:tmpl w:val="CD18BF32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2B5B"/>
    <w:multiLevelType w:val="hybridMultilevel"/>
    <w:tmpl w:val="F16A0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04DDD"/>
    <w:multiLevelType w:val="hybridMultilevel"/>
    <w:tmpl w:val="64F47D86"/>
    <w:lvl w:ilvl="0" w:tplc="8784769A">
      <w:numFmt w:val="bullet"/>
      <w:pStyle w:val="Formatvorlag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F5267"/>
    <w:multiLevelType w:val="hybridMultilevel"/>
    <w:tmpl w:val="E278D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18"/>
  </w:num>
  <w:num w:numId="15">
    <w:abstractNumId w:val="15"/>
  </w:num>
  <w:num w:numId="16">
    <w:abstractNumId w:val="12"/>
  </w:num>
  <w:num w:numId="17">
    <w:abstractNumId w:val="17"/>
  </w:num>
  <w:num w:numId="18">
    <w:abstractNumId w:val="20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B"/>
    <w:rsid w:val="0000186D"/>
    <w:rsid w:val="00001DAD"/>
    <w:rsid w:val="00003406"/>
    <w:rsid w:val="00003CF0"/>
    <w:rsid w:val="00014B92"/>
    <w:rsid w:val="0001793C"/>
    <w:rsid w:val="00022043"/>
    <w:rsid w:val="00022083"/>
    <w:rsid w:val="00024114"/>
    <w:rsid w:val="00027480"/>
    <w:rsid w:val="000346AB"/>
    <w:rsid w:val="00034762"/>
    <w:rsid w:val="00044631"/>
    <w:rsid w:val="00050D60"/>
    <w:rsid w:val="00050E76"/>
    <w:rsid w:val="00055649"/>
    <w:rsid w:val="000627A4"/>
    <w:rsid w:val="00067506"/>
    <w:rsid w:val="000676B4"/>
    <w:rsid w:val="00080D4F"/>
    <w:rsid w:val="00082554"/>
    <w:rsid w:val="0008394D"/>
    <w:rsid w:val="00087B61"/>
    <w:rsid w:val="00090381"/>
    <w:rsid w:val="000A7EA9"/>
    <w:rsid w:val="000B0E48"/>
    <w:rsid w:val="000C3E4F"/>
    <w:rsid w:val="000D230C"/>
    <w:rsid w:val="000D2820"/>
    <w:rsid w:val="000E092F"/>
    <w:rsid w:val="000F1DC6"/>
    <w:rsid w:val="00110966"/>
    <w:rsid w:val="00112BFF"/>
    <w:rsid w:val="00113432"/>
    <w:rsid w:val="00124ADA"/>
    <w:rsid w:val="00126D1B"/>
    <w:rsid w:val="0013417A"/>
    <w:rsid w:val="00140BF2"/>
    <w:rsid w:val="00150AAE"/>
    <w:rsid w:val="00153355"/>
    <w:rsid w:val="001568B8"/>
    <w:rsid w:val="00166B9D"/>
    <w:rsid w:val="00185872"/>
    <w:rsid w:val="0019062B"/>
    <w:rsid w:val="00190A25"/>
    <w:rsid w:val="001A105E"/>
    <w:rsid w:val="001A67CA"/>
    <w:rsid w:val="001B206B"/>
    <w:rsid w:val="001B2131"/>
    <w:rsid w:val="001C0C4A"/>
    <w:rsid w:val="001C3FE6"/>
    <w:rsid w:val="001C6FB1"/>
    <w:rsid w:val="001D4005"/>
    <w:rsid w:val="001D747D"/>
    <w:rsid w:val="001E2E84"/>
    <w:rsid w:val="001E7AD2"/>
    <w:rsid w:val="001F05C8"/>
    <w:rsid w:val="002003F9"/>
    <w:rsid w:val="00201AFD"/>
    <w:rsid w:val="00214A61"/>
    <w:rsid w:val="0021546E"/>
    <w:rsid w:val="002177E6"/>
    <w:rsid w:val="0022023E"/>
    <w:rsid w:val="00225369"/>
    <w:rsid w:val="002368F0"/>
    <w:rsid w:val="002376AE"/>
    <w:rsid w:val="00240329"/>
    <w:rsid w:val="00256D5C"/>
    <w:rsid w:val="00262270"/>
    <w:rsid w:val="002643D5"/>
    <w:rsid w:val="0026490B"/>
    <w:rsid w:val="00267540"/>
    <w:rsid w:val="00276352"/>
    <w:rsid w:val="002776BC"/>
    <w:rsid w:val="002807BB"/>
    <w:rsid w:val="00283D99"/>
    <w:rsid w:val="002911C2"/>
    <w:rsid w:val="00291D8D"/>
    <w:rsid w:val="00296974"/>
    <w:rsid w:val="00296FCF"/>
    <w:rsid w:val="002B6F0C"/>
    <w:rsid w:val="002C28E7"/>
    <w:rsid w:val="002C3675"/>
    <w:rsid w:val="002D5E87"/>
    <w:rsid w:val="002D6FA6"/>
    <w:rsid w:val="002F10C7"/>
    <w:rsid w:val="00302819"/>
    <w:rsid w:val="00303510"/>
    <w:rsid w:val="0030468C"/>
    <w:rsid w:val="00304E0D"/>
    <w:rsid w:val="00307FF9"/>
    <w:rsid w:val="003213A0"/>
    <w:rsid w:val="00324F90"/>
    <w:rsid w:val="0033631E"/>
    <w:rsid w:val="00344C2D"/>
    <w:rsid w:val="0035328C"/>
    <w:rsid w:val="00360713"/>
    <w:rsid w:val="00363B3E"/>
    <w:rsid w:val="003855CB"/>
    <w:rsid w:val="003902A6"/>
    <w:rsid w:val="003A1535"/>
    <w:rsid w:val="003B5163"/>
    <w:rsid w:val="003D0A86"/>
    <w:rsid w:val="003D54DC"/>
    <w:rsid w:val="003D5641"/>
    <w:rsid w:val="003D688B"/>
    <w:rsid w:val="003E1FA2"/>
    <w:rsid w:val="003E52A5"/>
    <w:rsid w:val="003F5723"/>
    <w:rsid w:val="003F64A0"/>
    <w:rsid w:val="004025D3"/>
    <w:rsid w:val="004034A9"/>
    <w:rsid w:val="00410D1E"/>
    <w:rsid w:val="00413F2B"/>
    <w:rsid w:val="0041661B"/>
    <w:rsid w:val="00420EF4"/>
    <w:rsid w:val="00430A04"/>
    <w:rsid w:val="004458E3"/>
    <w:rsid w:val="004460A5"/>
    <w:rsid w:val="00453AE0"/>
    <w:rsid w:val="00472ACC"/>
    <w:rsid w:val="00475C8B"/>
    <w:rsid w:val="00475E0A"/>
    <w:rsid w:val="004817A6"/>
    <w:rsid w:val="0048327F"/>
    <w:rsid w:val="00484763"/>
    <w:rsid w:val="00486BF4"/>
    <w:rsid w:val="004A0D8B"/>
    <w:rsid w:val="004A5389"/>
    <w:rsid w:val="004B4483"/>
    <w:rsid w:val="004B7598"/>
    <w:rsid w:val="004C22AE"/>
    <w:rsid w:val="004C35E0"/>
    <w:rsid w:val="004C3E09"/>
    <w:rsid w:val="004D3B00"/>
    <w:rsid w:val="004D6440"/>
    <w:rsid w:val="004E2556"/>
    <w:rsid w:val="004E2CF7"/>
    <w:rsid w:val="004E31DC"/>
    <w:rsid w:val="004E3A42"/>
    <w:rsid w:val="004E7F62"/>
    <w:rsid w:val="004F48D4"/>
    <w:rsid w:val="00500F4D"/>
    <w:rsid w:val="0050331D"/>
    <w:rsid w:val="00503E50"/>
    <w:rsid w:val="005115CE"/>
    <w:rsid w:val="005417CC"/>
    <w:rsid w:val="005420DA"/>
    <w:rsid w:val="00560FD4"/>
    <w:rsid w:val="00565827"/>
    <w:rsid w:val="0057218B"/>
    <w:rsid w:val="00586C3B"/>
    <w:rsid w:val="00596190"/>
    <w:rsid w:val="005A26C3"/>
    <w:rsid w:val="005A2DCC"/>
    <w:rsid w:val="005A5CE9"/>
    <w:rsid w:val="005B27EA"/>
    <w:rsid w:val="005B50BD"/>
    <w:rsid w:val="005C1319"/>
    <w:rsid w:val="005C2673"/>
    <w:rsid w:val="005C2889"/>
    <w:rsid w:val="005D18D1"/>
    <w:rsid w:val="005D216C"/>
    <w:rsid w:val="005D29E8"/>
    <w:rsid w:val="005E7F5F"/>
    <w:rsid w:val="005F371A"/>
    <w:rsid w:val="005F6476"/>
    <w:rsid w:val="00603C37"/>
    <w:rsid w:val="006045B3"/>
    <w:rsid w:val="0060627A"/>
    <w:rsid w:val="0060718E"/>
    <w:rsid w:val="0061182C"/>
    <w:rsid w:val="00611CAC"/>
    <w:rsid w:val="006157F5"/>
    <w:rsid w:val="00635DBF"/>
    <w:rsid w:val="006475C5"/>
    <w:rsid w:val="0065159D"/>
    <w:rsid w:val="00651AA7"/>
    <w:rsid w:val="00656BE3"/>
    <w:rsid w:val="00663850"/>
    <w:rsid w:val="00665399"/>
    <w:rsid w:val="00665497"/>
    <w:rsid w:val="00667C58"/>
    <w:rsid w:val="00670DD7"/>
    <w:rsid w:val="00673D84"/>
    <w:rsid w:val="00685663"/>
    <w:rsid w:val="006879F3"/>
    <w:rsid w:val="00696B2B"/>
    <w:rsid w:val="006A5ADE"/>
    <w:rsid w:val="006B3774"/>
    <w:rsid w:val="006B40AE"/>
    <w:rsid w:val="006D504A"/>
    <w:rsid w:val="006E4309"/>
    <w:rsid w:val="006E7153"/>
    <w:rsid w:val="006F3E56"/>
    <w:rsid w:val="00711FEF"/>
    <w:rsid w:val="00713231"/>
    <w:rsid w:val="00713319"/>
    <w:rsid w:val="00716F5B"/>
    <w:rsid w:val="00720CEB"/>
    <w:rsid w:val="00722FBD"/>
    <w:rsid w:val="0074452D"/>
    <w:rsid w:val="00754FEB"/>
    <w:rsid w:val="007609A5"/>
    <w:rsid w:val="007665C4"/>
    <w:rsid w:val="0077103D"/>
    <w:rsid w:val="00774FE5"/>
    <w:rsid w:val="00776552"/>
    <w:rsid w:val="007821F9"/>
    <w:rsid w:val="0078523C"/>
    <w:rsid w:val="007922E1"/>
    <w:rsid w:val="00797598"/>
    <w:rsid w:val="007975B9"/>
    <w:rsid w:val="007B4388"/>
    <w:rsid w:val="007D5FDF"/>
    <w:rsid w:val="007D6077"/>
    <w:rsid w:val="007D60D2"/>
    <w:rsid w:val="007D6A5F"/>
    <w:rsid w:val="007F1827"/>
    <w:rsid w:val="00803DE9"/>
    <w:rsid w:val="008040AC"/>
    <w:rsid w:val="00811542"/>
    <w:rsid w:val="008119AD"/>
    <w:rsid w:val="00813AEB"/>
    <w:rsid w:val="00823772"/>
    <w:rsid w:val="00841A4A"/>
    <w:rsid w:val="008467AD"/>
    <w:rsid w:val="00852553"/>
    <w:rsid w:val="00854275"/>
    <w:rsid w:val="008626A1"/>
    <w:rsid w:val="00865666"/>
    <w:rsid w:val="00866692"/>
    <w:rsid w:val="00875F63"/>
    <w:rsid w:val="00892903"/>
    <w:rsid w:val="0089441B"/>
    <w:rsid w:val="00894E0D"/>
    <w:rsid w:val="008969FB"/>
    <w:rsid w:val="00897D90"/>
    <w:rsid w:val="008A7C0F"/>
    <w:rsid w:val="008B208B"/>
    <w:rsid w:val="008D1B9A"/>
    <w:rsid w:val="008E1BB9"/>
    <w:rsid w:val="008F214D"/>
    <w:rsid w:val="008F6FDD"/>
    <w:rsid w:val="008F7403"/>
    <w:rsid w:val="00904708"/>
    <w:rsid w:val="00905A73"/>
    <w:rsid w:val="00907CC1"/>
    <w:rsid w:val="00911C44"/>
    <w:rsid w:val="009127B8"/>
    <w:rsid w:val="00924EFE"/>
    <w:rsid w:val="0093611F"/>
    <w:rsid w:val="009361AE"/>
    <w:rsid w:val="009442AF"/>
    <w:rsid w:val="00944534"/>
    <w:rsid w:val="009450D3"/>
    <w:rsid w:val="00947A6F"/>
    <w:rsid w:val="009537B2"/>
    <w:rsid w:val="00956D29"/>
    <w:rsid w:val="009655EF"/>
    <w:rsid w:val="00966902"/>
    <w:rsid w:val="00970880"/>
    <w:rsid w:val="00974603"/>
    <w:rsid w:val="00982F99"/>
    <w:rsid w:val="00984375"/>
    <w:rsid w:val="009860A9"/>
    <w:rsid w:val="00987CF4"/>
    <w:rsid w:val="009909A1"/>
    <w:rsid w:val="00994D67"/>
    <w:rsid w:val="009A0984"/>
    <w:rsid w:val="009B1440"/>
    <w:rsid w:val="009B5E7A"/>
    <w:rsid w:val="009B6B9D"/>
    <w:rsid w:val="009C3961"/>
    <w:rsid w:val="009D3788"/>
    <w:rsid w:val="00A1085B"/>
    <w:rsid w:val="00A258D8"/>
    <w:rsid w:val="00A26436"/>
    <w:rsid w:val="00A30944"/>
    <w:rsid w:val="00A45583"/>
    <w:rsid w:val="00A47F92"/>
    <w:rsid w:val="00A517D5"/>
    <w:rsid w:val="00A57A57"/>
    <w:rsid w:val="00A6205E"/>
    <w:rsid w:val="00A661FF"/>
    <w:rsid w:val="00A76DC4"/>
    <w:rsid w:val="00A77C10"/>
    <w:rsid w:val="00A863D6"/>
    <w:rsid w:val="00A91344"/>
    <w:rsid w:val="00A9555A"/>
    <w:rsid w:val="00AB5D9B"/>
    <w:rsid w:val="00AB7B27"/>
    <w:rsid w:val="00AC5962"/>
    <w:rsid w:val="00AD217B"/>
    <w:rsid w:val="00AE6CEE"/>
    <w:rsid w:val="00AF1D55"/>
    <w:rsid w:val="00AF69BE"/>
    <w:rsid w:val="00B0228A"/>
    <w:rsid w:val="00B127F7"/>
    <w:rsid w:val="00B172CE"/>
    <w:rsid w:val="00B20948"/>
    <w:rsid w:val="00B30DE5"/>
    <w:rsid w:val="00B41179"/>
    <w:rsid w:val="00B42AF5"/>
    <w:rsid w:val="00B54D19"/>
    <w:rsid w:val="00B61898"/>
    <w:rsid w:val="00B7724A"/>
    <w:rsid w:val="00B8705E"/>
    <w:rsid w:val="00BA1482"/>
    <w:rsid w:val="00BB15A4"/>
    <w:rsid w:val="00BB4187"/>
    <w:rsid w:val="00BB51C9"/>
    <w:rsid w:val="00BB7D0C"/>
    <w:rsid w:val="00BC141A"/>
    <w:rsid w:val="00BD14F8"/>
    <w:rsid w:val="00BD42AC"/>
    <w:rsid w:val="00BD573E"/>
    <w:rsid w:val="00BD69B3"/>
    <w:rsid w:val="00C02AC2"/>
    <w:rsid w:val="00C06538"/>
    <w:rsid w:val="00C10C69"/>
    <w:rsid w:val="00C17B68"/>
    <w:rsid w:val="00C21309"/>
    <w:rsid w:val="00C2194E"/>
    <w:rsid w:val="00C307D3"/>
    <w:rsid w:val="00C31BB8"/>
    <w:rsid w:val="00C331F4"/>
    <w:rsid w:val="00C35A92"/>
    <w:rsid w:val="00C41BC6"/>
    <w:rsid w:val="00C52B99"/>
    <w:rsid w:val="00C55545"/>
    <w:rsid w:val="00C56616"/>
    <w:rsid w:val="00C64329"/>
    <w:rsid w:val="00C64BB2"/>
    <w:rsid w:val="00C716E3"/>
    <w:rsid w:val="00C72874"/>
    <w:rsid w:val="00C7504B"/>
    <w:rsid w:val="00C81912"/>
    <w:rsid w:val="00C9161F"/>
    <w:rsid w:val="00C91C21"/>
    <w:rsid w:val="00C93B51"/>
    <w:rsid w:val="00CA29B2"/>
    <w:rsid w:val="00CA58DD"/>
    <w:rsid w:val="00CB2B1F"/>
    <w:rsid w:val="00CC1085"/>
    <w:rsid w:val="00CC7F4E"/>
    <w:rsid w:val="00CD0862"/>
    <w:rsid w:val="00CD2C93"/>
    <w:rsid w:val="00CD373C"/>
    <w:rsid w:val="00CD4340"/>
    <w:rsid w:val="00CE34BB"/>
    <w:rsid w:val="00CF7E31"/>
    <w:rsid w:val="00D06FA3"/>
    <w:rsid w:val="00D12C10"/>
    <w:rsid w:val="00D221F1"/>
    <w:rsid w:val="00D22AC7"/>
    <w:rsid w:val="00D32855"/>
    <w:rsid w:val="00D354B1"/>
    <w:rsid w:val="00D43CCA"/>
    <w:rsid w:val="00D51527"/>
    <w:rsid w:val="00D56282"/>
    <w:rsid w:val="00D74991"/>
    <w:rsid w:val="00D75699"/>
    <w:rsid w:val="00D8073C"/>
    <w:rsid w:val="00D81833"/>
    <w:rsid w:val="00D845CB"/>
    <w:rsid w:val="00D861B8"/>
    <w:rsid w:val="00D90963"/>
    <w:rsid w:val="00DA63FA"/>
    <w:rsid w:val="00DB44C8"/>
    <w:rsid w:val="00DB4695"/>
    <w:rsid w:val="00DD1585"/>
    <w:rsid w:val="00DE0151"/>
    <w:rsid w:val="00DE0D31"/>
    <w:rsid w:val="00DE29C9"/>
    <w:rsid w:val="00DE6EFF"/>
    <w:rsid w:val="00DF5488"/>
    <w:rsid w:val="00E03548"/>
    <w:rsid w:val="00E05271"/>
    <w:rsid w:val="00E07DC1"/>
    <w:rsid w:val="00E1351F"/>
    <w:rsid w:val="00E16603"/>
    <w:rsid w:val="00E20831"/>
    <w:rsid w:val="00E215E4"/>
    <w:rsid w:val="00E2659B"/>
    <w:rsid w:val="00E419DA"/>
    <w:rsid w:val="00E51472"/>
    <w:rsid w:val="00E773E8"/>
    <w:rsid w:val="00E87121"/>
    <w:rsid w:val="00E95752"/>
    <w:rsid w:val="00EA2127"/>
    <w:rsid w:val="00EA4A56"/>
    <w:rsid w:val="00EA50EE"/>
    <w:rsid w:val="00EB057B"/>
    <w:rsid w:val="00EB661F"/>
    <w:rsid w:val="00EC15AB"/>
    <w:rsid w:val="00EC3FD9"/>
    <w:rsid w:val="00ED1FC9"/>
    <w:rsid w:val="00ED544E"/>
    <w:rsid w:val="00EF239A"/>
    <w:rsid w:val="00EF3CD7"/>
    <w:rsid w:val="00F03FF5"/>
    <w:rsid w:val="00F04D0A"/>
    <w:rsid w:val="00F10E32"/>
    <w:rsid w:val="00F14A26"/>
    <w:rsid w:val="00F262EA"/>
    <w:rsid w:val="00F300D6"/>
    <w:rsid w:val="00F46849"/>
    <w:rsid w:val="00F522B1"/>
    <w:rsid w:val="00F60D29"/>
    <w:rsid w:val="00F709AA"/>
    <w:rsid w:val="00F778A4"/>
    <w:rsid w:val="00F82BC5"/>
    <w:rsid w:val="00F97269"/>
    <w:rsid w:val="00FA29C4"/>
    <w:rsid w:val="00FA4B6A"/>
    <w:rsid w:val="00FB450E"/>
    <w:rsid w:val="00FB4D21"/>
    <w:rsid w:val="00FB698C"/>
    <w:rsid w:val="00FC6BE7"/>
    <w:rsid w:val="00FC6E48"/>
    <w:rsid w:val="00FE36FD"/>
    <w:rsid w:val="00FF0C48"/>
    <w:rsid w:val="00FF130E"/>
    <w:rsid w:val="00FF19D0"/>
    <w:rsid w:val="00FF4409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4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link w:val="TextkrperZchn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1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1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le Grid"/>
    <w:basedOn w:val="NormaleTabelle"/>
    <w:uiPriority w:val="59"/>
    <w:rsid w:val="00F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1">
    <w:name w:val="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link w:val="Kopfzeile"/>
    <w:uiPriority w:val="99"/>
    <w:rsid w:val="007609A5"/>
    <w:rPr>
      <w:rFonts w:ascii="Arial" w:hAnsi="Arial"/>
      <w:sz w:val="22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854275"/>
    <w:rPr>
      <w:color w:val="605E5C"/>
      <w:shd w:val="clear" w:color="auto" w:fill="E1DFDD"/>
    </w:rPr>
  </w:style>
  <w:style w:type="character" w:customStyle="1" w:styleId="TextkrperZchn">
    <w:name w:val="Textkörper Zchn"/>
    <w:link w:val="Textkrper"/>
    <w:semiHidden/>
    <w:rsid w:val="00453AE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link w:val="TextkrperZchn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1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1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le Grid"/>
    <w:basedOn w:val="NormaleTabelle"/>
    <w:uiPriority w:val="59"/>
    <w:rsid w:val="00F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1">
    <w:name w:val="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link w:val="Kopfzeile"/>
    <w:uiPriority w:val="99"/>
    <w:rsid w:val="007609A5"/>
    <w:rPr>
      <w:rFonts w:ascii="Arial" w:hAnsi="Arial"/>
      <w:sz w:val="22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854275"/>
    <w:rPr>
      <w:color w:val="605E5C"/>
      <w:shd w:val="clear" w:color="auto" w:fill="E1DFDD"/>
    </w:rPr>
  </w:style>
  <w:style w:type="character" w:customStyle="1" w:styleId="TextkrperZchn">
    <w:name w:val="Textkörper Zchn"/>
    <w:link w:val="Textkrper"/>
    <w:semiHidden/>
    <w:rsid w:val="00453AE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0652">
                              <w:marLeft w:val="1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francetvinfo.fr/replay-radio/france-info-junior/" TargetMode="External"/><Relationship Id="rId26" Type="http://schemas.openxmlformats.org/officeDocument/2006/relationships/hyperlink" Target="https://apprendre.tv5monde.com/de/exercices/a2-grundkenntnisse/joyce-jonath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te.tv/fr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bildungsserver.berlin-brandenburg.de/unterricht/faecher/sprachen/franzoesisch/lernausgangslage" TargetMode="External"/><Relationship Id="rId25" Type="http://schemas.openxmlformats.org/officeDocument/2006/relationships/hyperlink" Target="https://apprendre.tv5monde.com/de/exercices/a2-grundkenntnisse/bigflo-et-oli-bienvenue-chez-mo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yard-jeunesse.com/activites-a-la-maison.html" TargetMode="External"/><Relationship Id="rId20" Type="http://schemas.openxmlformats.org/officeDocument/2006/relationships/hyperlink" Target="https://lingua.com/de/franzoesisch/hoeren/" TargetMode="External"/><Relationship Id="rId29" Type="http://schemas.openxmlformats.org/officeDocument/2006/relationships/hyperlink" Target="https://apprendre.tv5monde.com/de/exercices/a2-grundkenntnisse/ouais-cest-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apprendre.tv5monde.com/de/exercices/a2-grundkenntnis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dcastfrancaisfacile.com" TargetMode="External"/><Relationship Id="rId23" Type="http://schemas.openxmlformats.org/officeDocument/2006/relationships/hyperlink" Target="https://ici.radio-canada.ca/jeunesse" TargetMode="External"/><Relationship Id="rId28" Type="http://schemas.openxmlformats.org/officeDocument/2006/relationships/hyperlink" Target="https://apprendre.tv5monde.com/de/exercices/a2-grundkenntnisse/lou-qui-pourrait%20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odcasts.apple.com/de/podcast/salut-linfo/id148081856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radiojunior.com/" TargetMode="External"/><Relationship Id="rId27" Type="http://schemas.openxmlformats.org/officeDocument/2006/relationships/hyperlink" Target="https://apprendre.tv5monde.com/de/exercices/a2-grundkenntnisse/soprano-le-coach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FB64-4C4F-420A-B585-F3D975ED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Bildung, Wissenschaft und Forschung</vt:lpstr>
    </vt:vector>
  </TitlesOfParts>
  <Company>HP</Company>
  <LinksUpToDate>false</LinksUpToDate>
  <CharactersWithSpaces>6925</CharactersWithSpaces>
  <SharedDoc>false</SharedDoc>
  <HLinks>
    <vt:vector size="90" baseType="variant">
      <vt:variant>
        <vt:i4>4915280</vt:i4>
      </vt:variant>
      <vt:variant>
        <vt:i4>42</vt:i4>
      </vt:variant>
      <vt:variant>
        <vt:i4>0</vt:i4>
      </vt:variant>
      <vt:variant>
        <vt:i4>5</vt:i4>
      </vt:variant>
      <vt:variant>
        <vt:lpwstr>https://apprendre.tv5monde.com/de/exercices/a2-grundkenntnisse/ouais-cest-ca</vt:lpwstr>
      </vt:variant>
      <vt:variant>
        <vt:lpwstr/>
      </vt:variant>
      <vt:variant>
        <vt:i4>7667829</vt:i4>
      </vt:variant>
      <vt:variant>
        <vt:i4>39</vt:i4>
      </vt:variant>
      <vt:variant>
        <vt:i4>0</vt:i4>
      </vt:variant>
      <vt:variant>
        <vt:i4>5</vt:i4>
      </vt:variant>
      <vt:variant>
        <vt:lpwstr>https://apprendre.tv5monde.com/de/exercices/a2-grundkenntnisse/lou-qui-pourrait</vt:lpwstr>
      </vt:variant>
      <vt:variant>
        <vt:lpwstr/>
      </vt:variant>
      <vt:variant>
        <vt:i4>2752554</vt:i4>
      </vt:variant>
      <vt:variant>
        <vt:i4>36</vt:i4>
      </vt:variant>
      <vt:variant>
        <vt:i4>0</vt:i4>
      </vt:variant>
      <vt:variant>
        <vt:i4>5</vt:i4>
      </vt:variant>
      <vt:variant>
        <vt:lpwstr>https://apprendre.tv5monde.com/de/exercices/a2-grundkenntnisse/soprano-le-coach</vt:lpwstr>
      </vt:variant>
      <vt:variant>
        <vt:lpwstr/>
      </vt:variant>
      <vt:variant>
        <vt:i4>852052</vt:i4>
      </vt:variant>
      <vt:variant>
        <vt:i4>33</vt:i4>
      </vt:variant>
      <vt:variant>
        <vt:i4>0</vt:i4>
      </vt:variant>
      <vt:variant>
        <vt:i4>5</vt:i4>
      </vt:variant>
      <vt:variant>
        <vt:lpwstr>https://apprendre.tv5monde.com/de/exercices/a2-grundkenntnisse/joyce-jonathan</vt:lpwstr>
      </vt:variant>
      <vt:variant>
        <vt:lpwstr/>
      </vt:variant>
      <vt:variant>
        <vt:i4>6422591</vt:i4>
      </vt:variant>
      <vt:variant>
        <vt:i4>30</vt:i4>
      </vt:variant>
      <vt:variant>
        <vt:i4>0</vt:i4>
      </vt:variant>
      <vt:variant>
        <vt:i4>5</vt:i4>
      </vt:variant>
      <vt:variant>
        <vt:lpwstr>https://apprendre.tv5monde.com/de/exercices/a2-grundkenntnisse/bigflo-et-oli-bienvenue-chez-moi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https://apprendre.tv5monde.com/de/exercices/a2-grundkenntnisse</vt:lpwstr>
      </vt:variant>
      <vt:variant>
        <vt:lpwstr/>
      </vt:variant>
      <vt:variant>
        <vt:i4>4784150</vt:i4>
      </vt:variant>
      <vt:variant>
        <vt:i4>24</vt:i4>
      </vt:variant>
      <vt:variant>
        <vt:i4>0</vt:i4>
      </vt:variant>
      <vt:variant>
        <vt:i4>5</vt:i4>
      </vt:variant>
      <vt:variant>
        <vt:lpwstr>https://ici.radio-canada.ca/jeunesse</vt:lpwstr>
      </vt:variant>
      <vt:variant>
        <vt:lpwstr/>
      </vt:variant>
      <vt:variant>
        <vt:i4>1835097</vt:i4>
      </vt:variant>
      <vt:variant>
        <vt:i4>21</vt:i4>
      </vt:variant>
      <vt:variant>
        <vt:i4>0</vt:i4>
      </vt:variant>
      <vt:variant>
        <vt:i4>5</vt:i4>
      </vt:variant>
      <vt:variant>
        <vt:lpwstr>https://radiojunior.com/</vt:lpwstr>
      </vt:variant>
      <vt:variant>
        <vt:lpwstr/>
      </vt:variant>
      <vt:variant>
        <vt:i4>7733355</vt:i4>
      </vt:variant>
      <vt:variant>
        <vt:i4>18</vt:i4>
      </vt:variant>
      <vt:variant>
        <vt:i4>0</vt:i4>
      </vt:variant>
      <vt:variant>
        <vt:i4>5</vt:i4>
      </vt:variant>
      <vt:variant>
        <vt:lpwstr>https://www.arte.tv/fr/</vt:lpwstr>
      </vt:variant>
      <vt:variant>
        <vt:lpwstr/>
      </vt:variant>
      <vt:variant>
        <vt:i4>6750322</vt:i4>
      </vt:variant>
      <vt:variant>
        <vt:i4>15</vt:i4>
      </vt:variant>
      <vt:variant>
        <vt:i4>0</vt:i4>
      </vt:variant>
      <vt:variant>
        <vt:i4>5</vt:i4>
      </vt:variant>
      <vt:variant>
        <vt:lpwstr>https://lingua.com/de/franzoesisch/hoeren/</vt:lpwstr>
      </vt:variant>
      <vt:variant>
        <vt:lpwstr/>
      </vt:variant>
      <vt:variant>
        <vt:i4>3538985</vt:i4>
      </vt:variant>
      <vt:variant>
        <vt:i4>12</vt:i4>
      </vt:variant>
      <vt:variant>
        <vt:i4>0</vt:i4>
      </vt:variant>
      <vt:variant>
        <vt:i4>5</vt:i4>
      </vt:variant>
      <vt:variant>
        <vt:lpwstr>https://podcasts.apple.com/de/podcast/salut-linfo/id1480818567</vt:lpwstr>
      </vt:variant>
      <vt:variant>
        <vt:lpwstr/>
      </vt:variant>
      <vt:variant>
        <vt:i4>655455</vt:i4>
      </vt:variant>
      <vt:variant>
        <vt:i4>9</vt:i4>
      </vt:variant>
      <vt:variant>
        <vt:i4>0</vt:i4>
      </vt:variant>
      <vt:variant>
        <vt:i4>5</vt:i4>
      </vt:variant>
      <vt:variant>
        <vt:lpwstr>https://www.francetvinfo.fr/replay-radio/france-info-junior/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https://bildungsserver.berlin-brandenburg.de/unterricht/faecher/sprachen/franzoesisch/lernausgangslage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https://www.bayard-jeunesse.com/activites-a-la-maison.html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https://www.podcastfrancaisfacile.com/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Bildung, Wissenschaft und Forschung</dc:title>
  <dc:creator>Schinschke</dc:creator>
  <cp:lastModifiedBy>Anett Frohn</cp:lastModifiedBy>
  <cp:revision>2</cp:revision>
  <cp:lastPrinted>2022-06-20T06:54:00Z</cp:lastPrinted>
  <dcterms:created xsi:type="dcterms:W3CDTF">2022-09-01T08:17:00Z</dcterms:created>
  <dcterms:modified xsi:type="dcterms:W3CDTF">2022-09-01T08:17:00Z</dcterms:modified>
</cp:coreProperties>
</file>