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62676288"/>
        <w:docPartObj>
          <w:docPartGallery w:val="Cover Pages"/>
          <w:docPartUnique/>
        </w:docPartObj>
      </w:sdtPr>
      <w:sdtEndPr>
        <w:rPr>
          <w:noProof/>
          <w:lang w:eastAsia="de-DE"/>
        </w:rPr>
      </w:sdtEndPr>
      <w:sdtContent>
        <w:bookmarkStart w:id="0" w:name="_Toc126225544" w:displacedByCustomXml="prev"/>
        <w:p w14:paraId="32DE48F8" w14:textId="61E751D5" w:rsidR="006D172D" w:rsidRPr="00EF5D26" w:rsidRDefault="00C108D7" w:rsidP="00EF5D26">
          <w:pPr>
            <w:spacing w:line="259" w:lineRule="auto"/>
            <w:contextualSpacing w:val="0"/>
            <w:jc w:val="left"/>
            <w:rPr>
              <w:rFonts w:eastAsiaTheme="majorEastAsia" w:cs="Arial"/>
              <w:b/>
              <w:color w:val="D7001D"/>
              <w:spacing w:val="1"/>
              <w:sz w:val="36"/>
              <w:szCs w:val="36"/>
            </w:rPr>
          </w:pPr>
          <w:r w:rsidRPr="00EF5D26">
            <w:rPr>
              <w:rFonts w:eastAsiaTheme="majorEastAsia" w:cs="Arial"/>
              <w:b/>
              <w:color w:val="D7001D"/>
              <w:spacing w:val="1"/>
              <w:sz w:val="36"/>
              <w:szCs w:val="36"/>
            </w:rPr>
            <w:t>Beobachtungsbogen für Schreibanforderungen</w:t>
          </w:r>
          <w:bookmarkEnd w:id="0"/>
        </w:p>
        <w:tbl>
          <w:tblPr>
            <w:tblStyle w:val="Tabellenraster"/>
            <w:tblW w:w="14886" w:type="dxa"/>
            <w:tblLook w:val="04A0" w:firstRow="1" w:lastRow="0" w:firstColumn="1" w:lastColumn="0" w:noHBand="0" w:noVBand="1"/>
          </w:tblPr>
          <w:tblGrid>
            <w:gridCol w:w="5446"/>
            <w:gridCol w:w="5374"/>
            <w:gridCol w:w="1105"/>
            <w:gridCol w:w="1312"/>
            <w:gridCol w:w="864"/>
            <w:gridCol w:w="785"/>
          </w:tblGrid>
          <w:tr w:rsidR="006D172D" w:rsidRPr="003D4430" w14:paraId="0A015037" w14:textId="77777777" w:rsidTr="009A5284">
            <w:trPr>
              <w:cantSplit/>
              <w:trHeight w:val="251"/>
              <w:tblHeader/>
            </w:trPr>
            <w:tc>
              <w:tcPr>
                <w:tcW w:w="5446" w:type="dxa"/>
                <w:shd w:val="clear" w:color="auto" w:fill="C0BABA" w:themeFill="accent6" w:themeFillTint="99"/>
                <w:tcMar>
                  <w:top w:w="85" w:type="dxa"/>
                  <w:bottom w:w="85" w:type="dxa"/>
                </w:tcMar>
              </w:tcPr>
              <w:p w14:paraId="045FA6A6" w14:textId="77777777" w:rsidR="006D172D" w:rsidRPr="003D4430" w:rsidRDefault="006D172D" w:rsidP="00E55D9B">
                <w:pPr>
                  <w:suppressAutoHyphens/>
                  <w:contextualSpacing w:val="0"/>
                  <w:jc w:val="left"/>
                  <w:rPr>
                    <w:b/>
                    <w:bCs/>
                    <w:iCs/>
                  </w:rPr>
                </w:pPr>
                <w:r w:rsidRPr="003D4430">
                  <w:rPr>
                    <w:b/>
                    <w:bCs/>
                    <w:iCs/>
                  </w:rPr>
                  <w:t>Häufigkeit des Verhaltens</w:t>
                </w:r>
              </w:p>
            </w:tc>
            <w:tc>
              <w:tcPr>
                <w:tcW w:w="5374" w:type="dxa"/>
                <w:shd w:val="clear" w:color="auto" w:fill="C0BABA" w:themeFill="accent6" w:themeFillTint="99"/>
                <w:tcMar>
                  <w:top w:w="57" w:type="dxa"/>
                </w:tcMar>
              </w:tcPr>
              <w:p w14:paraId="6488EF44" w14:textId="77777777" w:rsidR="006D172D" w:rsidRPr="003D4430" w:rsidRDefault="006D172D" w:rsidP="003D4430">
                <w:pPr>
                  <w:spacing w:line="360" w:lineRule="auto"/>
                  <w:contextualSpacing w:val="0"/>
                  <w:jc w:val="left"/>
                  <w:rPr>
                    <w:b/>
                    <w:bCs/>
                    <w:iCs/>
                  </w:rPr>
                </w:pPr>
                <w:r w:rsidRPr="003D4430">
                  <w:rPr>
                    <w:b/>
                    <w:bCs/>
                    <w:iCs/>
                  </w:rPr>
                  <w:t>Stichpunkte zur Beschreibung des Verhaltens</w:t>
                </w:r>
              </w:p>
            </w:tc>
            <w:tc>
              <w:tcPr>
                <w:tcW w:w="1105" w:type="dxa"/>
                <w:shd w:val="clear" w:color="auto" w:fill="C0BABA" w:themeFill="accent6" w:themeFillTint="99"/>
                <w:tcMar>
                  <w:top w:w="57" w:type="dxa"/>
                </w:tcMar>
              </w:tcPr>
              <w:p w14:paraId="744FF00C" w14:textId="77777777" w:rsidR="006D172D" w:rsidRPr="003D4430" w:rsidRDefault="006D172D" w:rsidP="003D4430">
                <w:pPr>
                  <w:spacing w:line="360" w:lineRule="auto"/>
                  <w:contextualSpacing w:val="0"/>
                  <w:jc w:val="left"/>
                  <w:rPr>
                    <w:b/>
                    <w:bCs/>
                    <w:iCs/>
                  </w:rPr>
                </w:pPr>
                <w:r w:rsidRPr="003D4430">
                  <w:rPr>
                    <w:b/>
                    <w:bCs/>
                    <w:iCs/>
                  </w:rPr>
                  <w:t>immer</w:t>
                </w:r>
              </w:p>
            </w:tc>
            <w:tc>
              <w:tcPr>
                <w:tcW w:w="1312" w:type="dxa"/>
                <w:shd w:val="clear" w:color="auto" w:fill="C0BABA" w:themeFill="accent6" w:themeFillTint="99"/>
                <w:tcMar>
                  <w:top w:w="57" w:type="dxa"/>
                </w:tcMar>
              </w:tcPr>
              <w:p w14:paraId="39B8EF3A" w14:textId="77777777" w:rsidR="006D172D" w:rsidRPr="003D4430" w:rsidRDefault="006D172D" w:rsidP="003D4430">
                <w:pPr>
                  <w:spacing w:line="360" w:lineRule="auto"/>
                  <w:contextualSpacing w:val="0"/>
                  <w:jc w:val="left"/>
                  <w:rPr>
                    <w:b/>
                    <w:bCs/>
                    <w:iCs/>
                  </w:rPr>
                </w:pPr>
                <w:r w:rsidRPr="003D4430">
                  <w:rPr>
                    <w:b/>
                    <w:bCs/>
                    <w:iCs/>
                  </w:rPr>
                  <w:t>manchmal</w:t>
                </w:r>
              </w:p>
            </w:tc>
            <w:tc>
              <w:tcPr>
                <w:tcW w:w="864" w:type="dxa"/>
                <w:shd w:val="clear" w:color="auto" w:fill="C0BABA" w:themeFill="accent6" w:themeFillTint="99"/>
                <w:tcMar>
                  <w:top w:w="57" w:type="dxa"/>
                </w:tcMar>
              </w:tcPr>
              <w:p w14:paraId="06BE4915" w14:textId="77777777" w:rsidR="006D172D" w:rsidRPr="003D4430" w:rsidRDefault="006D172D" w:rsidP="003D4430">
                <w:pPr>
                  <w:spacing w:line="360" w:lineRule="auto"/>
                  <w:contextualSpacing w:val="0"/>
                  <w:jc w:val="left"/>
                  <w:rPr>
                    <w:b/>
                    <w:bCs/>
                    <w:iCs/>
                  </w:rPr>
                </w:pPr>
                <w:r w:rsidRPr="003D4430">
                  <w:rPr>
                    <w:b/>
                    <w:bCs/>
                    <w:iCs/>
                  </w:rPr>
                  <w:t>selten</w:t>
                </w:r>
              </w:p>
            </w:tc>
            <w:tc>
              <w:tcPr>
                <w:tcW w:w="785" w:type="dxa"/>
                <w:shd w:val="clear" w:color="auto" w:fill="C0BABA" w:themeFill="accent6" w:themeFillTint="99"/>
                <w:tcMar>
                  <w:top w:w="57" w:type="dxa"/>
                </w:tcMar>
              </w:tcPr>
              <w:p w14:paraId="4D066945" w14:textId="77777777" w:rsidR="006D172D" w:rsidRPr="003D4430" w:rsidRDefault="006D172D" w:rsidP="003D4430">
                <w:pPr>
                  <w:spacing w:line="360" w:lineRule="auto"/>
                  <w:contextualSpacing w:val="0"/>
                  <w:jc w:val="left"/>
                  <w:rPr>
                    <w:b/>
                    <w:bCs/>
                    <w:iCs/>
                  </w:rPr>
                </w:pPr>
                <w:r w:rsidRPr="003D4430">
                  <w:rPr>
                    <w:b/>
                    <w:bCs/>
                    <w:iCs/>
                  </w:rPr>
                  <w:t xml:space="preserve">nie </w:t>
                </w:r>
              </w:p>
            </w:tc>
          </w:tr>
          <w:tr w:rsidR="006D172D" w:rsidRPr="00BA5531" w14:paraId="3D4BFF73" w14:textId="77777777" w:rsidTr="009A5284">
            <w:trPr>
              <w:cantSplit/>
              <w:trHeight w:val="773"/>
            </w:trPr>
            <w:tc>
              <w:tcPr>
                <w:tcW w:w="5446" w:type="dxa"/>
                <w:tcMar>
                  <w:top w:w="85" w:type="dxa"/>
                  <w:bottom w:w="85" w:type="dxa"/>
                </w:tcMar>
              </w:tcPr>
              <w:p w14:paraId="6F6F00C7" w14:textId="5FAB6A9D" w:rsidR="00633E83" w:rsidRPr="00BA5531" w:rsidRDefault="006D172D" w:rsidP="00E55D9B">
                <w:pPr>
                  <w:suppressAutoHyphens/>
                  <w:jc w:val="left"/>
                </w:pPr>
                <w:r>
                  <w:t xml:space="preserve">Zögert Schreibbeginn hinaus (hantiert mit Schreibutensilien, </w:t>
                </w:r>
                <w:r w:rsidR="00A83F56">
                  <w:t>zögert</w:t>
                </w:r>
                <w:r>
                  <w:t xml:space="preserve"> diese zeitaufwendig durch Anspitzen, Patronenwechsel, Suche nach Schreibutensilien etc. hinaus)</w:t>
                </w:r>
              </w:p>
            </w:tc>
            <w:tc>
              <w:tcPr>
                <w:tcW w:w="5374" w:type="dxa"/>
                <w:tcMar>
                  <w:top w:w="57" w:type="dxa"/>
                </w:tcMar>
              </w:tcPr>
              <w:p w14:paraId="107DD858" w14:textId="77777777" w:rsidR="006D172D" w:rsidRDefault="006D172D" w:rsidP="00F07152"/>
              <w:p w14:paraId="46E159CC" w14:textId="77777777" w:rsidR="006D172D" w:rsidRDefault="006D172D" w:rsidP="00F07152"/>
              <w:p w14:paraId="574969C9" w14:textId="77777777" w:rsidR="006D172D" w:rsidRPr="00BA5531" w:rsidRDefault="006D172D" w:rsidP="00F07152"/>
            </w:tc>
            <w:tc>
              <w:tcPr>
                <w:tcW w:w="1105" w:type="dxa"/>
                <w:tcMar>
                  <w:top w:w="57" w:type="dxa"/>
                </w:tcMar>
              </w:tcPr>
              <w:p w14:paraId="366C305E" w14:textId="77777777" w:rsidR="006D172D" w:rsidRPr="00BA5531" w:rsidRDefault="006D172D" w:rsidP="00F07152"/>
            </w:tc>
            <w:tc>
              <w:tcPr>
                <w:tcW w:w="1312" w:type="dxa"/>
                <w:tcMar>
                  <w:top w:w="57" w:type="dxa"/>
                </w:tcMar>
              </w:tcPr>
              <w:p w14:paraId="6F8852A6" w14:textId="77777777" w:rsidR="006D172D" w:rsidRPr="00BA5531" w:rsidRDefault="006D172D" w:rsidP="00F07152"/>
            </w:tc>
            <w:tc>
              <w:tcPr>
                <w:tcW w:w="864" w:type="dxa"/>
                <w:tcMar>
                  <w:top w:w="57" w:type="dxa"/>
                </w:tcMar>
              </w:tcPr>
              <w:p w14:paraId="5BD7959A" w14:textId="77777777" w:rsidR="006D172D" w:rsidRPr="00BA5531" w:rsidRDefault="006D172D" w:rsidP="00F07152"/>
            </w:tc>
            <w:tc>
              <w:tcPr>
                <w:tcW w:w="785" w:type="dxa"/>
                <w:tcMar>
                  <w:top w:w="57" w:type="dxa"/>
                </w:tcMar>
              </w:tcPr>
              <w:p w14:paraId="789312FA" w14:textId="77777777" w:rsidR="006D172D" w:rsidRPr="00BA5531" w:rsidRDefault="006D172D" w:rsidP="00F07152"/>
            </w:tc>
          </w:tr>
          <w:tr w:rsidR="006D172D" w:rsidRPr="00BA5531" w14:paraId="1C604DB2" w14:textId="77777777" w:rsidTr="009A5284">
            <w:trPr>
              <w:cantSplit/>
              <w:trHeight w:val="126"/>
            </w:trPr>
            <w:tc>
              <w:tcPr>
                <w:tcW w:w="5446" w:type="dxa"/>
                <w:tcMar>
                  <w:top w:w="85" w:type="dxa"/>
                  <w:bottom w:w="85" w:type="dxa"/>
                </w:tcMar>
              </w:tcPr>
              <w:p w14:paraId="2793B7B8" w14:textId="4426316B" w:rsidR="008A3CBD" w:rsidRPr="00BA5531" w:rsidRDefault="006D172D" w:rsidP="00E55D9B">
                <w:pPr>
                  <w:suppressAutoHyphens/>
                  <w:jc w:val="left"/>
                </w:pPr>
                <w:r>
                  <w:t xml:space="preserve">Verweigert </w:t>
                </w:r>
                <w:r w:rsidR="00A83F56">
                  <w:t>sich generell Anforderungen zu schreiben</w:t>
                </w:r>
              </w:p>
            </w:tc>
            <w:tc>
              <w:tcPr>
                <w:tcW w:w="5374" w:type="dxa"/>
                <w:tcMar>
                  <w:top w:w="57" w:type="dxa"/>
                </w:tcMar>
              </w:tcPr>
              <w:p w14:paraId="3BC1A8DD" w14:textId="77777777" w:rsidR="006D172D" w:rsidRDefault="006D172D" w:rsidP="00F07152"/>
              <w:p w14:paraId="58866E2D" w14:textId="77777777" w:rsidR="00E55D9B" w:rsidRDefault="00E55D9B" w:rsidP="00F07152"/>
              <w:p w14:paraId="68FBD89F" w14:textId="4976401D" w:rsidR="00E55D9B" w:rsidRPr="00BA5531" w:rsidRDefault="00E55D9B" w:rsidP="00F07152"/>
            </w:tc>
            <w:tc>
              <w:tcPr>
                <w:tcW w:w="1105" w:type="dxa"/>
                <w:tcMar>
                  <w:top w:w="57" w:type="dxa"/>
                </w:tcMar>
              </w:tcPr>
              <w:p w14:paraId="20B2303E" w14:textId="77777777" w:rsidR="006D172D" w:rsidRPr="00BA5531" w:rsidRDefault="006D172D" w:rsidP="00F07152"/>
            </w:tc>
            <w:tc>
              <w:tcPr>
                <w:tcW w:w="1312" w:type="dxa"/>
                <w:tcMar>
                  <w:top w:w="57" w:type="dxa"/>
                </w:tcMar>
              </w:tcPr>
              <w:p w14:paraId="6EF18440" w14:textId="77777777" w:rsidR="006D172D" w:rsidRPr="00BA5531" w:rsidRDefault="006D172D" w:rsidP="00F07152"/>
            </w:tc>
            <w:tc>
              <w:tcPr>
                <w:tcW w:w="864" w:type="dxa"/>
                <w:tcMar>
                  <w:top w:w="57" w:type="dxa"/>
                </w:tcMar>
              </w:tcPr>
              <w:p w14:paraId="426B8143" w14:textId="77777777" w:rsidR="006D172D" w:rsidRPr="00BA5531" w:rsidRDefault="006D172D" w:rsidP="00F07152"/>
            </w:tc>
            <w:tc>
              <w:tcPr>
                <w:tcW w:w="785" w:type="dxa"/>
                <w:tcMar>
                  <w:top w:w="57" w:type="dxa"/>
                </w:tcMar>
              </w:tcPr>
              <w:p w14:paraId="314AC47A" w14:textId="77777777" w:rsidR="006D172D" w:rsidRPr="00BA5531" w:rsidRDefault="006D172D" w:rsidP="00F07152"/>
            </w:tc>
          </w:tr>
          <w:tr w:rsidR="006D172D" w:rsidRPr="00BA5531" w14:paraId="6C029175" w14:textId="77777777" w:rsidTr="00E55D9B">
            <w:trPr>
              <w:cantSplit/>
              <w:trHeight w:val="295"/>
            </w:trPr>
            <w:tc>
              <w:tcPr>
                <w:tcW w:w="5446" w:type="dxa"/>
                <w:tcMar>
                  <w:top w:w="85" w:type="dxa"/>
                  <w:bottom w:w="85" w:type="dxa"/>
                </w:tcMar>
              </w:tcPr>
              <w:p w14:paraId="2676CD76" w14:textId="04ADC5B3" w:rsidR="00E55D9B" w:rsidRDefault="006D172D" w:rsidP="00E55D9B">
                <w:pPr>
                  <w:suppressAutoHyphens/>
                  <w:jc w:val="left"/>
                </w:pPr>
                <w:r>
                  <w:t>Verweigert Schreibanforderungen nur in einzelnen Fächern (bitte angeben)</w:t>
                </w:r>
              </w:p>
              <w:p w14:paraId="3591632E" w14:textId="36C2C369" w:rsidR="008A3CBD" w:rsidRDefault="008A3CBD" w:rsidP="00E55D9B">
                <w:pPr>
                  <w:suppressAutoHyphens/>
                  <w:jc w:val="left"/>
                </w:pPr>
              </w:p>
            </w:tc>
            <w:tc>
              <w:tcPr>
                <w:tcW w:w="5374" w:type="dxa"/>
                <w:tcMar>
                  <w:top w:w="57" w:type="dxa"/>
                </w:tcMar>
              </w:tcPr>
              <w:p w14:paraId="2596BA6C" w14:textId="77777777" w:rsidR="006D172D" w:rsidRPr="00BA5531" w:rsidRDefault="006D172D" w:rsidP="00F07152"/>
            </w:tc>
            <w:tc>
              <w:tcPr>
                <w:tcW w:w="1105" w:type="dxa"/>
                <w:tcMar>
                  <w:top w:w="57" w:type="dxa"/>
                </w:tcMar>
              </w:tcPr>
              <w:p w14:paraId="227A8B7E" w14:textId="77777777" w:rsidR="006D172D" w:rsidRPr="00BA5531" w:rsidRDefault="006D172D" w:rsidP="00F07152"/>
            </w:tc>
            <w:tc>
              <w:tcPr>
                <w:tcW w:w="1312" w:type="dxa"/>
                <w:tcMar>
                  <w:top w:w="57" w:type="dxa"/>
                </w:tcMar>
              </w:tcPr>
              <w:p w14:paraId="52461479" w14:textId="77777777" w:rsidR="006D172D" w:rsidRPr="00BA5531" w:rsidRDefault="006D172D" w:rsidP="00F07152"/>
            </w:tc>
            <w:tc>
              <w:tcPr>
                <w:tcW w:w="864" w:type="dxa"/>
                <w:tcMar>
                  <w:top w:w="57" w:type="dxa"/>
                </w:tcMar>
              </w:tcPr>
              <w:p w14:paraId="658C4C88" w14:textId="77777777" w:rsidR="006D172D" w:rsidRPr="00BA5531" w:rsidRDefault="006D172D" w:rsidP="00F07152"/>
            </w:tc>
            <w:tc>
              <w:tcPr>
                <w:tcW w:w="785" w:type="dxa"/>
                <w:tcMar>
                  <w:top w:w="57" w:type="dxa"/>
                </w:tcMar>
              </w:tcPr>
              <w:p w14:paraId="5260F0CC" w14:textId="77777777" w:rsidR="006D172D" w:rsidRPr="00BA5531" w:rsidRDefault="006D172D" w:rsidP="00F07152"/>
            </w:tc>
          </w:tr>
          <w:tr w:rsidR="006D172D" w:rsidRPr="00BA5531" w14:paraId="571AB4DC" w14:textId="77777777" w:rsidTr="009A5284">
            <w:trPr>
              <w:cantSplit/>
              <w:trHeight w:val="773"/>
            </w:trPr>
            <w:tc>
              <w:tcPr>
                <w:tcW w:w="5446" w:type="dxa"/>
                <w:tcMar>
                  <w:top w:w="85" w:type="dxa"/>
                  <w:bottom w:w="85" w:type="dxa"/>
                </w:tcMar>
              </w:tcPr>
              <w:p w14:paraId="2AB682C0" w14:textId="3AAD0254" w:rsidR="006D172D" w:rsidRDefault="006D172D" w:rsidP="00E55D9B">
                <w:pPr>
                  <w:suppressAutoHyphens/>
                  <w:jc w:val="left"/>
                </w:pPr>
                <w:r>
                  <w:t xml:space="preserve">Verweigert </w:t>
                </w:r>
                <w:r w:rsidR="00A83F56">
                  <w:t xml:space="preserve">sich generell </w:t>
                </w:r>
                <w:r w:rsidR="00A83F56">
                  <w:rPr>
                    <w:bCs/>
                  </w:rPr>
                  <w:t>A</w:t>
                </w:r>
                <w:r w:rsidR="00A83F56">
                  <w:t xml:space="preserve">nforderungen abzuschreiben </w:t>
                </w:r>
                <w:r>
                  <w:t>(z.</w:t>
                </w:r>
                <w:r w:rsidR="00D672C7">
                  <w:t> </w:t>
                </w:r>
                <w:r>
                  <w:t>B. Übernahme von Tafelbildern)</w:t>
                </w:r>
              </w:p>
              <w:p w14:paraId="39931D0E" w14:textId="7E01EB8D" w:rsidR="008A3CBD" w:rsidRPr="00BA5531" w:rsidRDefault="008A3CBD" w:rsidP="00E55D9B">
                <w:pPr>
                  <w:suppressAutoHyphens/>
                  <w:jc w:val="left"/>
                </w:pPr>
              </w:p>
            </w:tc>
            <w:tc>
              <w:tcPr>
                <w:tcW w:w="5374" w:type="dxa"/>
                <w:tcMar>
                  <w:top w:w="57" w:type="dxa"/>
                </w:tcMar>
              </w:tcPr>
              <w:p w14:paraId="1BA302B4" w14:textId="77777777" w:rsidR="006D172D" w:rsidRPr="00BA5531" w:rsidRDefault="006D172D" w:rsidP="00F07152"/>
            </w:tc>
            <w:tc>
              <w:tcPr>
                <w:tcW w:w="1105" w:type="dxa"/>
                <w:tcMar>
                  <w:top w:w="57" w:type="dxa"/>
                </w:tcMar>
              </w:tcPr>
              <w:p w14:paraId="57AB7135" w14:textId="77777777" w:rsidR="006D172D" w:rsidRPr="00BA5531" w:rsidRDefault="006D172D" w:rsidP="00F07152"/>
            </w:tc>
            <w:tc>
              <w:tcPr>
                <w:tcW w:w="1312" w:type="dxa"/>
                <w:tcMar>
                  <w:top w:w="57" w:type="dxa"/>
                </w:tcMar>
              </w:tcPr>
              <w:p w14:paraId="6722D279" w14:textId="77777777" w:rsidR="006D172D" w:rsidRPr="00BA5531" w:rsidRDefault="006D172D" w:rsidP="00F07152"/>
            </w:tc>
            <w:tc>
              <w:tcPr>
                <w:tcW w:w="864" w:type="dxa"/>
                <w:tcMar>
                  <w:top w:w="57" w:type="dxa"/>
                </w:tcMar>
              </w:tcPr>
              <w:p w14:paraId="3DF14C17" w14:textId="77777777" w:rsidR="006D172D" w:rsidRPr="00BA5531" w:rsidRDefault="006D172D" w:rsidP="00F07152"/>
            </w:tc>
            <w:tc>
              <w:tcPr>
                <w:tcW w:w="785" w:type="dxa"/>
                <w:tcMar>
                  <w:top w:w="57" w:type="dxa"/>
                </w:tcMar>
              </w:tcPr>
              <w:p w14:paraId="6D00E9EA" w14:textId="77777777" w:rsidR="006D172D" w:rsidRPr="00BA5531" w:rsidRDefault="006D172D" w:rsidP="00F07152"/>
            </w:tc>
          </w:tr>
          <w:tr w:rsidR="006D172D" w:rsidRPr="00BA5531" w14:paraId="3259413F" w14:textId="77777777" w:rsidTr="009A5284">
            <w:trPr>
              <w:cantSplit/>
              <w:trHeight w:val="759"/>
            </w:trPr>
            <w:tc>
              <w:tcPr>
                <w:tcW w:w="5446" w:type="dxa"/>
                <w:tcMar>
                  <w:top w:w="85" w:type="dxa"/>
                  <w:bottom w:w="85" w:type="dxa"/>
                </w:tcMar>
              </w:tcPr>
              <w:p w14:paraId="669BB1D3" w14:textId="1A3F1334" w:rsidR="006D172D" w:rsidRDefault="006D172D" w:rsidP="00E55D9B">
                <w:pPr>
                  <w:suppressAutoHyphens/>
                  <w:jc w:val="left"/>
                </w:pPr>
                <w:r>
                  <w:t xml:space="preserve">Verweigert </w:t>
                </w:r>
                <w:r w:rsidRPr="007571EB">
                  <w:rPr>
                    <w:bCs/>
                  </w:rPr>
                  <w:t>Ab</w:t>
                </w:r>
                <w:r>
                  <w:t>schreibanforderungen nur in einzelnen Fächern (bitte angeben)</w:t>
                </w:r>
              </w:p>
              <w:p w14:paraId="369949B1" w14:textId="68BAF025" w:rsidR="008A3CBD" w:rsidRPr="00BA5531" w:rsidRDefault="008A3CBD" w:rsidP="00E55D9B">
                <w:pPr>
                  <w:suppressAutoHyphens/>
                  <w:jc w:val="left"/>
                </w:pPr>
              </w:p>
            </w:tc>
            <w:tc>
              <w:tcPr>
                <w:tcW w:w="5374" w:type="dxa"/>
                <w:tcMar>
                  <w:top w:w="57" w:type="dxa"/>
                </w:tcMar>
              </w:tcPr>
              <w:p w14:paraId="31ACE91D" w14:textId="77777777" w:rsidR="006D172D" w:rsidRPr="00BA5531" w:rsidRDefault="006D172D" w:rsidP="00F07152"/>
            </w:tc>
            <w:tc>
              <w:tcPr>
                <w:tcW w:w="1105" w:type="dxa"/>
                <w:tcMar>
                  <w:top w:w="57" w:type="dxa"/>
                </w:tcMar>
              </w:tcPr>
              <w:p w14:paraId="5177C0E5" w14:textId="77777777" w:rsidR="006D172D" w:rsidRPr="00BA5531" w:rsidRDefault="006D172D" w:rsidP="00F07152"/>
            </w:tc>
            <w:tc>
              <w:tcPr>
                <w:tcW w:w="1312" w:type="dxa"/>
                <w:tcMar>
                  <w:top w:w="57" w:type="dxa"/>
                </w:tcMar>
              </w:tcPr>
              <w:p w14:paraId="7A2FF657" w14:textId="77777777" w:rsidR="006D172D" w:rsidRPr="00BA5531" w:rsidRDefault="006D172D" w:rsidP="00F07152"/>
            </w:tc>
            <w:tc>
              <w:tcPr>
                <w:tcW w:w="864" w:type="dxa"/>
                <w:tcMar>
                  <w:top w:w="57" w:type="dxa"/>
                </w:tcMar>
              </w:tcPr>
              <w:p w14:paraId="1D0A700D" w14:textId="77777777" w:rsidR="006D172D" w:rsidRPr="00BA5531" w:rsidRDefault="006D172D" w:rsidP="00F07152"/>
            </w:tc>
            <w:tc>
              <w:tcPr>
                <w:tcW w:w="785" w:type="dxa"/>
                <w:tcMar>
                  <w:top w:w="57" w:type="dxa"/>
                </w:tcMar>
              </w:tcPr>
              <w:p w14:paraId="347973B9" w14:textId="77777777" w:rsidR="006D172D" w:rsidRPr="00BA5531" w:rsidRDefault="006D172D" w:rsidP="00F07152"/>
            </w:tc>
          </w:tr>
          <w:tr w:rsidR="006D172D" w:rsidRPr="00BA5531" w14:paraId="72C9AED7" w14:textId="77777777" w:rsidTr="009A5284">
            <w:trPr>
              <w:cantSplit/>
              <w:trHeight w:val="773"/>
            </w:trPr>
            <w:tc>
              <w:tcPr>
                <w:tcW w:w="5446" w:type="dxa"/>
                <w:tcMar>
                  <w:top w:w="85" w:type="dxa"/>
                  <w:bottom w:w="85" w:type="dxa"/>
                </w:tcMar>
              </w:tcPr>
              <w:p w14:paraId="53B1D811" w14:textId="6106264D" w:rsidR="006D172D" w:rsidRDefault="006D172D" w:rsidP="00E55D9B">
                <w:pPr>
                  <w:suppressAutoHyphens/>
                  <w:jc w:val="left"/>
                </w:pPr>
                <w:r>
                  <w:t xml:space="preserve">Verschreibt sich </w:t>
                </w:r>
                <w:r w:rsidR="00A83F56">
                  <w:t>oftmals</w:t>
                </w:r>
                <w:r>
                  <w:t xml:space="preserve"> (häufiges Radieren oder Korrigieren)</w:t>
                </w:r>
              </w:p>
              <w:p w14:paraId="74C0F89E" w14:textId="77777777" w:rsidR="008A3CBD" w:rsidRDefault="008A3CBD" w:rsidP="00E55D9B">
                <w:pPr>
                  <w:suppressAutoHyphens/>
                  <w:jc w:val="left"/>
                </w:pPr>
              </w:p>
              <w:p w14:paraId="2528DAD7" w14:textId="52FAA60C" w:rsidR="00E55D9B" w:rsidRPr="00BA5531" w:rsidRDefault="00E55D9B" w:rsidP="00E55D9B">
                <w:pPr>
                  <w:suppressAutoHyphens/>
                  <w:jc w:val="left"/>
                </w:pPr>
              </w:p>
            </w:tc>
            <w:tc>
              <w:tcPr>
                <w:tcW w:w="5374" w:type="dxa"/>
                <w:tcMar>
                  <w:top w:w="57" w:type="dxa"/>
                </w:tcMar>
              </w:tcPr>
              <w:p w14:paraId="2B60327D" w14:textId="77777777" w:rsidR="006D172D" w:rsidRPr="00BA5531" w:rsidRDefault="006D172D" w:rsidP="00F07152"/>
            </w:tc>
            <w:tc>
              <w:tcPr>
                <w:tcW w:w="1105" w:type="dxa"/>
                <w:tcMar>
                  <w:top w:w="57" w:type="dxa"/>
                </w:tcMar>
              </w:tcPr>
              <w:p w14:paraId="247DAAB9" w14:textId="77777777" w:rsidR="006D172D" w:rsidRPr="00BA5531" w:rsidRDefault="006D172D" w:rsidP="00F07152"/>
            </w:tc>
            <w:tc>
              <w:tcPr>
                <w:tcW w:w="1312" w:type="dxa"/>
                <w:tcMar>
                  <w:top w:w="57" w:type="dxa"/>
                </w:tcMar>
              </w:tcPr>
              <w:p w14:paraId="040B2F5C" w14:textId="77777777" w:rsidR="006D172D" w:rsidRPr="00BA5531" w:rsidRDefault="006D172D" w:rsidP="00F07152"/>
            </w:tc>
            <w:tc>
              <w:tcPr>
                <w:tcW w:w="864" w:type="dxa"/>
                <w:tcMar>
                  <w:top w:w="57" w:type="dxa"/>
                </w:tcMar>
              </w:tcPr>
              <w:p w14:paraId="3C24A015" w14:textId="77777777" w:rsidR="006D172D" w:rsidRPr="00BA5531" w:rsidRDefault="006D172D" w:rsidP="00F07152"/>
            </w:tc>
            <w:tc>
              <w:tcPr>
                <w:tcW w:w="785" w:type="dxa"/>
                <w:tcMar>
                  <w:top w:w="57" w:type="dxa"/>
                </w:tcMar>
              </w:tcPr>
              <w:p w14:paraId="641E204A" w14:textId="77777777" w:rsidR="006D172D" w:rsidRPr="00BA5531" w:rsidRDefault="006D172D" w:rsidP="00F07152"/>
            </w:tc>
          </w:tr>
          <w:tr w:rsidR="006D172D" w:rsidRPr="00BA5531" w14:paraId="543FAEAB" w14:textId="77777777" w:rsidTr="009A5284">
            <w:trPr>
              <w:cantSplit/>
              <w:trHeight w:val="773"/>
            </w:trPr>
            <w:tc>
              <w:tcPr>
                <w:tcW w:w="5446" w:type="dxa"/>
                <w:tcMar>
                  <w:top w:w="85" w:type="dxa"/>
                  <w:bottom w:w="85" w:type="dxa"/>
                </w:tcMar>
              </w:tcPr>
              <w:p w14:paraId="496CBFBE" w14:textId="7102F669" w:rsidR="006D172D" w:rsidRDefault="006D172D" w:rsidP="00E55D9B">
                <w:pPr>
                  <w:suppressAutoHyphens/>
                  <w:jc w:val="left"/>
                </w:pPr>
                <w:r>
                  <w:t xml:space="preserve">Zerreißt bei Schreibanforderungen </w:t>
                </w:r>
                <w:r w:rsidR="00A83F56">
                  <w:t xml:space="preserve">das </w:t>
                </w:r>
                <w:r>
                  <w:t>Arbeitsblatt</w:t>
                </w:r>
              </w:p>
              <w:p w14:paraId="0B461686" w14:textId="77777777" w:rsidR="008A3CBD" w:rsidRDefault="008A3CBD" w:rsidP="00E55D9B">
                <w:pPr>
                  <w:suppressAutoHyphens/>
                  <w:jc w:val="left"/>
                </w:pPr>
              </w:p>
              <w:p w14:paraId="3E4566E4" w14:textId="6C04B2A3" w:rsidR="008A3CBD" w:rsidRPr="00BA5531" w:rsidRDefault="008A3CBD" w:rsidP="00E55D9B">
                <w:pPr>
                  <w:suppressAutoHyphens/>
                  <w:jc w:val="left"/>
                </w:pPr>
              </w:p>
            </w:tc>
            <w:tc>
              <w:tcPr>
                <w:tcW w:w="5374" w:type="dxa"/>
                <w:tcMar>
                  <w:top w:w="57" w:type="dxa"/>
                </w:tcMar>
              </w:tcPr>
              <w:p w14:paraId="07890B2E" w14:textId="77777777" w:rsidR="006D172D" w:rsidRPr="00BA5531" w:rsidRDefault="006D172D" w:rsidP="00F07152"/>
            </w:tc>
            <w:tc>
              <w:tcPr>
                <w:tcW w:w="1105" w:type="dxa"/>
                <w:tcMar>
                  <w:top w:w="57" w:type="dxa"/>
                </w:tcMar>
              </w:tcPr>
              <w:p w14:paraId="2F7E88BA" w14:textId="77777777" w:rsidR="006D172D" w:rsidRPr="00BA5531" w:rsidRDefault="006D172D" w:rsidP="00F07152"/>
            </w:tc>
            <w:tc>
              <w:tcPr>
                <w:tcW w:w="1312" w:type="dxa"/>
                <w:tcMar>
                  <w:top w:w="57" w:type="dxa"/>
                </w:tcMar>
              </w:tcPr>
              <w:p w14:paraId="24501712" w14:textId="77777777" w:rsidR="006D172D" w:rsidRPr="00BA5531" w:rsidRDefault="006D172D" w:rsidP="00F07152"/>
            </w:tc>
            <w:tc>
              <w:tcPr>
                <w:tcW w:w="864" w:type="dxa"/>
                <w:tcMar>
                  <w:top w:w="57" w:type="dxa"/>
                </w:tcMar>
              </w:tcPr>
              <w:p w14:paraId="2F91DCAA" w14:textId="77777777" w:rsidR="006D172D" w:rsidRPr="00BA5531" w:rsidRDefault="006D172D" w:rsidP="00F07152"/>
            </w:tc>
            <w:tc>
              <w:tcPr>
                <w:tcW w:w="785" w:type="dxa"/>
                <w:tcMar>
                  <w:top w:w="57" w:type="dxa"/>
                </w:tcMar>
              </w:tcPr>
              <w:p w14:paraId="09CB3868" w14:textId="77777777" w:rsidR="006D172D" w:rsidRPr="00BA5531" w:rsidRDefault="006D172D" w:rsidP="00F07152"/>
            </w:tc>
          </w:tr>
          <w:tr w:rsidR="006D172D" w:rsidRPr="00BA5531" w14:paraId="169AEB35" w14:textId="77777777" w:rsidTr="009A5284">
            <w:trPr>
              <w:cantSplit/>
              <w:trHeight w:val="790"/>
            </w:trPr>
            <w:tc>
              <w:tcPr>
                <w:tcW w:w="5446" w:type="dxa"/>
                <w:tcMar>
                  <w:top w:w="85" w:type="dxa"/>
                  <w:bottom w:w="85" w:type="dxa"/>
                </w:tcMar>
              </w:tcPr>
              <w:p w14:paraId="5F42EB91" w14:textId="77777777" w:rsidR="008A3CBD" w:rsidRDefault="006D172D" w:rsidP="00E55D9B">
                <w:pPr>
                  <w:suppressAutoHyphens/>
                  <w:jc w:val="left"/>
                </w:pPr>
                <w:r>
                  <w:t xml:space="preserve">Stöhnt </w:t>
                </w:r>
                <w:r w:rsidR="00A83F56">
                  <w:t xml:space="preserve">missbilligend </w:t>
                </w:r>
                <w:r>
                  <w:t>bereits</w:t>
                </w:r>
                <w:r w:rsidR="00A83F56">
                  <w:t>, wenn</w:t>
                </w:r>
                <w:r>
                  <w:t xml:space="preserve"> eine Schreibanforderung</w:t>
                </w:r>
                <w:r w:rsidR="00A83F56">
                  <w:t xml:space="preserve"> angekündigt wird</w:t>
                </w:r>
              </w:p>
              <w:p w14:paraId="2A1CBB80" w14:textId="086D2C23" w:rsidR="00E55D9B" w:rsidRPr="00BA5531" w:rsidRDefault="00E55D9B" w:rsidP="00E55D9B">
                <w:pPr>
                  <w:suppressAutoHyphens/>
                  <w:jc w:val="left"/>
                </w:pPr>
              </w:p>
            </w:tc>
            <w:tc>
              <w:tcPr>
                <w:tcW w:w="5374" w:type="dxa"/>
                <w:tcMar>
                  <w:top w:w="57" w:type="dxa"/>
                </w:tcMar>
              </w:tcPr>
              <w:p w14:paraId="2B51EE20" w14:textId="77777777" w:rsidR="006D172D" w:rsidRPr="00BA5531" w:rsidRDefault="006D172D" w:rsidP="00F07152"/>
            </w:tc>
            <w:tc>
              <w:tcPr>
                <w:tcW w:w="1105" w:type="dxa"/>
                <w:tcMar>
                  <w:top w:w="57" w:type="dxa"/>
                </w:tcMar>
              </w:tcPr>
              <w:p w14:paraId="01290630" w14:textId="77777777" w:rsidR="006D172D" w:rsidRPr="00BA5531" w:rsidRDefault="006D172D" w:rsidP="00F07152"/>
            </w:tc>
            <w:tc>
              <w:tcPr>
                <w:tcW w:w="1312" w:type="dxa"/>
                <w:tcMar>
                  <w:top w:w="57" w:type="dxa"/>
                </w:tcMar>
              </w:tcPr>
              <w:p w14:paraId="1DDF1AA2" w14:textId="77777777" w:rsidR="006D172D" w:rsidRPr="00BA5531" w:rsidRDefault="006D172D" w:rsidP="00F07152"/>
            </w:tc>
            <w:tc>
              <w:tcPr>
                <w:tcW w:w="864" w:type="dxa"/>
                <w:tcMar>
                  <w:top w:w="57" w:type="dxa"/>
                </w:tcMar>
              </w:tcPr>
              <w:p w14:paraId="130D7F5D" w14:textId="77777777" w:rsidR="006D172D" w:rsidRPr="00BA5531" w:rsidRDefault="006D172D" w:rsidP="00F07152"/>
            </w:tc>
            <w:tc>
              <w:tcPr>
                <w:tcW w:w="785" w:type="dxa"/>
                <w:tcMar>
                  <w:top w:w="57" w:type="dxa"/>
                </w:tcMar>
              </w:tcPr>
              <w:p w14:paraId="07DBCED8" w14:textId="77777777" w:rsidR="006D172D" w:rsidRPr="00BA5531" w:rsidRDefault="006D172D" w:rsidP="00F07152"/>
            </w:tc>
          </w:tr>
          <w:tr w:rsidR="006D172D" w:rsidRPr="00BA5531" w14:paraId="484BD081" w14:textId="77777777" w:rsidTr="009A5284">
            <w:trPr>
              <w:cantSplit/>
              <w:trHeight w:val="773"/>
            </w:trPr>
            <w:tc>
              <w:tcPr>
                <w:tcW w:w="5446" w:type="dxa"/>
                <w:tcMar>
                  <w:top w:w="85" w:type="dxa"/>
                  <w:bottom w:w="85" w:type="dxa"/>
                </w:tcMar>
              </w:tcPr>
              <w:p w14:paraId="6FA16611" w14:textId="19B51307" w:rsidR="006D172D" w:rsidRDefault="006D172D" w:rsidP="00E55D9B">
                <w:pPr>
                  <w:suppressAutoHyphens/>
                  <w:jc w:val="left"/>
                </w:pPr>
                <w:r>
                  <w:t>Schreibt mit verkrampfter Stiftführung</w:t>
                </w:r>
              </w:p>
              <w:p w14:paraId="26DB09A0" w14:textId="77777777" w:rsidR="008A3CBD" w:rsidRDefault="008A3CBD" w:rsidP="00E55D9B">
                <w:pPr>
                  <w:suppressAutoHyphens/>
                  <w:jc w:val="left"/>
                </w:pPr>
              </w:p>
              <w:p w14:paraId="503E0AF6" w14:textId="1DD59C54" w:rsidR="008A3CBD" w:rsidRDefault="008A3CBD" w:rsidP="00E55D9B">
                <w:pPr>
                  <w:suppressAutoHyphens/>
                  <w:jc w:val="left"/>
                </w:pPr>
              </w:p>
            </w:tc>
            <w:tc>
              <w:tcPr>
                <w:tcW w:w="5374" w:type="dxa"/>
                <w:tcMar>
                  <w:top w:w="57" w:type="dxa"/>
                </w:tcMar>
              </w:tcPr>
              <w:p w14:paraId="7737521F" w14:textId="77777777" w:rsidR="006D172D" w:rsidRPr="00BA5531" w:rsidRDefault="006D172D" w:rsidP="00F07152"/>
            </w:tc>
            <w:tc>
              <w:tcPr>
                <w:tcW w:w="1105" w:type="dxa"/>
                <w:tcMar>
                  <w:top w:w="57" w:type="dxa"/>
                </w:tcMar>
              </w:tcPr>
              <w:p w14:paraId="20567430" w14:textId="77777777" w:rsidR="006D172D" w:rsidRPr="00BA5531" w:rsidRDefault="006D172D" w:rsidP="00F07152"/>
            </w:tc>
            <w:tc>
              <w:tcPr>
                <w:tcW w:w="1312" w:type="dxa"/>
                <w:tcMar>
                  <w:top w:w="57" w:type="dxa"/>
                </w:tcMar>
              </w:tcPr>
              <w:p w14:paraId="2FB411E8" w14:textId="77777777" w:rsidR="006D172D" w:rsidRPr="00BA5531" w:rsidRDefault="006D172D" w:rsidP="00F07152"/>
            </w:tc>
            <w:tc>
              <w:tcPr>
                <w:tcW w:w="864" w:type="dxa"/>
                <w:tcMar>
                  <w:top w:w="57" w:type="dxa"/>
                </w:tcMar>
              </w:tcPr>
              <w:p w14:paraId="2A1FBB2A" w14:textId="77777777" w:rsidR="006D172D" w:rsidRPr="00BA5531" w:rsidRDefault="006D172D" w:rsidP="00F07152"/>
            </w:tc>
            <w:tc>
              <w:tcPr>
                <w:tcW w:w="785" w:type="dxa"/>
                <w:tcMar>
                  <w:top w:w="57" w:type="dxa"/>
                </w:tcMar>
              </w:tcPr>
              <w:p w14:paraId="1E5BF17B" w14:textId="77777777" w:rsidR="006D172D" w:rsidRPr="00BA5531" w:rsidRDefault="006D172D" w:rsidP="00F07152"/>
            </w:tc>
          </w:tr>
          <w:tr w:rsidR="006D172D" w:rsidRPr="00BA5531" w14:paraId="42F5A96C" w14:textId="77777777" w:rsidTr="009A5284">
            <w:trPr>
              <w:cantSplit/>
              <w:trHeight w:val="773"/>
            </w:trPr>
            <w:tc>
              <w:tcPr>
                <w:tcW w:w="5446" w:type="dxa"/>
                <w:tcMar>
                  <w:top w:w="85" w:type="dxa"/>
                  <w:bottom w:w="85" w:type="dxa"/>
                </w:tcMar>
              </w:tcPr>
              <w:p w14:paraId="3ABFC39A" w14:textId="43F84B70" w:rsidR="006D172D" w:rsidRDefault="006D172D" w:rsidP="00E55D9B">
                <w:pPr>
                  <w:suppressAutoHyphens/>
                  <w:jc w:val="left"/>
                </w:pPr>
                <w:r>
                  <w:lastRenderedPageBreak/>
                  <w:t>Schreibt tief hinabgebeugt</w:t>
                </w:r>
              </w:p>
              <w:p w14:paraId="79F646D5" w14:textId="77777777" w:rsidR="008A3CBD" w:rsidRDefault="008A3CBD" w:rsidP="00E55D9B">
                <w:pPr>
                  <w:suppressAutoHyphens/>
                  <w:jc w:val="left"/>
                </w:pPr>
              </w:p>
              <w:p w14:paraId="1F8AB005" w14:textId="69BFB100" w:rsidR="008A3CBD" w:rsidRDefault="008A3CBD" w:rsidP="00E55D9B">
                <w:pPr>
                  <w:suppressAutoHyphens/>
                  <w:jc w:val="left"/>
                </w:pPr>
              </w:p>
            </w:tc>
            <w:tc>
              <w:tcPr>
                <w:tcW w:w="5374" w:type="dxa"/>
                <w:tcMar>
                  <w:top w:w="57" w:type="dxa"/>
                </w:tcMar>
              </w:tcPr>
              <w:p w14:paraId="268F6A6A" w14:textId="77777777" w:rsidR="006D172D" w:rsidRPr="00BA5531" w:rsidRDefault="006D172D" w:rsidP="00F07152"/>
            </w:tc>
            <w:tc>
              <w:tcPr>
                <w:tcW w:w="1105" w:type="dxa"/>
                <w:tcMar>
                  <w:top w:w="57" w:type="dxa"/>
                </w:tcMar>
              </w:tcPr>
              <w:p w14:paraId="66F219A1" w14:textId="77777777" w:rsidR="006D172D" w:rsidRPr="00BA5531" w:rsidRDefault="006D172D" w:rsidP="00F07152"/>
            </w:tc>
            <w:tc>
              <w:tcPr>
                <w:tcW w:w="1312" w:type="dxa"/>
                <w:tcMar>
                  <w:top w:w="57" w:type="dxa"/>
                </w:tcMar>
              </w:tcPr>
              <w:p w14:paraId="70CE2D5F" w14:textId="77777777" w:rsidR="006D172D" w:rsidRPr="00BA5531" w:rsidRDefault="006D172D" w:rsidP="00F07152"/>
            </w:tc>
            <w:tc>
              <w:tcPr>
                <w:tcW w:w="864" w:type="dxa"/>
                <w:tcMar>
                  <w:top w:w="57" w:type="dxa"/>
                </w:tcMar>
              </w:tcPr>
              <w:p w14:paraId="30AF8754" w14:textId="77777777" w:rsidR="006D172D" w:rsidRPr="00BA5531" w:rsidRDefault="006D172D" w:rsidP="00F07152"/>
            </w:tc>
            <w:tc>
              <w:tcPr>
                <w:tcW w:w="785" w:type="dxa"/>
                <w:tcMar>
                  <w:top w:w="57" w:type="dxa"/>
                </w:tcMar>
              </w:tcPr>
              <w:p w14:paraId="58E7780E" w14:textId="77777777" w:rsidR="006D172D" w:rsidRPr="00BA5531" w:rsidRDefault="006D172D" w:rsidP="00F07152"/>
            </w:tc>
          </w:tr>
          <w:tr w:rsidR="006D172D" w:rsidRPr="00BA5531" w14:paraId="5F5FA18C" w14:textId="77777777" w:rsidTr="009A5284">
            <w:trPr>
              <w:cantSplit/>
              <w:trHeight w:val="503"/>
            </w:trPr>
            <w:tc>
              <w:tcPr>
                <w:tcW w:w="5446" w:type="dxa"/>
                <w:tcMar>
                  <w:top w:w="85" w:type="dxa"/>
                  <w:bottom w:w="85" w:type="dxa"/>
                </w:tcMar>
              </w:tcPr>
              <w:p w14:paraId="65716322" w14:textId="0FBC55F8" w:rsidR="00C76F14" w:rsidRDefault="00C76F14" w:rsidP="00E55D9B">
                <w:pPr>
                  <w:suppressAutoHyphens/>
                  <w:jc w:val="left"/>
                </w:pPr>
                <w:r w:rsidRPr="00C76F14">
                  <w:t>Beherrscht die orthografische Strategie beim mündlichen Buchstabieren, kann diese jedoch schriftlich nicht korrekt anwenden</w:t>
                </w:r>
              </w:p>
            </w:tc>
            <w:tc>
              <w:tcPr>
                <w:tcW w:w="5374" w:type="dxa"/>
                <w:tcMar>
                  <w:top w:w="57" w:type="dxa"/>
                </w:tcMar>
              </w:tcPr>
              <w:p w14:paraId="49F4F375" w14:textId="77777777" w:rsidR="006D172D" w:rsidRPr="00BA5531" w:rsidRDefault="006D172D" w:rsidP="00F07152"/>
            </w:tc>
            <w:tc>
              <w:tcPr>
                <w:tcW w:w="1105" w:type="dxa"/>
                <w:tcMar>
                  <w:top w:w="57" w:type="dxa"/>
                </w:tcMar>
              </w:tcPr>
              <w:p w14:paraId="552C9CC1" w14:textId="77777777" w:rsidR="006D172D" w:rsidRPr="00BA5531" w:rsidRDefault="006D172D" w:rsidP="00F07152"/>
            </w:tc>
            <w:tc>
              <w:tcPr>
                <w:tcW w:w="1312" w:type="dxa"/>
                <w:tcMar>
                  <w:top w:w="57" w:type="dxa"/>
                </w:tcMar>
              </w:tcPr>
              <w:p w14:paraId="2B867C5E" w14:textId="77777777" w:rsidR="006D172D" w:rsidRPr="00BA5531" w:rsidRDefault="006D172D" w:rsidP="00F07152"/>
            </w:tc>
            <w:tc>
              <w:tcPr>
                <w:tcW w:w="864" w:type="dxa"/>
                <w:tcMar>
                  <w:top w:w="57" w:type="dxa"/>
                </w:tcMar>
              </w:tcPr>
              <w:p w14:paraId="615DFD56" w14:textId="77777777" w:rsidR="006D172D" w:rsidRPr="00BA5531" w:rsidRDefault="006D172D" w:rsidP="00F07152"/>
            </w:tc>
            <w:tc>
              <w:tcPr>
                <w:tcW w:w="785" w:type="dxa"/>
                <w:tcMar>
                  <w:top w:w="57" w:type="dxa"/>
                </w:tcMar>
              </w:tcPr>
              <w:p w14:paraId="6DCCA840" w14:textId="77777777" w:rsidR="006D172D" w:rsidRPr="00BA5531" w:rsidRDefault="006D172D" w:rsidP="00F07152"/>
            </w:tc>
          </w:tr>
          <w:tr w:rsidR="006D172D" w:rsidRPr="00BA5531" w14:paraId="1C8E9DAB" w14:textId="77777777" w:rsidTr="009A5284">
            <w:trPr>
              <w:cantSplit/>
              <w:trHeight w:val="773"/>
            </w:trPr>
            <w:tc>
              <w:tcPr>
                <w:tcW w:w="5446" w:type="dxa"/>
                <w:tcMar>
                  <w:top w:w="85" w:type="dxa"/>
                  <w:bottom w:w="85" w:type="dxa"/>
                </w:tcMar>
              </w:tcPr>
              <w:p w14:paraId="59E2EDC8" w14:textId="5608491F" w:rsidR="006D172D" w:rsidRDefault="006D172D" w:rsidP="00E55D9B">
                <w:pPr>
                  <w:suppressAutoHyphens/>
                  <w:jc w:val="left"/>
                </w:pPr>
                <w:r>
                  <w:t>Schreibanforderungen werden verlangsamt ausgeführt.</w:t>
                </w:r>
              </w:p>
              <w:p w14:paraId="48888490" w14:textId="77777777" w:rsidR="008A3CBD" w:rsidRDefault="008A3CBD" w:rsidP="00E55D9B">
                <w:pPr>
                  <w:suppressAutoHyphens/>
                  <w:jc w:val="left"/>
                </w:pPr>
              </w:p>
              <w:p w14:paraId="19114175" w14:textId="71C909C3" w:rsidR="008A3CBD" w:rsidRPr="00BA5531" w:rsidRDefault="008A3CBD" w:rsidP="00E55D9B">
                <w:pPr>
                  <w:suppressAutoHyphens/>
                  <w:jc w:val="left"/>
                </w:pPr>
              </w:p>
            </w:tc>
            <w:tc>
              <w:tcPr>
                <w:tcW w:w="5374" w:type="dxa"/>
                <w:tcMar>
                  <w:top w:w="57" w:type="dxa"/>
                </w:tcMar>
              </w:tcPr>
              <w:p w14:paraId="4608D3BC" w14:textId="77777777" w:rsidR="006D172D" w:rsidRPr="00BA5531" w:rsidRDefault="006D172D" w:rsidP="00F07152"/>
            </w:tc>
            <w:tc>
              <w:tcPr>
                <w:tcW w:w="1105" w:type="dxa"/>
                <w:tcMar>
                  <w:top w:w="57" w:type="dxa"/>
                </w:tcMar>
              </w:tcPr>
              <w:p w14:paraId="5BAFAFE8" w14:textId="77777777" w:rsidR="006D172D" w:rsidRPr="00BA5531" w:rsidRDefault="006D172D" w:rsidP="00F07152"/>
            </w:tc>
            <w:tc>
              <w:tcPr>
                <w:tcW w:w="1312" w:type="dxa"/>
                <w:tcMar>
                  <w:top w:w="57" w:type="dxa"/>
                </w:tcMar>
              </w:tcPr>
              <w:p w14:paraId="7DFC4499" w14:textId="77777777" w:rsidR="006D172D" w:rsidRPr="00BA5531" w:rsidRDefault="006D172D" w:rsidP="00F07152"/>
            </w:tc>
            <w:tc>
              <w:tcPr>
                <w:tcW w:w="864" w:type="dxa"/>
                <w:tcMar>
                  <w:top w:w="57" w:type="dxa"/>
                </w:tcMar>
              </w:tcPr>
              <w:p w14:paraId="51E0A24F" w14:textId="77777777" w:rsidR="006D172D" w:rsidRPr="00BA5531" w:rsidRDefault="006D172D" w:rsidP="00F07152"/>
            </w:tc>
            <w:tc>
              <w:tcPr>
                <w:tcW w:w="785" w:type="dxa"/>
                <w:tcMar>
                  <w:top w:w="57" w:type="dxa"/>
                </w:tcMar>
              </w:tcPr>
              <w:p w14:paraId="31BF8CF0" w14:textId="77777777" w:rsidR="006D172D" w:rsidRPr="00BA5531" w:rsidRDefault="006D172D" w:rsidP="00F07152"/>
            </w:tc>
          </w:tr>
          <w:tr w:rsidR="006D172D" w:rsidRPr="00BA5531" w14:paraId="3FFC0EBF" w14:textId="77777777" w:rsidTr="009A5284">
            <w:trPr>
              <w:cantSplit/>
              <w:trHeight w:val="790"/>
            </w:trPr>
            <w:tc>
              <w:tcPr>
                <w:tcW w:w="5446" w:type="dxa"/>
                <w:tcMar>
                  <w:top w:w="85" w:type="dxa"/>
                  <w:bottom w:w="85" w:type="dxa"/>
                </w:tcMar>
              </w:tcPr>
              <w:p w14:paraId="3A8B68EC" w14:textId="57A4E4D8" w:rsidR="006D172D" w:rsidRDefault="006D172D" w:rsidP="00E55D9B">
                <w:pPr>
                  <w:suppressAutoHyphens/>
                  <w:jc w:val="left"/>
                </w:pPr>
                <w:r>
                  <w:t>Schreibanforderungen werden unleserlich ausgeführt.</w:t>
                </w:r>
              </w:p>
              <w:p w14:paraId="1D1392D7" w14:textId="77777777" w:rsidR="008A3CBD" w:rsidRDefault="008A3CBD" w:rsidP="00E55D9B">
                <w:pPr>
                  <w:suppressAutoHyphens/>
                  <w:jc w:val="left"/>
                </w:pPr>
              </w:p>
              <w:p w14:paraId="264371BA" w14:textId="1144F264" w:rsidR="008A3CBD" w:rsidRDefault="008A3CBD" w:rsidP="00E55D9B">
                <w:pPr>
                  <w:suppressAutoHyphens/>
                  <w:jc w:val="left"/>
                </w:pPr>
              </w:p>
            </w:tc>
            <w:tc>
              <w:tcPr>
                <w:tcW w:w="5374" w:type="dxa"/>
                <w:tcMar>
                  <w:top w:w="57" w:type="dxa"/>
                </w:tcMar>
              </w:tcPr>
              <w:p w14:paraId="046EC6CA" w14:textId="77777777" w:rsidR="006D172D" w:rsidRPr="00BA5531" w:rsidRDefault="006D172D" w:rsidP="00F07152"/>
            </w:tc>
            <w:tc>
              <w:tcPr>
                <w:tcW w:w="1105" w:type="dxa"/>
                <w:tcMar>
                  <w:top w:w="57" w:type="dxa"/>
                </w:tcMar>
              </w:tcPr>
              <w:p w14:paraId="28CCDB2C" w14:textId="77777777" w:rsidR="006D172D" w:rsidRPr="00BA5531" w:rsidRDefault="006D172D" w:rsidP="00F07152"/>
            </w:tc>
            <w:tc>
              <w:tcPr>
                <w:tcW w:w="1312" w:type="dxa"/>
                <w:tcMar>
                  <w:top w:w="57" w:type="dxa"/>
                </w:tcMar>
              </w:tcPr>
              <w:p w14:paraId="5600EBC4" w14:textId="77777777" w:rsidR="006D172D" w:rsidRPr="00BA5531" w:rsidRDefault="006D172D" w:rsidP="00F07152"/>
            </w:tc>
            <w:tc>
              <w:tcPr>
                <w:tcW w:w="864" w:type="dxa"/>
                <w:tcMar>
                  <w:top w:w="57" w:type="dxa"/>
                </w:tcMar>
              </w:tcPr>
              <w:p w14:paraId="7C61B4A9" w14:textId="77777777" w:rsidR="006D172D" w:rsidRPr="00BA5531" w:rsidRDefault="006D172D" w:rsidP="00F07152"/>
            </w:tc>
            <w:tc>
              <w:tcPr>
                <w:tcW w:w="785" w:type="dxa"/>
                <w:tcMar>
                  <w:top w:w="57" w:type="dxa"/>
                </w:tcMar>
              </w:tcPr>
              <w:p w14:paraId="4B5CBE44" w14:textId="77777777" w:rsidR="006D172D" w:rsidRPr="00BA5531" w:rsidRDefault="006D172D" w:rsidP="00F07152"/>
            </w:tc>
          </w:tr>
          <w:tr w:rsidR="006D172D" w:rsidRPr="00BA5531" w14:paraId="61C037BA" w14:textId="77777777" w:rsidTr="00E55D9B">
            <w:trPr>
              <w:cantSplit/>
              <w:trHeight w:val="533"/>
            </w:trPr>
            <w:tc>
              <w:tcPr>
                <w:tcW w:w="5446" w:type="dxa"/>
                <w:tcMar>
                  <w:top w:w="85" w:type="dxa"/>
                  <w:bottom w:w="85" w:type="dxa"/>
                </w:tcMar>
              </w:tcPr>
              <w:p w14:paraId="43CE7946" w14:textId="77777777" w:rsidR="006D172D" w:rsidRDefault="006D172D" w:rsidP="00E55D9B">
                <w:pPr>
                  <w:suppressAutoHyphens/>
                  <w:jc w:val="left"/>
                </w:pPr>
                <w:r>
                  <w:t xml:space="preserve">Geschlossene Schreibanforderungen (konkret-sachbezogen) gelingen besser als offene Schreibanforderungen (allgemein </w:t>
                </w:r>
                <w:r w:rsidRPr="00E07F73">
                  <w:t>oder</w:t>
                </w:r>
                <w:r>
                  <w:t xml:space="preserve"> mit interpretierenden/analysierenden Anforderungen).</w:t>
                </w:r>
              </w:p>
            </w:tc>
            <w:tc>
              <w:tcPr>
                <w:tcW w:w="5374" w:type="dxa"/>
                <w:tcMar>
                  <w:top w:w="57" w:type="dxa"/>
                </w:tcMar>
              </w:tcPr>
              <w:p w14:paraId="630F3BA2" w14:textId="77777777" w:rsidR="006D172D" w:rsidRPr="00BA5531" w:rsidRDefault="006D172D" w:rsidP="00F07152"/>
            </w:tc>
            <w:tc>
              <w:tcPr>
                <w:tcW w:w="1105" w:type="dxa"/>
                <w:tcMar>
                  <w:top w:w="57" w:type="dxa"/>
                </w:tcMar>
              </w:tcPr>
              <w:p w14:paraId="5A6FA173" w14:textId="77777777" w:rsidR="006D172D" w:rsidRPr="00BA5531" w:rsidRDefault="006D172D" w:rsidP="00F07152"/>
            </w:tc>
            <w:tc>
              <w:tcPr>
                <w:tcW w:w="1312" w:type="dxa"/>
                <w:tcMar>
                  <w:top w:w="57" w:type="dxa"/>
                </w:tcMar>
              </w:tcPr>
              <w:p w14:paraId="07918C53" w14:textId="77777777" w:rsidR="006D172D" w:rsidRPr="00BA5531" w:rsidRDefault="006D172D" w:rsidP="00F07152"/>
            </w:tc>
            <w:tc>
              <w:tcPr>
                <w:tcW w:w="864" w:type="dxa"/>
                <w:tcMar>
                  <w:top w:w="57" w:type="dxa"/>
                </w:tcMar>
              </w:tcPr>
              <w:p w14:paraId="75C113EE" w14:textId="77777777" w:rsidR="006D172D" w:rsidRPr="00BA5531" w:rsidRDefault="006D172D" w:rsidP="00F07152"/>
            </w:tc>
            <w:tc>
              <w:tcPr>
                <w:tcW w:w="785" w:type="dxa"/>
                <w:tcMar>
                  <w:top w:w="57" w:type="dxa"/>
                </w:tcMar>
              </w:tcPr>
              <w:p w14:paraId="0B26921E" w14:textId="77777777" w:rsidR="006D172D" w:rsidRPr="00BA5531" w:rsidRDefault="006D172D" w:rsidP="00F07152"/>
            </w:tc>
          </w:tr>
          <w:tr w:rsidR="006D172D" w14:paraId="62720638" w14:textId="77777777" w:rsidTr="009A5284">
            <w:trPr>
              <w:cantSplit/>
              <w:trHeight w:val="1042"/>
            </w:trPr>
            <w:tc>
              <w:tcPr>
                <w:tcW w:w="5446" w:type="dxa"/>
                <w:tcMar>
                  <w:top w:w="85" w:type="dxa"/>
                  <w:bottom w:w="85" w:type="dxa"/>
                </w:tcMar>
              </w:tcPr>
              <w:p w14:paraId="4335B41B" w14:textId="6519CA45" w:rsidR="006D172D" w:rsidRDefault="006D172D" w:rsidP="00E55D9B">
                <w:pPr>
                  <w:suppressAutoHyphens/>
                  <w:jc w:val="left"/>
                </w:pPr>
                <w:r>
                  <w:t>Offene Schreibanforderungen (allgemein oder mit interpretierenden/analysierenden Anforderungen) gelingen besser als geschlossene Schreibanforderungen (konkret-sachbezogen).</w:t>
                </w:r>
              </w:p>
            </w:tc>
            <w:tc>
              <w:tcPr>
                <w:tcW w:w="5374" w:type="dxa"/>
                <w:tcMar>
                  <w:top w:w="57" w:type="dxa"/>
                </w:tcMar>
              </w:tcPr>
              <w:p w14:paraId="7E4B3F9B" w14:textId="77777777" w:rsidR="006D172D" w:rsidRPr="00BA5531" w:rsidRDefault="006D172D" w:rsidP="00F07152"/>
            </w:tc>
            <w:tc>
              <w:tcPr>
                <w:tcW w:w="1105" w:type="dxa"/>
                <w:tcMar>
                  <w:top w:w="57" w:type="dxa"/>
                </w:tcMar>
              </w:tcPr>
              <w:p w14:paraId="27D4084F" w14:textId="77777777" w:rsidR="006D172D" w:rsidRPr="00BA5531" w:rsidRDefault="006D172D" w:rsidP="00F07152"/>
            </w:tc>
            <w:tc>
              <w:tcPr>
                <w:tcW w:w="1312" w:type="dxa"/>
                <w:tcMar>
                  <w:top w:w="57" w:type="dxa"/>
                </w:tcMar>
              </w:tcPr>
              <w:p w14:paraId="0C4F80DD" w14:textId="77777777" w:rsidR="006D172D" w:rsidRPr="00BA5531" w:rsidRDefault="006D172D" w:rsidP="00F07152"/>
            </w:tc>
            <w:tc>
              <w:tcPr>
                <w:tcW w:w="864" w:type="dxa"/>
                <w:tcMar>
                  <w:top w:w="57" w:type="dxa"/>
                </w:tcMar>
              </w:tcPr>
              <w:p w14:paraId="610F60AC" w14:textId="77777777" w:rsidR="006D172D" w:rsidRPr="00BA5531" w:rsidRDefault="006D172D" w:rsidP="00F07152"/>
            </w:tc>
            <w:tc>
              <w:tcPr>
                <w:tcW w:w="785" w:type="dxa"/>
                <w:tcMar>
                  <w:top w:w="57" w:type="dxa"/>
                </w:tcMar>
              </w:tcPr>
              <w:p w14:paraId="25FC7DC7" w14:textId="77777777" w:rsidR="006D172D" w:rsidRPr="00BA5531" w:rsidRDefault="006D172D" w:rsidP="00F07152"/>
            </w:tc>
          </w:tr>
          <w:tr w:rsidR="006D172D" w14:paraId="4BA1FB80" w14:textId="77777777" w:rsidTr="009A5284">
            <w:trPr>
              <w:cantSplit/>
              <w:trHeight w:val="773"/>
            </w:trPr>
            <w:tc>
              <w:tcPr>
                <w:tcW w:w="5446" w:type="dxa"/>
                <w:tcMar>
                  <w:top w:w="85" w:type="dxa"/>
                  <w:bottom w:w="85" w:type="dxa"/>
                </w:tcMar>
              </w:tcPr>
              <w:p w14:paraId="4C079CD6" w14:textId="77777777" w:rsidR="006D172D" w:rsidRDefault="006D172D" w:rsidP="00E55D9B">
                <w:pPr>
                  <w:suppressAutoHyphens/>
                  <w:jc w:val="left"/>
                </w:pPr>
                <w:r>
                  <w:t>Schreibanforderungen führen zu Erschöpfung/Müdigkeit.</w:t>
                </w:r>
              </w:p>
              <w:p w14:paraId="5A5676F8" w14:textId="77777777" w:rsidR="008A3CBD" w:rsidRDefault="008A3CBD" w:rsidP="00E55D9B">
                <w:pPr>
                  <w:suppressAutoHyphens/>
                  <w:jc w:val="left"/>
                </w:pPr>
              </w:p>
              <w:p w14:paraId="4B6584C2" w14:textId="5B189D46" w:rsidR="008A3CBD" w:rsidRDefault="008A3CBD" w:rsidP="00E55D9B">
                <w:pPr>
                  <w:suppressAutoHyphens/>
                  <w:jc w:val="left"/>
                </w:pPr>
              </w:p>
            </w:tc>
            <w:tc>
              <w:tcPr>
                <w:tcW w:w="5374" w:type="dxa"/>
                <w:tcMar>
                  <w:top w:w="57" w:type="dxa"/>
                </w:tcMar>
              </w:tcPr>
              <w:p w14:paraId="10A2EE55" w14:textId="77777777" w:rsidR="006D172D" w:rsidRPr="00BA5531" w:rsidRDefault="006D172D" w:rsidP="00F07152"/>
            </w:tc>
            <w:tc>
              <w:tcPr>
                <w:tcW w:w="1105" w:type="dxa"/>
                <w:tcMar>
                  <w:top w:w="57" w:type="dxa"/>
                </w:tcMar>
              </w:tcPr>
              <w:p w14:paraId="559DDCEA" w14:textId="77777777" w:rsidR="006D172D" w:rsidRPr="00BA5531" w:rsidRDefault="006D172D" w:rsidP="00F07152"/>
            </w:tc>
            <w:tc>
              <w:tcPr>
                <w:tcW w:w="1312" w:type="dxa"/>
                <w:tcMar>
                  <w:top w:w="57" w:type="dxa"/>
                </w:tcMar>
              </w:tcPr>
              <w:p w14:paraId="2430D307" w14:textId="77777777" w:rsidR="006D172D" w:rsidRPr="00BA5531" w:rsidRDefault="006D172D" w:rsidP="00F07152"/>
            </w:tc>
            <w:tc>
              <w:tcPr>
                <w:tcW w:w="864" w:type="dxa"/>
                <w:tcMar>
                  <w:top w:w="57" w:type="dxa"/>
                </w:tcMar>
              </w:tcPr>
              <w:p w14:paraId="001C7B1B" w14:textId="77777777" w:rsidR="006D172D" w:rsidRPr="00BA5531" w:rsidRDefault="006D172D" w:rsidP="00F07152"/>
            </w:tc>
            <w:tc>
              <w:tcPr>
                <w:tcW w:w="785" w:type="dxa"/>
                <w:tcMar>
                  <w:top w:w="57" w:type="dxa"/>
                </w:tcMar>
              </w:tcPr>
              <w:p w14:paraId="5FAB59D4" w14:textId="77777777" w:rsidR="006D172D" w:rsidRPr="00BA5531" w:rsidRDefault="006D172D" w:rsidP="00F07152"/>
            </w:tc>
          </w:tr>
          <w:tr w:rsidR="006D172D" w14:paraId="476167AA" w14:textId="77777777" w:rsidTr="009A5284">
            <w:trPr>
              <w:cantSplit/>
              <w:trHeight w:val="773"/>
            </w:trPr>
            <w:tc>
              <w:tcPr>
                <w:tcW w:w="5446" w:type="dxa"/>
                <w:tcMar>
                  <w:top w:w="85" w:type="dxa"/>
                  <w:bottom w:w="85" w:type="dxa"/>
                </w:tcMar>
              </w:tcPr>
              <w:p w14:paraId="203A2B6D" w14:textId="5A683E25" w:rsidR="006D172D" w:rsidRDefault="006D172D" w:rsidP="00E55D9B">
                <w:pPr>
                  <w:suppressAutoHyphens/>
                  <w:jc w:val="left"/>
                </w:pPr>
                <w:r>
                  <w:t xml:space="preserve">Schreibanforderungen führen unmittelbar zu Verhaltensbesonderheiten (bitte beschreiben! </w:t>
                </w:r>
                <w:r w:rsidR="00C4664F">
                  <w:t>z</w:t>
                </w:r>
                <w:r>
                  <w:t>.</w:t>
                </w:r>
                <w:r w:rsidR="00D672C7">
                  <w:t> </w:t>
                </w:r>
                <w:r>
                  <w:t>B.: beginnt zu weinen oder zu schimpfen).</w:t>
                </w:r>
              </w:p>
            </w:tc>
            <w:tc>
              <w:tcPr>
                <w:tcW w:w="5374" w:type="dxa"/>
                <w:tcMar>
                  <w:top w:w="57" w:type="dxa"/>
                </w:tcMar>
              </w:tcPr>
              <w:p w14:paraId="72A0CAD6" w14:textId="77777777" w:rsidR="006D172D" w:rsidRPr="00BA5531" w:rsidRDefault="006D172D" w:rsidP="00F07152"/>
            </w:tc>
            <w:tc>
              <w:tcPr>
                <w:tcW w:w="1105" w:type="dxa"/>
                <w:tcMar>
                  <w:top w:w="57" w:type="dxa"/>
                </w:tcMar>
              </w:tcPr>
              <w:p w14:paraId="1D927692" w14:textId="77777777" w:rsidR="006D172D" w:rsidRPr="00BA5531" w:rsidRDefault="006D172D" w:rsidP="00F07152"/>
            </w:tc>
            <w:tc>
              <w:tcPr>
                <w:tcW w:w="1312" w:type="dxa"/>
                <w:tcMar>
                  <w:top w:w="57" w:type="dxa"/>
                </w:tcMar>
              </w:tcPr>
              <w:p w14:paraId="16DB7836" w14:textId="77777777" w:rsidR="006D172D" w:rsidRPr="00BA5531" w:rsidRDefault="006D172D" w:rsidP="00F07152"/>
            </w:tc>
            <w:tc>
              <w:tcPr>
                <w:tcW w:w="864" w:type="dxa"/>
                <w:tcMar>
                  <w:top w:w="57" w:type="dxa"/>
                </w:tcMar>
              </w:tcPr>
              <w:p w14:paraId="7C9F79CB" w14:textId="77777777" w:rsidR="006D172D" w:rsidRPr="00BA5531" w:rsidRDefault="006D172D" w:rsidP="00F07152"/>
            </w:tc>
            <w:tc>
              <w:tcPr>
                <w:tcW w:w="785" w:type="dxa"/>
                <w:tcMar>
                  <w:top w:w="57" w:type="dxa"/>
                </w:tcMar>
              </w:tcPr>
              <w:p w14:paraId="0D105A35" w14:textId="77777777" w:rsidR="006D172D" w:rsidRPr="00BA5531" w:rsidRDefault="006D172D" w:rsidP="00F07152"/>
            </w:tc>
          </w:tr>
          <w:tr w:rsidR="006D172D" w14:paraId="2F9413DC" w14:textId="77777777" w:rsidTr="009A5284">
            <w:trPr>
              <w:cantSplit/>
              <w:trHeight w:val="790"/>
            </w:trPr>
            <w:tc>
              <w:tcPr>
                <w:tcW w:w="5446" w:type="dxa"/>
                <w:tcMar>
                  <w:top w:w="85" w:type="dxa"/>
                  <w:bottom w:w="85" w:type="dxa"/>
                </w:tcMar>
              </w:tcPr>
              <w:p w14:paraId="7ED2B860" w14:textId="0B38F8CD" w:rsidR="006D172D" w:rsidRDefault="006D172D" w:rsidP="00E55D9B">
                <w:pPr>
                  <w:suppressAutoHyphens/>
                  <w:jc w:val="left"/>
                </w:pPr>
                <w:r>
                  <w:t xml:space="preserve">Die Schülerin/der Schüler selbst beschreibt Schreibanforderungen </w:t>
                </w:r>
                <w:r w:rsidR="00B23422">
                  <w:t xml:space="preserve">als </w:t>
                </w:r>
                <w:r>
                  <w:t>sie/ihn belastend, weil</w:t>
                </w:r>
                <w:r w:rsidR="00B23422">
                  <w:t xml:space="preserve"> </w:t>
                </w:r>
                <w:r>
                  <w:t>…</w:t>
                </w:r>
              </w:p>
            </w:tc>
            <w:tc>
              <w:tcPr>
                <w:tcW w:w="5374" w:type="dxa"/>
                <w:tcMar>
                  <w:top w:w="57" w:type="dxa"/>
                </w:tcMar>
              </w:tcPr>
              <w:p w14:paraId="74F82FFC" w14:textId="77777777" w:rsidR="006D172D" w:rsidRDefault="006D172D" w:rsidP="00F07152"/>
              <w:p w14:paraId="7055D326" w14:textId="77777777" w:rsidR="006D172D" w:rsidRDefault="006D172D" w:rsidP="00F07152"/>
              <w:p w14:paraId="27925BB5" w14:textId="77777777" w:rsidR="006D172D" w:rsidRPr="00BA5531" w:rsidRDefault="006D172D" w:rsidP="00F07152"/>
            </w:tc>
            <w:tc>
              <w:tcPr>
                <w:tcW w:w="1105" w:type="dxa"/>
                <w:tcMar>
                  <w:top w:w="57" w:type="dxa"/>
                </w:tcMar>
              </w:tcPr>
              <w:p w14:paraId="34D4EED2" w14:textId="77777777" w:rsidR="006D172D" w:rsidRPr="00BA5531" w:rsidRDefault="006D172D" w:rsidP="00F07152"/>
            </w:tc>
            <w:tc>
              <w:tcPr>
                <w:tcW w:w="1312" w:type="dxa"/>
                <w:tcMar>
                  <w:top w:w="57" w:type="dxa"/>
                </w:tcMar>
              </w:tcPr>
              <w:p w14:paraId="67DAAD60" w14:textId="77777777" w:rsidR="006D172D" w:rsidRPr="00BA5531" w:rsidRDefault="006D172D" w:rsidP="00F07152"/>
            </w:tc>
            <w:tc>
              <w:tcPr>
                <w:tcW w:w="864" w:type="dxa"/>
                <w:tcMar>
                  <w:top w:w="57" w:type="dxa"/>
                </w:tcMar>
              </w:tcPr>
              <w:p w14:paraId="4B3A39D4" w14:textId="77777777" w:rsidR="006D172D" w:rsidRPr="00BA5531" w:rsidRDefault="006D172D" w:rsidP="00F07152"/>
            </w:tc>
            <w:tc>
              <w:tcPr>
                <w:tcW w:w="785" w:type="dxa"/>
                <w:tcMar>
                  <w:top w:w="57" w:type="dxa"/>
                </w:tcMar>
              </w:tcPr>
              <w:p w14:paraId="13C960D2" w14:textId="77777777" w:rsidR="006D172D" w:rsidRPr="00BA5531" w:rsidRDefault="006D172D" w:rsidP="00F07152"/>
            </w:tc>
          </w:tr>
          <w:tr w:rsidR="006D172D" w14:paraId="0CDD0719" w14:textId="77777777" w:rsidTr="009A5284">
            <w:trPr>
              <w:cantSplit/>
              <w:trHeight w:val="773"/>
            </w:trPr>
            <w:tc>
              <w:tcPr>
                <w:tcW w:w="5446" w:type="dxa"/>
                <w:tcMar>
                  <w:top w:w="85" w:type="dxa"/>
                  <w:bottom w:w="85" w:type="dxa"/>
                </w:tcMar>
              </w:tcPr>
              <w:p w14:paraId="5ECAA1E8" w14:textId="23AD7FAE" w:rsidR="006D172D" w:rsidRDefault="006D172D" w:rsidP="00E55D9B">
                <w:pPr>
                  <w:suppressAutoHyphens/>
                  <w:jc w:val="left"/>
                </w:pPr>
                <w:r>
                  <w:lastRenderedPageBreak/>
                  <w:t>Die Schülerin/der Schüler beschreibt als entlastende Maßnahme</w:t>
                </w:r>
                <w:r w:rsidR="00B23422">
                  <w:t xml:space="preserve"> </w:t>
                </w:r>
                <w:r>
                  <w:t>…</w:t>
                </w:r>
              </w:p>
              <w:p w14:paraId="1EB229F5" w14:textId="77777777" w:rsidR="006D172D" w:rsidRDefault="006D172D" w:rsidP="00E55D9B">
                <w:pPr>
                  <w:suppressAutoHyphens/>
                  <w:jc w:val="left"/>
                </w:pPr>
              </w:p>
            </w:tc>
            <w:tc>
              <w:tcPr>
                <w:tcW w:w="5374" w:type="dxa"/>
                <w:tcMar>
                  <w:top w:w="57" w:type="dxa"/>
                </w:tcMar>
              </w:tcPr>
              <w:p w14:paraId="34006C54" w14:textId="77777777" w:rsidR="006D172D" w:rsidRDefault="006D172D" w:rsidP="00F07152"/>
              <w:p w14:paraId="0F48A191" w14:textId="77777777" w:rsidR="006D172D" w:rsidRDefault="006D172D" w:rsidP="00F07152"/>
              <w:p w14:paraId="706B035A" w14:textId="77777777" w:rsidR="006D172D" w:rsidRPr="00BA5531" w:rsidRDefault="006D172D" w:rsidP="00F07152"/>
            </w:tc>
            <w:tc>
              <w:tcPr>
                <w:tcW w:w="1105" w:type="dxa"/>
                <w:tcMar>
                  <w:top w:w="57" w:type="dxa"/>
                </w:tcMar>
              </w:tcPr>
              <w:p w14:paraId="546C7F11" w14:textId="77777777" w:rsidR="006D172D" w:rsidRPr="00BA5531" w:rsidRDefault="006D172D" w:rsidP="00F07152"/>
            </w:tc>
            <w:tc>
              <w:tcPr>
                <w:tcW w:w="1312" w:type="dxa"/>
                <w:tcMar>
                  <w:top w:w="57" w:type="dxa"/>
                </w:tcMar>
              </w:tcPr>
              <w:p w14:paraId="61539441" w14:textId="77777777" w:rsidR="006D172D" w:rsidRPr="00BA5531" w:rsidRDefault="006D172D" w:rsidP="00F07152"/>
            </w:tc>
            <w:tc>
              <w:tcPr>
                <w:tcW w:w="864" w:type="dxa"/>
                <w:tcMar>
                  <w:top w:w="57" w:type="dxa"/>
                </w:tcMar>
              </w:tcPr>
              <w:p w14:paraId="5E6B5CB9" w14:textId="77777777" w:rsidR="006D172D" w:rsidRPr="00BA5531" w:rsidRDefault="006D172D" w:rsidP="00F07152"/>
            </w:tc>
            <w:tc>
              <w:tcPr>
                <w:tcW w:w="785" w:type="dxa"/>
                <w:tcMar>
                  <w:top w:w="57" w:type="dxa"/>
                </w:tcMar>
              </w:tcPr>
              <w:p w14:paraId="57D1209D" w14:textId="77777777" w:rsidR="006D172D" w:rsidRPr="00BA5531" w:rsidRDefault="006D172D" w:rsidP="00F07152"/>
            </w:tc>
          </w:tr>
          <w:tr w:rsidR="006D172D" w14:paraId="51C3D285" w14:textId="77777777" w:rsidTr="009A5284">
            <w:trPr>
              <w:cantSplit/>
              <w:trHeight w:val="773"/>
            </w:trPr>
            <w:tc>
              <w:tcPr>
                <w:tcW w:w="5446" w:type="dxa"/>
                <w:tcMar>
                  <w:top w:w="85" w:type="dxa"/>
                  <w:bottom w:w="85" w:type="dxa"/>
                </w:tcMar>
              </w:tcPr>
              <w:p w14:paraId="1665F851" w14:textId="5207FA52" w:rsidR="006D172D" w:rsidRDefault="006D172D" w:rsidP="00E55D9B">
                <w:pPr>
                  <w:suppressAutoHyphens/>
                  <w:jc w:val="left"/>
                </w:pPr>
                <w:r>
                  <w:t xml:space="preserve">Wahrnehmung von Schreibanforderungen durch die Eltern </w:t>
                </w:r>
              </w:p>
              <w:p w14:paraId="60F3F1AC" w14:textId="77777777" w:rsidR="006D172D" w:rsidRDefault="006D172D" w:rsidP="00E55D9B">
                <w:pPr>
                  <w:suppressAutoHyphens/>
                  <w:jc w:val="left"/>
                </w:pPr>
              </w:p>
            </w:tc>
            <w:tc>
              <w:tcPr>
                <w:tcW w:w="5374" w:type="dxa"/>
                <w:tcMar>
                  <w:top w:w="57" w:type="dxa"/>
                </w:tcMar>
              </w:tcPr>
              <w:p w14:paraId="4DF03241" w14:textId="77777777" w:rsidR="006D172D" w:rsidRDefault="006D172D" w:rsidP="00F07152"/>
              <w:p w14:paraId="16479CDE" w14:textId="77777777" w:rsidR="00E55D9B" w:rsidRDefault="00E55D9B" w:rsidP="00F07152"/>
              <w:p w14:paraId="098B40CF" w14:textId="635385F9" w:rsidR="00E55D9B" w:rsidRDefault="00E55D9B" w:rsidP="00F07152"/>
            </w:tc>
            <w:tc>
              <w:tcPr>
                <w:tcW w:w="1105" w:type="dxa"/>
                <w:tcMar>
                  <w:top w:w="57" w:type="dxa"/>
                </w:tcMar>
              </w:tcPr>
              <w:p w14:paraId="3E41F933" w14:textId="77777777" w:rsidR="006D172D" w:rsidRPr="00BA5531" w:rsidRDefault="006D172D" w:rsidP="00F07152"/>
            </w:tc>
            <w:tc>
              <w:tcPr>
                <w:tcW w:w="1312" w:type="dxa"/>
                <w:tcMar>
                  <w:top w:w="57" w:type="dxa"/>
                </w:tcMar>
              </w:tcPr>
              <w:p w14:paraId="0401F59E" w14:textId="77777777" w:rsidR="006D172D" w:rsidRPr="00BA5531" w:rsidRDefault="006D172D" w:rsidP="00F07152"/>
            </w:tc>
            <w:tc>
              <w:tcPr>
                <w:tcW w:w="864" w:type="dxa"/>
                <w:tcMar>
                  <w:top w:w="57" w:type="dxa"/>
                </w:tcMar>
              </w:tcPr>
              <w:p w14:paraId="5A386AF0" w14:textId="77777777" w:rsidR="006D172D" w:rsidRPr="00BA5531" w:rsidRDefault="006D172D" w:rsidP="00F07152"/>
            </w:tc>
            <w:tc>
              <w:tcPr>
                <w:tcW w:w="785" w:type="dxa"/>
                <w:tcMar>
                  <w:top w:w="57" w:type="dxa"/>
                </w:tcMar>
              </w:tcPr>
              <w:p w14:paraId="416B7066" w14:textId="77777777" w:rsidR="006D172D" w:rsidRPr="00BA5531" w:rsidRDefault="006D172D" w:rsidP="00F07152"/>
            </w:tc>
          </w:tr>
          <w:tr w:rsidR="006D172D" w14:paraId="6540481D" w14:textId="77777777" w:rsidTr="009A5284">
            <w:trPr>
              <w:cantSplit/>
              <w:trHeight w:val="773"/>
            </w:trPr>
            <w:tc>
              <w:tcPr>
                <w:tcW w:w="5446" w:type="dxa"/>
                <w:tcMar>
                  <w:top w:w="85" w:type="dxa"/>
                  <w:bottom w:w="85" w:type="dxa"/>
                </w:tcMar>
              </w:tcPr>
              <w:p w14:paraId="60700D82" w14:textId="598C7241" w:rsidR="006D172D" w:rsidRDefault="006D172D" w:rsidP="00E55D9B">
                <w:pPr>
                  <w:suppressAutoHyphens/>
                  <w:jc w:val="left"/>
                </w:pPr>
                <w:r>
                  <w:t xml:space="preserve">Maßnahmen, die die Schule zur Entlastung </w:t>
                </w:r>
                <w:r w:rsidR="00B23422">
                  <w:t>bei</w:t>
                </w:r>
                <w:r>
                  <w:t xml:space="preserve"> Schreibanforderungen ermöglichen kann </w:t>
                </w:r>
              </w:p>
            </w:tc>
            <w:tc>
              <w:tcPr>
                <w:tcW w:w="5374" w:type="dxa"/>
                <w:tcMar>
                  <w:top w:w="57" w:type="dxa"/>
                </w:tcMar>
              </w:tcPr>
              <w:p w14:paraId="45C32239" w14:textId="77777777" w:rsidR="006D172D" w:rsidRDefault="006D172D" w:rsidP="00F07152"/>
              <w:p w14:paraId="6A04B10F" w14:textId="77777777" w:rsidR="006D172D" w:rsidRDefault="006D172D" w:rsidP="00F07152"/>
              <w:p w14:paraId="510969CF" w14:textId="77777777" w:rsidR="006D172D" w:rsidRPr="00BA5531" w:rsidRDefault="006D172D" w:rsidP="00F07152"/>
            </w:tc>
            <w:tc>
              <w:tcPr>
                <w:tcW w:w="1105" w:type="dxa"/>
                <w:tcMar>
                  <w:top w:w="57" w:type="dxa"/>
                </w:tcMar>
              </w:tcPr>
              <w:p w14:paraId="712D1079" w14:textId="77777777" w:rsidR="006D172D" w:rsidRPr="00BA5531" w:rsidRDefault="006D172D" w:rsidP="00F07152"/>
            </w:tc>
            <w:tc>
              <w:tcPr>
                <w:tcW w:w="1312" w:type="dxa"/>
                <w:tcMar>
                  <w:top w:w="57" w:type="dxa"/>
                </w:tcMar>
              </w:tcPr>
              <w:p w14:paraId="68DDEFD6" w14:textId="77777777" w:rsidR="006D172D" w:rsidRPr="00BA5531" w:rsidRDefault="006D172D" w:rsidP="00F07152"/>
            </w:tc>
            <w:tc>
              <w:tcPr>
                <w:tcW w:w="864" w:type="dxa"/>
                <w:tcMar>
                  <w:top w:w="57" w:type="dxa"/>
                </w:tcMar>
              </w:tcPr>
              <w:p w14:paraId="2546C494" w14:textId="77777777" w:rsidR="006D172D" w:rsidRPr="00BA5531" w:rsidRDefault="006D172D" w:rsidP="00F07152"/>
            </w:tc>
            <w:tc>
              <w:tcPr>
                <w:tcW w:w="785" w:type="dxa"/>
                <w:tcMar>
                  <w:top w:w="57" w:type="dxa"/>
                </w:tcMar>
              </w:tcPr>
              <w:p w14:paraId="26F02175" w14:textId="77777777" w:rsidR="006D172D" w:rsidRPr="00BA5531" w:rsidRDefault="006D172D" w:rsidP="00F07152"/>
            </w:tc>
          </w:tr>
        </w:tbl>
        <w:p w14:paraId="1FDA2055" w14:textId="7F24911D" w:rsidR="004907D7" w:rsidRDefault="00000000" w:rsidP="00BC3F8B"/>
      </w:sdtContent>
    </w:sdt>
    <w:sectPr w:rsidR="004907D7" w:rsidSect="00EF5D26">
      <w:footerReference w:type="default" r:id="rId8"/>
      <w:footerReference w:type="first" r:id="rId9"/>
      <w:pgSz w:w="16820" w:h="11900" w:orient="landscape" w:code="9"/>
      <w:pgMar w:top="1021" w:right="1531" w:bottom="1021" w:left="119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B2A6" w14:textId="77777777" w:rsidR="00B90954" w:rsidRDefault="00B90954" w:rsidP="000023A5">
      <w:pPr>
        <w:spacing w:after="0" w:line="240" w:lineRule="auto"/>
      </w:pPr>
      <w:r>
        <w:separator/>
      </w:r>
    </w:p>
  </w:endnote>
  <w:endnote w:type="continuationSeparator" w:id="0">
    <w:p w14:paraId="41CFA5EC" w14:textId="77777777" w:rsidR="00B90954" w:rsidRDefault="00B90954" w:rsidP="0000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charset w:val="4D"/>
    <w:family w:val="auto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0F84" w14:textId="4D20B7C9" w:rsidR="00AC512C" w:rsidRPr="00AC512C" w:rsidRDefault="00AC512C" w:rsidP="00AC512C">
    <w:pPr>
      <w:widowControl w:val="0"/>
      <w:spacing w:after="0" w:line="214" w:lineRule="exact"/>
      <w:ind w:left="20" w:right="-48"/>
      <w:contextualSpacing w:val="0"/>
      <w:jc w:val="left"/>
      <w:rPr>
        <w:rFonts w:eastAsia="Arial" w:cs="Arial"/>
        <w:color w:val="auto"/>
      </w:rPr>
    </w:pPr>
    <w:r w:rsidRPr="00406540">
      <w:rPr>
        <w:rFonts w:eastAsia="Arial" w:cs="Arial"/>
        <w:color w:val="212121"/>
      </w:rPr>
      <w:t>LISUM</w:t>
    </w:r>
    <w:r w:rsidRPr="00406540">
      <w:rPr>
        <w:rFonts w:eastAsia="Arial" w:cs="Arial"/>
        <w:color w:val="212121"/>
        <w:spacing w:val="-6"/>
      </w:rPr>
      <w:t xml:space="preserve"> </w:t>
    </w:r>
    <w:r w:rsidRPr="00406540">
      <w:rPr>
        <w:rFonts w:eastAsia="Arial" w:cs="Arial"/>
        <w:color w:val="212121"/>
      </w:rPr>
      <w:t>202</w:t>
    </w:r>
    <w:r>
      <w:rPr>
        <w:rFonts w:eastAsia="Arial" w:cs="Arial"/>
        <w:color w:val="212121"/>
      </w:rPr>
      <w:t>3</w:t>
    </w:r>
    <w:r w:rsidRPr="00406540">
      <w:rPr>
        <w:rFonts w:eastAsia="Arial" w:cs="Arial"/>
        <w:color w:val="212121"/>
      </w:rPr>
      <w:t>,</w:t>
    </w:r>
    <w:r w:rsidRPr="00406540">
      <w:rPr>
        <w:rFonts w:eastAsia="Arial" w:cs="Arial"/>
        <w:color w:val="212121"/>
        <w:spacing w:val="-4"/>
      </w:rPr>
      <w:t xml:space="preserve"> </w:t>
    </w:r>
    <w:r w:rsidRPr="00406540">
      <w:rPr>
        <w:rFonts w:eastAsia="Arial" w:cs="Arial"/>
        <w:color w:val="212121"/>
      </w:rPr>
      <w:t>CC</w:t>
    </w:r>
    <w:r w:rsidRPr="00406540">
      <w:rPr>
        <w:rFonts w:eastAsia="Arial" w:cs="Arial"/>
        <w:color w:val="212121"/>
        <w:spacing w:val="-3"/>
      </w:rPr>
      <w:t xml:space="preserve"> </w:t>
    </w:r>
    <w:r w:rsidRPr="00406540">
      <w:rPr>
        <w:rFonts w:eastAsia="Arial" w:cs="Arial"/>
        <w:color w:val="212121"/>
      </w:rPr>
      <w:t>BY-SA</w:t>
    </w:r>
    <w:r w:rsidRPr="00406540">
      <w:rPr>
        <w:rFonts w:eastAsia="Arial" w:cs="Arial"/>
        <w:color w:val="212121"/>
        <w:spacing w:val="-6"/>
      </w:rPr>
      <w:t xml:space="preserve"> </w:t>
    </w:r>
    <w:r w:rsidRPr="00406540">
      <w:rPr>
        <w:rFonts w:eastAsia="Arial" w:cs="Arial"/>
        <w:color w:val="212121"/>
      </w:rPr>
      <w:t>4.0</w:t>
    </w:r>
    <w:r w:rsidRPr="00406540">
      <w:rPr>
        <w:rFonts w:eastAsia="Arial" w:cs="Arial"/>
        <w:color w:val="212121"/>
        <w:spacing w:val="-2"/>
      </w:rPr>
      <w:t xml:space="preserve"> </w:t>
    </w:r>
    <w:r w:rsidRPr="00406540">
      <w:rPr>
        <w:rFonts w:eastAsia="Arial" w:cs="Arial"/>
      </w:rPr>
      <w:t>zu</w:t>
    </w:r>
    <w:r w:rsidRPr="00406540">
      <w:rPr>
        <w:rFonts w:eastAsia="Arial" w:cs="Arial"/>
        <w:spacing w:val="-2"/>
      </w:rPr>
      <w:t xml:space="preserve"> </w:t>
    </w:r>
    <w:r w:rsidRPr="00406540">
      <w:rPr>
        <w:rFonts w:eastAsia="Arial" w:cs="Arial"/>
      </w:rPr>
      <w:t>finden</w:t>
    </w:r>
    <w:r w:rsidRPr="00406540">
      <w:rPr>
        <w:rFonts w:eastAsia="Arial" w:cs="Arial"/>
        <w:spacing w:val="-5"/>
      </w:rPr>
      <w:t xml:space="preserve"> </w:t>
    </w:r>
    <w:r w:rsidRPr="00406540">
      <w:rPr>
        <w:rFonts w:eastAsia="Arial" w:cs="Arial"/>
      </w:rPr>
      <w:t>un</w:t>
    </w:r>
    <w:r w:rsidRPr="00406540">
      <w:rPr>
        <w:rFonts w:eastAsia="Arial" w:cs="Arial"/>
        <w:spacing w:val="1"/>
      </w:rPr>
      <w:t>t</w:t>
    </w:r>
    <w:r w:rsidRPr="00406540">
      <w:rPr>
        <w:rFonts w:eastAsia="Arial" w:cs="Arial"/>
      </w:rPr>
      <w:t>er:</w:t>
    </w:r>
    <w:r w:rsidRPr="00406540">
      <w:rPr>
        <w:rFonts w:eastAsia="Arial" w:cs="Arial"/>
        <w:spacing w:val="-5"/>
      </w:rPr>
      <w:t xml:space="preserve"> </w:t>
    </w:r>
    <w:hyperlink r:id="rId1" w:history="1">
      <w:r w:rsidRPr="00406540">
        <w:rPr>
          <w:rFonts w:eastAsia="Arial" w:cs="Arial"/>
          <w:color w:val="0000FF"/>
          <w:u w:val="single"/>
        </w:rPr>
        <w:t>https://creativecommons</w:t>
      </w:r>
      <w:r w:rsidRPr="00406540">
        <w:rPr>
          <w:rFonts w:eastAsia="Arial" w:cs="Arial"/>
          <w:color w:val="0000FF"/>
          <w:spacing w:val="1"/>
          <w:u w:val="single"/>
        </w:rPr>
        <w:t>.</w:t>
      </w:r>
      <w:r w:rsidRPr="00406540">
        <w:rPr>
          <w:rFonts w:eastAsia="Arial" w:cs="Arial"/>
          <w:color w:val="0000FF"/>
          <w:u w:val="single"/>
        </w:rPr>
        <w:t>org/licenses/</w:t>
      </w:r>
      <w:r w:rsidRPr="00406540">
        <w:rPr>
          <w:rFonts w:eastAsia="Arial" w:cs="Arial"/>
          <w:color w:val="0000FF"/>
          <w:spacing w:val="1"/>
          <w:u w:val="single"/>
        </w:rPr>
        <w:t>b</w:t>
      </w:r>
      <w:r w:rsidRPr="00406540">
        <w:rPr>
          <w:rFonts w:eastAsia="Arial" w:cs="Arial"/>
          <w:color w:val="0000FF"/>
          <w:u w:val="single"/>
        </w:rPr>
        <w:t>y-sa/4.0/legal</w:t>
      </w:r>
      <w:r w:rsidRPr="00406540">
        <w:rPr>
          <w:rFonts w:eastAsia="Arial" w:cs="Arial"/>
          <w:color w:val="0000FF"/>
          <w:spacing w:val="1"/>
          <w:u w:val="single"/>
        </w:rPr>
        <w:t>c</w:t>
      </w:r>
      <w:r w:rsidRPr="00406540">
        <w:rPr>
          <w:rFonts w:eastAsia="Arial" w:cs="Arial"/>
          <w:color w:val="0000FF"/>
          <w:u w:val="single"/>
        </w:rPr>
        <w:t>ode.de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651C" w14:textId="5CB8E1B9" w:rsidR="001A0EE1" w:rsidRPr="00AC512C" w:rsidRDefault="00AC512C" w:rsidP="00AC512C">
    <w:pPr>
      <w:widowControl w:val="0"/>
      <w:spacing w:after="0" w:line="214" w:lineRule="exact"/>
      <w:ind w:left="20" w:right="-48"/>
      <w:contextualSpacing w:val="0"/>
      <w:jc w:val="left"/>
      <w:rPr>
        <w:rFonts w:eastAsia="Arial" w:cs="Arial"/>
        <w:color w:val="auto"/>
      </w:rPr>
    </w:pPr>
    <w:r w:rsidRPr="00406540">
      <w:rPr>
        <w:rFonts w:eastAsia="Arial" w:cs="Arial"/>
        <w:color w:val="212121"/>
      </w:rPr>
      <w:t>LISUM</w:t>
    </w:r>
    <w:r w:rsidRPr="00406540">
      <w:rPr>
        <w:rFonts w:eastAsia="Arial" w:cs="Arial"/>
        <w:color w:val="212121"/>
        <w:spacing w:val="-6"/>
      </w:rPr>
      <w:t xml:space="preserve"> </w:t>
    </w:r>
    <w:r w:rsidRPr="00406540">
      <w:rPr>
        <w:rFonts w:eastAsia="Arial" w:cs="Arial"/>
        <w:color w:val="212121"/>
      </w:rPr>
      <w:t>202</w:t>
    </w:r>
    <w:r>
      <w:rPr>
        <w:rFonts w:eastAsia="Arial" w:cs="Arial"/>
        <w:color w:val="212121"/>
      </w:rPr>
      <w:t>3</w:t>
    </w:r>
    <w:r w:rsidRPr="00406540">
      <w:rPr>
        <w:rFonts w:eastAsia="Arial" w:cs="Arial"/>
        <w:color w:val="212121"/>
      </w:rPr>
      <w:t>,</w:t>
    </w:r>
    <w:r w:rsidRPr="00406540">
      <w:rPr>
        <w:rFonts w:eastAsia="Arial" w:cs="Arial"/>
        <w:color w:val="212121"/>
        <w:spacing w:val="-4"/>
      </w:rPr>
      <w:t xml:space="preserve"> </w:t>
    </w:r>
    <w:r w:rsidRPr="00406540">
      <w:rPr>
        <w:rFonts w:eastAsia="Arial" w:cs="Arial"/>
        <w:color w:val="212121"/>
      </w:rPr>
      <w:t>CC</w:t>
    </w:r>
    <w:r w:rsidRPr="00406540">
      <w:rPr>
        <w:rFonts w:eastAsia="Arial" w:cs="Arial"/>
        <w:color w:val="212121"/>
        <w:spacing w:val="-3"/>
      </w:rPr>
      <w:t xml:space="preserve"> </w:t>
    </w:r>
    <w:r w:rsidRPr="00406540">
      <w:rPr>
        <w:rFonts w:eastAsia="Arial" w:cs="Arial"/>
        <w:color w:val="212121"/>
      </w:rPr>
      <w:t>BY-SA</w:t>
    </w:r>
    <w:r w:rsidRPr="00406540">
      <w:rPr>
        <w:rFonts w:eastAsia="Arial" w:cs="Arial"/>
        <w:color w:val="212121"/>
        <w:spacing w:val="-6"/>
      </w:rPr>
      <w:t xml:space="preserve"> </w:t>
    </w:r>
    <w:r w:rsidRPr="00406540">
      <w:rPr>
        <w:rFonts w:eastAsia="Arial" w:cs="Arial"/>
        <w:color w:val="212121"/>
      </w:rPr>
      <w:t>4.0</w:t>
    </w:r>
    <w:r w:rsidRPr="00406540">
      <w:rPr>
        <w:rFonts w:eastAsia="Arial" w:cs="Arial"/>
        <w:color w:val="212121"/>
        <w:spacing w:val="-2"/>
      </w:rPr>
      <w:t xml:space="preserve"> </w:t>
    </w:r>
    <w:r w:rsidRPr="00406540">
      <w:rPr>
        <w:rFonts w:eastAsia="Arial" w:cs="Arial"/>
      </w:rPr>
      <w:t>zu</w:t>
    </w:r>
    <w:r w:rsidRPr="00406540">
      <w:rPr>
        <w:rFonts w:eastAsia="Arial" w:cs="Arial"/>
        <w:spacing w:val="-2"/>
      </w:rPr>
      <w:t xml:space="preserve"> </w:t>
    </w:r>
    <w:r w:rsidRPr="00406540">
      <w:rPr>
        <w:rFonts w:eastAsia="Arial" w:cs="Arial"/>
      </w:rPr>
      <w:t>finden</w:t>
    </w:r>
    <w:r w:rsidRPr="00406540">
      <w:rPr>
        <w:rFonts w:eastAsia="Arial" w:cs="Arial"/>
        <w:spacing w:val="-5"/>
      </w:rPr>
      <w:t xml:space="preserve"> </w:t>
    </w:r>
    <w:r w:rsidRPr="00406540">
      <w:rPr>
        <w:rFonts w:eastAsia="Arial" w:cs="Arial"/>
      </w:rPr>
      <w:t>un</w:t>
    </w:r>
    <w:r w:rsidRPr="00406540">
      <w:rPr>
        <w:rFonts w:eastAsia="Arial" w:cs="Arial"/>
        <w:spacing w:val="1"/>
      </w:rPr>
      <w:t>t</w:t>
    </w:r>
    <w:r w:rsidRPr="00406540">
      <w:rPr>
        <w:rFonts w:eastAsia="Arial" w:cs="Arial"/>
      </w:rPr>
      <w:t>er:</w:t>
    </w:r>
    <w:r w:rsidRPr="00406540">
      <w:rPr>
        <w:rFonts w:eastAsia="Arial" w:cs="Arial"/>
        <w:spacing w:val="-5"/>
      </w:rPr>
      <w:t xml:space="preserve"> </w:t>
    </w:r>
    <w:hyperlink r:id="rId1" w:history="1">
      <w:r w:rsidRPr="00406540">
        <w:rPr>
          <w:rFonts w:eastAsia="Arial" w:cs="Arial"/>
          <w:color w:val="0000FF"/>
          <w:u w:val="single"/>
        </w:rPr>
        <w:t>https://creativecommons</w:t>
      </w:r>
      <w:r w:rsidRPr="00406540">
        <w:rPr>
          <w:rFonts w:eastAsia="Arial" w:cs="Arial"/>
          <w:color w:val="0000FF"/>
          <w:spacing w:val="1"/>
          <w:u w:val="single"/>
        </w:rPr>
        <w:t>.</w:t>
      </w:r>
      <w:r w:rsidRPr="00406540">
        <w:rPr>
          <w:rFonts w:eastAsia="Arial" w:cs="Arial"/>
          <w:color w:val="0000FF"/>
          <w:u w:val="single"/>
        </w:rPr>
        <w:t>org/licenses/</w:t>
      </w:r>
      <w:r w:rsidRPr="00406540">
        <w:rPr>
          <w:rFonts w:eastAsia="Arial" w:cs="Arial"/>
          <w:color w:val="0000FF"/>
          <w:spacing w:val="1"/>
          <w:u w:val="single"/>
        </w:rPr>
        <w:t>b</w:t>
      </w:r>
      <w:r w:rsidRPr="00406540">
        <w:rPr>
          <w:rFonts w:eastAsia="Arial" w:cs="Arial"/>
          <w:color w:val="0000FF"/>
          <w:u w:val="single"/>
        </w:rPr>
        <w:t>y-sa/4.0/legal</w:t>
      </w:r>
      <w:r w:rsidRPr="00406540">
        <w:rPr>
          <w:rFonts w:eastAsia="Arial" w:cs="Arial"/>
          <w:color w:val="0000FF"/>
          <w:spacing w:val="1"/>
          <w:u w:val="single"/>
        </w:rPr>
        <w:t>c</w:t>
      </w:r>
      <w:r w:rsidRPr="00406540">
        <w:rPr>
          <w:rFonts w:eastAsia="Arial" w:cs="Arial"/>
          <w:color w:val="0000FF"/>
          <w:u w:val="single"/>
        </w:rPr>
        <w:t>ode.de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A974" w14:textId="77777777" w:rsidR="00B90954" w:rsidRDefault="00B90954" w:rsidP="00670383">
      <w:pPr>
        <w:spacing w:after="0" w:line="240" w:lineRule="auto"/>
        <w:ind w:right="-433"/>
        <w:rPr>
          <w:color w:val="B9BABC"/>
          <w:sz w:val="15"/>
          <w:szCs w:val="15"/>
        </w:rPr>
      </w:pPr>
      <w:r w:rsidRPr="00DE339C">
        <w:rPr>
          <w:color w:val="B9BABC"/>
          <w:sz w:val="15"/>
          <w:szCs w:val="15"/>
        </w:rPr>
        <w:t>___________________________________________________________________________________________</w:t>
      </w:r>
      <w:r>
        <w:rPr>
          <w:color w:val="B9BABC"/>
          <w:sz w:val="15"/>
          <w:szCs w:val="15"/>
        </w:rPr>
        <w:t>______________________________</w:t>
      </w:r>
    </w:p>
    <w:p w14:paraId="4C9A7CA4" w14:textId="77777777" w:rsidR="00B90954" w:rsidRPr="00670383" w:rsidRDefault="00B90954" w:rsidP="00670383">
      <w:pPr>
        <w:spacing w:after="0" w:line="240" w:lineRule="auto"/>
        <w:ind w:right="-433"/>
        <w:rPr>
          <w:color w:val="B9BABC"/>
        </w:rPr>
      </w:pPr>
    </w:p>
  </w:footnote>
  <w:footnote w:type="continuationSeparator" w:id="0">
    <w:p w14:paraId="3AF4A3FA" w14:textId="77777777" w:rsidR="00B90954" w:rsidRDefault="00B90954" w:rsidP="0000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FD6"/>
    <w:multiLevelType w:val="multilevel"/>
    <w:tmpl w:val="A46C501E"/>
    <w:name w:val="Liste mit 4 Ebenen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suff w:val="space"/>
      <w:lvlText w:val=""/>
      <w:lvlJc w:val="left"/>
      <w:pPr>
        <w:ind w:left="907" w:hanging="453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B36"/>
    <w:multiLevelType w:val="multilevel"/>
    <w:tmpl w:val="81B809C4"/>
    <w:name w:val="Liste mit 4 Ebenen2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2E64"/>
    <w:multiLevelType w:val="multilevel"/>
    <w:tmpl w:val="81B809C4"/>
    <w:name w:val="Liste mit 4 Ebenen22223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560EF"/>
    <w:multiLevelType w:val="multilevel"/>
    <w:tmpl w:val="6E68F450"/>
    <w:styleLink w:val="Aufzhlung2Ebene"/>
    <w:lvl w:ilvl="0">
      <w:start w:val="1"/>
      <w:numFmt w:val="bullet"/>
      <w:lvlText w:val="•"/>
      <w:lvlJc w:val="left"/>
      <w:pPr>
        <w:tabs>
          <w:tab w:val="num" w:pos="227"/>
        </w:tabs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3"/>
        <w:szCs w:val="23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227" w:firstLine="0"/>
      </w:pPr>
      <w:rPr>
        <w:rFonts w:ascii="Arial" w:hAnsi="Arial" w:hint="default"/>
        <w:color w:val="5C5D5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296D"/>
    <w:multiLevelType w:val="multilevel"/>
    <w:tmpl w:val="057E207E"/>
    <w:styleLink w:val="Aufzhlung1Ebene"/>
    <w:lvl w:ilvl="0">
      <w:start w:val="1"/>
      <w:numFmt w:val="bullet"/>
      <w:lvlText w:val="•"/>
      <w:lvlJc w:val="left"/>
      <w:pPr>
        <w:tabs>
          <w:tab w:val="num" w:pos="227"/>
        </w:tabs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3"/>
        <w:szCs w:val="23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66740"/>
    <w:multiLevelType w:val="multilevel"/>
    <w:tmpl w:val="1196E7D2"/>
    <w:name w:val="Liste mit 4 Ebenen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suff w:val="space"/>
      <w:lvlText w:val=""/>
      <w:lvlJc w:val="left"/>
      <w:pPr>
        <w:ind w:left="907" w:hanging="453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361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40458"/>
    <w:multiLevelType w:val="multilevel"/>
    <w:tmpl w:val="81B809C4"/>
    <w:name w:val="Liste mit 4 Ebenen22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C15A9"/>
    <w:multiLevelType w:val="hybridMultilevel"/>
    <w:tmpl w:val="926E0678"/>
    <w:lvl w:ilvl="0" w:tplc="CC5439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F2CDE"/>
    <w:multiLevelType w:val="multilevel"/>
    <w:tmpl w:val="750CB386"/>
    <w:name w:val="Liste mit 4 Ebenen222232222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D7001D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hint="default"/>
        <w:color w:val="5C5D5F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  <w:color w:val="5C5D5F"/>
      </w:rPr>
    </w:lvl>
    <w:lvl w:ilvl="3">
      <w:start w:val="1"/>
      <w:numFmt w:val="decimal"/>
      <w:lvlText w:val="%1.%2.%3.%4."/>
      <w:lvlJc w:val="left"/>
      <w:pPr>
        <w:ind w:left="1728" w:hanging="651"/>
      </w:pPr>
      <w:rPr>
        <w:rFonts w:hint="default"/>
        <w:color w:val="898B8D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BC439BB"/>
    <w:multiLevelType w:val="multilevel"/>
    <w:tmpl w:val="1196E7D2"/>
    <w:name w:val="Liste mit 4 Ebenen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suff w:val="space"/>
      <w:lvlText w:val=""/>
      <w:lvlJc w:val="left"/>
      <w:pPr>
        <w:ind w:left="907" w:hanging="453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361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64BA8"/>
    <w:multiLevelType w:val="hybridMultilevel"/>
    <w:tmpl w:val="45D8C630"/>
    <w:name w:val="Liste mit 4 Ebenen2222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5732A"/>
    <w:multiLevelType w:val="multilevel"/>
    <w:tmpl w:val="98383DD4"/>
    <w:name w:val="Liste mit 4 Ebenen22223222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D7001D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hint="default"/>
        <w:color w:val="898B8D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567"/>
      </w:pPr>
      <w:rPr>
        <w:rFonts w:hint="default"/>
        <w:color w:val="898B8D"/>
      </w:rPr>
    </w:lvl>
    <w:lvl w:ilvl="3">
      <w:start w:val="1"/>
      <w:numFmt w:val="decimal"/>
      <w:lvlText w:val="%1.%2.%3.%4."/>
      <w:lvlJc w:val="left"/>
      <w:pPr>
        <w:ind w:left="1728" w:hanging="651"/>
      </w:pPr>
      <w:rPr>
        <w:rFonts w:hint="default"/>
        <w:color w:val="898B8D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FE94855"/>
    <w:multiLevelType w:val="hybridMultilevel"/>
    <w:tmpl w:val="5A62F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525D3"/>
    <w:multiLevelType w:val="multilevel"/>
    <w:tmpl w:val="0407001D"/>
    <w:styleLink w:val="Aufzhlung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D7001D"/>
        <w:position w:val="0"/>
        <w:sz w:val="19"/>
        <w:szCs w:val="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CB220F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5D5F"/>
        <w:sz w:val="19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7957AA4"/>
    <w:multiLevelType w:val="multilevel"/>
    <w:tmpl w:val="98383DD4"/>
    <w:name w:val="Liste mit 4 Ebenen222222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D7001D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hint="default"/>
        <w:color w:val="898B8D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567"/>
      </w:pPr>
      <w:rPr>
        <w:rFonts w:hint="default"/>
        <w:color w:val="898B8D"/>
      </w:rPr>
    </w:lvl>
    <w:lvl w:ilvl="3">
      <w:start w:val="1"/>
      <w:numFmt w:val="decimal"/>
      <w:lvlText w:val="%1.%2.%3.%4."/>
      <w:lvlJc w:val="left"/>
      <w:pPr>
        <w:ind w:left="1728" w:hanging="651"/>
      </w:pPr>
      <w:rPr>
        <w:rFonts w:hint="default"/>
        <w:color w:val="898B8D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12275C0"/>
    <w:multiLevelType w:val="multilevel"/>
    <w:tmpl w:val="B5923E16"/>
    <w:name w:val="Liste mit 4 Ebenen22223222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5C5D5F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5C5D5F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E601C"/>
    <w:multiLevelType w:val="multilevel"/>
    <w:tmpl w:val="1196E7D2"/>
    <w:name w:val="Liste mit 4 Ebenen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suff w:val="space"/>
      <w:lvlText w:val=""/>
      <w:lvlJc w:val="left"/>
      <w:pPr>
        <w:ind w:left="907" w:hanging="453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361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982574">
    <w:abstractNumId w:val="4"/>
  </w:num>
  <w:num w:numId="2" w16cid:durableId="787550637">
    <w:abstractNumId w:val="3"/>
  </w:num>
  <w:num w:numId="3" w16cid:durableId="1833720333">
    <w:abstractNumId w:val="13"/>
  </w:num>
  <w:num w:numId="4" w16cid:durableId="418408780">
    <w:abstractNumId w:val="14"/>
  </w:num>
  <w:num w:numId="5" w16cid:durableId="1347558831">
    <w:abstractNumId w:val="12"/>
  </w:num>
  <w:num w:numId="6" w16cid:durableId="176233808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54"/>
  <w:autoHyphenation/>
  <w:hyphenationZone w:val="113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D779C3"/>
    <w:rsid w:val="00000E10"/>
    <w:rsid w:val="00001B6E"/>
    <w:rsid w:val="00001E08"/>
    <w:rsid w:val="000023A5"/>
    <w:rsid w:val="000023A7"/>
    <w:rsid w:val="00003EF0"/>
    <w:rsid w:val="00004EE7"/>
    <w:rsid w:val="000131D7"/>
    <w:rsid w:val="00013AC1"/>
    <w:rsid w:val="00015E6A"/>
    <w:rsid w:val="00016AC4"/>
    <w:rsid w:val="000204F8"/>
    <w:rsid w:val="000210FD"/>
    <w:rsid w:val="00022531"/>
    <w:rsid w:val="00022711"/>
    <w:rsid w:val="00025CAE"/>
    <w:rsid w:val="00027257"/>
    <w:rsid w:val="00027CAB"/>
    <w:rsid w:val="00027D7F"/>
    <w:rsid w:val="000332AE"/>
    <w:rsid w:val="0003704E"/>
    <w:rsid w:val="00037F48"/>
    <w:rsid w:val="000405E4"/>
    <w:rsid w:val="00040681"/>
    <w:rsid w:val="00042214"/>
    <w:rsid w:val="00043234"/>
    <w:rsid w:val="000476B2"/>
    <w:rsid w:val="0005022A"/>
    <w:rsid w:val="000545F6"/>
    <w:rsid w:val="00054750"/>
    <w:rsid w:val="0006131A"/>
    <w:rsid w:val="00063B4E"/>
    <w:rsid w:val="00065077"/>
    <w:rsid w:val="000677E2"/>
    <w:rsid w:val="00067A6C"/>
    <w:rsid w:val="0007000B"/>
    <w:rsid w:val="0007040A"/>
    <w:rsid w:val="00072EC3"/>
    <w:rsid w:val="00073B25"/>
    <w:rsid w:val="000870D8"/>
    <w:rsid w:val="000876B9"/>
    <w:rsid w:val="00087F45"/>
    <w:rsid w:val="00090435"/>
    <w:rsid w:val="000929EA"/>
    <w:rsid w:val="00093307"/>
    <w:rsid w:val="00094318"/>
    <w:rsid w:val="000964A3"/>
    <w:rsid w:val="000A0542"/>
    <w:rsid w:val="000A5364"/>
    <w:rsid w:val="000A5EA4"/>
    <w:rsid w:val="000B145C"/>
    <w:rsid w:val="000B17C1"/>
    <w:rsid w:val="000B3609"/>
    <w:rsid w:val="000B5286"/>
    <w:rsid w:val="000B58A8"/>
    <w:rsid w:val="000B5F74"/>
    <w:rsid w:val="000B7CD1"/>
    <w:rsid w:val="000C2CCE"/>
    <w:rsid w:val="000C428E"/>
    <w:rsid w:val="000C737B"/>
    <w:rsid w:val="000C7472"/>
    <w:rsid w:val="000C7B39"/>
    <w:rsid w:val="000D04B5"/>
    <w:rsid w:val="000D1844"/>
    <w:rsid w:val="000D377F"/>
    <w:rsid w:val="000D4A12"/>
    <w:rsid w:val="000E03F2"/>
    <w:rsid w:val="000E05B7"/>
    <w:rsid w:val="000E1B76"/>
    <w:rsid w:val="000E1BF8"/>
    <w:rsid w:val="000E22E7"/>
    <w:rsid w:val="000E2E49"/>
    <w:rsid w:val="000E394F"/>
    <w:rsid w:val="000E4DB6"/>
    <w:rsid w:val="000E6AD7"/>
    <w:rsid w:val="000E7624"/>
    <w:rsid w:val="000F1291"/>
    <w:rsid w:val="000F1399"/>
    <w:rsid w:val="000F2911"/>
    <w:rsid w:val="000F2B2C"/>
    <w:rsid w:val="000F2D20"/>
    <w:rsid w:val="000F36D2"/>
    <w:rsid w:val="000F49F8"/>
    <w:rsid w:val="000F6E33"/>
    <w:rsid w:val="001019A7"/>
    <w:rsid w:val="001023F5"/>
    <w:rsid w:val="001055FA"/>
    <w:rsid w:val="001059E1"/>
    <w:rsid w:val="00110819"/>
    <w:rsid w:val="001125F9"/>
    <w:rsid w:val="00112F09"/>
    <w:rsid w:val="0011426E"/>
    <w:rsid w:val="00114700"/>
    <w:rsid w:val="0011485B"/>
    <w:rsid w:val="0012006A"/>
    <w:rsid w:val="00120618"/>
    <w:rsid w:val="00120F09"/>
    <w:rsid w:val="00121DD1"/>
    <w:rsid w:val="00122FF1"/>
    <w:rsid w:val="00124EA9"/>
    <w:rsid w:val="0012764D"/>
    <w:rsid w:val="0013282D"/>
    <w:rsid w:val="00132C4F"/>
    <w:rsid w:val="00133132"/>
    <w:rsid w:val="00134006"/>
    <w:rsid w:val="001366D4"/>
    <w:rsid w:val="0014185E"/>
    <w:rsid w:val="001457C3"/>
    <w:rsid w:val="0014585F"/>
    <w:rsid w:val="00152520"/>
    <w:rsid w:val="00152F6D"/>
    <w:rsid w:val="00153241"/>
    <w:rsid w:val="00153DD6"/>
    <w:rsid w:val="001570F1"/>
    <w:rsid w:val="00160128"/>
    <w:rsid w:val="00160C0E"/>
    <w:rsid w:val="00161A8A"/>
    <w:rsid w:val="00162180"/>
    <w:rsid w:val="0016364E"/>
    <w:rsid w:val="0016432B"/>
    <w:rsid w:val="001670DA"/>
    <w:rsid w:val="001670F5"/>
    <w:rsid w:val="0016748A"/>
    <w:rsid w:val="00171522"/>
    <w:rsid w:val="0017170F"/>
    <w:rsid w:val="001718A9"/>
    <w:rsid w:val="00172475"/>
    <w:rsid w:val="00173D46"/>
    <w:rsid w:val="00175C21"/>
    <w:rsid w:val="001831BF"/>
    <w:rsid w:val="001836DF"/>
    <w:rsid w:val="00183877"/>
    <w:rsid w:val="00185923"/>
    <w:rsid w:val="00186D7E"/>
    <w:rsid w:val="001905EA"/>
    <w:rsid w:val="00190BE3"/>
    <w:rsid w:val="00190DE8"/>
    <w:rsid w:val="0019118F"/>
    <w:rsid w:val="00191219"/>
    <w:rsid w:val="001925B0"/>
    <w:rsid w:val="0019728D"/>
    <w:rsid w:val="001A0EE1"/>
    <w:rsid w:val="001A591B"/>
    <w:rsid w:val="001A6B9D"/>
    <w:rsid w:val="001A7136"/>
    <w:rsid w:val="001B0A3E"/>
    <w:rsid w:val="001B0CCC"/>
    <w:rsid w:val="001B0DAF"/>
    <w:rsid w:val="001B0F5D"/>
    <w:rsid w:val="001B3F8B"/>
    <w:rsid w:val="001B4449"/>
    <w:rsid w:val="001B4F82"/>
    <w:rsid w:val="001B68F2"/>
    <w:rsid w:val="001C0834"/>
    <w:rsid w:val="001D0A41"/>
    <w:rsid w:val="001D12CE"/>
    <w:rsid w:val="001D1315"/>
    <w:rsid w:val="001D30D5"/>
    <w:rsid w:val="001D3CC3"/>
    <w:rsid w:val="001D42D3"/>
    <w:rsid w:val="001E04A9"/>
    <w:rsid w:val="001E3293"/>
    <w:rsid w:val="001E4B9E"/>
    <w:rsid w:val="001E7BC3"/>
    <w:rsid w:val="001F0DCD"/>
    <w:rsid w:val="001F1E80"/>
    <w:rsid w:val="001F3A59"/>
    <w:rsid w:val="001F4BC1"/>
    <w:rsid w:val="001F5405"/>
    <w:rsid w:val="001F59C8"/>
    <w:rsid w:val="00201968"/>
    <w:rsid w:val="00201CED"/>
    <w:rsid w:val="002032C8"/>
    <w:rsid w:val="00203F97"/>
    <w:rsid w:val="00205A6B"/>
    <w:rsid w:val="00205E85"/>
    <w:rsid w:val="00210DB0"/>
    <w:rsid w:val="00211BED"/>
    <w:rsid w:val="00214C5B"/>
    <w:rsid w:val="002153DA"/>
    <w:rsid w:val="002170EA"/>
    <w:rsid w:val="00217513"/>
    <w:rsid w:val="00217F62"/>
    <w:rsid w:val="00217FEF"/>
    <w:rsid w:val="0022313A"/>
    <w:rsid w:val="00223F39"/>
    <w:rsid w:val="00225717"/>
    <w:rsid w:val="0023138D"/>
    <w:rsid w:val="00233120"/>
    <w:rsid w:val="00233881"/>
    <w:rsid w:val="002348AB"/>
    <w:rsid w:val="0023623A"/>
    <w:rsid w:val="00246F01"/>
    <w:rsid w:val="002472BB"/>
    <w:rsid w:val="00247532"/>
    <w:rsid w:val="0025014A"/>
    <w:rsid w:val="00250AC9"/>
    <w:rsid w:val="00251AE8"/>
    <w:rsid w:val="00253D05"/>
    <w:rsid w:val="00254477"/>
    <w:rsid w:val="002549C2"/>
    <w:rsid w:val="00255E0B"/>
    <w:rsid w:val="00256038"/>
    <w:rsid w:val="00257F23"/>
    <w:rsid w:val="00262823"/>
    <w:rsid w:val="00264908"/>
    <w:rsid w:val="002664EA"/>
    <w:rsid w:val="00270929"/>
    <w:rsid w:val="0027230B"/>
    <w:rsid w:val="00275B91"/>
    <w:rsid w:val="0028016E"/>
    <w:rsid w:val="00281E26"/>
    <w:rsid w:val="0028308B"/>
    <w:rsid w:val="002843F5"/>
    <w:rsid w:val="00285FA2"/>
    <w:rsid w:val="0028655A"/>
    <w:rsid w:val="0028655C"/>
    <w:rsid w:val="00286EDF"/>
    <w:rsid w:val="00287AD3"/>
    <w:rsid w:val="00292B67"/>
    <w:rsid w:val="00293575"/>
    <w:rsid w:val="00294403"/>
    <w:rsid w:val="00295397"/>
    <w:rsid w:val="002A3DCC"/>
    <w:rsid w:val="002A4B6C"/>
    <w:rsid w:val="002A6522"/>
    <w:rsid w:val="002B053C"/>
    <w:rsid w:val="002B12CF"/>
    <w:rsid w:val="002B2648"/>
    <w:rsid w:val="002B2BB5"/>
    <w:rsid w:val="002B3672"/>
    <w:rsid w:val="002B3DC4"/>
    <w:rsid w:val="002B4C04"/>
    <w:rsid w:val="002B5581"/>
    <w:rsid w:val="002B6F9F"/>
    <w:rsid w:val="002C1669"/>
    <w:rsid w:val="002C1D33"/>
    <w:rsid w:val="002C3461"/>
    <w:rsid w:val="002C43BD"/>
    <w:rsid w:val="002C5D6A"/>
    <w:rsid w:val="002C72BE"/>
    <w:rsid w:val="002C7FE2"/>
    <w:rsid w:val="002D040D"/>
    <w:rsid w:val="002D10CF"/>
    <w:rsid w:val="002D3821"/>
    <w:rsid w:val="002D3CC2"/>
    <w:rsid w:val="002D3ECE"/>
    <w:rsid w:val="002D4180"/>
    <w:rsid w:val="002D41F8"/>
    <w:rsid w:val="002D4DBC"/>
    <w:rsid w:val="002D692B"/>
    <w:rsid w:val="002E010F"/>
    <w:rsid w:val="002E073A"/>
    <w:rsid w:val="002E4201"/>
    <w:rsid w:val="002E54C7"/>
    <w:rsid w:val="002E5D9E"/>
    <w:rsid w:val="002E649D"/>
    <w:rsid w:val="002E701D"/>
    <w:rsid w:val="002F0CD2"/>
    <w:rsid w:val="002F1F1E"/>
    <w:rsid w:val="002F3B06"/>
    <w:rsid w:val="002F3E33"/>
    <w:rsid w:val="002F4547"/>
    <w:rsid w:val="002F510B"/>
    <w:rsid w:val="003000F4"/>
    <w:rsid w:val="0030151C"/>
    <w:rsid w:val="00301E4A"/>
    <w:rsid w:val="003054A0"/>
    <w:rsid w:val="00307B87"/>
    <w:rsid w:val="00311D19"/>
    <w:rsid w:val="00314544"/>
    <w:rsid w:val="003159D1"/>
    <w:rsid w:val="00320D37"/>
    <w:rsid w:val="0032563C"/>
    <w:rsid w:val="00330002"/>
    <w:rsid w:val="00330C3F"/>
    <w:rsid w:val="00331787"/>
    <w:rsid w:val="00333F2B"/>
    <w:rsid w:val="0033537C"/>
    <w:rsid w:val="00336238"/>
    <w:rsid w:val="00337EFD"/>
    <w:rsid w:val="00340179"/>
    <w:rsid w:val="0034468A"/>
    <w:rsid w:val="00344C66"/>
    <w:rsid w:val="00344CA6"/>
    <w:rsid w:val="0035227A"/>
    <w:rsid w:val="00355FB1"/>
    <w:rsid w:val="0036029F"/>
    <w:rsid w:val="00360B66"/>
    <w:rsid w:val="00362C73"/>
    <w:rsid w:val="00363FE3"/>
    <w:rsid w:val="003640D4"/>
    <w:rsid w:val="003669CC"/>
    <w:rsid w:val="00370A8F"/>
    <w:rsid w:val="0037134F"/>
    <w:rsid w:val="00371B65"/>
    <w:rsid w:val="003752D7"/>
    <w:rsid w:val="003804D0"/>
    <w:rsid w:val="00381B0C"/>
    <w:rsid w:val="003844D7"/>
    <w:rsid w:val="00384A76"/>
    <w:rsid w:val="00387357"/>
    <w:rsid w:val="00392B49"/>
    <w:rsid w:val="00392BEF"/>
    <w:rsid w:val="00393B9C"/>
    <w:rsid w:val="003950E1"/>
    <w:rsid w:val="0039557A"/>
    <w:rsid w:val="00396E4B"/>
    <w:rsid w:val="00397661"/>
    <w:rsid w:val="003A1729"/>
    <w:rsid w:val="003A2657"/>
    <w:rsid w:val="003B08EE"/>
    <w:rsid w:val="003B1363"/>
    <w:rsid w:val="003B301F"/>
    <w:rsid w:val="003B6F96"/>
    <w:rsid w:val="003B76FF"/>
    <w:rsid w:val="003C2655"/>
    <w:rsid w:val="003C2E19"/>
    <w:rsid w:val="003C4CD1"/>
    <w:rsid w:val="003C5FDD"/>
    <w:rsid w:val="003C72AE"/>
    <w:rsid w:val="003C79EE"/>
    <w:rsid w:val="003D15E9"/>
    <w:rsid w:val="003D4430"/>
    <w:rsid w:val="003D6115"/>
    <w:rsid w:val="003D67DB"/>
    <w:rsid w:val="003E1CB4"/>
    <w:rsid w:val="003E4C2C"/>
    <w:rsid w:val="003E5BEA"/>
    <w:rsid w:val="003F5B24"/>
    <w:rsid w:val="003F692C"/>
    <w:rsid w:val="003F75E9"/>
    <w:rsid w:val="00401025"/>
    <w:rsid w:val="0040169E"/>
    <w:rsid w:val="00403C39"/>
    <w:rsid w:val="00412F83"/>
    <w:rsid w:val="004161FF"/>
    <w:rsid w:val="004213E5"/>
    <w:rsid w:val="0042176D"/>
    <w:rsid w:val="00423116"/>
    <w:rsid w:val="004248DA"/>
    <w:rsid w:val="00425329"/>
    <w:rsid w:val="004261A3"/>
    <w:rsid w:val="004262B5"/>
    <w:rsid w:val="00426EED"/>
    <w:rsid w:val="0042765B"/>
    <w:rsid w:val="004315B5"/>
    <w:rsid w:val="00431740"/>
    <w:rsid w:val="00434DC1"/>
    <w:rsid w:val="00436EDD"/>
    <w:rsid w:val="00436FE6"/>
    <w:rsid w:val="004414D1"/>
    <w:rsid w:val="004422F7"/>
    <w:rsid w:val="00445859"/>
    <w:rsid w:val="00446BEB"/>
    <w:rsid w:val="00447255"/>
    <w:rsid w:val="00447AF3"/>
    <w:rsid w:val="0045293B"/>
    <w:rsid w:val="00456119"/>
    <w:rsid w:val="004561A8"/>
    <w:rsid w:val="00456D89"/>
    <w:rsid w:val="00457C68"/>
    <w:rsid w:val="00461975"/>
    <w:rsid w:val="0046556C"/>
    <w:rsid w:val="00466D75"/>
    <w:rsid w:val="0047163C"/>
    <w:rsid w:val="004739E4"/>
    <w:rsid w:val="00474372"/>
    <w:rsid w:val="004749DD"/>
    <w:rsid w:val="00476238"/>
    <w:rsid w:val="00477035"/>
    <w:rsid w:val="004808E6"/>
    <w:rsid w:val="00484BB5"/>
    <w:rsid w:val="00490333"/>
    <w:rsid w:val="004904DD"/>
    <w:rsid w:val="004907D7"/>
    <w:rsid w:val="004923D8"/>
    <w:rsid w:val="00493F03"/>
    <w:rsid w:val="004A041D"/>
    <w:rsid w:val="004A19E3"/>
    <w:rsid w:val="004A3AC6"/>
    <w:rsid w:val="004A677E"/>
    <w:rsid w:val="004A6DE0"/>
    <w:rsid w:val="004A7E78"/>
    <w:rsid w:val="004B0787"/>
    <w:rsid w:val="004B0930"/>
    <w:rsid w:val="004B1814"/>
    <w:rsid w:val="004B2D32"/>
    <w:rsid w:val="004B3183"/>
    <w:rsid w:val="004B3687"/>
    <w:rsid w:val="004B43C3"/>
    <w:rsid w:val="004B5DA8"/>
    <w:rsid w:val="004B7D5B"/>
    <w:rsid w:val="004B7FDD"/>
    <w:rsid w:val="004C0A36"/>
    <w:rsid w:val="004C1825"/>
    <w:rsid w:val="004C2B04"/>
    <w:rsid w:val="004C2FCF"/>
    <w:rsid w:val="004C3C90"/>
    <w:rsid w:val="004C3F22"/>
    <w:rsid w:val="004D038B"/>
    <w:rsid w:val="004D1E08"/>
    <w:rsid w:val="004D1ED7"/>
    <w:rsid w:val="004D22E3"/>
    <w:rsid w:val="004D2607"/>
    <w:rsid w:val="004D2A39"/>
    <w:rsid w:val="004D5FCD"/>
    <w:rsid w:val="004D76DC"/>
    <w:rsid w:val="004E0A97"/>
    <w:rsid w:val="004E6E66"/>
    <w:rsid w:val="004E73E3"/>
    <w:rsid w:val="004E7C94"/>
    <w:rsid w:val="004F1F48"/>
    <w:rsid w:val="004F3939"/>
    <w:rsid w:val="004F482A"/>
    <w:rsid w:val="004F65E5"/>
    <w:rsid w:val="004F7A69"/>
    <w:rsid w:val="004F7D30"/>
    <w:rsid w:val="00500C23"/>
    <w:rsid w:val="00504AF5"/>
    <w:rsid w:val="005100B2"/>
    <w:rsid w:val="00511E09"/>
    <w:rsid w:val="00520B70"/>
    <w:rsid w:val="005216E2"/>
    <w:rsid w:val="00522813"/>
    <w:rsid w:val="0052559B"/>
    <w:rsid w:val="00526EAC"/>
    <w:rsid w:val="0052735C"/>
    <w:rsid w:val="005275D0"/>
    <w:rsid w:val="00527C73"/>
    <w:rsid w:val="00531DB5"/>
    <w:rsid w:val="00532726"/>
    <w:rsid w:val="00534818"/>
    <w:rsid w:val="0053516E"/>
    <w:rsid w:val="00536D29"/>
    <w:rsid w:val="00540062"/>
    <w:rsid w:val="00540A5D"/>
    <w:rsid w:val="00543F1B"/>
    <w:rsid w:val="00544941"/>
    <w:rsid w:val="005450EB"/>
    <w:rsid w:val="00551F5D"/>
    <w:rsid w:val="00552251"/>
    <w:rsid w:val="005542F6"/>
    <w:rsid w:val="0055445B"/>
    <w:rsid w:val="0055658C"/>
    <w:rsid w:val="005567CD"/>
    <w:rsid w:val="00561582"/>
    <w:rsid w:val="00561D1D"/>
    <w:rsid w:val="005635BB"/>
    <w:rsid w:val="0056463A"/>
    <w:rsid w:val="0056502F"/>
    <w:rsid w:val="005674FF"/>
    <w:rsid w:val="00570701"/>
    <w:rsid w:val="00570F42"/>
    <w:rsid w:val="005720B2"/>
    <w:rsid w:val="005732CB"/>
    <w:rsid w:val="005735AF"/>
    <w:rsid w:val="00573609"/>
    <w:rsid w:val="005736A0"/>
    <w:rsid w:val="00574243"/>
    <w:rsid w:val="005744E7"/>
    <w:rsid w:val="005749DA"/>
    <w:rsid w:val="005749EB"/>
    <w:rsid w:val="00574E5F"/>
    <w:rsid w:val="00576DEE"/>
    <w:rsid w:val="0057713D"/>
    <w:rsid w:val="00581357"/>
    <w:rsid w:val="00582168"/>
    <w:rsid w:val="005823B8"/>
    <w:rsid w:val="0058297E"/>
    <w:rsid w:val="005832D7"/>
    <w:rsid w:val="005833B4"/>
    <w:rsid w:val="005843F8"/>
    <w:rsid w:val="00586DD3"/>
    <w:rsid w:val="00587047"/>
    <w:rsid w:val="005874FD"/>
    <w:rsid w:val="00590295"/>
    <w:rsid w:val="00593EC9"/>
    <w:rsid w:val="00594AF9"/>
    <w:rsid w:val="005957C7"/>
    <w:rsid w:val="0059729B"/>
    <w:rsid w:val="00597FAD"/>
    <w:rsid w:val="005A58BD"/>
    <w:rsid w:val="005A6EAD"/>
    <w:rsid w:val="005B057E"/>
    <w:rsid w:val="005B0DD1"/>
    <w:rsid w:val="005B22E4"/>
    <w:rsid w:val="005B2558"/>
    <w:rsid w:val="005B3C72"/>
    <w:rsid w:val="005B54DF"/>
    <w:rsid w:val="005B56CD"/>
    <w:rsid w:val="005B6493"/>
    <w:rsid w:val="005B6C8B"/>
    <w:rsid w:val="005B7296"/>
    <w:rsid w:val="005C08CC"/>
    <w:rsid w:val="005C1E31"/>
    <w:rsid w:val="005C366E"/>
    <w:rsid w:val="005C437F"/>
    <w:rsid w:val="005C5246"/>
    <w:rsid w:val="005C5993"/>
    <w:rsid w:val="005C616A"/>
    <w:rsid w:val="005C7D5F"/>
    <w:rsid w:val="005C7F60"/>
    <w:rsid w:val="005D0572"/>
    <w:rsid w:val="005D2F76"/>
    <w:rsid w:val="005D35DA"/>
    <w:rsid w:val="005D3C7E"/>
    <w:rsid w:val="005D4243"/>
    <w:rsid w:val="005D4C06"/>
    <w:rsid w:val="005D7830"/>
    <w:rsid w:val="005E19D5"/>
    <w:rsid w:val="005E3DD8"/>
    <w:rsid w:val="005E42B5"/>
    <w:rsid w:val="005E7E48"/>
    <w:rsid w:val="005F0DC8"/>
    <w:rsid w:val="005F49ED"/>
    <w:rsid w:val="005F4CFD"/>
    <w:rsid w:val="005F75F1"/>
    <w:rsid w:val="006005FD"/>
    <w:rsid w:val="00600A50"/>
    <w:rsid w:val="0060345D"/>
    <w:rsid w:val="00606DE3"/>
    <w:rsid w:val="00614F63"/>
    <w:rsid w:val="00615FC2"/>
    <w:rsid w:val="00616375"/>
    <w:rsid w:val="006205CC"/>
    <w:rsid w:val="00622014"/>
    <w:rsid w:val="00622A34"/>
    <w:rsid w:val="0062472D"/>
    <w:rsid w:val="0063054D"/>
    <w:rsid w:val="0063355B"/>
    <w:rsid w:val="00633E83"/>
    <w:rsid w:val="00635AAA"/>
    <w:rsid w:val="00635F65"/>
    <w:rsid w:val="0063667B"/>
    <w:rsid w:val="006408D6"/>
    <w:rsid w:val="00641BD5"/>
    <w:rsid w:val="006472E6"/>
    <w:rsid w:val="00647423"/>
    <w:rsid w:val="006478D9"/>
    <w:rsid w:val="00651516"/>
    <w:rsid w:val="00662165"/>
    <w:rsid w:val="006644BF"/>
    <w:rsid w:val="00665558"/>
    <w:rsid w:val="00666E58"/>
    <w:rsid w:val="00670221"/>
    <w:rsid w:val="00670383"/>
    <w:rsid w:val="00670A49"/>
    <w:rsid w:val="00670B42"/>
    <w:rsid w:val="00671AE2"/>
    <w:rsid w:val="0067324A"/>
    <w:rsid w:val="00673E19"/>
    <w:rsid w:val="00674683"/>
    <w:rsid w:val="00675183"/>
    <w:rsid w:val="006755CB"/>
    <w:rsid w:val="00680577"/>
    <w:rsid w:val="00683231"/>
    <w:rsid w:val="00685225"/>
    <w:rsid w:val="00685E15"/>
    <w:rsid w:val="0069290D"/>
    <w:rsid w:val="0069450F"/>
    <w:rsid w:val="006949CF"/>
    <w:rsid w:val="00695810"/>
    <w:rsid w:val="00695F5A"/>
    <w:rsid w:val="006973A5"/>
    <w:rsid w:val="006979F7"/>
    <w:rsid w:val="006B026D"/>
    <w:rsid w:val="006B12C3"/>
    <w:rsid w:val="006B3F68"/>
    <w:rsid w:val="006B4980"/>
    <w:rsid w:val="006B4B58"/>
    <w:rsid w:val="006B5666"/>
    <w:rsid w:val="006B5F52"/>
    <w:rsid w:val="006B6158"/>
    <w:rsid w:val="006B66DD"/>
    <w:rsid w:val="006B7162"/>
    <w:rsid w:val="006B7956"/>
    <w:rsid w:val="006C0002"/>
    <w:rsid w:val="006C0349"/>
    <w:rsid w:val="006C20C5"/>
    <w:rsid w:val="006C6ED1"/>
    <w:rsid w:val="006D015E"/>
    <w:rsid w:val="006D12F6"/>
    <w:rsid w:val="006D172D"/>
    <w:rsid w:val="006D4663"/>
    <w:rsid w:val="006D6997"/>
    <w:rsid w:val="006D6E0E"/>
    <w:rsid w:val="006E056C"/>
    <w:rsid w:val="006E0E92"/>
    <w:rsid w:val="006E3E07"/>
    <w:rsid w:val="006E7599"/>
    <w:rsid w:val="006E7C4C"/>
    <w:rsid w:val="006F165D"/>
    <w:rsid w:val="006F1D1E"/>
    <w:rsid w:val="006F5690"/>
    <w:rsid w:val="006F6F0A"/>
    <w:rsid w:val="006F785A"/>
    <w:rsid w:val="00700249"/>
    <w:rsid w:val="00700752"/>
    <w:rsid w:val="00701A76"/>
    <w:rsid w:val="00702379"/>
    <w:rsid w:val="00705331"/>
    <w:rsid w:val="00706D9C"/>
    <w:rsid w:val="00711013"/>
    <w:rsid w:val="00713FA9"/>
    <w:rsid w:val="00717272"/>
    <w:rsid w:val="00720062"/>
    <w:rsid w:val="00720573"/>
    <w:rsid w:val="007214A2"/>
    <w:rsid w:val="00721532"/>
    <w:rsid w:val="007223CC"/>
    <w:rsid w:val="007226A1"/>
    <w:rsid w:val="007262B4"/>
    <w:rsid w:val="00726B17"/>
    <w:rsid w:val="00727BC0"/>
    <w:rsid w:val="007303CC"/>
    <w:rsid w:val="00731E3E"/>
    <w:rsid w:val="0073368E"/>
    <w:rsid w:val="007347A5"/>
    <w:rsid w:val="00736918"/>
    <w:rsid w:val="007375DF"/>
    <w:rsid w:val="00740CE5"/>
    <w:rsid w:val="0074293F"/>
    <w:rsid w:val="00745978"/>
    <w:rsid w:val="00745FE1"/>
    <w:rsid w:val="00747060"/>
    <w:rsid w:val="00751803"/>
    <w:rsid w:val="00751BA4"/>
    <w:rsid w:val="007534D1"/>
    <w:rsid w:val="007571EB"/>
    <w:rsid w:val="007579FB"/>
    <w:rsid w:val="007707B8"/>
    <w:rsid w:val="007718E0"/>
    <w:rsid w:val="00774244"/>
    <w:rsid w:val="00777B07"/>
    <w:rsid w:val="00781086"/>
    <w:rsid w:val="00781D7B"/>
    <w:rsid w:val="007857BC"/>
    <w:rsid w:val="00786387"/>
    <w:rsid w:val="007901DF"/>
    <w:rsid w:val="00790202"/>
    <w:rsid w:val="00791965"/>
    <w:rsid w:val="00797C25"/>
    <w:rsid w:val="007A01E0"/>
    <w:rsid w:val="007A0432"/>
    <w:rsid w:val="007A1352"/>
    <w:rsid w:val="007A17DE"/>
    <w:rsid w:val="007A325C"/>
    <w:rsid w:val="007A3392"/>
    <w:rsid w:val="007A3965"/>
    <w:rsid w:val="007A3CA2"/>
    <w:rsid w:val="007A480D"/>
    <w:rsid w:val="007A4BD5"/>
    <w:rsid w:val="007A52EB"/>
    <w:rsid w:val="007A62C9"/>
    <w:rsid w:val="007A6B8A"/>
    <w:rsid w:val="007A75D8"/>
    <w:rsid w:val="007B19F7"/>
    <w:rsid w:val="007B1B05"/>
    <w:rsid w:val="007B2282"/>
    <w:rsid w:val="007B5C56"/>
    <w:rsid w:val="007B773B"/>
    <w:rsid w:val="007C07A8"/>
    <w:rsid w:val="007C184B"/>
    <w:rsid w:val="007C3635"/>
    <w:rsid w:val="007C3CD5"/>
    <w:rsid w:val="007C799A"/>
    <w:rsid w:val="007D044C"/>
    <w:rsid w:val="007D309B"/>
    <w:rsid w:val="007D715B"/>
    <w:rsid w:val="007E0E20"/>
    <w:rsid w:val="007E17C4"/>
    <w:rsid w:val="007E19D1"/>
    <w:rsid w:val="007E1B16"/>
    <w:rsid w:val="007E6836"/>
    <w:rsid w:val="007F1DFE"/>
    <w:rsid w:val="007F2421"/>
    <w:rsid w:val="007F4BEF"/>
    <w:rsid w:val="007F5A54"/>
    <w:rsid w:val="008014BF"/>
    <w:rsid w:val="00806D56"/>
    <w:rsid w:val="00807908"/>
    <w:rsid w:val="008108E7"/>
    <w:rsid w:val="008123A3"/>
    <w:rsid w:val="0081425A"/>
    <w:rsid w:val="00814BC1"/>
    <w:rsid w:val="00815B74"/>
    <w:rsid w:val="00823883"/>
    <w:rsid w:val="00823AD0"/>
    <w:rsid w:val="00823F67"/>
    <w:rsid w:val="00830055"/>
    <w:rsid w:val="0083054A"/>
    <w:rsid w:val="00833DB4"/>
    <w:rsid w:val="008420F4"/>
    <w:rsid w:val="00842189"/>
    <w:rsid w:val="008458E8"/>
    <w:rsid w:val="008464C6"/>
    <w:rsid w:val="00846B06"/>
    <w:rsid w:val="00847951"/>
    <w:rsid w:val="00847B3A"/>
    <w:rsid w:val="00851D08"/>
    <w:rsid w:val="008532E4"/>
    <w:rsid w:val="008544A6"/>
    <w:rsid w:val="0085464D"/>
    <w:rsid w:val="00854AB9"/>
    <w:rsid w:val="00854C2C"/>
    <w:rsid w:val="00857B01"/>
    <w:rsid w:val="008629CD"/>
    <w:rsid w:val="00862A30"/>
    <w:rsid w:val="00866D09"/>
    <w:rsid w:val="00872626"/>
    <w:rsid w:val="00872977"/>
    <w:rsid w:val="00872A2C"/>
    <w:rsid w:val="00873913"/>
    <w:rsid w:val="008745BB"/>
    <w:rsid w:val="00874E29"/>
    <w:rsid w:val="008769E8"/>
    <w:rsid w:val="00877213"/>
    <w:rsid w:val="008821E3"/>
    <w:rsid w:val="00882CF1"/>
    <w:rsid w:val="008839C6"/>
    <w:rsid w:val="00883E4C"/>
    <w:rsid w:val="008871BA"/>
    <w:rsid w:val="0089076B"/>
    <w:rsid w:val="00893FBB"/>
    <w:rsid w:val="008A024C"/>
    <w:rsid w:val="008A3550"/>
    <w:rsid w:val="008A3CBD"/>
    <w:rsid w:val="008A730C"/>
    <w:rsid w:val="008A771F"/>
    <w:rsid w:val="008A7914"/>
    <w:rsid w:val="008B1F69"/>
    <w:rsid w:val="008B56B9"/>
    <w:rsid w:val="008B76AA"/>
    <w:rsid w:val="008C4AB2"/>
    <w:rsid w:val="008C6C63"/>
    <w:rsid w:val="008C7103"/>
    <w:rsid w:val="008C781C"/>
    <w:rsid w:val="008D1341"/>
    <w:rsid w:val="008D2A34"/>
    <w:rsid w:val="008D3138"/>
    <w:rsid w:val="008D67EC"/>
    <w:rsid w:val="008D7779"/>
    <w:rsid w:val="008E1F33"/>
    <w:rsid w:val="008E2BA2"/>
    <w:rsid w:val="008E2CEB"/>
    <w:rsid w:val="008E3D20"/>
    <w:rsid w:val="008E412E"/>
    <w:rsid w:val="008E5686"/>
    <w:rsid w:val="008E6AB2"/>
    <w:rsid w:val="008E78F4"/>
    <w:rsid w:val="008F074C"/>
    <w:rsid w:val="008F34CF"/>
    <w:rsid w:val="008F37C1"/>
    <w:rsid w:val="008F3825"/>
    <w:rsid w:val="008F527A"/>
    <w:rsid w:val="008F53CA"/>
    <w:rsid w:val="008F6818"/>
    <w:rsid w:val="008F7721"/>
    <w:rsid w:val="00901E05"/>
    <w:rsid w:val="0090244F"/>
    <w:rsid w:val="0090527C"/>
    <w:rsid w:val="0091282F"/>
    <w:rsid w:val="0091402F"/>
    <w:rsid w:val="009166D1"/>
    <w:rsid w:val="00916754"/>
    <w:rsid w:val="0091794E"/>
    <w:rsid w:val="00917BEA"/>
    <w:rsid w:val="00923B49"/>
    <w:rsid w:val="00927FD0"/>
    <w:rsid w:val="00930C48"/>
    <w:rsid w:val="0093167D"/>
    <w:rsid w:val="009327F2"/>
    <w:rsid w:val="00932A0B"/>
    <w:rsid w:val="00932EF1"/>
    <w:rsid w:val="009353A2"/>
    <w:rsid w:val="0093733C"/>
    <w:rsid w:val="0094142C"/>
    <w:rsid w:val="00944242"/>
    <w:rsid w:val="009507BE"/>
    <w:rsid w:val="00952590"/>
    <w:rsid w:val="00954D7E"/>
    <w:rsid w:val="009556AF"/>
    <w:rsid w:val="00956680"/>
    <w:rsid w:val="0096006F"/>
    <w:rsid w:val="00960414"/>
    <w:rsid w:val="009632B6"/>
    <w:rsid w:val="00970EF4"/>
    <w:rsid w:val="00973166"/>
    <w:rsid w:val="00974412"/>
    <w:rsid w:val="009744FF"/>
    <w:rsid w:val="00976C13"/>
    <w:rsid w:val="009774D1"/>
    <w:rsid w:val="0098081D"/>
    <w:rsid w:val="0098473F"/>
    <w:rsid w:val="00985462"/>
    <w:rsid w:val="00985656"/>
    <w:rsid w:val="009860A2"/>
    <w:rsid w:val="00986677"/>
    <w:rsid w:val="00987540"/>
    <w:rsid w:val="00987B3C"/>
    <w:rsid w:val="009906C0"/>
    <w:rsid w:val="00990785"/>
    <w:rsid w:val="00990C0A"/>
    <w:rsid w:val="00993ADB"/>
    <w:rsid w:val="00995AED"/>
    <w:rsid w:val="009A03AA"/>
    <w:rsid w:val="009A07B8"/>
    <w:rsid w:val="009A0D67"/>
    <w:rsid w:val="009A1304"/>
    <w:rsid w:val="009A1CA5"/>
    <w:rsid w:val="009A491E"/>
    <w:rsid w:val="009A5284"/>
    <w:rsid w:val="009A62D4"/>
    <w:rsid w:val="009A731A"/>
    <w:rsid w:val="009B677C"/>
    <w:rsid w:val="009C1F14"/>
    <w:rsid w:val="009C1FDB"/>
    <w:rsid w:val="009C35E1"/>
    <w:rsid w:val="009C3671"/>
    <w:rsid w:val="009C3C67"/>
    <w:rsid w:val="009C4C36"/>
    <w:rsid w:val="009C50DC"/>
    <w:rsid w:val="009C584C"/>
    <w:rsid w:val="009D009D"/>
    <w:rsid w:val="009D1321"/>
    <w:rsid w:val="009D193A"/>
    <w:rsid w:val="009D1B4E"/>
    <w:rsid w:val="009D3930"/>
    <w:rsid w:val="009D4E19"/>
    <w:rsid w:val="009D7BBD"/>
    <w:rsid w:val="009E2349"/>
    <w:rsid w:val="009E6739"/>
    <w:rsid w:val="009F034C"/>
    <w:rsid w:val="009F186E"/>
    <w:rsid w:val="009F3747"/>
    <w:rsid w:val="009F39CC"/>
    <w:rsid w:val="00A007DB"/>
    <w:rsid w:val="00A027E6"/>
    <w:rsid w:val="00A03043"/>
    <w:rsid w:val="00A0402F"/>
    <w:rsid w:val="00A067F1"/>
    <w:rsid w:val="00A07ECF"/>
    <w:rsid w:val="00A14167"/>
    <w:rsid w:val="00A214FE"/>
    <w:rsid w:val="00A22B55"/>
    <w:rsid w:val="00A325C8"/>
    <w:rsid w:val="00A34F83"/>
    <w:rsid w:val="00A36117"/>
    <w:rsid w:val="00A36926"/>
    <w:rsid w:val="00A370D6"/>
    <w:rsid w:val="00A40502"/>
    <w:rsid w:val="00A4325F"/>
    <w:rsid w:val="00A44D1B"/>
    <w:rsid w:val="00A46778"/>
    <w:rsid w:val="00A50F57"/>
    <w:rsid w:val="00A5152F"/>
    <w:rsid w:val="00A55497"/>
    <w:rsid w:val="00A56D36"/>
    <w:rsid w:val="00A63938"/>
    <w:rsid w:val="00A654D8"/>
    <w:rsid w:val="00A6597C"/>
    <w:rsid w:val="00A67CDA"/>
    <w:rsid w:val="00A7088A"/>
    <w:rsid w:val="00A72830"/>
    <w:rsid w:val="00A7358B"/>
    <w:rsid w:val="00A75B73"/>
    <w:rsid w:val="00A760EF"/>
    <w:rsid w:val="00A81BA6"/>
    <w:rsid w:val="00A82B43"/>
    <w:rsid w:val="00A83F56"/>
    <w:rsid w:val="00A8504A"/>
    <w:rsid w:val="00A86604"/>
    <w:rsid w:val="00A86DB5"/>
    <w:rsid w:val="00A870DD"/>
    <w:rsid w:val="00A8733C"/>
    <w:rsid w:val="00A873D0"/>
    <w:rsid w:val="00A91566"/>
    <w:rsid w:val="00A9265F"/>
    <w:rsid w:val="00A93815"/>
    <w:rsid w:val="00A94102"/>
    <w:rsid w:val="00A949D9"/>
    <w:rsid w:val="00A94B0B"/>
    <w:rsid w:val="00A94B50"/>
    <w:rsid w:val="00AA222B"/>
    <w:rsid w:val="00AA5F6D"/>
    <w:rsid w:val="00AA73B8"/>
    <w:rsid w:val="00AB1F6B"/>
    <w:rsid w:val="00AB27CB"/>
    <w:rsid w:val="00AB39B0"/>
    <w:rsid w:val="00AB569D"/>
    <w:rsid w:val="00AB69CF"/>
    <w:rsid w:val="00AB6AF0"/>
    <w:rsid w:val="00AB718D"/>
    <w:rsid w:val="00AC0A15"/>
    <w:rsid w:val="00AC0D2F"/>
    <w:rsid w:val="00AC14B7"/>
    <w:rsid w:val="00AC21FC"/>
    <w:rsid w:val="00AC40F0"/>
    <w:rsid w:val="00AC4F86"/>
    <w:rsid w:val="00AC512C"/>
    <w:rsid w:val="00AC59AA"/>
    <w:rsid w:val="00AD03DE"/>
    <w:rsid w:val="00AD2DC2"/>
    <w:rsid w:val="00AD5D7E"/>
    <w:rsid w:val="00AD6182"/>
    <w:rsid w:val="00AE1C71"/>
    <w:rsid w:val="00AE36FE"/>
    <w:rsid w:val="00AE575B"/>
    <w:rsid w:val="00AE5BAD"/>
    <w:rsid w:val="00AE7C9D"/>
    <w:rsid w:val="00AF0181"/>
    <w:rsid w:val="00AF0718"/>
    <w:rsid w:val="00AF3203"/>
    <w:rsid w:val="00AF4E12"/>
    <w:rsid w:val="00AF504D"/>
    <w:rsid w:val="00AF6B82"/>
    <w:rsid w:val="00AF7BC5"/>
    <w:rsid w:val="00AF7E4B"/>
    <w:rsid w:val="00B0109F"/>
    <w:rsid w:val="00B034D4"/>
    <w:rsid w:val="00B05D10"/>
    <w:rsid w:val="00B05D1A"/>
    <w:rsid w:val="00B07E27"/>
    <w:rsid w:val="00B12BF9"/>
    <w:rsid w:val="00B134AB"/>
    <w:rsid w:val="00B143C2"/>
    <w:rsid w:val="00B14D67"/>
    <w:rsid w:val="00B17DEA"/>
    <w:rsid w:val="00B20761"/>
    <w:rsid w:val="00B2270A"/>
    <w:rsid w:val="00B23422"/>
    <w:rsid w:val="00B2428E"/>
    <w:rsid w:val="00B268D0"/>
    <w:rsid w:val="00B26977"/>
    <w:rsid w:val="00B26D81"/>
    <w:rsid w:val="00B30B93"/>
    <w:rsid w:val="00B33513"/>
    <w:rsid w:val="00B34753"/>
    <w:rsid w:val="00B34EAD"/>
    <w:rsid w:val="00B45439"/>
    <w:rsid w:val="00B475C7"/>
    <w:rsid w:val="00B50329"/>
    <w:rsid w:val="00B5265B"/>
    <w:rsid w:val="00B52961"/>
    <w:rsid w:val="00B5480A"/>
    <w:rsid w:val="00B55863"/>
    <w:rsid w:val="00B615BB"/>
    <w:rsid w:val="00B64029"/>
    <w:rsid w:val="00B65F73"/>
    <w:rsid w:val="00B661AF"/>
    <w:rsid w:val="00B7225F"/>
    <w:rsid w:val="00B73438"/>
    <w:rsid w:val="00B73607"/>
    <w:rsid w:val="00B737A1"/>
    <w:rsid w:val="00B7748C"/>
    <w:rsid w:val="00B81829"/>
    <w:rsid w:val="00B82C73"/>
    <w:rsid w:val="00B84E5C"/>
    <w:rsid w:val="00B90954"/>
    <w:rsid w:val="00B90B3B"/>
    <w:rsid w:val="00B90FE2"/>
    <w:rsid w:val="00B915DC"/>
    <w:rsid w:val="00B94048"/>
    <w:rsid w:val="00B94C8D"/>
    <w:rsid w:val="00B96B99"/>
    <w:rsid w:val="00B97DC3"/>
    <w:rsid w:val="00BA0378"/>
    <w:rsid w:val="00BA263E"/>
    <w:rsid w:val="00BA39E6"/>
    <w:rsid w:val="00BB45A3"/>
    <w:rsid w:val="00BB59EF"/>
    <w:rsid w:val="00BB5CD8"/>
    <w:rsid w:val="00BB654D"/>
    <w:rsid w:val="00BB7E4C"/>
    <w:rsid w:val="00BC09C9"/>
    <w:rsid w:val="00BC0E74"/>
    <w:rsid w:val="00BC360C"/>
    <w:rsid w:val="00BC3AF9"/>
    <w:rsid w:val="00BC3F8B"/>
    <w:rsid w:val="00BC5398"/>
    <w:rsid w:val="00BC6423"/>
    <w:rsid w:val="00BD0BF4"/>
    <w:rsid w:val="00BD14D1"/>
    <w:rsid w:val="00BD395E"/>
    <w:rsid w:val="00BD78A0"/>
    <w:rsid w:val="00BE09B9"/>
    <w:rsid w:val="00BE18D7"/>
    <w:rsid w:val="00BE289F"/>
    <w:rsid w:val="00BE36A3"/>
    <w:rsid w:val="00BE4E55"/>
    <w:rsid w:val="00BE7A72"/>
    <w:rsid w:val="00BF0D37"/>
    <w:rsid w:val="00BF30D3"/>
    <w:rsid w:val="00BF4761"/>
    <w:rsid w:val="00BF4EB9"/>
    <w:rsid w:val="00BF4F98"/>
    <w:rsid w:val="00BF524A"/>
    <w:rsid w:val="00C00149"/>
    <w:rsid w:val="00C025D2"/>
    <w:rsid w:val="00C04133"/>
    <w:rsid w:val="00C04B5D"/>
    <w:rsid w:val="00C04FF2"/>
    <w:rsid w:val="00C05B3D"/>
    <w:rsid w:val="00C06E86"/>
    <w:rsid w:val="00C07378"/>
    <w:rsid w:val="00C102A0"/>
    <w:rsid w:val="00C108D7"/>
    <w:rsid w:val="00C11DC3"/>
    <w:rsid w:val="00C12AD8"/>
    <w:rsid w:val="00C1695E"/>
    <w:rsid w:val="00C16A85"/>
    <w:rsid w:val="00C212E6"/>
    <w:rsid w:val="00C21474"/>
    <w:rsid w:val="00C22B95"/>
    <w:rsid w:val="00C2600E"/>
    <w:rsid w:val="00C2604E"/>
    <w:rsid w:val="00C26E84"/>
    <w:rsid w:val="00C31010"/>
    <w:rsid w:val="00C327D1"/>
    <w:rsid w:val="00C34D6B"/>
    <w:rsid w:val="00C377F0"/>
    <w:rsid w:val="00C40230"/>
    <w:rsid w:val="00C42D78"/>
    <w:rsid w:val="00C4610F"/>
    <w:rsid w:val="00C4664F"/>
    <w:rsid w:val="00C50253"/>
    <w:rsid w:val="00C5192E"/>
    <w:rsid w:val="00C5291D"/>
    <w:rsid w:val="00C53006"/>
    <w:rsid w:val="00C544C8"/>
    <w:rsid w:val="00C54844"/>
    <w:rsid w:val="00C563BD"/>
    <w:rsid w:val="00C56DA1"/>
    <w:rsid w:val="00C61827"/>
    <w:rsid w:val="00C61C0C"/>
    <w:rsid w:val="00C62EAC"/>
    <w:rsid w:val="00C6416E"/>
    <w:rsid w:val="00C6466B"/>
    <w:rsid w:val="00C65792"/>
    <w:rsid w:val="00C67BD3"/>
    <w:rsid w:val="00C7069D"/>
    <w:rsid w:val="00C71981"/>
    <w:rsid w:val="00C748C9"/>
    <w:rsid w:val="00C74911"/>
    <w:rsid w:val="00C76B1E"/>
    <w:rsid w:val="00C76F14"/>
    <w:rsid w:val="00C807C1"/>
    <w:rsid w:val="00C80CC7"/>
    <w:rsid w:val="00C81BF7"/>
    <w:rsid w:val="00C82E53"/>
    <w:rsid w:val="00C83917"/>
    <w:rsid w:val="00C842D2"/>
    <w:rsid w:val="00C8541F"/>
    <w:rsid w:val="00C867C7"/>
    <w:rsid w:val="00C86C89"/>
    <w:rsid w:val="00C86FE5"/>
    <w:rsid w:val="00C939EF"/>
    <w:rsid w:val="00C964F9"/>
    <w:rsid w:val="00C97527"/>
    <w:rsid w:val="00CA0A6F"/>
    <w:rsid w:val="00CA193E"/>
    <w:rsid w:val="00CA326D"/>
    <w:rsid w:val="00CA3831"/>
    <w:rsid w:val="00CA4BE5"/>
    <w:rsid w:val="00CA5E54"/>
    <w:rsid w:val="00CA639E"/>
    <w:rsid w:val="00CA7FDB"/>
    <w:rsid w:val="00CB12FC"/>
    <w:rsid w:val="00CB16D3"/>
    <w:rsid w:val="00CB2A44"/>
    <w:rsid w:val="00CB4DE1"/>
    <w:rsid w:val="00CB7205"/>
    <w:rsid w:val="00CB7344"/>
    <w:rsid w:val="00CB7F05"/>
    <w:rsid w:val="00CC19C2"/>
    <w:rsid w:val="00CC4D1C"/>
    <w:rsid w:val="00CC5115"/>
    <w:rsid w:val="00CC646E"/>
    <w:rsid w:val="00CD0116"/>
    <w:rsid w:val="00CD10A7"/>
    <w:rsid w:val="00CD3264"/>
    <w:rsid w:val="00CD35A8"/>
    <w:rsid w:val="00CD4E51"/>
    <w:rsid w:val="00CD52C1"/>
    <w:rsid w:val="00CD5E46"/>
    <w:rsid w:val="00CD6D69"/>
    <w:rsid w:val="00CD701C"/>
    <w:rsid w:val="00CD71F8"/>
    <w:rsid w:val="00CD7EDF"/>
    <w:rsid w:val="00CD7F84"/>
    <w:rsid w:val="00CE128D"/>
    <w:rsid w:val="00CE3074"/>
    <w:rsid w:val="00CE5BB6"/>
    <w:rsid w:val="00CE62CB"/>
    <w:rsid w:val="00CE7C4D"/>
    <w:rsid w:val="00CF1AD7"/>
    <w:rsid w:val="00CF369D"/>
    <w:rsid w:val="00CF6125"/>
    <w:rsid w:val="00CF62EE"/>
    <w:rsid w:val="00D006EA"/>
    <w:rsid w:val="00D01127"/>
    <w:rsid w:val="00D03A61"/>
    <w:rsid w:val="00D04B37"/>
    <w:rsid w:val="00D059EB"/>
    <w:rsid w:val="00D068CE"/>
    <w:rsid w:val="00D07064"/>
    <w:rsid w:val="00D071FC"/>
    <w:rsid w:val="00D07239"/>
    <w:rsid w:val="00D0730C"/>
    <w:rsid w:val="00D10488"/>
    <w:rsid w:val="00D10688"/>
    <w:rsid w:val="00D150A3"/>
    <w:rsid w:val="00D15158"/>
    <w:rsid w:val="00D2208F"/>
    <w:rsid w:val="00D26714"/>
    <w:rsid w:val="00D300DE"/>
    <w:rsid w:val="00D338BE"/>
    <w:rsid w:val="00D34438"/>
    <w:rsid w:val="00D35545"/>
    <w:rsid w:val="00D36DC4"/>
    <w:rsid w:val="00D36ECB"/>
    <w:rsid w:val="00D44829"/>
    <w:rsid w:val="00D4497B"/>
    <w:rsid w:val="00D44BCF"/>
    <w:rsid w:val="00D459D3"/>
    <w:rsid w:val="00D46871"/>
    <w:rsid w:val="00D511B5"/>
    <w:rsid w:val="00D53202"/>
    <w:rsid w:val="00D534AE"/>
    <w:rsid w:val="00D54A25"/>
    <w:rsid w:val="00D55368"/>
    <w:rsid w:val="00D57588"/>
    <w:rsid w:val="00D57C25"/>
    <w:rsid w:val="00D60B98"/>
    <w:rsid w:val="00D61617"/>
    <w:rsid w:val="00D66E72"/>
    <w:rsid w:val="00D672C7"/>
    <w:rsid w:val="00D71D2A"/>
    <w:rsid w:val="00D72E97"/>
    <w:rsid w:val="00D73DCB"/>
    <w:rsid w:val="00D75EDF"/>
    <w:rsid w:val="00D764C9"/>
    <w:rsid w:val="00D76AFE"/>
    <w:rsid w:val="00D779C3"/>
    <w:rsid w:val="00D81010"/>
    <w:rsid w:val="00D81899"/>
    <w:rsid w:val="00D82694"/>
    <w:rsid w:val="00D82C78"/>
    <w:rsid w:val="00D83269"/>
    <w:rsid w:val="00D85648"/>
    <w:rsid w:val="00D87BAD"/>
    <w:rsid w:val="00D9063B"/>
    <w:rsid w:val="00D910E4"/>
    <w:rsid w:val="00D91801"/>
    <w:rsid w:val="00D91F86"/>
    <w:rsid w:val="00D92322"/>
    <w:rsid w:val="00D940E4"/>
    <w:rsid w:val="00D9490E"/>
    <w:rsid w:val="00D95F8E"/>
    <w:rsid w:val="00D96AF1"/>
    <w:rsid w:val="00DA04C8"/>
    <w:rsid w:val="00DA3541"/>
    <w:rsid w:val="00DA3C5F"/>
    <w:rsid w:val="00DB05A5"/>
    <w:rsid w:val="00DB1862"/>
    <w:rsid w:val="00DB256C"/>
    <w:rsid w:val="00DB2FD7"/>
    <w:rsid w:val="00DB3801"/>
    <w:rsid w:val="00DB3A49"/>
    <w:rsid w:val="00DB4515"/>
    <w:rsid w:val="00DB737A"/>
    <w:rsid w:val="00DB76B6"/>
    <w:rsid w:val="00DC1918"/>
    <w:rsid w:val="00DC1C0C"/>
    <w:rsid w:val="00DC2A58"/>
    <w:rsid w:val="00DC4608"/>
    <w:rsid w:val="00DC4623"/>
    <w:rsid w:val="00DC7738"/>
    <w:rsid w:val="00DD00C3"/>
    <w:rsid w:val="00DD2F49"/>
    <w:rsid w:val="00DD3100"/>
    <w:rsid w:val="00DD3E22"/>
    <w:rsid w:val="00DD4DB6"/>
    <w:rsid w:val="00DD5296"/>
    <w:rsid w:val="00DE0C45"/>
    <w:rsid w:val="00DE1D21"/>
    <w:rsid w:val="00DE2A14"/>
    <w:rsid w:val="00DE339C"/>
    <w:rsid w:val="00DE3BA5"/>
    <w:rsid w:val="00DE514B"/>
    <w:rsid w:val="00DF0928"/>
    <w:rsid w:val="00DF3DA1"/>
    <w:rsid w:val="00DF4E34"/>
    <w:rsid w:val="00DF5EA9"/>
    <w:rsid w:val="00DF67A4"/>
    <w:rsid w:val="00E04248"/>
    <w:rsid w:val="00E04FDF"/>
    <w:rsid w:val="00E07070"/>
    <w:rsid w:val="00E07248"/>
    <w:rsid w:val="00E07CF3"/>
    <w:rsid w:val="00E07F73"/>
    <w:rsid w:val="00E133AF"/>
    <w:rsid w:val="00E14938"/>
    <w:rsid w:val="00E15574"/>
    <w:rsid w:val="00E207DA"/>
    <w:rsid w:val="00E21D31"/>
    <w:rsid w:val="00E2251B"/>
    <w:rsid w:val="00E240D8"/>
    <w:rsid w:val="00E24CC2"/>
    <w:rsid w:val="00E264FE"/>
    <w:rsid w:val="00E27C4C"/>
    <w:rsid w:val="00E32305"/>
    <w:rsid w:val="00E353F7"/>
    <w:rsid w:val="00E36E21"/>
    <w:rsid w:val="00E37680"/>
    <w:rsid w:val="00E3778B"/>
    <w:rsid w:val="00E40A99"/>
    <w:rsid w:val="00E41368"/>
    <w:rsid w:val="00E42C89"/>
    <w:rsid w:val="00E431C0"/>
    <w:rsid w:val="00E435AF"/>
    <w:rsid w:val="00E44F5C"/>
    <w:rsid w:val="00E465D5"/>
    <w:rsid w:val="00E469A1"/>
    <w:rsid w:val="00E46A3C"/>
    <w:rsid w:val="00E50F5E"/>
    <w:rsid w:val="00E51008"/>
    <w:rsid w:val="00E51F51"/>
    <w:rsid w:val="00E520F8"/>
    <w:rsid w:val="00E524BB"/>
    <w:rsid w:val="00E53C3E"/>
    <w:rsid w:val="00E544C5"/>
    <w:rsid w:val="00E55655"/>
    <w:rsid w:val="00E55D9B"/>
    <w:rsid w:val="00E62370"/>
    <w:rsid w:val="00E62F8C"/>
    <w:rsid w:val="00E63B37"/>
    <w:rsid w:val="00E661E4"/>
    <w:rsid w:val="00E66369"/>
    <w:rsid w:val="00E7183A"/>
    <w:rsid w:val="00E72A2D"/>
    <w:rsid w:val="00E775F3"/>
    <w:rsid w:val="00E77D16"/>
    <w:rsid w:val="00E814DA"/>
    <w:rsid w:val="00E82C98"/>
    <w:rsid w:val="00E8378B"/>
    <w:rsid w:val="00E842FC"/>
    <w:rsid w:val="00E847C9"/>
    <w:rsid w:val="00E86BC3"/>
    <w:rsid w:val="00E90565"/>
    <w:rsid w:val="00E90C40"/>
    <w:rsid w:val="00E91A74"/>
    <w:rsid w:val="00E9232D"/>
    <w:rsid w:val="00E92673"/>
    <w:rsid w:val="00E933F6"/>
    <w:rsid w:val="00E93506"/>
    <w:rsid w:val="00E939B9"/>
    <w:rsid w:val="00E94B2E"/>
    <w:rsid w:val="00EA0FAA"/>
    <w:rsid w:val="00EA21F6"/>
    <w:rsid w:val="00EA2D79"/>
    <w:rsid w:val="00EA3904"/>
    <w:rsid w:val="00EA40E3"/>
    <w:rsid w:val="00EA621A"/>
    <w:rsid w:val="00EA7780"/>
    <w:rsid w:val="00EB1A1C"/>
    <w:rsid w:val="00EB5613"/>
    <w:rsid w:val="00EB624C"/>
    <w:rsid w:val="00EC2423"/>
    <w:rsid w:val="00EC59D6"/>
    <w:rsid w:val="00EC59F7"/>
    <w:rsid w:val="00ED053A"/>
    <w:rsid w:val="00ED0DBF"/>
    <w:rsid w:val="00ED623F"/>
    <w:rsid w:val="00ED6A0E"/>
    <w:rsid w:val="00EE0603"/>
    <w:rsid w:val="00EE335C"/>
    <w:rsid w:val="00EE3421"/>
    <w:rsid w:val="00EE38DF"/>
    <w:rsid w:val="00EE51EE"/>
    <w:rsid w:val="00EF0F08"/>
    <w:rsid w:val="00EF2066"/>
    <w:rsid w:val="00EF5D26"/>
    <w:rsid w:val="00EF6AEC"/>
    <w:rsid w:val="00EF74A3"/>
    <w:rsid w:val="00F0118C"/>
    <w:rsid w:val="00F02AF1"/>
    <w:rsid w:val="00F04321"/>
    <w:rsid w:val="00F04A9B"/>
    <w:rsid w:val="00F04C5B"/>
    <w:rsid w:val="00F07152"/>
    <w:rsid w:val="00F07238"/>
    <w:rsid w:val="00F1041D"/>
    <w:rsid w:val="00F1337B"/>
    <w:rsid w:val="00F16C1A"/>
    <w:rsid w:val="00F17623"/>
    <w:rsid w:val="00F20AFE"/>
    <w:rsid w:val="00F21F5E"/>
    <w:rsid w:val="00F2274E"/>
    <w:rsid w:val="00F255C8"/>
    <w:rsid w:val="00F2611B"/>
    <w:rsid w:val="00F26247"/>
    <w:rsid w:val="00F2675A"/>
    <w:rsid w:val="00F26BC9"/>
    <w:rsid w:val="00F30BD7"/>
    <w:rsid w:val="00F31F6E"/>
    <w:rsid w:val="00F35296"/>
    <w:rsid w:val="00F3530B"/>
    <w:rsid w:val="00F369B5"/>
    <w:rsid w:val="00F4426D"/>
    <w:rsid w:val="00F4527D"/>
    <w:rsid w:val="00F47EAC"/>
    <w:rsid w:val="00F50F26"/>
    <w:rsid w:val="00F5232C"/>
    <w:rsid w:val="00F63534"/>
    <w:rsid w:val="00F7055B"/>
    <w:rsid w:val="00F70E69"/>
    <w:rsid w:val="00F71011"/>
    <w:rsid w:val="00F7193E"/>
    <w:rsid w:val="00F72DFB"/>
    <w:rsid w:val="00F74AD6"/>
    <w:rsid w:val="00F7652C"/>
    <w:rsid w:val="00F76593"/>
    <w:rsid w:val="00F773C5"/>
    <w:rsid w:val="00F77BD4"/>
    <w:rsid w:val="00F80A2C"/>
    <w:rsid w:val="00F815E5"/>
    <w:rsid w:val="00F8290A"/>
    <w:rsid w:val="00F847A7"/>
    <w:rsid w:val="00F95C84"/>
    <w:rsid w:val="00F97613"/>
    <w:rsid w:val="00FA56BE"/>
    <w:rsid w:val="00FA7777"/>
    <w:rsid w:val="00FB160D"/>
    <w:rsid w:val="00FB2024"/>
    <w:rsid w:val="00FB37F1"/>
    <w:rsid w:val="00FB3D4E"/>
    <w:rsid w:val="00FB452B"/>
    <w:rsid w:val="00FB6E6F"/>
    <w:rsid w:val="00FC55D1"/>
    <w:rsid w:val="00FC61EC"/>
    <w:rsid w:val="00FC67DB"/>
    <w:rsid w:val="00FD0936"/>
    <w:rsid w:val="00FD2E26"/>
    <w:rsid w:val="00FD4597"/>
    <w:rsid w:val="00FE2B7E"/>
    <w:rsid w:val="00FE58FC"/>
    <w:rsid w:val="00FE6E76"/>
    <w:rsid w:val="00FF0FE5"/>
    <w:rsid w:val="00FF178C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FFE68E"/>
  <w15:docId w15:val="{D1C964A6-E4EF-4850-B07C-7DA1BD8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53F7"/>
    <w:pPr>
      <w:spacing w:line="260" w:lineRule="atLeast"/>
      <w:contextualSpacing/>
      <w:jc w:val="both"/>
    </w:pPr>
    <w:rPr>
      <w:rFonts w:ascii="Arial" w:hAnsi="Arial"/>
      <w:color w:val="141215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0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79F01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405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CA3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40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CA33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0405E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aliases w:val="Kopfzeile links"/>
    <w:basedOn w:val="Standard"/>
    <w:link w:val="KopfzeileZchn"/>
    <w:uiPriority w:val="99"/>
    <w:unhideWhenUsed/>
    <w:qFormat/>
    <w:rsid w:val="000405E4"/>
    <w:pPr>
      <w:tabs>
        <w:tab w:val="center" w:pos="4536"/>
        <w:tab w:val="right" w:pos="9072"/>
      </w:tabs>
      <w:spacing w:after="0" w:line="240" w:lineRule="auto"/>
      <w:jc w:val="left"/>
    </w:pPr>
    <w:rPr>
      <w:color w:val="5C5D5F"/>
      <w:sz w:val="18"/>
    </w:rPr>
  </w:style>
  <w:style w:type="character" w:customStyle="1" w:styleId="KopfzeileZchn">
    <w:name w:val="Kopfzeile Zchn"/>
    <w:aliases w:val="Kopfzeile links Zchn"/>
    <w:basedOn w:val="Absatz-Standardschriftart"/>
    <w:link w:val="Kopfzeile"/>
    <w:uiPriority w:val="99"/>
    <w:rsid w:val="000405E4"/>
    <w:rPr>
      <w:rFonts w:ascii="Arial" w:hAnsi="Arial"/>
      <w:color w:val="5C5D5F"/>
      <w:sz w:val="18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04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5E4"/>
    <w:rPr>
      <w:rFonts w:ascii="Arial" w:hAnsi="Arial"/>
      <w:color w:val="141215"/>
      <w:sz w:val="19"/>
      <w:szCs w:val="19"/>
    </w:rPr>
  </w:style>
  <w:style w:type="paragraph" w:customStyle="1" w:styleId="KeinAbsatzformat">
    <w:name w:val="[Kein Absatzformat]"/>
    <w:rsid w:val="000405E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5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5E4"/>
    <w:rPr>
      <w:rFonts w:ascii="Lucida Grande" w:hAnsi="Lucida Grande" w:cs="Lucida Grande"/>
      <w:color w:val="141215"/>
      <w:sz w:val="18"/>
      <w:szCs w:val="18"/>
    </w:rPr>
  </w:style>
  <w:style w:type="paragraph" w:customStyle="1" w:styleId="Headline1Ebene">
    <w:name w:val="Headline 1. Ebene"/>
    <w:basedOn w:val="berschrift1"/>
    <w:next w:val="Standard"/>
    <w:qFormat/>
    <w:rsid w:val="000405E4"/>
    <w:pPr>
      <w:spacing w:after="450" w:line="450" w:lineRule="exact"/>
      <w:jc w:val="left"/>
    </w:pPr>
    <w:rPr>
      <w:rFonts w:ascii="Arial" w:hAnsi="Arial" w:cs="Arial"/>
      <w:bCs w:val="0"/>
      <w:color w:val="D7001D"/>
      <w:spacing w:val="1"/>
      <w:sz w:val="36"/>
      <w:szCs w:val="36"/>
    </w:rPr>
  </w:style>
  <w:style w:type="paragraph" w:customStyle="1" w:styleId="Headline2Ebene">
    <w:name w:val="Headline 2. Ebene"/>
    <w:basedOn w:val="berschrift2"/>
    <w:next w:val="Standard"/>
    <w:qFormat/>
    <w:rsid w:val="00E353F7"/>
    <w:pPr>
      <w:spacing w:before="260" w:after="260" w:line="300" w:lineRule="exact"/>
      <w:contextualSpacing w:val="0"/>
      <w:jc w:val="left"/>
    </w:pPr>
    <w:rPr>
      <w:rFonts w:ascii="Arial" w:hAnsi="Arial"/>
      <w:color w:val="D7001D"/>
      <w:sz w:val="23"/>
      <w:szCs w:val="23"/>
    </w:rPr>
  </w:style>
  <w:style w:type="paragraph" w:customStyle="1" w:styleId="Headline3Ebene">
    <w:name w:val="Headline 3. Ebene"/>
    <w:basedOn w:val="berschrift3"/>
    <w:next w:val="Standard"/>
    <w:qFormat/>
    <w:rsid w:val="00E353F7"/>
    <w:pPr>
      <w:jc w:val="left"/>
    </w:pPr>
    <w:rPr>
      <w:rFonts w:ascii="Arial" w:hAnsi="Arial"/>
      <w:color w:val="000000" w:themeColor="text1"/>
    </w:rPr>
  </w:style>
  <w:style w:type="paragraph" w:customStyle="1" w:styleId="Subline">
    <w:name w:val="Subline"/>
    <w:basedOn w:val="Standard"/>
    <w:next w:val="Standard"/>
    <w:qFormat/>
    <w:rsid w:val="00E353F7"/>
    <w:pPr>
      <w:spacing w:line="300" w:lineRule="exact"/>
    </w:pPr>
    <w:rPr>
      <w:color w:val="5C5D5F"/>
      <w:sz w:val="23"/>
      <w:szCs w:val="23"/>
    </w:rPr>
  </w:style>
  <w:style w:type="paragraph" w:customStyle="1" w:styleId="HeadlineweiTitel">
    <w:name w:val="Headline weiß Titel"/>
    <w:next w:val="SublineweiTitel"/>
    <w:qFormat/>
    <w:rsid w:val="007534D1"/>
    <w:pPr>
      <w:spacing w:after="0" w:line="590" w:lineRule="exact"/>
      <w:jc w:val="right"/>
    </w:pPr>
    <w:rPr>
      <w:rFonts w:ascii="Arial" w:eastAsiaTheme="majorEastAsia" w:hAnsi="Arial" w:cs="Arial"/>
      <w:b/>
      <w:color w:val="FFFFFF" w:themeColor="background1"/>
      <w:spacing w:val="1"/>
      <w:sz w:val="52"/>
      <w:szCs w:val="52"/>
    </w:rPr>
  </w:style>
  <w:style w:type="paragraph" w:customStyle="1" w:styleId="SublineweiTitel">
    <w:name w:val="Subline weiß Titel"/>
    <w:next w:val="KeinAbsatzformat"/>
    <w:qFormat/>
    <w:rsid w:val="00F76593"/>
    <w:pPr>
      <w:spacing w:line="590" w:lineRule="exact"/>
      <w:jc w:val="right"/>
    </w:pPr>
    <w:rPr>
      <w:rFonts w:ascii="Arial" w:eastAsiaTheme="majorEastAsia" w:hAnsi="Arial" w:cs="Arial"/>
      <w:color w:val="FFFFFF" w:themeColor="background1"/>
      <w:spacing w:val="1"/>
      <w:sz w:val="40"/>
      <w:szCs w:val="30"/>
    </w:rPr>
  </w:style>
  <w:style w:type="numbering" w:customStyle="1" w:styleId="Formatvorlage1">
    <w:name w:val="Formatvorlage1"/>
    <w:basedOn w:val="KeineListe"/>
    <w:uiPriority w:val="99"/>
    <w:rsid w:val="000405E4"/>
    <w:pPr>
      <w:numPr>
        <w:numId w:val="4"/>
      </w:numPr>
    </w:pPr>
  </w:style>
  <w:style w:type="numbering" w:customStyle="1" w:styleId="Aufzhlung1Ebene">
    <w:name w:val="Aufzählung 1. Ebene"/>
    <w:basedOn w:val="KeineListe"/>
    <w:uiPriority w:val="99"/>
    <w:rsid w:val="000405E4"/>
    <w:pPr>
      <w:numPr>
        <w:numId w:val="1"/>
      </w:numPr>
    </w:pPr>
  </w:style>
  <w:style w:type="numbering" w:customStyle="1" w:styleId="Aufzhlung2Ebene">
    <w:name w:val="Aufzählung 2. Ebene"/>
    <w:basedOn w:val="KeineListe"/>
    <w:uiPriority w:val="99"/>
    <w:rsid w:val="000405E4"/>
    <w:pPr>
      <w:numPr>
        <w:numId w:val="2"/>
      </w:numPr>
    </w:pPr>
  </w:style>
  <w:style w:type="numbering" w:customStyle="1" w:styleId="Aufzhlung01">
    <w:name w:val="Aufzählung 01"/>
    <w:basedOn w:val="KeineListe"/>
    <w:uiPriority w:val="99"/>
    <w:rsid w:val="000405E4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0405E4"/>
    <w:pPr>
      <w:tabs>
        <w:tab w:val="left" w:pos="720"/>
      </w:tabs>
      <w:ind w:left="1440" w:hanging="720"/>
    </w:pPr>
  </w:style>
  <w:style w:type="paragraph" w:customStyle="1" w:styleId="Flietext">
    <w:name w:val="Fließtext"/>
    <w:basedOn w:val="KeinAbsatzformat"/>
    <w:uiPriority w:val="99"/>
    <w:rsid w:val="000405E4"/>
    <w:pPr>
      <w:widowControl w:val="0"/>
      <w:spacing w:line="260" w:lineRule="atLeast"/>
      <w:jc w:val="both"/>
    </w:pPr>
    <w:rPr>
      <w:rFonts w:ascii="ArialMT" w:hAnsi="ArialMT" w:cs="ArialMT"/>
      <w:sz w:val="19"/>
      <w:szCs w:val="19"/>
    </w:rPr>
  </w:style>
  <w:style w:type="paragraph" w:customStyle="1" w:styleId="Bildunterschrift">
    <w:name w:val="Bildunterschrift"/>
    <w:basedOn w:val="Standard"/>
    <w:next w:val="Standard"/>
    <w:qFormat/>
    <w:rsid w:val="00A6597C"/>
    <w:pPr>
      <w:spacing w:before="160" w:after="0" w:line="200" w:lineRule="exact"/>
    </w:pPr>
    <w:rPr>
      <w:sz w:val="15"/>
      <w:szCs w:val="15"/>
    </w:rPr>
  </w:style>
  <w:style w:type="paragraph" w:customStyle="1" w:styleId="BildunterschriftroteLinie">
    <w:name w:val="Bildunterschrift rote Linie"/>
    <w:basedOn w:val="Bildunterschrift"/>
    <w:next w:val="Standard"/>
    <w:qFormat/>
    <w:rsid w:val="000405E4"/>
    <w:pPr>
      <w:pBdr>
        <w:bottom w:val="single" w:sz="12" w:space="5" w:color="FF0000"/>
      </w:pBdr>
    </w:pPr>
  </w:style>
  <w:style w:type="paragraph" w:customStyle="1" w:styleId="Marginaltext">
    <w:name w:val="Marginaltext"/>
    <w:basedOn w:val="Bildunterschrift"/>
    <w:next w:val="KeinAbsatzformat"/>
    <w:qFormat/>
    <w:rsid w:val="0096006F"/>
    <w:pPr>
      <w:spacing w:before="0"/>
      <w:jc w:val="left"/>
    </w:pPr>
    <w:rPr>
      <w:color w:val="5C5D5F"/>
    </w:rPr>
  </w:style>
  <w:style w:type="table" w:styleId="Tabellenraster">
    <w:name w:val="Table Grid"/>
    <w:basedOn w:val="NormaleTabelle"/>
    <w:uiPriority w:val="39"/>
    <w:rsid w:val="0004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4">
    <w:name w:val="Light List Accent 4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E71E6E" w:themeColor="accent4"/>
        <w:left w:val="single" w:sz="8" w:space="0" w:color="E71E6E" w:themeColor="accent4"/>
        <w:bottom w:val="single" w:sz="8" w:space="0" w:color="E71E6E" w:themeColor="accent4"/>
        <w:right w:val="single" w:sz="8" w:space="0" w:color="E71E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1E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</w:tcPr>
    </w:tblStylePr>
    <w:tblStylePr w:type="band1Horz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</w:tcPr>
    </w:tblStylePr>
  </w:style>
  <w:style w:type="table" w:styleId="HelleSchattierung">
    <w:name w:val="Light Shading"/>
    <w:basedOn w:val="NormaleTabelle"/>
    <w:uiPriority w:val="60"/>
    <w:rsid w:val="000405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5">
    <w:name w:val="Light Shading Accent 5"/>
    <w:basedOn w:val="NormaleTabelle"/>
    <w:uiPriority w:val="60"/>
    <w:rsid w:val="000405E4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0405E4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HelleListe">
    <w:name w:val="Light List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FECA33" w:themeColor="accent1"/>
        <w:left w:val="single" w:sz="8" w:space="0" w:color="FECA33" w:themeColor="accent1"/>
        <w:bottom w:val="single" w:sz="8" w:space="0" w:color="FECA33" w:themeColor="accent1"/>
        <w:right w:val="single" w:sz="8" w:space="0" w:color="FECA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A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</w:tcPr>
    </w:tblStylePr>
    <w:tblStylePr w:type="band1Horz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009B3E" w:themeColor="accent2"/>
        <w:left w:val="single" w:sz="8" w:space="0" w:color="009B3E" w:themeColor="accent2"/>
        <w:bottom w:val="single" w:sz="8" w:space="0" w:color="009B3E" w:themeColor="accent2"/>
        <w:right w:val="single" w:sz="8" w:space="0" w:color="009B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</w:tcPr>
    </w:tblStylePr>
    <w:tblStylePr w:type="band1Horz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194093" w:themeColor="accent3"/>
        <w:left w:val="single" w:sz="8" w:space="0" w:color="194093" w:themeColor="accent3"/>
        <w:bottom w:val="single" w:sz="8" w:space="0" w:color="194093" w:themeColor="accent3"/>
        <w:right w:val="single" w:sz="8" w:space="0" w:color="19409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409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</w:tcPr>
    </w:tblStylePr>
    <w:tblStylePr w:type="band1Horz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</w:tcPr>
    </w:tblStylePr>
  </w:style>
  <w:style w:type="table" w:customStyle="1" w:styleId="Tabellenkopf">
    <w:name w:val="Tabellenkopf"/>
    <w:basedOn w:val="NormaleTabelle"/>
    <w:uiPriority w:val="99"/>
    <w:rsid w:val="000405E4"/>
    <w:pPr>
      <w:spacing w:after="0" w:line="240" w:lineRule="auto"/>
    </w:pPr>
    <w:tblPr/>
    <w:tblStylePr w:type="firstRow">
      <w:pPr>
        <w:jc w:val="left"/>
      </w:pPr>
      <w:rPr>
        <w:rFonts w:ascii="Arial" w:hAnsi="Arial"/>
        <w:b/>
        <w:bCs/>
        <w:i w:val="0"/>
        <w:iCs w:val="0"/>
        <w:color w:val="FFFFFF" w:themeColor="background1"/>
        <w:sz w:val="19"/>
        <w:szCs w:val="19"/>
      </w:rPr>
      <w:tblPr/>
      <w:tcPr>
        <w:tcBorders>
          <w:bottom w:val="nil"/>
        </w:tcBorders>
        <w:shd w:val="clear" w:color="auto" w:fill="D7001D"/>
      </w:tcPr>
    </w:tblStylePr>
  </w:style>
  <w:style w:type="table" w:customStyle="1" w:styleId="Formatvorlage2">
    <w:name w:val="Formatvorlage2"/>
    <w:basedOn w:val="NormaleTabelle"/>
    <w:uiPriority w:val="99"/>
    <w:rsid w:val="000405E4"/>
    <w:pPr>
      <w:spacing w:after="0" w:line="240" w:lineRule="auto"/>
    </w:pPr>
    <w:tblPr/>
    <w:tcPr>
      <w:shd w:val="clear" w:color="auto" w:fill="E25468"/>
    </w:tcPr>
  </w:style>
  <w:style w:type="table" w:customStyle="1" w:styleId="Tabellegrau">
    <w:name w:val="Tabelle grau"/>
    <w:basedOn w:val="Tabellerot"/>
    <w:uiPriority w:val="99"/>
    <w:rsid w:val="000405E4"/>
    <w:rPr>
      <w:sz w:val="20"/>
      <w:szCs w:val="20"/>
      <w:lang w:eastAsia="de-DE"/>
    </w:rPr>
    <w:tblPr>
      <w:tblBorders>
        <w:top w:val="single" w:sz="4" w:space="0" w:color="5C5D5F"/>
        <w:left w:val="single" w:sz="4" w:space="0" w:color="5C5D5F"/>
        <w:bottom w:val="single" w:sz="4" w:space="0" w:color="5C5D5F"/>
        <w:right w:val="single" w:sz="4" w:space="0" w:color="5C5D5F"/>
        <w:insideH w:val="single" w:sz="4" w:space="0" w:color="5C5D5F"/>
        <w:insideV w:val="single" w:sz="4" w:space="0" w:color="5C5D5F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141313"/>
        <w:sz w:val="19"/>
        <w:szCs w:val="19"/>
        <w:u w:val="none"/>
        <w:vertAlign w:val="baseline"/>
      </w:rPr>
      <w:tblPr/>
      <w:tcPr>
        <w:shd w:val="clear" w:color="auto" w:fill="B9BABC"/>
      </w:tcPr>
    </w:tblStylePr>
  </w:style>
  <w:style w:type="table" w:customStyle="1" w:styleId="Tabellerot">
    <w:name w:val="Tabelle rot"/>
    <w:basedOn w:val="NormaleTabelle"/>
    <w:uiPriority w:val="99"/>
    <w:rsid w:val="000405E4"/>
    <w:pPr>
      <w:spacing w:after="0" w:line="240" w:lineRule="auto"/>
    </w:pPr>
    <w:rPr>
      <w:rFonts w:ascii="Arial" w:hAnsi="Arial"/>
      <w:color w:val="141215"/>
      <w:sz w:val="19"/>
      <w:szCs w:val="19"/>
    </w:rPr>
    <w:tblPr>
      <w:tblInd w:w="170" w:type="dxa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3B19B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/>
        <w:sz w:val="19"/>
        <w:szCs w:val="19"/>
        <w:u w:val="none"/>
        <w:vertAlign w:val="baseline"/>
      </w:rPr>
      <w:tblPr/>
      <w:tcPr>
        <w:shd w:val="clear" w:color="auto" w:fill="D7001D"/>
      </w:tcPr>
    </w:tblStylePr>
  </w:style>
  <w:style w:type="table" w:customStyle="1" w:styleId="Tabellerot2">
    <w:name w:val="Tabelle rot 2"/>
    <w:basedOn w:val="NormaleTabelle"/>
    <w:uiPriority w:val="99"/>
    <w:rsid w:val="000405E4"/>
    <w:pPr>
      <w:spacing w:after="0" w:line="240" w:lineRule="auto"/>
    </w:pPr>
    <w:tblPr/>
  </w:style>
  <w:style w:type="table" w:styleId="HelleListe-Akzent6">
    <w:name w:val="Light List Accent 6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HellesRaster-Akzent1">
    <w:name w:val="Light Grid Accent 1"/>
    <w:basedOn w:val="NormaleTabelle"/>
    <w:uiPriority w:val="62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FECA33" w:themeColor="accent1"/>
        <w:left w:val="single" w:sz="8" w:space="0" w:color="FECA33" w:themeColor="accent1"/>
        <w:bottom w:val="single" w:sz="8" w:space="0" w:color="FECA33" w:themeColor="accent1"/>
        <w:right w:val="single" w:sz="8" w:space="0" w:color="FECA33" w:themeColor="accent1"/>
        <w:insideH w:val="single" w:sz="8" w:space="0" w:color="FECA33" w:themeColor="accent1"/>
        <w:insideV w:val="single" w:sz="8" w:space="0" w:color="FECA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18" w:space="0" w:color="FECA33" w:themeColor="accent1"/>
          <w:right w:val="single" w:sz="8" w:space="0" w:color="FECA33" w:themeColor="accent1"/>
          <w:insideH w:val="nil"/>
          <w:insideV w:val="single" w:sz="8" w:space="0" w:color="FECA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  <w:insideH w:val="nil"/>
          <w:insideV w:val="single" w:sz="8" w:space="0" w:color="FECA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</w:tcPr>
    </w:tblStylePr>
    <w:tblStylePr w:type="band1Vert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  <w:shd w:val="clear" w:color="auto" w:fill="FEF1CC" w:themeFill="accent1" w:themeFillTint="3F"/>
      </w:tcPr>
    </w:tblStylePr>
    <w:tblStylePr w:type="band1Horz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  <w:insideV w:val="single" w:sz="8" w:space="0" w:color="FECA33" w:themeColor="accent1"/>
        </w:tcBorders>
        <w:shd w:val="clear" w:color="auto" w:fill="FEF1CC" w:themeFill="accent1" w:themeFillTint="3F"/>
      </w:tcPr>
    </w:tblStylePr>
    <w:tblStylePr w:type="band2Horz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  <w:insideV w:val="single" w:sz="8" w:space="0" w:color="FECA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009B3E" w:themeColor="accent2"/>
        <w:left w:val="single" w:sz="8" w:space="0" w:color="009B3E" w:themeColor="accent2"/>
        <w:bottom w:val="single" w:sz="8" w:space="0" w:color="009B3E" w:themeColor="accent2"/>
        <w:right w:val="single" w:sz="8" w:space="0" w:color="009B3E" w:themeColor="accent2"/>
        <w:insideH w:val="single" w:sz="8" w:space="0" w:color="009B3E" w:themeColor="accent2"/>
        <w:insideV w:val="single" w:sz="8" w:space="0" w:color="009B3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18" w:space="0" w:color="009B3E" w:themeColor="accent2"/>
          <w:right w:val="single" w:sz="8" w:space="0" w:color="009B3E" w:themeColor="accent2"/>
          <w:insideH w:val="nil"/>
          <w:insideV w:val="single" w:sz="8" w:space="0" w:color="009B3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  <w:insideH w:val="nil"/>
          <w:insideV w:val="single" w:sz="8" w:space="0" w:color="009B3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</w:tcPr>
    </w:tblStylePr>
    <w:tblStylePr w:type="band1Vert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  <w:shd w:val="clear" w:color="auto" w:fill="A7FFCA" w:themeFill="accent2" w:themeFillTint="3F"/>
      </w:tcPr>
    </w:tblStylePr>
    <w:tblStylePr w:type="band1Horz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  <w:insideV w:val="single" w:sz="8" w:space="0" w:color="009B3E" w:themeColor="accent2"/>
        </w:tcBorders>
        <w:shd w:val="clear" w:color="auto" w:fill="A7FFCA" w:themeFill="accent2" w:themeFillTint="3F"/>
      </w:tcPr>
    </w:tblStylePr>
    <w:tblStylePr w:type="band2Horz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  <w:insideV w:val="single" w:sz="8" w:space="0" w:color="009B3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194093" w:themeColor="accent3"/>
        <w:left w:val="single" w:sz="8" w:space="0" w:color="194093" w:themeColor="accent3"/>
        <w:bottom w:val="single" w:sz="8" w:space="0" w:color="194093" w:themeColor="accent3"/>
        <w:right w:val="single" w:sz="8" w:space="0" w:color="194093" w:themeColor="accent3"/>
        <w:insideH w:val="single" w:sz="8" w:space="0" w:color="194093" w:themeColor="accent3"/>
        <w:insideV w:val="single" w:sz="8" w:space="0" w:color="19409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18" w:space="0" w:color="194093" w:themeColor="accent3"/>
          <w:right w:val="single" w:sz="8" w:space="0" w:color="194093" w:themeColor="accent3"/>
          <w:insideH w:val="nil"/>
          <w:insideV w:val="single" w:sz="8" w:space="0" w:color="19409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  <w:insideH w:val="nil"/>
          <w:insideV w:val="single" w:sz="8" w:space="0" w:color="19409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</w:tcPr>
    </w:tblStylePr>
    <w:tblStylePr w:type="band1Vert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  <w:shd w:val="clear" w:color="auto" w:fill="B7CAF2" w:themeFill="accent3" w:themeFillTint="3F"/>
      </w:tcPr>
    </w:tblStylePr>
    <w:tblStylePr w:type="band1Horz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  <w:insideV w:val="single" w:sz="8" w:space="0" w:color="194093" w:themeColor="accent3"/>
        </w:tcBorders>
        <w:shd w:val="clear" w:color="auto" w:fill="B7CAF2" w:themeFill="accent3" w:themeFillTint="3F"/>
      </w:tcPr>
    </w:tblStylePr>
    <w:tblStylePr w:type="band2Horz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  <w:insideV w:val="single" w:sz="8" w:space="0" w:color="19409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E71E6E" w:themeColor="accent4"/>
        <w:left w:val="single" w:sz="8" w:space="0" w:color="E71E6E" w:themeColor="accent4"/>
        <w:bottom w:val="single" w:sz="8" w:space="0" w:color="E71E6E" w:themeColor="accent4"/>
        <w:right w:val="single" w:sz="8" w:space="0" w:color="E71E6E" w:themeColor="accent4"/>
        <w:insideH w:val="single" w:sz="8" w:space="0" w:color="E71E6E" w:themeColor="accent4"/>
        <w:insideV w:val="single" w:sz="8" w:space="0" w:color="E71E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18" w:space="0" w:color="E71E6E" w:themeColor="accent4"/>
          <w:right w:val="single" w:sz="8" w:space="0" w:color="E71E6E" w:themeColor="accent4"/>
          <w:insideH w:val="nil"/>
          <w:insideV w:val="single" w:sz="8" w:space="0" w:color="E71E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  <w:insideH w:val="nil"/>
          <w:insideV w:val="single" w:sz="8" w:space="0" w:color="E71E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</w:tcPr>
    </w:tblStylePr>
    <w:tblStylePr w:type="band1Vert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  <w:shd w:val="clear" w:color="auto" w:fill="F9C7DA" w:themeFill="accent4" w:themeFillTint="3F"/>
      </w:tcPr>
    </w:tblStylePr>
    <w:tblStylePr w:type="band1Horz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  <w:insideV w:val="single" w:sz="8" w:space="0" w:color="E71E6E" w:themeColor="accent4"/>
        </w:tcBorders>
        <w:shd w:val="clear" w:color="auto" w:fill="F9C7DA" w:themeFill="accent4" w:themeFillTint="3F"/>
      </w:tcPr>
    </w:tblStylePr>
    <w:tblStylePr w:type="band2Horz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  <w:insideV w:val="single" w:sz="8" w:space="0" w:color="E71E6E" w:themeColor="accent4"/>
        </w:tcBorders>
      </w:tcPr>
    </w:tblStylePr>
  </w:style>
  <w:style w:type="paragraph" w:styleId="Funotentext">
    <w:name w:val="footnote text"/>
    <w:aliases w:val="Fußnoten"/>
    <w:basedOn w:val="Standard"/>
    <w:link w:val="FunotentextZchn"/>
    <w:uiPriority w:val="99"/>
    <w:unhideWhenUsed/>
    <w:qFormat/>
    <w:rsid w:val="000405E4"/>
    <w:pPr>
      <w:tabs>
        <w:tab w:val="left" w:pos="227"/>
      </w:tabs>
      <w:spacing w:after="100" w:line="160" w:lineRule="exact"/>
      <w:ind w:left="113" w:hanging="113"/>
      <w:contextualSpacing w:val="0"/>
    </w:pPr>
    <w:rPr>
      <w:color w:val="5C5D5F"/>
      <w:sz w:val="15"/>
      <w:szCs w:val="15"/>
    </w:rPr>
  </w:style>
  <w:style w:type="character" w:customStyle="1" w:styleId="FunotentextZchn">
    <w:name w:val="Fußnotentext Zchn"/>
    <w:aliases w:val="Fußnoten Zchn"/>
    <w:basedOn w:val="Absatz-Standardschriftart"/>
    <w:link w:val="Funotentext"/>
    <w:uiPriority w:val="99"/>
    <w:rsid w:val="000405E4"/>
    <w:rPr>
      <w:rFonts w:ascii="Arial" w:hAnsi="Arial"/>
      <w:color w:val="5C5D5F"/>
      <w:sz w:val="15"/>
      <w:szCs w:val="15"/>
    </w:rPr>
  </w:style>
  <w:style w:type="character" w:styleId="Funotenzeichen">
    <w:name w:val="footnote reference"/>
    <w:basedOn w:val="Absatz-Standardschriftart"/>
    <w:uiPriority w:val="99"/>
    <w:unhideWhenUsed/>
    <w:qFormat/>
    <w:rsid w:val="000405E4"/>
    <w:rPr>
      <w:rFonts w:ascii="Arial" w:hAnsi="Arial"/>
      <w:sz w:val="19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0405E4"/>
  </w:style>
  <w:style w:type="paragraph" w:customStyle="1" w:styleId="Kopfzeilerechts">
    <w:name w:val="Kopfzeile rechts"/>
    <w:basedOn w:val="Kopfzeile"/>
    <w:next w:val="KeinAbsatzformat"/>
    <w:qFormat/>
    <w:rsid w:val="000405E4"/>
    <w:pPr>
      <w:tabs>
        <w:tab w:val="clear" w:pos="9072"/>
        <w:tab w:val="left" w:pos="10490"/>
      </w:tabs>
      <w:ind w:right="-510"/>
      <w:jc w:val="right"/>
    </w:pPr>
    <w:rPr>
      <w:noProof/>
      <w:position w:val="6"/>
      <w:szCs w:val="18"/>
      <w:lang w:eastAsia="de-DE"/>
    </w:rPr>
  </w:style>
  <w:style w:type="paragraph" w:styleId="Verzeichnis1">
    <w:name w:val="toc 1"/>
    <w:basedOn w:val="Standard"/>
    <w:next w:val="Standard"/>
    <w:uiPriority w:val="39"/>
    <w:unhideWhenUsed/>
    <w:qFormat/>
    <w:rsid w:val="008E5686"/>
    <w:pPr>
      <w:widowControl w:val="0"/>
      <w:tabs>
        <w:tab w:val="right" w:leader="dot" w:pos="10206"/>
      </w:tabs>
      <w:spacing w:before="120" w:after="0" w:line="250" w:lineRule="exact"/>
      <w:jc w:val="left"/>
    </w:pPr>
    <w:rPr>
      <w:b/>
      <w:bCs/>
      <w:noProof/>
    </w:rPr>
  </w:style>
  <w:style w:type="paragraph" w:styleId="Verzeichnis2">
    <w:name w:val="toc 2"/>
    <w:basedOn w:val="Standard"/>
    <w:next w:val="Standard"/>
    <w:uiPriority w:val="39"/>
    <w:unhideWhenUsed/>
    <w:qFormat/>
    <w:rsid w:val="000405E4"/>
    <w:pPr>
      <w:tabs>
        <w:tab w:val="right" w:pos="8505"/>
      </w:tabs>
      <w:spacing w:after="0" w:line="250" w:lineRule="exact"/>
      <w:ind w:right="1500"/>
      <w:jc w:val="left"/>
    </w:pPr>
    <w:rPr>
      <w:noProof/>
    </w:rPr>
  </w:style>
  <w:style w:type="paragraph" w:styleId="Verzeichnis3">
    <w:name w:val="toc 3"/>
    <w:basedOn w:val="Verzeichnis1"/>
    <w:next w:val="Standard"/>
    <w:uiPriority w:val="39"/>
    <w:unhideWhenUsed/>
    <w:qFormat/>
    <w:rsid w:val="000405E4"/>
    <w:pPr>
      <w:tabs>
        <w:tab w:val="right" w:pos="8505"/>
      </w:tabs>
      <w:spacing w:before="0"/>
    </w:pPr>
    <w:rPr>
      <w:b w:val="0"/>
    </w:rPr>
  </w:style>
  <w:style w:type="paragraph" w:styleId="Verzeichnis4">
    <w:name w:val="toc 4"/>
    <w:basedOn w:val="Standard"/>
    <w:next w:val="Standard"/>
    <w:autoRedefine/>
    <w:uiPriority w:val="39"/>
    <w:unhideWhenUsed/>
    <w:rsid w:val="000405E4"/>
    <w:pPr>
      <w:spacing w:after="0"/>
      <w:ind w:left="57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0405E4"/>
    <w:pPr>
      <w:spacing w:after="0"/>
      <w:ind w:left="7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0405E4"/>
    <w:pPr>
      <w:spacing w:after="0"/>
      <w:ind w:left="95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0405E4"/>
    <w:pPr>
      <w:spacing w:after="0"/>
      <w:ind w:left="11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0405E4"/>
    <w:pPr>
      <w:spacing w:after="0"/>
      <w:ind w:left="133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0405E4"/>
    <w:pPr>
      <w:spacing w:after="0"/>
      <w:ind w:left="1520"/>
      <w:jc w:val="left"/>
    </w:pPr>
    <w:rPr>
      <w:rFonts w:asciiTheme="minorHAnsi" w:hAnsiTheme="minorHAns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05E4"/>
    <w:rPr>
      <w:rFonts w:asciiTheme="majorHAnsi" w:eastAsiaTheme="majorEastAsia" w:hAnsiTheme="majorHAnsi" w:cstheme="majorBidi"/>
      <w:b/>
      <w:bCs/>
      <w:color w:val="D79F01" w:themeColor="accent1" w:themeShade="B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405E4"/>
    <w:pPr>
      <w:spacing w:line="276" w:lineRule="auto"/>
      <w:contextualSpacing w:val="0"/>
      <w:jc w:val="left"/>
      <w:outlineLvl w:val="9"/>
    </w:pPr>
    <w:rPr>
      <w:color w:val="E3A801" w:themeColor="accent1" w:themeShade="BF"/>
      <w:sz w:val="28"/>
      <w:szCs w:val="28"/>
      <w:lang w:eastAsia="de-DE"/>
    </w:rPr>
  </w:style>
  <w:style w:type="character" w:styleId="Fett">
    <w:name w:val="Strong"/>
    <w:basedOn w:val="Absatz-Standardschriftart"/>
    <w:uiPriority w:val="22"/>
    <w:qFormat/>
    <w:rsid w:val="000405E4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405E4"/>
    <w:rPr>
      <w:rFonts w:asciiTheme="majorHAnsi" w:eastAsiaTheme="majorEastAsia" w:hAnsiTheme="majorHAnsi" w:cstheme="majorBidi"/>
      <w:b/>
      <w:bCs/>
      <w:color w:val="FECA3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405E4"/>
    <w:rPr>
      <w:rFonts w:asciiTheme="majorHAnsi" w:eastAsiaTheme="majorEastAsia" w:hAnsiTheme="majorHAnsi" w:cstheme="majorBidi"/>
      <w:b/>
      <w:bCs/>
      <w:color w:val="FECA33" w:themeColor="accent1"/>
      <w:sz w:val="19"/>
      <w:szCs w:val="19"/>
    </w:rPr>
  </w:style>
  <w:style w:type="paragraph" w:styleId="StandardWeb">
    <w:name w:val="Normal (Web)"/>
    <w:basedOn w:val="Standard"/>
    <w:uiPriority w:val="99"/>
    <w:semiHidden/>
    <w:unhideWhenUsed/>
    <w:rsid w:val="000405E4"/>
    <w:pPr>
      <w:spacing w:before="100" w:beforeAutospacing="1" w:after="100" w:afterAutospacing="1" w:line="240" w:lineRule="auto"/>
      <w:contextualSpacing w:val="0"/>
      <w:jc w:val="left"/>
    </w:pPr>
    <w:rPr>
      <w:rFonts w:ascii="Times" w:hAnsi="Times" w:cs="Times New Roman"/>
      <w:color w:val="auto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qFormat/>
    <w:rsid w:val="000405E4"/>
    <w:rPr>
      <w:rFonts w:ascii="Arial" w:hAnsi="Arial"/>
      <w:b w:val="0"/>
      <w:bCs w:val="0"/>
      <w:i w:val="0"/>
      <w:iCs w:val="0"/>
      <w:color w:val="141215"/>
      <w:sz w:val="19"/>
      <w:szCs w:val="19"/>
      <w:u w:val="none"/>
    </w:rPr>
  </w:style>
  <w:style w:type="paragraph" w:styleId="Abbildungsverzeichnis">
    <w:name w:val="table of figures"/>
    <w:basedOn w:val="Standard"/>
    <w:next w:val="Standard"/>
    <w:uiPriority w:val="99"/>
    <w:unhideWhenUsed/>
    <w:rsid w:val="00B45439"/>
    <w:pPr>
      <w:tabs>
        <w:tab w:val="right" w:leader="dot" w:pos="10206"/>
      </w:tabs>
      <w:jc w:val="left"/>
    </w:pPr>
  </w:style>
  <w:style w:type="paragraph" w:styleId="Beschriftung">
    <w:name w:val="caption"/>
    <w:aliases w:val="Abbildung"/>
    <w:basedOn w:val="BildunterschriftroteLinie"/>
    <w:next w:val="Standard"/>
    <w:uiPriority w:val="35"/>
    <w:unhideWhenUsed/>
    <w:qFormat/>
    <w:rsid w:val="00D53202"/>
  </w:style>
  <w:style w:type="character" w:styleId="BesuchterLink">
    <w:name w:val="FollowedHyperlink"/>
    <w:basedOn w:val="Absatz-Standardschriftart"/>
    <w:uiPriority w:val="99"/>
    <w:semiHidden/>
    <w:unhideWhenUsed/>
    <w:rsid w:val="000405E4"/>
    <w:rPr>
      <w:color w:val="704404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unhideWhenUsed/>
    <w:rsid w:val="000405E4"/>
    <w:pPr>
      <w:spacing w:after="0" w:line="240" w:lineRule="auto"/>
    </w:pPr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405E4"/>
    <w:rPr>
      <w:rFonts w:ascii="Arial" w:hAnsi="Arial"/>
      <w:color w:val="141215"/>
      <w:sz w:val="24"/>
      <w:szCs w:val="24"/>
    </w:rPr>
  </w:style>
  <w:style w:type="character" w:styleId="Endnotenzeichen">
    <w:name w:val="endnote reference"/>
    <w:basedOn w:val="Absatz-Standardschriftart"/>
    <w:uiPriority w:val="99"/>
    <w:unhideWhenUsed/>
    <w:rsid w:val="000405E4"/>
    <w:rPr>
      <w:vertAlign w:val="superscript"/>
    </w:rPr>
  </w:style>
  <w:style w:type="paragraph" w:customStyle="1" w:styleId="Quelle">
    <w:name w:val="Quelle"/>
    <w:basedOn w:val="Marginaltext"/>
    <w:next w:val="KeinAbsatzformat"/>
    <w:qFormat/>
    <w:rsid w:val="000405E4"/>
    <w:rPr>
      <w:color w:val="141215"/>
    </w:rPr>
  </w:style>
  <w:style w:type="paragraph" w:styleId="Literaturverzeichnis">
    <w:name w:val="Bibliography"/>
    <w:basedOn w:val="Standard"/>
    <w:next w:val="Standard"/>
    <w:uiPriority w:val="37"/>
    <w:unhideWhenUsed/>
    <w:rsid w:val="000405E4"/>
    <w:pPr>
      <w:contextualSpacing w:val="0"/>
    </w:pPr>
  </w:style>
  <w:style w:type="paragraph" w:customStyle="1" w:styleId="Headline1Ebenegelb">
    <w:name w:val="Headline 1. Ebene gelb"/>
    <w:basedOn w:val="Headline1Ebene"/>
    <w:next w:val="Standard"/>
    <w:qFormat/>
    <w:rsid w:val="000405E4"/>
    <w:rPr>
      <w:color w:val="F5B839"/>
    </w:rPr>
  </w:style>
  <w:style w:type="paragraph" w:customStyle="1" w:styleId="Headline1Ebenegrn">
    <w:name w:val="Headline 1. Ebene grün"/>
    <w:basedOn w:val="Headline1Ebene"/>
    <w:next w:val="Standard"/>
    <w:qFormat/>
    <w:rsid w:val="000405E4"/>
    <w:rPr>
      <w:noProof/>
      <w:color w:val="008E39"/>
    </w:rPr>
  </w:style>
  <w:style w:type="paragraph" w:customStyle="1" w:styleId="Headline1Ebeneblau">
    <w:name w:val="Headline 1. Ebene blau"/>
    <w:basedOn w:val="Headline1Ebene"/>
    <w:next w:val="Standard"/>
    <w:qFormat/>
    <w:rsid w:val="000405E4"/>
    <w:rPr>
      <w:color w:val="143075"/>
    </w:rPr>
  </w:style>
  <w:style w:type="paragraph" w:customStyle="1" w:styleId="Headline1Ebenepink">
    <w:name w:val="Headline 1. Ebene pink"/>
    <w:basedOn w:val="Headline1Ebene"/>
    <w:next w:val="Standard"/>
    <w:qFormat/>
    <w:rsid w:val="000405E4"/>
    <w:rPr>
      <w:color w:val="CF1059"/>
    </w:rPr>
  </w:style>
  <w:style w:type="paragraph" w:customStyle="1" w:styleId="Headline2Ebeneblau">
    <w:name w:val="Headline 2. Ebene blau"/>
    <w:basedOn w:val="Headline2Ebene"/>
    <w:next w:val="Standard"/>
    <w:qFormat/>
    <w:rsid w:val="000405E4"/>
    <w:rPr>
      <w:color w:val="143075"/>
    </w:rPr>
  </w:style>
  <w:style w:type="paragraph" w:customStyle="1" w:styleId="Headline2Ebenegelb">
    <w:name w:val="Headline 2. Ebene gelb"/>
    <w:basedOn w:val="Headline2Ebene"/>
    <w:next w:val="Standard"/>
    <w:qFormat/>
    <w:rsid w:val="000405E4"/>
    <w:rPr>
      <w:color w:val="F5B839"/>
    </w:rPr>
  </w:style>
  <w:style w:type="paragraph" w:customStyle="1" w:styleId="Headline2Ebenegrn">
    <w:name w:val="Headline 2. Ebene grün"/>
    <w:basedOn w:val="Headline2Ebene"/>
    <w:next w:val="Standard"/>
    <w:qFormat/>
    <w:rsid w:val="000405E4"/>
    <w:rPr>
      <w:color w:val="008F39"/>
    </w:rPr>
  </w:style>
  <w:style w:type="paragraph" w:customStyle="1" w:styleId="Headline2Ebenepink">
    <w:name w:val="Headline 2. Ebene pink"/>
    <w:basedOn w:val="Headline2Ebene"/>
    <w:next w:val="Standard"/>
    <w:qFormat/>
    <w:rsid w:val="000405E4"/>
    <w:rPr>
      <w:color w:val="CF1059"/>
    </w:rPr>
  </w:style>
  <w:style w:type="paragraph" w:customStyle="1" w:styleId="BildunterschriftblaueLinie">
    <w:name w:val="Bildunterschrift blaue Linie"/>
    <w:basedOn w:val="Bildunterschrift"/>
    <w:next w:val="Bildunterschrift"/>
    <w:qFormat/>
    <w:rsid w:val="000405E4"/>
    <w:pPr>
      <w:pBdr>
        <w:bottom w:val="single" w:sz="12" w:space="5" w:color="143075"/>
      </w:pBdr>
    </w:pPr>
  </w:style>
  <w:style w:type="paragraph" w:customStyle="1" w:styleId="BildunterschriftgelbeLinie">
    <w:name w:val="Bildunterschrift gelbe  Linie"/>
    <w:basedOn w:val="Bildunterschrift"/>
    <w:next w:val="Bildunterschrift"/>
    <w:qFormat/>
    <w:rsid w:val="000405E4"/>
    <w:pPr>
      <w:pBdr>
        <w:bottom w:val="single" w:sz="12" w:space="5" w:color="F5B839"/>
      </w:pBdr>
    </w:pPr>
  </w:style>
  <w:style w:type="paragraph" w:customStyle="1" w:styleId="BildunterschriftgrneLinie">
    <w:name w:val="Bildunterschrift grüne Linie"/>
    <w:basedOn w:val="Bildunterschrift"/>
    <w:next w:val="Bildunterschrift"/>
    <w:qFormat/>
    <w:rsid w:val="000405E4"/>
    <w:pPr>
      <w:pBdr>
        <w:bottom w:val="single" w:sz="12" w:space="5" w:color="008F39"/>
      </w:pBdr>
    </w:pPr>
  </w:style>
  <w:style w:type="paragraph" w:customStyle="1" w:styleId="BildunterschriftpinkeLinie">
    <w:name w:val="Bildunterschrift pinke Linie"/>
    <w:basedOn w:val="Bildunterschrift"/>
    <w:next w:val="Bildunterschrift"/>
    <w:qFormat/>
    <w:rsid w:val="000405E4"/>
    <w:pPr>
      <w:pBdr>
        <w:bottom w:val="single" w:sz="12" w:space="5" w:color="CF1059"/>
      </w:pBdr>
    </w:pPr>
  </w:style>
  <w:style w:type="table" w:customStyle="1" w:styleId="Tabellegelb">
    <w:name w:val="Tabelle gelb"/>
    <w:basedOn w:val="Tabellerot"/>
    <w:uiPriority w:val="99"/>
    <w:rsid w:val="000405E4"/>
    <w:tblPr>
      <w:tblBorders>
        <w:insideH w:val="single" w:sz="4" w:space="0" w:color="141313"/>
        <w:insideV w:val="single" w:sz="4" w:space="0" w:color="141313"/>
      </w:tblBorders>
    </w:tblPr>
    <w:tcPr>
      <w:shd w:val="solid" w:color="FDE6B1" w:fill="F5B839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141215"/>
        <w:sz w:val="19"/>
        <w:szCs w:val="19"/>
        <w:u w:val="none"/>
        <w:vertAlign w:val="baseline"/>
      </w:rPr>
      <w:tblPr/>
      <w:tcPr>
        <w:tcBorders>
          <w:top w:val="nil"/>
          <w:left w:val="nil"/>
          <w:bottom w:val="single" w:sz="4" w:space="0" w:color="141313"/>
          <w:right w:val="nil"/>
          <w:insideH w:val="nil"/>
          <w:insideV w:val="single" w:sz="4" w:space="0" w:color="141313"/>
          <w:tl2br w:val="nil"/>
          <w:tr2bl w:val="nil"/>
        </w:tcBorders>
        <w:shd w:val="clear" w:color="auto" w:fill="F5B839"/>
      </w:tcPr>
    </w:tblStylePr>
  </w:style>
  <w:style w:type="table" w:customStyle="1" w:styleId="Tabelleblau">
    <w:name w:val="Tabelle blau"/>
    <w:basedOn w:val="Tabellerot"/>
    <w:uiPriority w:val="99"/>
    <w:rsid w:val="000405E4"/>
    <w:rPr>
      <w:color w:val="FFFFFF" w:themeColor="background1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solid" w:color="9A9EC2" w:fill="F5B839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19"/>
        <w:szCs w:val="19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/>
          <w:insideV w:val="single" w:sz="4" w:space="0" w:color="FFFFFF"/>
          <w:tl2br w:val="nil"/>
          <w:tr2bl w:val="nil"/>
        </w:tcBorders>
        <w:shd w:val="solid" w:color="143075" w:fill="F5B839"/>
      </w:tcPr>
    </w:tblStylePr>
  </w:style>
  <w:style w:type="table" w:customStyle="1" w:styleId="Tabellegrn">
    <w:name w:val="Tabelle grün"/>
    <w:basedOn w:val="Tabellerot"/>
    <w:uiPriority w:val="99"/>
    <w:rsid w:val="000405E4"/>
    <w:tblPr>
      <w:tblBorders>
        <w:insideH w:val="single" w:sz="4" w:space="0" w:color="FFFFFF"/>
        <w:insideV w:val="single" w:sz="4" w:space="0" w:color="FFFFFF"/>
      </w:tblBorders>
    </w:tblPr>
    <w:tcPr>
      <w:shd w:val="solid" w:color="AAD4A9" w:fill="F3B19B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/>
        <w:sz w:val="19"/>
        <w:szCs w:val="19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141313"/>
          <w:insideV w:val="single" w:sz="4" w:space="0" w:color="FFFFFF"/>
          <w:tl2br w:val="nil"/>
          <w:tr2bl w:val="nil"/>
        </w:tcBorders>
        <w:shd w:val="solid" w:color="008F39" w:fill="D7001D"/>
      </w:tcPr>
    </w:tblStylePr>
  </w:style>
  <w:style w:type="table" w:customStyle="1" w:styleId="Formatvorlage3">
    <w:name w:val="Formatvorlage3"/>
    <w:basedOn w:val="Tabellegrn"/>
    <w:uiPriority w:val="99"/>
    <w:rsid w:val="000405E4"/>
    <w:tblPr/>
    <w:tcPr>
      <w:shd w:val="solid" w:color="EEB1B7" w:fill="F3B19B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/>
        <w:sz w:val="19"/>
        <w:szCs w:val="19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141313"/>
          <w:insideV w:val="single" w:sz="4" w:space="0" w:color="FFFFFF"/>
          <w:tl2br w:val="nil"/>
          <w:tr2bl w:val="nil"/>
        </w:tcBorders>
        <w:shd w:val="solid" w:color="CF1059" w:fill="D7001D"/>
      </w:tcPr>
    </w:tblStylePr>
  </w:style>
  <w:style w:type="paragraph" w:customStyle="1" w:styleId="BildungsregionBerlinBrandenburg">
    <w:name w:val="Bildungsregion Berlin Brandenburg"/>
    <w:basedOn w:val="Standard"/>
    <w:qFormat/>
    <w:rsid w:val="00A94B50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cs="Arial"/>
      <w:color w:val="D7001D"/>
      <w:sz w:val="36"/>
      <w:szCs w:val="28"/>
    </w:rPr>
  </w:style>
  <w:style w:type="paragraph" w:customStyle="1" w:styleId="Margianltextfett">
    <w:name w:val="Margianltext fett"/>
    <w:basedOn w:val="Marginaltext"/>
    <w:qFormat/>
    <w:rsid w:val="002E010F"/>
    <w:rPr>
      <w:b/>
    </w:rPr>
  </w:style>
  <w:style w:type="character" w:styleId="Hervorhebung">
    <w:name w:val="Emphasis"/>
    <w:basedOn w:val="Absatz-Standardschriftart"/>
    <w:uiPriority w:val="20"/>
    <w:qFormat/>
    <w:rsid w:val="005720B2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BC1"/>
    <w:pPr>
      <w:spacing w:before="360"/>
      <w:jc w:val="right"/>
    </w:pPr>
    <w:rPr>
      <w:rFonts w:eastAsiaTheme="minorEastAsia" w:cs="Arial"/>
      <w:color w:val="5A5A5A" w:themeColor="text1" w:themeTint="A5"/>
      <w:spacing w:val="15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BC1"/>
    <w:rPr>
      <w:rFonts w:ascii="Arial" w:eastAsiaTheme="minorEastAsia" w:hAnsi="Arial" w:cs="Arial"/>
      <w:color w:val="5A5A5A" w:themeColor="text1" w:themeTint="A5"/>
      <w:spacing w:val="15"/>
      <w:sz w:val="32"/>
      <w:szCs w:val="32"/>
    </w:rPr>
  </w:style>
  <w:style w:type="character" w:customStyle="1" w:styleId="Internetverknpfung">
    <w:name w:val="Internetverknüpfung"/>
    <w:basedOn w:val="Absatz-Standardschriftart"/>
    <w:uiPriority w:val="99"/>
    <w:unhideWhenUsed/>
    <w:qFormat/>
    <w:rsid w:val="00090435"/>
    <w:rPr>
      <w:rFonts w:ascii="Arial" w:hAnsi="Arial"/>
      <w:b w:val="0"/>
      <w:bCs w:val="0"/>
      <w:i w:val="0"/>
      <w:iCs w:val="0"/>
      <w:color w:val="141215"/>
      <w:sz w:val="19"/>
      <w:szCs w:val="19"/>
      <w:u w:val="none"/>
    </w:rPr>
  </w:style>
  <w:style w:type="paragraph" w:customStyle="1" w:styleId="western">
    <w:name w:val="western"/>
    <w:basedOn w:val="Standard"/>
    <w:qFormat/>
    <w:rsid w:val="00090435"/>
    <w:pPr>
      <w:spacing w:beforeAutospacing="1" w:after="142" w:line="276" w:lineRule="auto"/>
      <w:contextualSpacing w:val="0"/>
    </w:pPr>
    <w:rPr>
      <w:rFonts w:eastAsia="Times New Roman" w:cs="Arial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7E6836"/>
    <w:pPr>
      <w:spacing w:after="0" w:line="240" w:lineRule="auto"/>
    </w:pPr>
    <w:rPr>
      <w:rFonts w:ascii="Arial" w:hAnsi="Arial"/>
      <w:color w:val="141215"/>
      <w:sz w:val="19"/>
      <w:szCs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20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20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2066"/>
    <w:rPr>
      <w:rFonts w:ascii="Arial" w:hAnsi="Arial"/>
      <w:color w:val="141215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20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2066"/>
    <w:rPr>
      <w:rFonts w:ascii="Arial" w:hAnsi="Arial"/>
      <w:b/>
      <w:bCs/>
      <w:color w:val="141215"/>
      <w:sz w:val="20"/>
      <w:szCs w:val="20"/>
    </w:rPr>
  </w:style>
  <w:style w:type="table" w:styleId="TabellemithellemGitternetz">
    <w:name w:val="Grid Table Light"/>
    <w:basedOn w:val="NormaleTabelle"/>
    <w:uiPriority w:val="40"/>
    <w:rsid w:val="00BB45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07F73"/>
    <w:rPr>
      <w:color w:val="605E5C"/>
      <w:shd w:val="clear" w:color="auto" w:fill="E1DFDD"/>
    </w:rPr>
  </w:style>
  <w:style w:type="paragraph" w:customStyle="1" w:styleId="TabelleText">
    <w:name w:val="Tabelle Text"/>
    <w:basedOn w:val="Standard"/>
    <w:qFormat/>
    <w:rsid w:val="008A771F"/>
    <w:pPr>
      <w:suppressAutoHyphens/>
      <w:spacing w:after="0"/>
      <w:contextualSpacing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y\Downloads\VorlageLeitf&#228;den_2022-06-28.dotx" TargetMode="External"/></Relationships>
</file>

<file path=word/theme/theme1.xml><?xml version="1.0" encoding="utf-8"?>
<a:theme xmlns:a="http://schemas.openxmlformats.org/drawingml/2006/main" name="Office-Design">
  <a:themeElements>
    <a:clrScheme name="Galathea">
      <a:dk1>
        <a:sysClr val="windowText" lastClr="000000"/>
      </a:dk1>
      <a:lt1>
        <a:sysClr val="window" lastClr="FFFFFF"/>
      </a:lt1>
      <a:dk2>
        <a:srgbClr val="FF0019"/>
      </a:dk2>
      <a:lt2>
        <a:srgbClr val="706F6F"/>
      </a:lt2>
      <a:accent1>
        <a:srgbClr val="FECA33"/>
      </a:accent1>
      <a:accent2>
        <a:srgbClr val="009B3E"/>
      </a:accent2>
      <a:accent3>
        <a:srgbClr val="194093"/>
      </a:accent3>
      <a:accent4>
        <a:srgbClr val="E71E6E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6">
  <b:Source>
    <b:Tag>Dum14</b:Tag>
    <b:SourceType>Book</b:SourceType>
    <b:Guid>{B635C22E-35B8-AE4B-B2BD-BCAA74DA37C4}</b:Guid>
    <b:Title>Harry Potter und der Stein der Weisen</b:Title>
    <b:City>Berlin</b:City>
    <b:Publisher>Carlsen</b:Publisher>
    <b:Year>2014</b:Year>
    <b:Author>
      <b:Author>
        <b:NameList>
          <b:Person>
            <b:Last>Dumbledore</b:Last>
            <b:First>Albus</b:First>
          </b:Person>
        </b:NameList>
      </b:Author>
      <b:BookAuthor>
        <b:NameList>
          <b:Person>
            <b:Last>Rowling</b:Last>
            <b:First>Joanne</b:First>
            <b:Middle>K.</b:Middle>
          </b:Person>
        </b:NameList>
      </b:BookAuthor>
    </b:Author>
    <b:Pages>1-5</b:Pages>
    <b:RefOrder>1</b:RefOrder>
  </b:Source>
  <b:Source>
    <b:Tag>Max19</b:Tag>
    <b:SourceType>ArticleInAPeriodical</b:SourceType>
    <b:Guid>{89016BA1-0D7D-894C-96B0-2A374BEBBC6D}</b:Guid>
    <b:Title>Lorem Ipsum</b:Title>
    <b:Year>2019</b:Year>
    <b:Author>
      <b:Author>
        <b:NameList>
          <b:Person>
            <b:Last>Krause</b:Last>
            <b:First>Maxi</b:First>
          </b:Person>
        </b:NameList>
      </b:Author>
    </b:Author>
    <b:PeriodicalTitle>Alsisci bla Blue</b:PeriodicalTitle>
    <b:Month>5</b:Month>
    <b:RefOrder>2</b:RefOrder>
  </b:Source>
  <b:Source>
    <b:Tag>Platzhalter1</b:Tag>
    <b:SourceType>Art</b:SourceType>
    <b:Guid>{778B2A80-029E-504B-AA01-EEB0F8946E74}</b:Guid>
    <b:Institution>Hogwarts</b:Institution>
    <b:Author>
      <b:Artist>
        <b:NameList>
          <b:Person>
            <b:Last>© Granger</b:Last>
            <b:First>Hermine</b:First>
          </b:Person>
        </b:NameList>
      </b:Artist>
    </b:Author>
    <b:RefOrder>3</b:RefOrder>
  </b:Source>
  <b:Source>
    <b:Tag>Ser</b:Tag>
    <b:SourceType>DocumentFromInternetSite</b:SourceType>
    <b:Guid>{974806FD-21ED-F54B-AC84-97A5A41E70A6}</b:Guid>
    <b:Title>hogwarts.co.uk</b:Title>
    <b:Author>
      <b:Author>
        <b:NameList>
          <b:Person>
            <b:Last>Snape</b:Last>
            <b:First>Serverus</b:First>
          </b:Person>
        </b:NameList>
      </b:Author>
    </b:Author>
    <b:InternetSiteTitle>hogwarts.co.uk</b:InternetSiteTitle>
    <b:URL>https://de.wikipedia.org/wiki/Harry_Potter</b:URL>
    <b:RefOrder>4</b:RefOrder>
  </b:Source>
</b:Sources>
</file>

<file path=customXml/itemProps1.xml><?xml version="1.0" encoding="utf-8"?>
<ds:datastoreItem xmlns:ds="http://schemas.openxmlformats.org/officeDocument/2006/customXml" ds:itemID="{632A18A6-3E52-4932-B74E-97A84916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VorlageLeitfäden_2022-06-28</Template>
  <TotalTime>0</TotalTime>
  <Pages>3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Sonderpädagogischer   Förderbedarf bei autistischem Verhalten: Gelingende Elternarbeit. Empfehlungen Kompakt Nr. 2</vt:lpstr>
    </vt:vector>
  </TitlesOfParts>
  <Company>MIFcom GmbH</Company>
  <LinksUpToDate>false</LinksUpToDate>
  <CharactersWithSpaces>2064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Sonderpädagogischer   Förderbedarf bei autistischem Verhalten: Gelingende Elternarbeit. Empfehlungen Kompakt Nr. 2</dc:title>
  <dc:creator>LISUM</dc:creator>
  <cp:lastModifiedBy>Daniel Meile</cp:lastModifiedBy>
  <cp:revision>2</cp:revision>
  <cp:lastPrinted>2023-03-01T06:23:00Z</cp:lastPrinted>
  <dcterms:created xsi:type="dcterms:W3CDTF">2023-10-03T07:08:00Z</dcterms:created>
  <dcterms:modified xsi:type="dcterms:W3CDTF">2023-10-03T07:08:00Z</dcterms:modified>
</cp:coreProperties>
</file>