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023C8C" w14:textId="77777777" w:rsidR="000324DF" w:rsidRPr="00130669" w:rsidRDefault="0004255E" w:rsidP="00F932CB">
      <w:pPr>
        <w:spacing w:line="260" w:lineRule="atLeast"/>
        <w:rPr>
          <w:rFonts w:cs="Arial"/>
          <w:bCs/>
          <w:szCs w:val="22"/>
        </w:rPr>
      </w:pPr>
      <w:r>
        <w:rPr>
          <w:noProof/>
          <w:sz w:val="20"/>
        </w:rPr>
        <mc:AlternateContent>
          <mc:Choice Requires="wps">
            <w:drawing>
              <wp:anchor distT="0" distB="0" distL="114300" distR="114300" simplePos="0" relativeHeight="251708416" behindDoc="1" locked="1" layoutInCell="1" allowOverlap="1" wp14:anchorId="1F3A8EFD" wp14:editId="248C39C2">
                <wp:simplePos x="0" y="0"/>
                <wp:positionH relativeFrom="margin">
                  <wp:posOffset>-1346200</wp:posOffset>
                </wp:positionH>
                <wp:positionV relativeFrom="page">
                  <wp:posOffset>-423545</wp:posOffset>
                </wp:positionV>
                <wp:extent cx="11159490" cy="12616180"/>
                <wp:effectExtent l="0" t="0" r="3810" b="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9490" cy="12616180"/>
                        </a:xfrm>
                        <a:prstGeom prst="rect">
                          <a:avLst/>
                        </a:prstGeom>
                        <a:solidFill>
                          <a:srgbClr val="D2EB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7D4B0C" id="Rectangle 243" o:spid="_x0000_s1026" style="position:absolute;margin-left:-106pt;margin-top:-33.35pt;width:878.7pt;height:993.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" fillcolor="#d2ebff" stroked="f">
                <w10:wrap anchorx="margin" anchory="page"/>
                <w10:anchorlock/>
              </v:rect>
            </w:pict>
          </mc:Fallback>
        </mc:AlternateContent>
      </w:r>
    </w:p>
    <w:p w14:paraId="65D9C509" w14:textId="77777777" w:rsidR="000324DF" w:rsidRPr="00130669" w:rsidRDefault="000324DF" w:rsidP="00F932CB">
      <w:pPr>
        <w:spacing w:after="120" w:line="260" w:lineRule="atLeast"/>
        <w:rPr>
          <w:rFonts w:cs="Arial"/>
          <w:b/>
          <w:bCs/>
          <w:caps/>
          <w:szCs w:val="22"/>
        </w:rPr>
      </w:pPr>
    </w:p>
    <w:p w14:paraId="6E68E5F9" w14:textId="77777777" w:rsidR="007B74EF" w:rsidRPr="00244177" w:rsidRDefault="007B74EF" w:rsidP="007B74EF">
      <w:pPr>
        <w:framePr w:w="11906" w:h="3180" w:hSpace="181" w:wrap="notBeside" w:vAnchor="page" w:hAnchor="page" w:y="2521"/>
        <w:tabs>
          <w:tab w:val="right" w:pos="11057"/>
        </w:tabs>
        <w:spacing w:after="720" w:line="480" w:lineRule="auto"/>
        <w:ind w:right="510"/>
        <w:jc w:val="center"/>
        <w:rPr>
          <w:rFonts w:cs="Arial"/>
          <w:b/>
          <w:sz w:val="52"/>
          <w:szCs w:val="22"/>
        </w:rPr>
      </w:pPr>
      <w:bookmarkStart w:id="1" w:name="_Hlk111101813"/>
      <w:r w:rsidRPr="00244177">
        <w:rPr>
          <w:rFonts w:cs="Arial"/>
          <w:b/>
          <w:sz w:val="52"/>
          <w:szCs w:val="22"/>
        </w:rPr>
        <w:t xml:space="preserve">Arbeitshilfe </w:t>
      </w:r>
    </w:p>
    <w:p w14:paraId="494B7D63" w14:textId="6C0A47BC" w:rsidR="007B74EF" w:rsidRDefault="007B74EF" w:rsidP="002C36CB">
      <w:pPr>
        <w:framePr w:w="11906" w:h="3180" w:hSpace="181" w:wrap="notBeside" w:vAnchor="page" w:hAnchor="page" w:y="2521"/>
        <w:tabs>
          <w:tab w:val="right" w:pos="11057"/>
        </w:tabs>
        <w:spacing w:line="360" w:lineRule="auto"/>
        <w:ind w:right="510"/>
        <w:jc w:val="center"/>
        <w:rPr>
          <w:rFonts w:cs="Arial"/>
          <w:b/>
          <w:sz w:val="44"/>
          <w:szCs w:val="22"/>
        </w:rPr>
      </w:pPr>
      <w:r w:rsidRPr="004E63FA">
        <w:rPr>
          <w:rFonts w:cs="Arial"/>
          <w:b/>
          <w:sz w:val="44"/>
          <w:szCs w:val="22"/>
        </w:rPr>
        <w:t xml:space="preserve">zur Erstellung </w:t>
      </w:r>
      <w:r w:rsidR="00C30306">
        <w:rPr>
          <w:rFonts w:cs="Arial"/>
          <w:b/>
          <w:sz w:val="44"/>
          <w:szCs w:val="22"/>
        </w:rPr>
        <w:t xml:space="preserve">von </w:t>
      </w:r>
      <w:r w:rsidR="00C30306">
        <w:rPr>
          <w:rFonts w:cs="Arial"/>
          <w:b/>
          <w:sz w:val="44"/>
          <w:szCs w:val="22"/>
        </w:rPr>
        <w:br/>
        <w:t xml:space="preserve">schulübergreifenden Curricula </w:t>
      </w:r>
      <w:r w:rsidR="00C30306">
        <w:rPr>
          <w:rFonts w:cs="Arial"/>
          <w:b/>
          <w:sz w:val="44"/>
          <w:szCs w:val="22"/>
        </w:rPr>
        <w:br/>
        <w:t xml:space="preserve">im Rahmen der </w:t>
      </w:r>
      <w:r w:rsidRPr="004E63FA">
        <w:rPr>
          <w:rFonts w:cs="Arial"/>
          <w:b/>
          <w:sz w:val="44"/>
          <w:szCs w:val="22"/>
        </w:rPr>
        <w:t xml:space="preserve">Implementierung </w:t>
      </w:r>
    </w:p>
    <w:p w14:paraId="70162996" w14:textId="77777777" w:rsidR="007B74EF" w:rsidRPr="004E63FA" w:rsidRDefault="007B74EF" w:rsidP="002C36CB">
      <w:pPr>
        <w:framePr w:w="11906" w:h="3180" w:hSpace="181" w:wrap="notBeside" w:vAnchor="page" w:hAnchor="page" w:y="2521"/>
        <w:tabs>
          <w:tab w:val="right" w:pos="11057"/>
        </w:tabs>
        <w:spacing w:after="120" w:line="360" w:lineRule="auto"/>
        <w:ind w:right="510"/>
        <w:jc w:val="center"/>
        <w:rPr>
          <w:rFonts w:cs="Arial"/>
          <w:b/>
          <w:sz w:val="44"/>
          <w:szCs w:val="22"/>
        </w:rPr>
      </w:pPr>
      <w:r w:rsidRPr="004E63FA">
        <w:rPr>
          <w:rFonts w:cs="Arial"/>
          <w:b/>
          <w:sz w:val="44"/>
          <w:szCs w:val="22"/>
        </w:rPr>
        <w:t>von Rahmenlehrplänen</w:t>
      </w:r>
      <w:r w:rsidR="006C3B16">
        <w:rPr>
          <w:rFonts w:cs="Arial"/>
          <w:b/>
          <w:sz w:val="44"/>
          <w:szCs w:val="22"/>
        </w:rPr>
        <w:t xml:space="preserve"> in der Berufsschule</w:t>
      </w:r>
    </w:p>
    <w:bookmarkEnd w:id="1"/>
    <w:p w14:paraId="1D464B8B" w14:textId="77777777" w:rsidR="007B74EF" w:rsidRPr="00244177" w:rsidRDefault="007B74EF" w:rsidP="007B74EF">
      <w:pPr>
        <w:framePr w:w="11906" w:h="3180" w:hSpace="181" w:wrap="notBeside" w:vAnchor="page" w:hAnchor="page" w:y="2521"/>
        <w:tabs>
          <w:tab w:val="right" w:pos="11057"/>
        </w:tabs>
        <w:spacing w:after="120" w:line="480" w:lineRule="auto"/>
        <w:ind w:right="510"/>
        <w:jc w:val="center"/>
        <w:rPr>
          <w:rFonts w:cs="Arial"/>
          <w:szCs w:val="22"/>
        </w:rPr>
      </w:pPr>
      <w:r w:rsidRPr="00244177">
        <w:rPr>
          <w:rFonts w:cs="Arial"/>
          <w:szCs w:val="22"/>
        </w:rPr>
        <w:t>Land Brandenburg</w:t>
      </w:r>
    </w:p>
    <w:p w14:paraId="2CCCC447" w14:textId="77777777" w:rsidR="007B74EF" w:rsidRDefault="007B74EF" w:rsidP="007B74EF">
      <w:pPr>
        <w:framePr w:w="11906" w:h="3180" w:hSpace="181" w:wrap="notBeside" w:vAnchor="page" w:hAnchor="page" w:y="2521"/>
        <w:tabs>
          <w:tab w:val="right" w:pos="11057"/>
        </w:tabs>
        <w:spacing w:after="120" w:line="480" w:lineRule="auto"/>
        <w:ind w:right="510"/>
        <w:jc w:val="center"/>
        <w:rPr>
          <w:rFonts w:cs="Arial"/>
          <w:sz w:val="44"/>
          <w:szCs w:val="22"/>
        </w:rPr>
      </w:pPr>
    </w:p>
    <w:p w14:paraId="469294C9" w14:textId="77777777" w:rsidR="007B74EF" w:rsidRDefault="007B74EF" w:rsidP="007B74EF">
      <w:pPr>
        <w:framePr w:w="11906" w:h="3180" w:hSpace="181" w:wrap="notBeside" w:vAnchor="page" w:hAnchor="page" w:y="2521"/>
        <w:tabs>
          <w:tab w:val="right" w:pos="11057"/>
        </w:tabs>
        <w:spacing w:after="120" w:line="480" w:lineRule="auto"/>
        <w:ind w:right="510"/>
        <w:jc w:val="center"/>
        <w:rPr>
          <w:rFonts w:cs="Arial"/>
          <w:sz w:val="44"/>
          <w:szCs w:val="22"/>
        </w:rPr>
      </w:pPr>
      <w:r>
        <w:rPr>
          <w:rFonts w:cs="Arial"/>
          <w:noProof/>
          <w:sz w:val="44"/>
          <w:szCs w:val="22"/>
        </w:rPr>
        <w:drawing>
          <wp:inline distT="0" distB="0" distL="0" distR="0" wp14:anchorId="329083A5" wp14:editId="6D17254F">
            <wp:extent cx="4631448" cy="2664000"/>
            <wp:effectExtent l="0" t="0" r="0" b="317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631448" cy="2664000"/>
                    </a:xfrm>
                    <a:prstGeom prst="rect">
                      <a:avLst/>
                    </a:prstGeom>
                  </pic:spPr>
                </pic:pic>
              </a:graphicData>
            </a:graphic>
          </wp:inline>
        </w:drawing>
      </w:r>
    </w:p>
    <w:p w14:paraId="661F5F29" w14:textId="77777777" w:rsidR="007B74EF" w:rsidRDefault="007B74EF" w:rsidP="007B74EF">
      <w:pPr>
        <w:framePr w:w="11906" w:h="3180" w:hSpace="181" w:wrap="notBeside" w:vAnchor="page" w:hAnchor="page" w:y="2521"/>
        <w:tabs>
          <w:tab w:val="right" w:pos="11057"/>
        </w:tabs>
        <w:spacing w:after="120" w:line="480" w:lineRule="auto"/>
        <w:ind w:left="568" w:right="510"/>
        <w:jc w:val="center"/>
        <w:rPr>
          <w:rFonts w:cs="Arial"/>
          <w:b/>
          <w:szCs w:val="22"/>
        </w:rPr>
      </w:pPr>
      <w:r w:rsidRPr="0004255E">
        <w:rPr>
          <w:rFonts w:cs="Arial"/>
          <w:b/>
          <w:szCs w:val="22"/>
        </w:rPr>
        <w:t>Zum internen Gebrauch</w:t>
      </w:r>
    </w:p>
    <w:p w14:paraId="5C92A5B3" w14:textId="6E8C199A" w:rsidR="003659DE" w:rsidRPr="0004255E" w:rsidRDefault="003659DE" w:rsidP="007B74EF">
      <w:pPr>
        <w:framePr w:w="11906" w:h="3180" w:hSpace="181" w:wrap="notBeside" w:vAnchor="page" w:hAnchor="page" w:y="2521"/>
        <w:tabs>
          <w:tab w:val="right" w:pos="11057"/>
        </w:tabs>
        <w:spacing w:after="120" w:line="480" w:lineRule="auto"/>
        <w:ind w:left="568" w:right="510"/>
        <w:jc w:val="center"/>
        <w:rPr>
          <w:rFonts w:cs="Arial"/>
          <w:b/>
          <w:bCs/>
          <w:caps/>
          <w:szCs w:val="22"/>
        </w:rPr>
      </w:pPr>
      <w:r>
        <w:rPr>
          <w:rFonts w:cs="Arial"/>
          <w:b/>
          <w:szCs w:val="22"/>
        </w:rPr>
        <w:t xml:space="preserve">Stand: </w:t>
      </w:r>
      <w:r w:rsidR="00C30306">
        <w:rPr>
          <w:rFonts w:cs="Arial"/>
          <w:b/>
          <w:szCs w:val="22"/>
        </w:rPr>
        <w:t>02/2024</w:t>
      </w:r>
    </w:p>
    <w:p w14:paraId="00EBAB48" w14:textId="77777777" w:rsidR="000324DF" w:rsidRPr="00130669" w:rsidRDefault="000324DF" w:rsidP="00F932CB">
      <w:pPr>
        <w:spacing w:after="120" w:line="260" w:lineRule="atLeast"/>
        <w:rPr>
          <w:rFonts w:cs="Arial"/>
          <w:b/>
          <w:bCs/>
          <w:caps/>
          <w:szCs w:val="22"/>
        </w:rPr>
      </w:pPr>
    </w:p>
    <w:p w14:paraId="6C16A82B" w14:textId="77777777" w:rsidR="00137F6E" w:rsidRPr="00130669" w:rsidRDefault="00137F6E" w:rsidP="00F932CB">
      <w:pPr>
        <w:spacing w:after="120" w:line="260" w:lineRule="atLeast"/>
        <w:rPr>
          <w:rFonts w:cs="Arial"/>
          <w:b/>
          <w:bCs/>
          <w:szCs w:val="22"/>
        </w:rPr>
      </w:pPr>
    </w:p>
    <w:p w14:paraId="3C3E709C" w14:textId="77777777" w:rsidR="00137F6E" w:rsidRPr="00130669" w:rsidRDefault="00137F6E" w:rsidP="00F932CB">
      <w:pPr>
        <w:spacing w:after="120" w:line="260" w:lineRule="atLeast"/>
        <w:rPr>
          <w:rFonts w:cs="Arial"/>
          <w:b/>
          <w:bCs/>
          <w:szCs w:val="22"/>
        </w:rPr>
      </w:pPr>
    </w:p>
    <w:p w14:paraId="4272E0C5" w14:textId="77777777" w:rsidR="00137F6E" w:rsidRPr="00130669" w:rsidRDefault="00137F6E" w:rsidP="00F932CB">
      <w:pPr>
        <w:spacing w:after="120" w:line="260" w:lineRule="atLeast"/>
        <w:rPr>
          <w:rFonts w:cs="Arial"/>
          <w:b/>
          <w:bCs/>
          <w:szCs w:val="22"/>
        </w:rPr>
      </w:pPr>
    </w:p>
    <w:p w14:paraId="4C25C613" w14:textId="77777777" w:rsidR="00137F6E" w:rsidRPr="00130669" w:rsidRDefault="00137F6E" w:rsidP="00F932CB">
      <w:pPr>
        <w:spacing w:after="120" w:line="260" w:lineRule="atLeast"/>
        <w:rPr>
          <w:rFonts w:cs="Arial"/>
          <w:b/>
          <w:bCs/>
          <w:szCs w:val="22"/>
        </w:rPr>
      </w:pPr>
    </w:p>
    <w:p w14:paraId="602C9EF1" w14:textId="77777777" w:rsidR="00137F6E" w:rsidRPr="00130669" w:rsidRDefault="00137F6E" w:rsidP="00F932CB">
      <w:pPr>
        <w:spacing w:after="120" w:line="260" w:lineRule="atLeast"/>
        <w:rPr>
          <w:rFonts w:cs="Arial"/>
          <w:b/>
          <w:bCs/>
          <w:szCs w:val="22"/>
        </w:rPr>
      </w:pPr>
    </w:p>
    <w:p w14:paraId="2ADA6DCD" w14:textId="77777777" w:rsidR="00137F6E" w:rsidRPr="00130669" w:rsidRDefault="00137F6E" w:rsidP="00F932CB">
      <w:pPr>
        <w:spacing w:after="120" w:line="260" w:lineRule="atLeast"/>
        <w:rPr>
          <w:rFonts w:cs="Arial"/>
          <w:b/>
          <w:bCs/>
          <w:szCs w:val="22"/>
        </w:rPr>
      </w:pPr>
    </w:p>
    <w:p w14:paraId="18B31AAE" w14:textId="77777777" w:rsidR="00137F6E" w:rsidRPr="00130669" w:rsidRDefault="00137F6E" w:rsidP="00F932CB">
      <w:pPr>
        <w:spacing w:after="120" w:line="260" w:lineRule="atLeast"/>
        <w:rPr>
          <w:rFonts w:cs="Arial"/>
          <w:b/>
          <w:bCs/>
          <w:szCs w:val="22"/>
        </w:rPr>
      </w:pPr>
    </w:p>
    <w:p w14:paraId="2A134A72" w14:textId="77777777" w:rsidR="00137F6E" w:rsidRPr="00130669" w:rsidRDefault="00137F6E" w:rsidP="00F932CB">
      <w:pPr>
        <w:spacing w:after="120" w:line="260" w:lineRule="atLeast"/>
        <w:rPr>
          <w:rFonts w:cs="Arial"/>
          <w:b/>
          <w:bCs/>
          <w:szCs w:val="22"/>
        </w:rPr>
      </w:pPr>
    </w:p>
    <w:p w14:paraId="411BCAF6" w14:textId="77777777" w:rsidR="00137F6E" w:rsidRPr="00130669" w:rsidRDefault="00137F6E" w:rsidP="00F932CB">
      <w:pPr>
        <w:spacing w:after="120" w:line="260" w:lineRule="atLeast"/>
        <w:rPr>
          <w:rFonts w:cs="Arial"/>
          <w:b/>
          <w:bCs/>
          <w:szCs w:val="22"/>
        </w:rPr>
      </w:pPr>
    </w:p>
    <w:p w14:paraId="62460726" w14:textId="77777777" w:rsidR="00137F6E" w:rsidRPr="00130669" w:rsidRDefault="00137F6E" w:rsidP="00F932CB">
      <w:pPr>
        <w:spacing w:after="120" w:line="260" w:lineRule="atLeast"/>
        <w:rPr>
          <w:rFonts w:cs="Arial"/>
          <w:b/>
          <w:bCs/>
          <w:szCs w:val="22"/>
        </w:rPr>
      </w:pPr>
    </w:p>
    <w:p w14:paraId="338D1718" w14:textId="77777777" w:rsidR="00137F6E" w:rsidRPr="00130669" w:rsidRDefault="00137F6E" w:rsidP="00F932CB">
      <w:pPr>
        <w:spacing w:after="120" w:line="260" w:lineRule="atLeast"/>
        <w:rPr>
          <w:rFonts w:cs="Arial"/>
          <w:b/>
          <w:bCs/>
          <w:szCs w:val="22"/>
        </w:rPr>
      </w:pPr>
    </w:p>
    <w:p w14:paraId="46BBC8D6" w14:textId="77777777" w:rsidR="00137F6E" w:rsidRPr="00130669" w:rsidRDefault="00137F6E" w:rsidP="00F932CB">
      <w:pPr>
        <w:spacing w:after="120" w:line="260" w:lineRule="atLeast"/>
        <w:rPr>
          <w:rFonts w:cs="Arial"/>
          <w:b/>
          <w:bCs/>
          <w:szCs w:val="22"/>
        </w:rPr>
      </w:pPr>
    </w:p>
    <w:p w14:paraId="2D14A0C5" w14:textId="77777777" w:rsidR="00137F6E" w:rsidRPr="00130669" w:rsidRDefault="00137F6E" w:rsidP="00F932CB">
      <w:pPr>
        <w:spacing w:after="120" w:line="260" w:lineRule="atLeast"/>
        <w:rPr>
          <w:rFonts w:cs="Arial"/>
          <w:b/>
          <w:bCs/>
          <w:szCs w:val="22"/>
        </w:rPr>
      </w:pPr>
    </w:p>
    <w:p w14:paraId="0B68760B" w14:textId="77777777" w:rsidR="00137F6E" w:rsidRDefault="00137F6E" w:rsidP="00F932CB">
      <w:pPr>
        <w:spacing w:after="120" w:line="260" w:lineRule="atLeast"/>
        <w:rPr>
          <w:rFonts w:cs="Arial"/>
          <w:b/>
          <w:bCs/>
          <w:szCs w:val="22"/>
        </w:rPr>
      </w:pPr>
    </w:p>
    <w:p w14:paraId="41853A9E" w14:textId="77777777" w:rsidR="004E63FA" w:rsidRDefault="004E63FA" w:rsidP="00F932CB">
      <w:pPr>
        <w:spacing w:after="120" w:line="260" w:lineRule="atLeast"/>
        <w:rPr>
          <w:rFonts w:cs="Arial"/>
          <w:b/>
          <w:bCs/>
          <w:szCs w:val="22"/>
        </w:rPr>
      </w:pPr>
    </w:p>
    <w:p w14:paraId="2F26A933" w14:textId="77777777" w:rsidR="004E63FA" w:rsidRDefault="004E63FA" w:rsidP="00F932CB">
      <w:pPr>
        <w:spacing w:after="120" w:line="260" w:lineRule="atLeast"/>
        <w:rPr>
          <w:rFonts w:cs="Arial"/>
          <w:b/>
          <w:bCs/>
          <w:szCs w:val="22"/>
        </w:rPr>
      </w:pPr>
    </w:p>
    <w:p w14:paraId="7935CF48" w14:textId="77777777" w:rsidR="004E63FA" w:rsidRDefault="004E63FA" w:rsidP="00F932CB">
      <w:pPr>
        <w:spacing w:after="120" w:line="260" w:lineRule="atLeast"/>
        <w:rPr>
          <w:rFonts w:cs="Arial"/>
          <w:b/>
          <w:bCs/>
          <w:szCs w:val="22"/>
        </w:rPr>
      </w:pPr>
    </w:p>
    <w:p w14:paraId="205E017B" w14:textId="77777777" w:rsidR="004E63FA" w:rsidRDefault="004E63FA" w:rsidP="00F932CB">
      <w:pPr>
        <w:spacing w:after="120" w:line="260" w:lineRule="atLeast"/>
        <w:rPr>
          <w:rFonts w:cs="Arial"/>
          <w:b/>
          <w:bCs/>
          <w:szCs w:val="22"/>
        </w:rPr>
      </w:pPr>
    </w:p>
    <w:p w14:paraId="516B9D21" w14:textId="77777777" w:rsidR="004E63FA" w:rsidRDefault="004E63FA" w:rsidP="00F932CB">
      <w:pPr>
        <w:spacing w:after="120" w:line="260" w:lineRule="atLeast"/>
        <w:rPr>
          <w:rFonts w:cs="Arial"/>
          <w:b/>
          <w:bCs/>
          <w:szCs w:val="22"/>
        </w:rPr>
      </w:pPr>
    </w:p>
    <w:p w14:paraId="2877E5D6" w14:textId="77777777" w:rsidR="004E63FA" w:rsidRDefault="004E63FA" w:rsidP="00F932CB">
      <w:pPr>
        <w:spacing w:after="120" w:line="260" w:lineRule="atLeast"/>
        <w:rPr>
          <w:rFonts w:cs="Arial"/>
          <w:b/>
          <w:bCs/>
          <w:szCs w:val="22"/>
        </w:rPr>
      </w:pPr>
    </w:p>
    <w:p w14:paraId="1AB91D55" w14:textId="77777777" w:rsidR="004E63FA" w:rsidRDefault="004E63FA" w:rsidP="00F932CB">
      <w:pPr>
        <w:spacing w:after="120" w:line="260" w:lineRule="atLeast"/>
        <w:rPr>
          <w:rFonts w:cs="Arial"/>
          <w:b/>
          <w:bCs/>
          <w:szCs w:val="22"/>
        </w:rPr>
      </w:pPr>
    </w:p>
    <w:p w14:paraId="4AA71082" w14:textId="77777777" w:rsidR="004E63FA" w:rsidRPr="00130669" w:rsidRDefault="004E63FA" w:rsidP="00F932CB">
      <w:pPr>
        <w:spacing w:after="120" w:line="260" w:lineRule="atLeast"/>
        <w:rPr>
          <w:rFonts w:cs="Arial"/>
          <w:b/>
          <w:bCs/>
          <w:szCs w:val="22"/>
        </w:rPr>
      </w:pPr>
    </w:p>
    <w:p w14:paraId="063121C6" w14:textId="77777777" w:rsidR="00947FC4" w:rsidRDefault="00947FC4" w:rsidP="00F932CB">
      <w:pPr>
        <w:spacing w:after="120" w:line="260" w:lineRule="atLeast"/>
        <w:rPr>
          <w:rFonts w:cs="Arial"/>
          <w:b/>
          <w:bCs/>
          <w:szCs w:val="22"/>
        </w:rPr>
      </w:pPr>
    </w:p>
    <w:p w14:paraId="25E9548A" w14:textId="77777777" w:rsidR="003A1631" w:rsidRDefault="003A1631" w:rsidP="00F932CB">
      <w:pPr>
        <w:spacing w:after="120" w:line="260" w:lineRule="atLeast"/>
        <w:rPr>
          <w:rFonts w:cs="Arial"/>
          <w:b/>
          <w:bCs/>
          <w:szCs w:val="22"/>
        </w:rPr>
      </w:pPr>
    </w:p>
    <w:p w14:paraId="035D0109" w14:textId="77777777" w:rsidR="003A1631" w:rsidRDefault="003A1631" w:rsidP="00F932CB">
      <w:pPr>
        <w:spacing w:after="120" w:line="260" w:lineRule="atLeast"/>
        <w:rPr>
          <w:rFonts w:cs="Arial"/>
          <w:b/>
          <w:bCs/>
          <w:szCs w:val="22"/>
        </w:rPr>
      </w:pPr>
    </w:p>
    <w:p w14:paraId="21FD7403" w14:textId="77777777" w:rsidR="003A1631" w:rsidRDefault="003A1631" w:rsidP="00F932CB">
      <w:pPr>
        <w:spacing w:after="120" w:line="260" w:lineRule="atLeast"/>
        <w:rPr>
          <w:rFonts w:cs="Arial"/>
          <w:b/>
          <w:bCs/>
          <w:szCs w:val="22"/>
        </w:rPr>
      </w:pPr>
    </w:p>
    <w:p w14:paraId="13586458" w14:textId="77777777" w:rsidR="003A1631" w:rsidRPr="00130669" w:rsidRDefault="003A1631" w:rsidP="00F932CB">
      <w:pPr>
        <w:spacing w:after="120" w:line="260" w:lineRule="atLeast"/>
        <w:rPr>
          <w:rFonts w:cs="Arial"/>
          <w:b/>
          <w:bCs/>
          <w:szCs w:val="22"/>
        </w:rPr>
      </w:pPr>
    </w:p>
    <w:p w14:paraId="410E41DC" w14:textId="77777777" w:rsidR="00244177" w:rsidRDefault="00244177" w:rsidP="00244177">
      <w:pPr>
        <w:spacing w:line="360" w:lineRule="auto"/>
        <w:rPr>
          <w:rFonts w:eastAsiaTheme="minorEastAsia" w:cs="Arial"/>
          <w:noProof/>
        </w:rPr>
      </w:pPr>
    </w:p>
    <w:p w14:paraId="5B01701C" w14:textId="77777777" w:rsidR="00C84014" w:rsidRDefault="00C84014" w:rsidP="00244177">
      <w:pPr>
        <w:spacing w:line="360" w:lineRule="auto"/>
        <w:rPr>
          <w:rFonts w:eastAsiaTheme="minorEastAsia" w:cs="Arial"/>
          <w:noProof/>
        </w:rPr>
      </w:pPr>
    </w:p>
    <w:p w14:paraId="6136BE2F" w14:textId="77777777" w:rsidR="00C84014" w:rsidRDefault="00C84014" w:rsidP="00244177">
      <w:pPr>
        <w:spacing w:line="360" w:lineRule="auto"/>
        <w:rPr>
          <w:rFonts w:eastAsiaTheme="minorEastAsia" w:cs="Arial"/>
          <w:noProof/>
        </w:rPr>
      </w:pPr>
    </w:p>
    <w:p w14:paraId="0C2AED04" w14:textId="77777777" w:rsidR="00244177" w:rsidRDefault="00244177" w:rsidP="00244177">
      <w:pPr>
        <w:spacing w:line="360" w:lineRule="auto"/>
        <w:rPr>
          <w:rFonts w:eastAsiaTheme="minorEastAsia" w:cs="Arial"/>
          <w:noProof/>
        </w:rPr>
      </w:pPr>
    </w:p>
    <w:p w14:paraId="65D3610E" w14:textId="77777777" w:rsidR="00244177" w:rsidRDefault="00244177" w:rsidP="00244177">
      <w:pPr>
        <w:spacing w:line="360" w:lineRule="auto"/>
        <w:rPr>
          <w:rFonts w:cs="Arial"/>
          <w:bCs/>
          <w:szCs w:val="22"/>
        </w:rPr>
      </w:pPr>
      <w:r w:rsidRPr="00130669">
        <w:rPr>
          <w:rFonts w:cs="Arial"/>
          <w:bCs/>
          <w:szCs w:val="22"/>
        </w:rPr>
        <w:t>Landesinstitut für Schule und Medien Berlin-Brandenburg (LISUM)</w:t>
      </w:r>
      <w:r>
        <w:rPr>
          <w:rFonts w:cs="Arial"/>
          <w:bCs/>
          <w:szCs w:val="22"/>
        </w:rPr>
        <w:t xml:space="preserve">, </w:t>
      </w:r>
    </w:p>
    <w:p w14:paraId="793F5589" w14:textId="77777777" w:rsidR="00244177" w:rsidRDefault="00244177" w:rsidP="00244177">
      <w:pPr>
        <w:spacing w:line="360" w:lineRule="auto"/>
        <w:rPr>
          <w:rFonts w:cs="Arial"/>
          <w:bCs/>
          <w:szCs w:val="22"/>
        </w:rPr>
      </w:pPr>
      <w:r w:rsidRPr="00130669">
        <w:rPr>
          <w:rFonts w:cs="Arial"/>
          <w:bCs/>
          <w:noProof/>
          <w:szCs w:val="22"/>
        </w:rPr>
        <w:t>14974</w:t>
      </w:r>
      <w:r w:rsidRPr="00130669">
        <w:rPr>
          <w:rFonts w:cs="Arial"/>
          <w:bCs/>
          <w:szCs w:val="22"/>
        </w:rPr>
        <w:t xml:space="preserve"> Ludwigsfelde-Struveshof</w:t>
      </w:r>
      <w:r>
        <w:rPr>
          <w:rFonts w:cs="Arial"/>
          <w:bCs/>
          <w:szCs w:val="22"/>
        </w:rPr>
        <w:t xml:space="preserve">, </w:t>
      </w:r>
    </w:p>
    <w:p w14:paraId="0DC167DA" w14:textId="77777777" w:rsidR="00947FC4" w:rsidRDefault="0004255E" w:rsidP="00244177">
      <w:pPr>
        <w:spacing w:line="360" w:lineRule="auto"/>
        <w:rPr>
          <w:rFonts w:eastAsiaTheme="minorEastAsia" w:cs="Arial"/>
          <w:noProof/>
        </w:rPr>
      </w:pPr>
      <w:r>
        <w:rPr>
          <w:rFonts w:eastAsiaTheme="minorEastAsia" w:cs="Arial"/>
          <w:noProof/>
        </w:rPr>
        <w:t>Referat 21</w:t>
      </w:r>
      <w:r w:rsidRPr="0004255E">
        <w:rPr>
          <w:rFonts w:eastAsiaTheme="minorEastAsia" w:cs="Arial"/>
          <w:noProof/>
        </w:rPr>
        <w:t xml:space="preserve"> Berufliche Bildung/Kernfächer der Sek I und II</w:t>
      </w:r>
      <w:r>
        <w:rPr>
          <w:rFonts w:eastAsiaTheme="minorEastAsia" w:cs="Arial"/>
          <w:noProof/>
        </w:rPr>
        <w:t xml:space="preserve"> </w:t>
      </w:r>
    </w:p>
    <w:p w14:paraId="4FB9CC11" w14:textId="77777777" w:rsidR="003659DE" w:rsidRDefault="003659DE" w:rsidP="00244177">
      <w:pPr>
        <w:spacing w:line="360" w:lineRule="auto"/>
        <w:rPr>
          <w:rFonts w:eastAsiaTheme="minorEastAsia" w:cs="Arial"/>
          <w:noProof/>
        </w:rPr>
      </w:pPr>
    </w:p>
    <w:p w14:paraId="25D69905" w14:textId="77777777" w:rsidR="003659DE" w:rsidRPr="00130669" w:rsidRDefault="003659DE" w:rsidP="00244177">
      <w:pPr>
        <w:spacing w:line="360" w:lineRule="auto"/>
        <w:rPr>
          <w:rFonts w:cs="Arial"/>
          <w:bCs/>
          <w:szCs w:val="22"/>
        </w:rPr>
      </w:pPr>
    </w:p>
    <w:p w14:paraId="34B91D6C" w14:textId="77777777" w:rsidR="004E63FA" w:rsidRPr="00244177" w:rsidRDefault="004E63FA" w:rsidP="00244177">
      <w:pPr>
        <w:spacing w:line="360" w:lineRule="auto"/>
        <w:rPr>
          <w:rFonts w:cs="Arial"/>
          <w:bCs/>
          <w:szCs w:val="22"/>
        </w:rPr>
      </w:pPr>
      <w:r w:rsidRPr="00244177">
        <w:rPr>
          <w:rFonts w:cs="Arial"/>
          <w:bCs/>
          <w:szCs w:val="22"/>
        </w:rPr>
        <w:br w:type="page"/>
      </w:r>
    </w:p>
    <w:sdt>
      <w:sdtPr>
        <w:rPr>
          <w:rFonts w:ascii="Arial" w:hAnsi="Arial" w:cs="Arial"/>
          <w:color w:val="auto"/>
          <w:szCs w:val="22"/>
          <w:lang w:eastAsia="de-DE"/>
        </w:rPr>
        <w:id w:val="-1626539775"/>
        <w:docPartObj>
          <w:docPartGallery w:val="Table of Contents"/>
          <w:docPartUnique/>
        </w:docPartObj>
      </w:sdtPr>
      <w:sdtEndPr>
        <w:rPr>
          <w:bCs/>
        </w:rPr>
      </w:sdtEndPr>
      <w:sdtContent>
        <w:p w14:paraId="3CAA9273" w14:textId="77777777" w:rsidR="00393F5E" w:rsidRDefault="00393F5E" w:rsidP="00F932CB">
          <w:pPr>
            <w:pStyle w:val="Inhaltsverzeichnisberschrift"/>
            <w:spacing w:line="260" w:lineRule="atLeast"/>
            <w:rPr>
              <w:rFonts w:ascii="Arial" w:hAnsi="Arial" w:cs="Arial"/>
              <w:color w:val="auto"/>
              <w:szCs w:val="22"/>
              <w:lang w:eastAsia="de-DE"/>
            </w:rPr>
          </w:pPr>
        </w:p>
        <w:p w14:paraId="76C113ED" w14:textId="77777777" w:rsidR="005C49D6" w:rsidRPr="00B676F3" w:rsidRDefault="005C49D6" w:rsidP="00F932CB">
          <w:pPr>
            <w:pStyle w:val="Inhaltsverzeichnisberschrift"/>
            <w:spacing w:line="260" w:lineRule="atLeast"/>
            <w:rPr>
              <w:rFonts w:ascii="Arial" w:hAnsi="Arial" w:cs="Arial"/>
              <w:b/>
              <w:color w:val="auto"/>
              <w:szCs w:val="24"/>
            </w:rPr>
          </w:pPr>
          <w:r w:rsidRPr="00B676F3">
            <w:rPr>
              <w:rFonts w:ascii="Arial" w:hAnsi="Arial" w:cs="Arial"/>
              <w:b/>
              <w:color w:val="auto"/>
              <w:szCs w:val="24"/>
            </w:rPr>
            <w:t>Inhalt</w:t>
          </w:r>
        </w:p>
        <w:p w14:paraId="77051BC3" w14:textId="05D70492" w:rsidR="00FD3CD4" w:rsidRDefault="005C49D6">
          <w:pPr>
            <w:pStyle w:val="Verzeichnis1"/>
            <w:rPr>
              <w:rFonts w:asciiTheme="minorHAnsi" w:eastAsiaTheme="minorEastAsia" w:hAnsiTheme="minorHAnsi" w:cstheme="minorBidi"/>
              <w:b w:val="0"/>
            </w:rPr>
          </w:pPr>
          <w:r w:rsidRPr="00393F5E">
            <w:fldChar w:fldCharType="begin"/>
          </w:r>
          <w:r w:rsidRPr="00393F5E">
            <w:instrText xml:space="preserve"> TOC \o "1-3" \h \z \u </w:instrText>
          </w:r>
          <w:r w:rsidRPr="00393F5E">
            <w:fldChar w:fldCharType="separate"/>
          </w:r>
          <w:hyperlink w:anchor="_Toc158909327" w:history="1">
            <w:r w:rsidR="00FD3CD4" w:rsidRPr="00795BA5">
              <w:rPr>
                <w:rStyle w:val="Hyperlink"/>
              </w:rPr>
              <w:t>1</w:t>
            </w:r>
            <w:r w:rsidR="00FD3CD4">
              <w:rPr>
                <w:rFonts w:asciiTheme="minorHAnsi" w:eastAsiaTheme="minorEastAsia" w:hAnsiTheme="minorHAnsi" w:cstheme="minorBidi"/>
                <w:b w:val="0"/>
              </w:rPr>
              <w:tab/>
            </w:r>
            <w:r w:rsidR="00FD3CD4" w:rsidRPr="00795BA5">
              <w:rPr>
                <w:rStyle w:val="Hyperlink"/>
              </w:rPr>
              <w:t>Einleitung</w:t>
            </w:r>
            <w:r w:rsidR="00FD3CD4">
              <w:rPr>
                <w:webHidden/>
              </w:rPr>
              <w:tab/>
            </w:r>
            <w:r w:rsidR="00FD3CD4">
              <w:rPr>
                <w:webHidden/>
              </w:rPr>
              <w:fldChar w:fldCharType="begin"/>
            </w:r>
            <w:r w:rsidR="00FD3CD4">
              <w:rPr>
                <w:webHidden/>
              </w:rPr>
              <w:instrText xml:space="preserve"> PAGEREF _Toc158909327 \h </w:instrText>
            </w:r>
            <w:r w:rsidR="00FD3CD4">
              <w:rPr>
                <w:webHidden/>
              </w:rPr>
            </w:r>
            <w:r w:rsidR="00FD3CD4">
              <w:rPr>
                <w:webHidden/>
              </w:rPr>
              <w:fldChar w:fldCharType="separate"/>
            </w:r>
            <w:r w:rsidR="00DF2903">
              <w:rPr>
                <w:webHidden/>
              </w:rPr>
              <w:t>4</w:t>
            </w:r>
            <w:r w:rsidR="00FD3CD4">
              <w:rPr>
                <w:webHidden/>
              </w:rPr>
              <w:fldChar w:fldCharType="end"/>
            </w:r>
          </w:hyperlink>
        </w:p>
        <w:p w14:paraId="1A06FE4E" w14:textId="6757AE2B" w:rsidR="00FD3CD4" w:rsidRDefault="00DF2903">
          <w:pPr>
            <w:pStyle w:val="Verzeichnis1"/>
            <w:rPr>
              <w:rFonts w:asciiTheme="minorHAnsi" w:eastAsiaTheme="minorEastAsia" w:hAnsiTheme="minorHAnsi" w:cstheme="minorBidi"/>
              <w:b w:val="0"/>
            </w:rPr>
          </w:pPr>
          <w:hyperlink w:anchor="_Toc158909328" w:history="1">
            <w:r w:rsidR="00FD3CD4" w:rsidRPr="00795BA5">
              <w:rPr>
                <w:rStyle w:val="Hyperlink"/>
              </w:rPr>
              <w:t>2</w:t>
            </w:r>
            <w:r w:rsidR="00FD3CD4">
              <w:rPr>
                <w:rFonts w:asciiTheme="minorHAnsi" w:eastAsiaTheme="minorEastAsia" w:hAnsiTheme="minorHAnsi" w:cstheme="minorBidi"/>
                <w:b w:val="0"/>
              </w:rPr>
              <w:tab/>
            </w:r>
            <w:r w:rsidR="00FD3CD4" w:rsidRPr="00795BA5">
              <w:rPr>
                <w:rStyle w:val="Hyperlink"/>
              </w:rPr>
              <w:t>Schulübergreifendes Curriculum</w:t>
            </w:r>
            <w:r w:rsidR="00FD3CD4">
              <w:rPr>
                <w:webHidden/>
              </w:rPr>
              <w:tab/>
            </w:r>
            <w:r w:rsidR="00FD3CD4">
              <w:rPr>
                <w:webHidden/>
              </w:rPr>
              <w:fldChar w:fldCharType="begin"/>
            </w:r>
            <w:r w:rsidR="00FD3CD4">
              <w:rPr>
                <w:webHidden/>
              </w:rPr>
              <w:instrText xml:space="preserve"> PAGEREF _Toc158909328 \h </w:instrText>
            </w:r>
            <w:r w:rsidR="00FD3CD4">
              <w:rPr>
                <w:webHidden/>
              </w:rPr>
            </w:r>
            <w:r w:rsidR="00FD3CD4">
              <w:rPr>
                <w:webHidden/>
              </w:rPr>
              <w:fldChar w:fldCharType="separate"/>
            </w:r>
            <w:r>
              <w:rPr>
                <w:webHidden/>
              </w:rPr>
              <w:t>4</w:t>
            </w:r>
            <w:r w:rsidR="00FD3CD4">
              <w:rPr>
                <w:webHidden/>
              </w:rPr>
              <w:fldChar w:fldCharType="end"/>
            </w:r>
          </w:hyperlink>
        </w:p>
        <w:p w14:paraId="1956B08F" w14:textId="01E92284" w:rsidR="00FD3CD4" w:rsidRDefault="00DF2903">
          <w:pPr>
            <w:pStyle w:val="Verzeichnis2"/>
            <w:rPr>
              <w:rFonts w:asciiTheme="minorHAnsi" w:eastAsiaTheme="minorEastAsia" w:hAnsiTheme="minorHAnsi" w:cstheme="minorBidi"/>
              <w:b w:val="0"/>
              <w:bCs w:val="0"/>
              <w:szCs w:val="22"/>
            </w:rPr>
          </w:pPr>
          <w:hyperlink w:anchor="_Toc158909329" w:history="1">
            <w:r w:rsidR="00FD3CD4" w:rsidRPr="00795BA5">
              <w:rPr>
                <w:rStyle w:val="Hyperlink"/>
              </w:rPr>
              <w:t>2.1</w:t>
            </w:r>
            <w:r w:rsidR="00FD3CD4">
              <w:rPr>
                <w:rFonts w:asciiTheme="minorHAnsi" w:eastAsiaTheme="minorEastAsia" w:hAnsiTheme="minorHAnsi" w:cstheme="minorBidi"/>
                <w:b w:val="0"/>
                <w:bCs w:val="0"/>
                <w:szCs w:val="22"/>
              </w:rPr>
              <w:tab/>
            </w:r>
            <w:r w:rsidR="00FD3CD4" w:rsidRPr="00795BA5">
              <w:rPr>
                <w:rStyle w:val="Hyperlink"/>
              </w:rPr>
              <w:t>Curriculare Analyse</w:t>
            </w:r>
            <w:r w:rsidR="00FD3CD4">
              <w:rPr>
                <w:webHidden/>
              </w:rPr>
              <w:tab/>
            </w:r>
            <w:r w:rsidR="00FD3CD4">
              <w:rPr>
                <w:webHidden/>
              </w:rPr>
              <w:fldChar w:fldCharType="begin"/>
            </w:r>
            <w:r w:rsidR="00FD3CD4">
              <w:rPr>
                <w:webHidden/>
              </w:rPr>
              <w:instrText xml:space="preserve"> PAGEREF _Toc158909329 \h </w:instrText>
            </w:r>
            <w:r w:rsidR="00FD3CD4">
              <w:rPr>
                <w:webHidden/>
              </w:rPr>
            </w:r>
            <w:r w:rsidR="00FD3CD4">
              <w:rPr>
                <w:webHidden/>
              </w:rPr>
              <w:fldChar w:fldCharType="separate"/>
            </w:r>
            <w:r>
              <w:rPr>
                <w:webHidden/>
              </w:rPr>
              <w:t>4</w:t>
            </w:r>
            <w:r w:rsidR="00FD3CD4">
              <w:rPr>
                <w:webHidden/>
              </w:rPr>
              <w:fldChar w:fldCharType="end"/>
            </w:r>
          </w:hyperlink>
        </w:p>
        <w:p w14:paraId="2DC01699" w14:textId="41A86D49" w:rsidR="00FD3CD4" w:rsidRDefault="00DF2903">
          <w:pPr>
            <w:pStyle w:val="Verzeichnis2"/>
            <w:rPr>
              <w:rFonts w:asciiTheme="minorHAnsi" w:eastAsiaTheme="minorEastAsia" w:hAnsiTheme="minorHAnsi" w:cstheme="minorBidi"/>
              <w:b w:val="0"/>
              <w:bCs w:val="0"/>
              <w:szCs w:val="22"/>
            </w:rPr>
          </w:pPr>
          <w:hyperlink w:anchor="_Toc158909330" w:history="1">
            <w:r w:rsidR="00FD3CD4" w:rsidRPr="00795BA5">
              <w:rPr>
                <w:rStyle w:val="Hyperlink"/>
              </w:rPr>
              <w:t>2.2</w:t>
            </w:r>
            <w:r w:rsidR="00FD3CD4">
              <w:rPr>
                <w:rFonts w:asciiTheme="minorHAnsi" w:eastAsiaTheme="minorEastAsia" w:hAnsiTheme="minorHAnsi" w:cstheme="minorBidi"/>
                <w:b w:val="0"/>
                <w:bCs w:val="0"/>
                <w:szCs w:val="22"/>
              </w:rPr>
              <w:tab/>
            </w:r>
            <w:r w:rsidR="00FD3CD4" w:rsidRPr="00795BA5">
              <w:rPr>
                <w:rStyle w:val="Hyperlink"/>
              </w:rPr>
              <w:t>Lernsituation</w:t>
            </w:r>
            <w:r w:rsidR="00FD3CD4">
              <w:rPr>
                <w:webHidden/>
              </w:rPr>
              <w:tab/>
            </w:r>
            <w:r w:rsidR="00FD3CD4">
              <w:rPr>
                <w:webHidden/>
              </w:rPr>
              <w:fldChar w:fldCharType="begin"/>
            </w:r>
            <w:r w:rsidR="00FD3CD4">
              <w:rPr>
                <w:webHidden/>
              </w:rPr>
              <w:instrText xml:space="preserve"> PAGEREF _Toc158909330 \h </w:instrText>
            </w:r>
            <w:r w:rsidR="00FD3CD4">
              <w:rPr>
                <w:webHidden/>
              </w:rPr>
            </w:r>
            <w:r w:rsidR="00FD3CD4">
              <w:rPr>
                <w:webHidden/>
              </w:rPr>
              <w:fldChar w:fldCharType="separate"/>
            </w:r>
            <w:r>
              <w:rPr>
                <w:webHidden/>
              </w:rPr>
              <w:t>5</w:t>
            </w:r>
            <w:r w:rsidR="00FD3CD4">
              <w:rPr>
                <w:webHidden/>
              </w:rPr>
              <w:fldChar w:fldCharType="end"/>
            </w:r>
          </w:hyperlink>
        </w:p>
        <w:p w14:paraId="3D2FAB59" w14:textId="33B68EFE" w:rsidR="00FD3CD4" w:rsidRDefault="00DF2903">
          <w:pPr>
            <w:pStyle w:val="Verzeichnis1"/>
            <w:rPr>
              <w:rFonts w:asciiTheme="minorHAnsi" w:eastAsiaTheme="minorEastAsia" w:hAnsiTheme="minorHAnsi" w:cstheme="minorBidi"/>
              <w:b w:val="0"/>
            </w:rPr>
          </w:pPr>
          <w:hyperlink w:anchor="_Toc158909331" w:history="1">
            <w:r w:rsidR="00FD3CD4" w:rsidRPr="00795BA5">
              <w:rPr>
                <w:rStyle w:val="Hyperlink"/>
              </w:rPr>
              <w:t>3</w:t>
            </w:r>
            <w:r w:rsidR="00FD3CD4">
              <w:rPr>
                <w:rFonts w:asciiTheme="minorHAnsi" w:eastAsiaTheme="minorEastAsia" w:hAnsiTheme="minorHAnsi" w:cstheme="minorBidi"/>
                <w:b w:val="0"/>
              </w:rPr>
              <w:tab/>
            </w:r>
            <w:r w:rsidR="00FD3CD4" w:rsidRPr="00795BA5">
              <w:rPr>
                <w:rStyle w:val="Hyperlink"/>
              </w:rPr>
              <w:t>Evaluation</w:t>
            </w:r>
            <w:r w:rsidR="00FD3CD4">
              <w:rPr>
                <w:webHidden/>
              </w:rPr>
              <w:tab/>
            </w:r>
            <w:r w:rsidR="00FD3CD4">
              <w:rPr>
                <w:webHidden/>
              </w:rPr>
              <w:fldChar w:fldCharType="begin"/>
            </w:r>
            <w:r w:rsidR="00FD3CD4">
              <w:rPr>
                <w:webHidden/>
              </w:rPr>
              <w:instrText xml:space="preserve"> PAGEREF _Toc158909331 \h </w:instrText>
            </w:r>
            <w:r w:rsidR="00FD3CD4">
              <w:rPr>
                <w:webHidden/>
              </w:rPr>
            </w:r>
            <w:r w:rsidR="00FD3CD4">
              <w:rPr>
                <w:webHidden/>
              </w:rPr>
              <w:fldChar w:fldCharType="separate"/>
            </w:r>
            <w:r>
              <w:rPr>
                <w:webHidden/>
              </w:rPr>
              <w:t>8</w:t>
            </w:r>
            <w:r w:rsidR="00FD3CD4">
              <w:rPr>
                <w:webHidden/>
              </w:rPr>
              <w:fldChar w:fldCharType="end"/>
            </w:r>
          </w:hyperlink>
        </w:p>
        <w:p w14:paraId="68CD3EE9" w14:textId="5B195101" w:rsidR="00FD3CD4" w:rsidRDefault="00DF2903">
          <w:pPr>
            <w:pStyle w:val="Verzeichnis1"/>
            <w:rPr>
              <w:rFonts w:asciiTheme="minorHAnsi" w:eastAsiaTheme="minorEastAsia" w:hAnsiTheme="minorHAnsi" w:cstheme="minorBidi"/>
              <w:b w:val="0"/>
            </w:rPr>
          </w:pPr>
          <w:hyperlink w:anchor="_Toc158909332" w:history="1">
            <w:r w:rsidR="00FD3CD4" w:rsidRPr="00795BA5">
              <w:rPr>
                <w:rStyle w:val="Hyperlink"/>
              </w:rPr>
              <w:t>4</w:t>
            </w:r>
            <w:r w:rsidR="00FD3CD4">
              <w:rPr>
                <w:rFonts w:asciiTheme="minorHAnsi" w:eastAsiaTheme="minorEastAsia" w:hAnsiTheme="minorHAnsi" w:cstheme="minorBidi"/>
                <w:b w:val="0"/>
              </w:rPr>
              <w:tab/>
            </w:r>
            <w:r w:rsidR="00FD3CD4" w:rsidRPr="00795BA5">
              <w:rPr>
                <w:rStyle w:val="Hyperlink"/>
              </w:rPr>
              <w:t>Beispiel eines schulübergreifenden Curriculums</w:t>
            </w:r>
            <w:r w:rsidR="00FD3CD4">
              <w:rPr>
                <w:webHidden/>
              </w:rPr>
              <w:tab/>
            </w:r>
            <w:r w:rsidR="00FD3CD4">
              <w:rPr>
                <w:webHidden/>
              </w:rPr>
              <w:fldChar w:fldCharType="begin"/>
            </w:r>
            <w:r w:rsidR="00FD3CD4">
              <w:rPr>
                <w:webHidden/>
              </w:rPr>
              <w:instrText xml:space="preserve"> PAGEREF _Toc158909332 \h </w:instrText>
            </w:r>
            <w:r w:rsidR="00FD3CD4">
              <w:rPr>
                <w:webHidden/>
              </w:rPr>
            </w:r>
            <w:r w:rsidR="00FD3CD4">
              <w:rPr>
                <w:webHidden/>
              </w:rPr>
              <w:fldChar w:fldCharType="separate"/>
            </w:r>
            <w:r>
              <w:rPr>
                <w:webHidden/>
              </w:rPr>
              <w:t>9</w:t>
            </w:r>
            <w:r w:rsidR="00FD3CD4">
              <w:rPr>
                <w:webHidden/>
              </w:rPr>
              <w:fldChar w:fldCharType="end"/>
            </w:r>
          </w:hyperlink>
        </w:p>
        <w:p w14:paraId="0F6DCC54" w14:textId="3B5CED37" w:rsidR="005C49D6" w:rsidRPr="00393F5E" w:rsidRDefault="005C49D6" w:rsidP="00393F5E">
          <w:pPr>
            <w:tabs>
              <w:tab w:val="left" w:pos="567"/>
            </w:tabs>
            <w:spacing w:line="260" w:lineRule="atLeast"/>
            <w:rPr>
              <w:rFonts w:cs="Arial"/>
              <w:szCs w:val="22"/>
            </w:rPr>
          </w:pPr>
          <w:r w:rsidRPr="00393F5E">
            <w:rPr>
              <w:rFonts w:cs="Arial"/>
              <w:bCs/>
            </w:rPr>
            <w:fldChar w:fldCharType="end"/>
          </w:r>
        </w:p>
      </w:sdtContent>
    </w:sdt>
    <w:p w14:paraId="02445B81" w14:textId="77777777" w:rsidR="00A46898" w:rsidRDefault="00A46898" w:rsidP="00F932CB">
      <w:pPr>
        <w:spacing w:line="260" w:lineRule="atLeast"/>
        <w:rPr>
          <w:rFonts w:cs="Arial"/>
          <w:szCs w:val="22"/>
        </w:rPr>
        <w:sectPr w:rsidR="00A46898" w:rsidSect="00835637">
          <w:pgSz w:w="11906" w:h="16838" w:code="9"/>
          <w:pgMar w:top="1418" w:right="1418" w:bottom="1418" w:left="1418" w:header="709" w:footer="709" w:gutter="0"/>
          <w:cols w:space="708"/>
          <w:docGrid w:linePitch="360"/>
        </w:sectPr>
      </w:pPr>
    </w:p>
    <w:p w14:paraId="1377250E" w14:textId="77777777" w:rsidR="00561642" w:rsidRPr="00130669" w:rsidRDefault="005F2D6F" w:rsidP="00F932CB">
      <w:pPr>
        <w:spacing w:line="260" w:lineRule="atLeast"/>
        <w:rPr>
          <w:rFonts w:cs="Arial"/>
          <w:szCs w:val="22"/>
        </w:rPr>
      </w:pPr>
      <w:r w:rsidRPr="00130669">
        <w:rPr>
          <w:rFonts w:cs="Arial"/>
          <w:szCs w:val="22"/>
        </w:rPr>
        <w:br w:type="page"/>
      </w:r>
    </w:p>
    <w:p w14:paraId="5CD53E9D" w14:textId="77777777" w:rsidR="00DA0273" w:rsidRPr="00784742" w:rsidRDefault="00EC637D" w:rsidP="00784742">
      <w:pPr>
        <w:pStyle w:val="berschrift1"/>
      </w:pPr>
      <w:bookmarkStart w:id="2" w:name="_Toc519147717"/>
      <w:bookmarkStart w:id="3" w:name="_Toc519147782"/>
      <w:bookmarkStart w:id="4" w:name="_Toc8911297"/>
      <w:bookmarkStart w:id="5" w:name="_Toc158909327"/>
      <w:r w:rsidRPr="00784742">
        <w:lastRenderedPageBreak/>
        <w:t>Einleitung</w:t>
      </w:r>
      <w:bookmarkEnd w:id="2"/>
      <w:bookmarkEnd w:id="3"/>
      <w:bookmarkEnd w:id="4"/>
      <w:bookmarkEnd w:id="5"/>
    </w:p>
    <w:p w14:paraId="7BCFE42C" w14:textId="0450AE44" w:rsidR="00725613" w:rsidRDefault="00DE4ABF" w:rsidP="00784742">
      <w:pPr>
        <w:rPr>
          <w:rFonts w:cs="Arial"/>
          <w:szCs w:val="22"/>
        </w:rPr>
      </w:pPr>
      <w:bookmarkStart w:id="6" w:name="_Toc519147718"/>
      <w:bookmarkStart w:id="7" w:name="_Toc519147783"/>
      <w:r>
        <w:t xml:space="preserve">Mit dem Konzept </w:t>
      </w:r>
      <w:r w:rsidRPr="002429E2">
        <w:t>„Länderübergreifende Zusammenarbeit bei der Umsetzung von Rahmen</w:t>
      </w:r>
      <w:r w:rsidR="00C86124">
        <w:softHyphen/>
      </w:r>
      <w:r w:rsidR="00C86124">
        <w:br/>
      </w:r>
      <w:r w:rsidRPr="002429E2">
        <w:t>le</w:t>
      </w:r>
      <w:r w:rsidR="00A7765B">
        <w:t>h</w:t>
      </w:r>
      <w:r w:rsidRPr="002429E2">
        <w:t>r</w:t>
      </w:r>
      <w:r w:rsidR="00C86124">
        <w:softHyphen/>
      </w:r>
      <w:r w:rsidRPr="002429E2">
        <w:t>plänen der Kultusministerkonferenz“</w:t>
      </w:r>
      <w:r w:rsidR="00716004" w:rsidRPr="00772C23">
        <w:rPr>
          <w:rStyle w:val="Funotenzeichen"/>
          <w:rFonts w:cs="Arial"/>
          <w:sz w:val="24"/>
        </w:rPr>
        <w:footnoteReference w:id="1"/>
      </w:r>
      <w:r w:rsidR="00716004" w:rsidRPr="00716004">
        <w:rPr>
          <w:rStyle w:val="Funotenzeichen"/>
        </w:rPr>
        <w:t xml:space="preserve"> </w:t>
      </w:r>
      <w:r w:rsidRPr="002429E2">
        <w:t xml:space="preserve"> hat </w:t>
      </w:r>
      <w:r>
        <w:t xml:space="preserve">die Kultusministerkonferenz verbindliche Vorgaben zur Erarbeitung von curricularen Analysen und Lernsituationen </w:t>
      </w:r>
      <w:r w:rsidRPr="002429E2">
        <w:t>entwickelt</w:t>
      </w:r>
      <w:r>
        <w:t xml:space="preserve">, auf deren Grundlage </w:t>
      </w:r>
      <w:r w:rsidR="007C1DD1">
        <w:t xml:space="preserve">seit </w:t>
      </w:r>
      <w:r>
        <w:t>dem Schuljahr 2022/23 im Land Brandenburg die Erarbeitung und Implementierung von Rahmenlehrplänen</w:t>
      </w:r>
      <w:r w:rsidR="0048082F">
        <w:t xml:space="preserve"> </w:t>
      </w:r>
      <w:r w:rsidR="0048082F" w:rsidRPr="002429E2">
        <w:rPr>
          <w:rFonts w:cs="Arial"/>
          <w:szCs w:val="22"/>
        </w:rPr>
        <w:t>(RLP)</w:t>
      </w:r>
      <w:r>
        <w:t xml:space="preserve"> </w:t>
      </w:r>
      <w:r w:rsidR="006112C4" w:rsidRPr="006112C4">
        <w:t xml:space="preserve">für den Berufsschulunterricht </w:t>
      </w:r>
      <w:r w:rsidR="007C1DD1">
        <w:t>erfolgt</w:t>
      </w:r>
      <w:r>
        <w:t>.</w:t>
      </w:r>
      <w:r w:rsidR="007C1DD1">
        <w:t xml:space="preserve"> </w:t>
      </w:r>
    </w:p>
    <w:p w14:paraId="5EBCF239" w14:textId="77777777" w:rsidR="00531FEB" w:rsidRDefault="00531FEB" w:rsidP="00784742">
      <w:pPr>
        <w:rPr>
          <w:rFonts w:cs="Arial"/>
          <w:szCs w:val="22"/>
        </w:rPr>
      </w:pPr>
    </w:p>
    <w:p w14:paraId="0186367F" w14:textId="32C4F33C" w:rsidR="00DE4ABF" w:rsidRDefault="002429E2" w:rsidP="00784742">
      <w:pPr>
        <w:rPr>
          <w:rFonts w:cs="Arial"/>
          <w:szCs w:val="22"/>
        </w:rPr>
      </w:pPr>
      <w:r w:rsidRPr="002429E2">
        <w:rPr>
          <w:rFonts w:cs="Arial"/>
          <w:szCs w:val="22"/>
        </w:rPr>
        <w:t xml:space="preserve">Die vorliegende Arbeitshilfe soll alle </w:t>
      </w:r>
      <w:r w:rsidR="003A1631">
        <w:rPr>
          <w:rFonts w:cs="Arial"/>
          <w:szCs w:val="22"/>
        </w:rPr>
        <w:t>Lehrkräfte</w:t>
      </w:r>
      <w:r w:rsidRPr="002429E2">
        <w:rPr>
          <w:rFonts w:cs="Arial"/>
          <w:szCs w:val="22"/>
        </w:rPr>
        <w:t xml:space="preserve">, die mit der Entwicklung </w:t>
      </w:r>
      <w:r w:rsidR="00C71641">
        <w:rPr>
          <w:rFonts w:cs="Arial"/>
          <w:szCs w:val="22"/>
        </w:rPr>
        <w:t xml:space="preserve">und </w:t>
      </w:r>
      <w:r w:rsidR="00C71641" w:rsidRPr="002429E2">
        <w:rPr>
          <w:rFonts w:cs="Arial"/>
          <w:szCs w:val="22"/>
        </w:rPr>
        <w:t xml:space="preserve">Implementierung </w:t>
      </w:r>
      <w:r w:rsidRPr="002429E2">
        <w:rPr>
          <w:rFonts w:cs="Arial"/>
          <w:szCs w:val="22"/>
        </w:rPr>
        <w:t xml:space="preserve">von </w:t>
      </w:r>
      <w:r w:rsidR="0048082F">
        <w:rPr>
          <w:rFonts w:cs="Arial"/>
          <w:szCs w:val="22"/>
        </w:rPr>
        <w:t>RLP</w:t>
      </w:r>
      <w:r w:rsidRPr="002429E2">
        <w:rPr>
          <w:rFonts w:cs="Arial"/>
          <w:szCs w:val="22"/>
        </w:rPr>
        <w:t xml:space="preserve"> beauftragt </w:t>
      </w:r>
      <w:r w:rsidR="00705229">
        <w:rPr>
          <w:rFonts w:cs="Arial"/>
          <w:szCs w:val="22"/>
        </w:rPr>
        <w:t>wurden</w:t>
      </w:r>
      <w:r w:rsidR="00C71641">
        <w:rPr>
          <w:rFonts w:cs="Arial"/>
          <w:szCs w:val="22"/>
        </w:rPr>
        <w:t xml:space="preserve">, </w:t>
      </w:r>
      <w:r w:rsidRPr="002429E2">
        <w:rPr>
          <w:rFonts w:cs="Arial"/>
          <w:szCs w:val="22"/>
        </w:rPr>
        <w:t xml:space="preserve">in ihrer Arbeit unterstützen. </w:t>
      </w:r>
      <w:r w:rsidR="007C1DD1">
        <w:rPr>
          <w:rFonts w:cs="Arial"/>
          <w:szCs w:val="22"/>
        </w:rPr>
        <w:t>Zusätzliche Hilfe erhalten sie d</w:t>
      </w:r>
      <w:r w:rsidR="00725613">
        <w:rPr>
          <w:rFonts w:cs="Arial"/>
          <w:szCs w:val="22"/>
        </w:rPr>
        <w:t xml:space="preserve">abei </w:t>
      </w:r>
      <w:r w:rsidR="007C1DD1">
        <w:rPr>
          <w:rFonts w:cs="Arial"/>
          <w:szCs w:val="22"/>
        </w:rPr>
        <w:t>vom</w:t>
      </w:r>
      <w:r w:rsidR="00725613" w:rsidRPr="002429E2">
        <w:rPr>
          <w:rFonts w:cs="Arial"/>
          <w:szCs w:val="22"/>
        </w:rPr>
        <w:t xml:space="preserve"> Referat 21 im Landesinstitut für Schule und Medien Berlin-Brandenburg (LISUM)</w:t>
      </w:r>
      <w:r w:rsidR="007C1DD1">
        <w:rPr>
          <w:rFonts w:cs="Arial"/>
          <w:szCs w:val="22"/>
        </w:rPr>
        <w:t xml:space="preserve">, das die Lehrkräfte </w:t>
      </w:r>
      <w:r w:rsidR="00725613" w:rsidRPr="002429E2">
        <w:rPr>
          <w:rFonts w:cs="Arial"/>
          <w:szCs w:val="22"/>
        </w:rPr>
        <w:t>inhaltlich und organisatorisch begleitet.</w:t>
      </w:r>
      <w:r w:rsidR="00705229">
        <w:rPr>
          <w:rFonts w:cs="Arial"/>
          <w:szCs w:val="22"/>
        </w:rPr>
        <w:t xml:space="preserve"> </w:t>
      </w:r>
    </w:p>
    <w:p w14:paraId="0196859A" w14:textId="77777777" w:rsidR="00F646A8" w:rsidRDefault="00F646A8" w:rsidP="00784742"/>
    <w:p w14:paraId="1AF473B1" w14:textId="4C7DCE20" w:rsidR="00393F5E" w:rsidRPr="00784742" w:rsidRDefault="00716004" w:rsidP="00784742">
      <w:pPr>
        <w:pStyle w:val="berschrift1"/>
        <w:rPr>
          <w:b w:val="0"/>
        </w:rPr>
      </w:pPr>
      <w:bookmarkStart w:id="8" w:name="_Toc158909328"/>
      <w:r w:rsidRPr="00784742">
        <w:t>Schulübergreifendes Curriculum</w:t>
      </w:r>
      <w:bookmarkEnd w:id="8"/>
    </w:p>
    <w:p w14:paraId="2F07019A" w14:textId="0140BBB5" w:rsidR="00DE4ABF" w:rsidRDefault="00716004" w:rsidP="00784742">
      <w:r>
        <w:t>N</w:t>
      </w:r>
      <w:r w:rsidR="0048082F">
        <w:t xml:space="preserve">ach der </w:t>
      </w:r>
      <w:r w:rsidR="00DE4ABF">
        <w:t xml:space="preserve">Erstellung </w:t>
      </w:r>
      <w:r w:rsidR="000878AD">
        <w:t>von</w:t>
      </w:r>
      <w:r w:rsidR="00DE4ABF">
        <w:t xml:space="preserve"> </w:t>
      </w:r>
      <w:r w:rsidR="009C7BA6">
        <w:t xml:space="preserve">RLP </w:t>
      </w:r>
      <w:r w:rsidR="000878AD">
        <w:t>in Neuordnungsverfahren</w:t>
      </w:r>
      <w:r>
        <w:rPr>
          <w:rStyle w:val="Funotenzeichen"/>
        </w:rPr>
        <w:footnoteReference w:id="2"/>
      </w:r>
      <w:r w:rsidR="000878AD">
        <w:t xml:space="preserve"> </w:t>
      </w:r>
      <w:r>
        <w:t xml:space="preserve">werden auf Grundlage des o. a. Konzepts </w:t>
      </w:r>
      <w:r w:rsidR="00DB3271">
        <w:t xml:space="preserve">erste Lehrmaterialien </w:t>
      </w:r>
      <w:r w:rsidR="0048082F">
        <w:t>auf KMK-Ebene erarbeite</w:t>
      </w:r>
      <w:r>
        <w:t>t</w:t>
      </w:r>
      <w:r w:rsidR="00DB3271">
        <w:t xml:space="preserve">. </w:t>
      </w:r>
      <w:r>
        <w:t>D</w:t>
      </w:r>
      <w:r w:rsidR="0048082F">
        <w:t xml:space="preserve">iese </w:t>
      </w:r>
      <w:r>
        <w:t xml:space="preserve">Arbeit wird </w:t>
      </w:r>
      <w:r w:rsidR="00DB3271">
        <w:t>im Rahmen der Implementierung</w:t>
      </w:r>
      <w:r>
        <w:t xml:space="preserve"> des </w:t>
      </w:r>
      <w:r w:rsidR="009C7BA6">
        <w:t>RLPs</w:t>
      </w:r>
      <w:r>
        <w:t xml:space="preserve"> auf Länderebene mit dem</w:t>
      </w:r>
      <w:r w:rsidR="000878AD">
        <w:t xml:space="preserve"> </w:t>
      </w:r>
      <w:r w:rsidR="007C1DD1">
        <w:t>Z</w:t>
      </w:r>
      <w:r>
        <w:t>iel, ein</w:t>
      </w:r>
      <w:r w:rsidR="007C1DD1">
        <w:t xml:space="preserve"> schulüb</w:t>
      </w:r>
      <w:r>
        <w:t>ergreifendes</w:t>
      </w:r>
      <w:r w:rsidR="007C1DD1">
        <w:t xml:space="preserve"> Curriculum</w:t>
      </w:r>
      <w:r>
        <w:t xml:space="preserve"> (schüC) zu erarbeiten, fortgesetzt</w:t>
      </w:r>
      <w:r w:rsidR="007C1DD1">
        <w:t>.</w:t>
      </w:r>
    </w:p>
    <w:p w14:paraId="2B6DAE00" w14:textId="77777777" w:rsidR="00AE3232" w:rsidRDefault="00AE3232" w:rsidP="00784742"/>
    <w:p w14:paraId="1CB536A0" w14:textId="2A9E9A2D" w:rsidR="00716004" w:rsidRDefault="00716004" w:rsidP="00D377AA">
      <w:r>
        <w:t xml:space="preserve">Ein schüC </w:t>
      </w:r>
      <w:r w:rsidR="00C30306">
        <w:t>besteht</w:t>
      </w:r>
      <w:r>
        <w:t xml:space="preserve"> aus den curricularen Analysen der Lernfelder </w:t>
      </w:r>
      <w:r w:rsidR="00F15A08">
        <w:t>im</w:t>
      </w:r>
      <w:r>
        <w:t xml:space="preserve"> </w:t>
      </w:r>
      <w:r w:rsidR="009C7BA6">
        <w:t>RLP</w:t>
      </w:r>
      <w:r>
        <w:t xml:space="preserve"> und </w:t>
      </w:r>
      <w:r w:rsidR="00F15A08">
        <w:t xml:space="preserve">der </w:t>
      </w:r>
      <w:r w:rsidR="00D377AA">
        <w:t>davon abgeleiteten</w:t>
      </w:r>
      <w:r w:rsidR="00F15A08">
        <w:t xml:space="preserve"> </w:t>
      </w:r>
      <w:r w:rsidR="00C30306">
        <w:t>L</w:t>
      </w:r>
      <w:r w:rsidR="00F15A08">
        <w:t>ernsituationen.</w:t>
      </w:r>
    </w:p>
    <w:p w14:paraId="68CFA3E3" w14:textId="77777777" w:rsidR="00116BA5" w:rsidRDefault="00116BA5" w:rsidP="00784742"/>
    <w:p w14:paraId="4DCAFEA0" w14:textId="4937F3C3" w:rsidR="00F15A08" w:rsidRPr="00116BA5" w:rsidRDefault="00F15A08" w:rsidP="00784742">
      <w:pPr>
        <w:pStyle w:val="berschrift2"/>
        <w:numPr>
          <w:ilvl w:val="1"/>
          <w:numId w:val="27"/>
        </w:numPr>
      </w:pPr>
      <w:bookmarkStart w:id="9" w:name="_Toc158909329"/>
      <w:r w:rsidRPr="00116BA5">
        <w:t>Curriculare Analyse</w:t>
      </w:r>
      <w:bookmarkEnd w:id="9"/>
    </w:p>
    <w:p w14:paraId="4FA3007D" w14:textId="01BFF962" w:rsidR="00772C23" w:rsidRDefault="00F15A08" w:rsidP="00784742">
      <w:r>
        <w:t xml:space="preserve">Für jedes Lernfeld </w:t>
      </w:r>
      <w:r w:rsidR="00772C23">
        <w:t>wird</w:t>
      </w:r>
      <w:r>
        <w:t xml:space="preserve"> eine </w:t>
      </w:r>
      <w:r w:rsidR="00DE4ABF" w:rsidRPr="00784742">
        <w:t>curriculare Analyse</w:t>
      </w:r>
      <w:r w:rsidR="00772C23" w:rsidRPr="00784742">
        <w:t xml:space="preserve"> erstellt</w:t>
      </w:r>
      <w:r w:rsidR="00DE4ABF" w:rsidRPr="00784742">
        <w:t>.</w:t>
      </w:r>
      <w:r w:rsidR="00DE4ABF" w:rsidRPr="00EC637D">
        <w:t xml:space="preserve"> Sie </w:t>
      </w:r>
      <w:r w:rsidR="00772C23">
        <w:t>zeigt</w:t>
      </w:r>
      <w:r w:rsidR="00772C23" w:rsidRPr="00EC637D">
        <w:t xml:space="preserve"> </w:t>
      </w:r>
      <w:r w:rsidR="00DE4ABF" w:rsidRPr="00EC637D">
        <w:t xml:space="preserve">die im </w:t>
      </w:r>
      <w:r w:rsidR="009C7BA6">
        <w:t>RLP</w:t>
      </w:r>
      <w:r w:rsidR="009C7BA6" w:rsidRPr="00EC637D">
        <w:t xml:space="preserve"> </w:t>
      </w:r>
      <w:r w:rsidR="00DE4ABF" w:rsidRPr="00EC637D">
        <w:t xml:space="preserve">aufgezeigten Kompetenzen </w:t>
      </w:r>
      <w:r w:rsidR="00772C23">
        <w:t>auf</w:t>
      </w:r>
      <w:r w:rsidR="00DE4ABF" w:rsidRPr="00EC637D">
        <w:t>, die für die Bewältigung spezifischer beruflicher Aufgaben und Problemstellungen benötigt werden</w:t>
      </w:r>
      <w:r w:rsidR="00F66AF9">
        <w:t>,</w:t>
      </w:r>
      <w:r w:rsidR="00DE4ABF" w:rsidRPr="00EC637D">
        <w:t xml:space="preserve"> und ordnet </w:t>
      </w:r>
      <w:r w:rsidR="00F66AF9">
        <w:t>sie</w:t>
      </w:r>
      <w:r w:rsidR="00DE4ABF" w:rsidRPr="00EC637D">
        <w:t xml:space="preserve"> </w:t>
      </w:r>
      <w:r>
        <w:t>den</w:t>
      </w:r>
      <w:r w:rsidRPr="00EC637D">
        <w:t xml:space="preserve"> </w:t>
      </w:r>
      <w:r w:rsidR="00F66AF9">
        <w:t>Phasen</w:t>
      </w:r>
      <w:r w:rsidR="00F66AF9" w:rsidRPr="00EC637D">
        <w:t xml:space="preserve"> </w:t>
      </w:r>
      <w:r>
        <w:t>einer vollständigen</w:t>
      </w:r>
      <w:r w:rsidRPr="00EC637D">
        <w:t xml:space="preserve"> </w:t>
      </w:r>
      <w:r w:rsidR="00DE4ABF" w:rsidRPr="00EC637D">
        <w:t xml:space="preserve">beruflichen Handlung zu. </w:t>
      </w:r>
      <w:r w:rsidR="00F66AF9">
        <w:t>Hierbei werden insbesondere</w:t>
      </w:r>
      <w:r w:rsidR="00DE4ABF" w:rsidRPr="00EC637D">
        <w:t xml:space="preserve"> </w:t>
      </w:r>
      <w:r w:rsidR="00D377AA">
        <w:t xml:space="preserve">auch </w:t>
      </w:r>
      <w:r>
        <w:t xml:space="preserve">die Querschnittsthemen Digitalisierung, </w:t>
      </w:r>
      <w:r w:rsidR="00DE4ABF" w:rsidRPr="00EC637D">
        <w:t>Nachhaltigkeit</w:t>
      </w:r>
      <w:r>
        <w:t xml:space="preserve"> und</w:t>
      </w:r>
      <w:r w:rsidR="00DE4ABF" w:rsidRPr="00EC637D">
        <w:t xml:space="preserve"> Berufssprache </w:t>
      </w:r>
      <w:r w:rsidR="00F66AF9">
        <w:t>berücksichtigt</w:t>
      </w:r>
      <w:r w:rsidR="00DE4ABF" w:rsidRPr="00EC637D">
        <w:t>.</w:t>
      </w:r>
    </w:p>
    <w:p w14:paraId="3AD5428B" w14:textId="288F8CC3" w:rsidR="00DE4ABF" w:rsidRDefault="00772C23" w:rsidP="00784742">
      <w:r w:rsidRPr="00772C23">
        <w:lastRenderedPageBreak/>
        <w:t>Die Erstellung curricularer Analysen erfolgt nach einem einheitlichen Schema anhand der nachfolgenden Vorlage.</w:t>
      </w:r>
    </w:p>
    <w:p w14:paraId="338BC308" w14:textId="7464E81A" w:rsidR="00772C23" w:rsidRDefault="00772C23" w:rsidP="00116BA5"/>
    <w:tbl>
      <w:tblPr>
        <w:tblW w:w="9067" w:type="dxa"/>
        <w:tblLayout w:type="fixed"/>
        <w:tblCellMar>
          <w:top w:w="57" w:type="dxa"/>
          <w:left w:w="57" w:type="dxa"/>
          <w:bottom w:w="57" w:type="dxa"/>
          <w:right w:w="57" w:type="dxa"/>
        </w:tblCellMar>
        <w:tblLook w:val="0000" w:firstRow="0" w:lastRow="0" w:firstColumn="0" w:lastColumn="0" w:noHBand="0" w:noVBand="0"/>
      </w:tblPr>
      <w:tblGrid>
        <w:gridCol w:w="3114"/>
        <w:gridCol w:w="5953"/>
      </w:tblGrid>
      <w:tr w:rsidR="004A61DB" w:rsidRPr="00772C23" w14:paraId="572B6A56" w14:textId="77777777" w:rsidTr="00784742">
        <w:trPr>
          <w:tblHeader/>
        </w:trPr>
        <w:tc>
          <w:tcPr>
            <w:tcW w:w="31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17B2B69" w14:textId="0E0FEA3B" w:rsidR="004A61DB" w:rsidRPr="00772C23" w:rsidRDefault="004A61DB" w:rsidP="00E0078E">
            <w:pPr>
              <w:spacing w:after="120"/>
              <w:rPr>
                <w:rFonts w:cs="Arial"/>
                <w:b/>
                <w:spacing w:val="-4"/>
                <w:sz w:val="20"/>
                <w:szCs w:val="20"/>
              </w:rPr>
            </w:pPr>
            <w:r w:rsidRPr="00772C23">
              <w:rPr>
                <w:rFonts w:cs="Arial"/>
                <w:b/>
                <w:spacing w:val="-4"/>
                <w:sz w:val="20"/>
                <w:szCs w:val="20"/>
              </w:rPr>
              <w:t>Lernfeld</w:t>
            </w:r>
            <w:r w:rsidRPr="00772C23">
              <w:rPr>
                <w:rFonts w:eastAsia="Times" w:cs="Arial"/>
                <w:b/>
                <w:spacing w:val="-4"/>
                <w:sz w:val="20"/>
                <w:szCs w:val="20"/>
                <w:vertAlign w:val="superscript"/>
              </w:rPr>
              <w:t xml:space="preserve"> </w:t>
            </w:r>
            <w:r w:rsidRPr="00772C23">
              <w:rPr>
                <w:rFonts w:cs="Arial"/>
                <w:b/>
                <w:spacing w:val="-4"/>
                <w:sz w:val="20"/>
                <w:szCs w:val="20"/>
              </w:rPr>
              <w:t xml:space="preserve">Nr.: </w:t>
            </w:r>
            <w:r w:rsidR="00772C23">
              <w:rPr>
                <w:rFonts w:cs="Arial"/>
                <w:b/>
                <w:spacing w:val="-4"/>
                <w:sz w:val="20"/>
                <w:szCs w:val="20"/>
              </w:rPr>
              <w:t>___</w:t>
            </w:r>
          </w:p>
          <w:p w14:paraId="2D3D362F" w14:textId="36ED2BD3" w:rsidR="004A61DB" w:rsidRPr="00772C23" w:rsidRDefault="004A61DB" w:rsidP="00E0078E">
            <w:pPr>
              <w:spacing w:after="120"/>
              <w:rPr>
                <w:rFonts w:cs="Arial"/>
                <w:b/>
                <w:spacing w:val="-4"/>
                <w:sz w:val="20"/>
                <w:szCs w:val="20"/>
              </w:rPr>
            </w:pPr>
            <w:bookmarkStart w:id="10" w:name="_Toc137542908"/>
            <w:bookmarkStart w:id="11" w:name="_Toc137543927"/>
            <w:r w:rsidRPr="00772C23">
              <w:rPr>
                <w:rFonts w:cs="Arial"/>
                <w:b/>
                <w:spacing w:val="-4"/>
                <w:sz w:val="20"/>
                <w:szCs w:val="20"/>
              </w:rPr>
              <w:t>Ausbildungsjahr:</w:t>
            </w:r>
            <w:bookmarkEnd w:id="10"/>
            <w:bookmarkEnd w:id="11"/>
            <w:r w:rsidR="00AF04FE">
              <w:rPr>
                <w:rFonts w:cs="Arial"/>
                <w:b/>
                <w:spacing w:val="-4"/>
                <w:sz w:val="20"/>
                <w:szCs w:val="20"/>
              </w:rPr>
              <w:t xml:space="preserve"> </w:t>
            </w:r>
            <w:r w:rsidR="00772C23">
              <w:rPr>
                <w:rFonts w:cs="Arial"/>
                <w:b/>
                <w:spacing w:val="-4"/>
                <w:sz w:val="20"/>
                <w:szCs w:val="20"/>
              </w:rPr>
              <w:t>___</w:t>
            </w:r>
          </w:p>
          <w:p w14:paraId="20547727" w14:textId="13C79E36" w:rsidR="004A61DB" w:rsidRPr="00772C23" w:rsidRDefault="004A61DB" w:rsidP="00AF04FE">
            <w:pPr>
              <w:rPr>
                <w:rFonts w:eastAsia="Times" w:cs="Arial"/>
                <w:b/>
                <w:spacing w:val="-4"/>
                <w:sz w:val="20"/>
                <w:szCs w:val="20"/>
              </w:rPr>
            </w:pPr>
            <w:bookmarkStart w:id="12" w:name="_Toc137542909"/>
            <w:bookmarkStart w:id="13" w:name="_Toc137543928"/>
            <w:r w:rsidRPr="00772C23">
              <w:rPr>
                <w:rFonts w:cs="Arial"/>
                <w:b/>
                <w:spacing w:val="-4"/>
                <w:sz w:val="20"/>
                <w:szCs w:val="20"/>
              </w:rPr>
              <w:t xml:space="preserve">Zeitrichtwert: </w:t>
            </w:r>
            <w:r w:rsidR="00772C23">
              <w:rPr>
                <w:rFonts w:cs="Arial"/>
                <w:b/>
                <w:spacing w:val="-4"/>
                <w:sz w:val="20"/>
                <w:szCs w:val="20"/>
              </w:rPr>
              <w:t>___</w:t>
            </w:r>
            <w:r w:rsidRPr="00772C23">
              <w:rPr>
                <w:rFonts w:cs="Arial"/>
                <w:b/>
                <w:spacing w:val="-4"/>
                <w:sz w:val="20"/>
                <w:szCs w:val="20"/>
              </w:rPr>
              <w:t>Stunden</w:t>
            </w:r>
            <w:bookmarkEnd w:id="12"/>
            <w:bookmarkEnd w:id="13"/>
          </w:p>
        </w:tc>
        <w:tc>
          <w:tcPr>
            <w:tcW w:w="595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36BD0FB" w14:textId="5E2921A8" w:rsidR="004A61DB" w:rsidRPr="00784742" w:rsidRDefault="009C7BA6" w:rsidP="00E0078E">
            <w:pPr>
              <w:spacing w:after="120"/>
              <w:rPr>
                <w:rFonts w:cs="Arial"/>
                <w:spacing w:val="-4"/>
                <w:sz w:val="20"/>
                <w:szCs w:val="20"/>
              </w:rPr>
            </w:pPr>
            <w:r w:rsidRPr="00784742">
              <w:rPr>
                <w:noProof/>
              </w:rPr>
              <mc:AlternateContent>
                <mc:Choice Requires="wps">
                  <w:drawing>
                    <wp:anchor distT="0" distB="0" distL="114300" distR="114300" simplePos="0" relativeHeight="251709440" behindDoc="0" locked="0" layoutInCell="1" allowOverlap="1" wp14:anchorId="3C15FAC0" wp14:editId="0593D18E">
                      <wp:simplePos x="0" y="0"/>
                      <wp:positionH relativeFrom="column">
                        <wp:posOffset>1731843</wp:posOffset>
                      </wp:positionH>
                      <wp:positionV relativeFrom="paragraph">
                        <wp:posOffset>14605</wp:posOffset>
                      </wp:positionV>
                      <wp:extent cx="2059940" cy="718185"/>
                      <wp:effectExtent l="114300" t="0" r="16510" b="24765"/>
                      <wp:wrapNone/>
                      <wp:docPr id="489" name="Abgerundete rechteckige Legende 489"/>
                      <wp:cNvGraphicFramePr/>
                      <a:graphic xmlns:a="http://schemas.openxmlformats.org/drawingml/2006/main">
                        <a:graphicData uri="http://schemas.microsoft.com/office/word/2010/wordprocessingShape">
                          <wps:wsp>
                            <wps:cNvSpPr/>
                            <wps:spPr>
                              <a:xfrm>
                                <a:off x="0" y="0"/>
                                <a:ext cx="2059940" cy="718185"/>
                              </a:xfrm>
                              <a:prstGeom prst="wedgeRoundRectCallout">
                                <a:avLst>
                                  <a:gd name="adj1" fmla="val -55181"/>
                                  <a:gd name="adj2" fmla="val -20188"/>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E7DAA" w14:textId="3C7231E3" w:rsidR="005E0516" w:rsidRPr="00784742" w:rsidRDefault="005E0516" w:rsidP="00784742">
                                  <w:pPr>
                                    <w:pStyle w:val="Textkrper"/>
                                  </w:pPr>
                                  <w:r w:rsidRPr="00784742">
                                    <w:t>Der Kopf enthält alle wesentlichen Angaben des jeweiligen Lernfelds gemäß des RLPs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5FA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89" o:spid="_x0000_s1026" type="#_x0000_t62" style="position:absolute;left:0;text-align:left;margin-left:136.35pt;margin-top:1.15pt;width:162.2pt;height:5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" adj="-1119,6439" strokecolor="#002060" strokeweight="1.5pt">
                      <v:textbox inset="1mm,1mm,1mm,1mm">
                        <w:txbxContent>
                          <w:p w14:paraId="0D5E7DAA" w14:textId="3C7231E3" w:rsidR="005E0516" w:rsidRPr="00784742" w:rsidRDefault="005E0516" w:rsidP="00784742">
                            <w:pPr>
                              <w:pStyle w:val="Textkrper"/>
                            </w:pPr>
                            <w:r w:rsidRPr="00784742">
                              <w:t>Der Kopf enthält alle wesentlichen Angaben des jeweiligen Lernfelds gemäß des RLPs</w:t>
                            </w:r>
                          </w:p>
                        </w:txbxContent>
                      </v:textbox>
                    </v:shape>
                  </w:pict>
                </mc:Fallback>
              </mc:AlternateContent>
            </w:r>
            <w:r w:rsidR="004A61DB" w:rsidRPr="00784742">
              <w:rPr>
                <w:rFonts w:cs="Arial"/>
                <w:b/>
                <w:spacing w:val="-4"/>
                <w:sz w:val="20"/>
                <w:szCs w:val="20"/>
              </w:rPr>
              <w:t xml:space="preserve">Name </w:t>
            </w:r>
            <w:r w:rsidR="00AF04FE" w:rsidRPr="00784742">
              <w:rPr>
                <w:rFonts w:cs="Arial"/>
                <w:b/>
                <w:spacing w:val="-4"/>
                <w:sz w:val="20"/>
                <w:szCs w:val="20"/>
              </w:rPr>
              <w:t xml:space="preserve">des </w:t>
            </w:r>
            <w:r w:rsidR="004A61DB" w:rsidRPr="00784742">
              <w:rPr>
                <w:rFonts w:cs="Arial"/>
                <w:b/>
                <w:spacing w:val="-4"/>
                <w:sz w:val="20"/>
                <w:szCs w:val="20"/>
              </w:rPr>
              <w:t>Lernfeld</w:t>
            </w:r>
            <w:r w:rsidR="00AF04FE" w:rsidRPr="00784742">
              <w:rPr>
                <w:rFonts w:cs="Arial"/>
                <w:b/>
                <w:spacing w:val="-4"/>
                <w:sz w:val="20"/>
                <w:szCs w:val="20"/>
              </w:rPr>
              <w:t>s</w:t>
            </w:r>
          </w:p>
          <w:p w14:paraId="3A3D27C4" w14:textId="696DC67C" w:rsidR="004A61DB" w:rsidRPr="00772C23" w:rsidRDefault="00772C23" w:rsidP="00E0078E">
            <w:pPr>
              <w:rPr>
                <w:rFonts w:eastAsia="Times" w:cs="Arial"/>
                <w:spacing w:val="-4"/>
                <w:sz w:val="20"/>
                <w:szCs w:val="20"/>
              </w:rPr>
            </w:pPr>
            <w:r w:rsidRPr="00784742">
              <w:rPr>
                <w:rFonts w:cs="Arial"/>
                <w:spacing w:val="-4"/>
                <w:sz w:val="20"/>
                <w:szCs w:val="20"/>
              </w:rPr>
              <w:t>Zielbeschreibung Lernfelds</w:t>
            </w:r>
          </w:p>
        </w:tc>
      </w:tr>
    </w:tbl>
    <w:p w14:paraId="379B40CE" w14:textId="4BA9E88D" w:rsidR="004A61DB" w:rsidRPr="00784742" w:rsidRDefault="00784742" w:rsidP="00784742">
      <w:pPr>
        <w:pStyle w:val="Textkrper"/>
        <w:rPr>
          <w:sz w:val="12"/>
          <w:szCs w:val="12"/>
        </w:rPr>
      </w:pPr>
      <w:r>
        <w:rPr>
          <w:noProof/>
          <w:lang w:eastAsia="de-DE"/>
        </w:rPr>
        <mc:AlternateContent>
          <mc:Choice Requires="wps">
            <w:drawing>
              <wp:anchor distT="0" distB="0" distL="114300" distR="114300" simplePos="0" relativeHeight="251715584" behindDoc="0" locked="0" layoutInCell="1" allowOverlap="1" wp14:anchorId="25F52B5C" wp14:editId="75FDE06F">
                <wp:simplePos x="0" y="0"/>
                <wp:positionH relativeFrom="column">
                  <wp:posOffset>4919345</wp:posOffset>
                </wp:positionH>
                <wp:positionV relativeFrom="paragraph">
                  <wp:posOffset>631825</wp:posOffset>
                </wp:positionV>
                <wp:extent cx="1033145" cy="2152650"/>
                <wp:effectExtent l="0" t="133350" r="14605" b="19050"/>
                <wp:wrapNone/>
                <wp:docPr id="494" name="Abgerundete rechteckige Legende 494"/>
                <wp:cNvGraphicFramePr/>
                <a:graphic xmlns:a="http://schemas.openxmlformats.org/drawingml/2006/main">
                  <a:graphicData uri="http://schemas.microsoft.com/office/word/2010/wordprocessingShape">
                    <wps:wsp>
                      <wps:cNvSpPr/>
                      <wps:spPr>
                        <a:xfrm>
                          <a:off x="0" y="0"/>
                          <a:ext cx="1033145" cy="2152650"/>
                        </a:xfrm>
                        <a:prstGeom prst="wedgeRoundRectCallout">
                          <a:avLst>
                            <a:gd name="adj1" fmla="val -17198"/>
                            <a:gd name="adj2" fmla="val -55690"/>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ECC03" w14:textId="239236FF" w:rsidR="005E0516" w:rsidRPr="00AE3232" w:rsidRDefault="005E0516" w:rsidP="00784742">
                            <w:pPr>
                              <w:spacing w:line="240" w:lineRule="auto"/>
                              <w:jc w:val="center"/>
                              <w:rPr>
                                <w:color w:val="000000" w:themeColor="text1"/>
                                <w:szCs w:val="22"/>
                              </w:rPr>
                            </w:pPr>
                            <w:r w:rsidRPr="00AE3232">
                              <w:rPr>
                                <w:rStyle w:val="TextkrperZchn"/>
                              </w:rPr>
                              <w:t>Hinweise und Anregungen, z. B. zu den Querschnittsthemen Digitalisierung, Nachhaltigkeit und Berufssprache sowie zur</w:t>
                            </w:r>
                            <w:r w:rsidRPr="00AE3232">
                              <w:rPr>
                                <w:color w:val="000000" w:themeColor="text1"/>
                                <w:szCs w:val="22"/>
                              </w:rPr>
                              <w:t xml:space="preserve"> Lernortkooperation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2B5C" id="Abgerundete rechteckige Legende 494" o:spid="_x0000_s1027" type="#_x0000_t62" style="position:absolute;margin-left:387.35pt;margin-top:49.75pt;width:81.35pt;height:1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" adj="7085,-1229" strokecolor="#002060" strokeweight="1.5pt">
                <v:textbox inset="1mm,1mm,1mm,1mm">
                  <w:txbxContent>
                    <w:p w14:paraId="688ECC03" w14:textId="239236FF" w:rsidR="005E0516" w:rsidRPr="00AE3232" w:rsidRDefault="005E0516" w:rsidP="00784742">
                      <w:pPr>
                        <w:spacing w:line="240" w:lineRule="auto"/>
                        <w:jc w:val="center"/>
                        <w:rPr>
                          <w:color w:val="000000" w:themeColor="text1"/>
                          <w:szCs w:val="22"/>
                        </w:rPr>
                      </w:pPr>
                      <w:r w:rsidRPr="00AE3232">
                        <w:rPr>
                          <w:rStyle w:val="TextkrperZchn"/>
                        </w:rPr>
                        <w:t>Hinweise und Anregungen, z. B. zu den Querschnittsthemen Digitalisierung, Nachhaltigkeit und Berufssprache sowie zur</w:t>
                      </w:r>
                      <w:r w:rsidRPr="00AE3232">
                        <w:rPr>
                          <w:color w:val="000000" w:themeColor="text1"/>
                          <w:szCs w:val="22"/>
                        </w:rPr>
                        <w:t xml:space="preserve"> Lernortkooperation</w:t>
                      </w:r>
                    </w:p>
                  </w:txbxContent>
                </v:textbox>
              </v:shape>
            </w:pict>
          </mc:Fallback>
        </mc:AlternateContent>
      </w:r>
    </w:p>
    <w:tbl>
      <w:tblPr>
        <w:tblW w:w="9072" w:type="dxa"/>
        <w:tblInd w:w="-5" w:type="dxa"/>
        <w:tblLayout w:type="fixed"/>
        <w:tblCellMar>
          <w:top w:w="57" w:type="dxa"/>
          <w:left w:w="57" w:type="dxa"/>
          <w:bottom w:w="57" w:type="dxa"/>
          <w:right w:w="57" w:type="dxa"/>
        </w:tblCellMar>
        <w:tblLook w:val="0000" w:firstRow="0" w:lastRow="0" w:firstColumn="0" w:lastColumn="0" w:noHBand="0" w:noVBand="0"/>
      </w:tblPr>
      <w:tblGrid>
        <w:gridCol w:w="1418"/>
        <w:gridCol w:w="3118"/>
        <w:gridCol w:w="3119"/>
        <w:gridCol w:w="1417"/>
      </w:tblGrid>
      <w:tr w:rsidR="00AF04FE" w:rsidRPr="00772C23" w14:paraId="594912F8" w14:textId="77777777" w:rsidTr="00784742">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A11F753" w14:textId="78F6AF2D" w:rsidR="004A61DB" w:rsidRPr="00772C23" w:rsidRDefault="004A61DB" w:rsidP="009C7BA6">
            <w:pPr>
              <w:widowControl w:val="0"/>
              <w:jc w:val="center"/>
              <w:rPr>
                <w:rFonts w:eastAsia="Times" w:cs="Arial"/>
                <w:b/>
                <w:spacing w:val="-4"/>
                <w:sz w:val="20"/>
                <w:szCs w:val="20"/>
              </w:rPr>
            </w:pPr>
            <w:r w:rsidRPr="00772C23">
              <w:rPr>
                <w:rFonts w:eastAsia="Times" w:cs="Arial"/>
                <w:b/>
                <w:spacing w:val="-4"/>
                <w:sz w:val="20"/>
                <w:szCs w:val="20"/>
              </w:rPr>
              <w:t>Phase der</w:t>
            </w:r>
          </w:p>
          <w:p w14:paraId="7E4A18D8" w14:textId="77777777" w:rsidR="004A61DB" w:rsidRPr="00772C23" w:rsidRDefault="004A61DB" w:rsidP="009C7BA6">
            <w:pPr>
              <w:widowControl w:val="0"/>
              <w:jc w:val="center"/>
              <w:rPr>
                <w:rFonts w:eastAsia="Times" w:cs="Arial"/>
                <w:b/>
                <w:spacing w:val="-4"/>
                <w:sz w:val="20"/>
                <w:szCs w:val="20"/>
              </w:rPr>
            </w:pPr>
            <w:r w:rsidRPr="00772C23">
              <w:rPr>
                <w:rFonts w:eastAsia="Times" w:cs="Arial"/>
                <w:b/>
                <w:spacing w:val="-4"/>
                <w:sz w:val="20"/>
                <w:szCs w:val="20"/>
              </w:rPr>
              <w:t>vollständigen Handlung</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A813AC" w14:textId="2BCF3788" w:rsidR="004A61DB" w:rsidRPr="00772C23" w:rsidRDefault="00B90214" w:rsidP="009C7BA6">
            <w:pPr>
              <w:widowControl w:val="0"/>
              <w:jc w:val="center"/>
              <w:rPr>
                <w:rFonts w:eastAsia="Times" w:cs="Arial"/>
                <w:b/>
                <w:spacing w:val="-4"/>
                <w:sz w:val="20"/>
                <w:szCs w:val="20"/>
              </w:rPr>
            </w:pPr>
            <w:r>
              <w:rPr>
                <w:rFonts w:eastAsia="Times" w:cs="Arial"/>
                <w:b/>
                <w:spacing w:val="-4"/>
                <w:sz w:val="20"/>
                <w:szCs w:val="20"/>
              </w:rPr>
              <w:t xml:space="preserve">Kompetenz aus dem </w:t>
            </w:r>
            <w:r w:rsidR="009C7BA6">
              <w:rPr>
                <w:rFonts w:eastAsia="Times" w:cs="Arial"/>
                <w:b/>
                <w:spacing w:val="-4"/>
                <w:sz w:val="20"/>
                <w:szCs w:val="20"/>
              </w:rPr>
              <w:t>RLP</w:t>
            </w:r>
          </w:p>
          <w:p w14:paraId="7A079B67" w14:textId="77777777" w:rsidR="004A61DB" w:rsidRPr="00772C23" w:rsidRDefault="004A61DB" w:rsidP="009C7BA6">
            <w:pPr>
              <w:widowControl w:val="0"/>
              <w:spacing w:before="120"/>
              <w:jc w:val="center"/>
              <w:rPr>
                <w:rFonts w:eastAsia="Times" w:cs="Arial"/>
                <w:b/>
                <w:spacing w:val="-4"/>
                <w:sz w:val="20"/>
                <w:szCs w:val="20"/>
              </w:rPr>
            </w:pPr>
            <w:r w:rsidRPr="00772C23">
              <w:rPr>
                <w:rFonts w:eastAsia="Times" w:cs="Arial"/>
                <w:b/>
                <w:spacing w:val="-4"/>
                <w:sz w:val="20"/>
                <w:szCs w:val="20"/>
              </w:rPr>
              <w:t>Die Schülerinnen und Schüler …</w:t>
            </w:r>
          </w:p>
        </w:tc>
        <w:tc>
          <w:tcPr>
            <w:tcW w:w="3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E1AA3E" w14:textId="5D89B462" w:rsidR="004A61DB" w:rsidRPr="00772C23" w:rsidRDefault="004A61DB" w:rsidP="009C7BA6">
            <w:pPr>
              <w:widowControl w:val="0"/>
              <w:jc w:val="center"/>
              <w:rPr>
                <w:rFonts w:eastAsia="Times" w:cs="Arial"/>
                <w:b/>
                <w:iCs/>
                <w:spacing w:val="-4"/>
                <w:sz w:val="20"/>
                <w:szCs w:val="20"/>
              </w:rPr>
            </w:pPr>
            <w:r w:rsidRPr="00772C23">
              <w:rPr>
                <w:rFonts w:eastAsia="Times" w:cs="Arial"/>
                <w:b/>
                <w:iCs/>
                <w:spacing w:val="-4"/>
                <w:sz w:val="20"/>
                <w:szCs w:val="20"/>
              </w:rPr>
              <w:t>Berufliche Handlungen</w:t>
            </w:r>
          </w:p>
          <w:p w14:paraId="3C4CCEB0" w14:textId="195FAA50" w:rsidR="004A61DB" w:rsidRPr="00772C23" w:rsidRDefault="004A61DB" w:rsidP="009C7BA6">
            <w:pPr>
              <w:widowControl w:val="0"/>
              <w:spacing w:before="120"/>
              <w:jc w:val="center"/>
              <w:rPr>
                <w:rFonts w:eastAsia="Times" w:cs="Arial"/>
                <w:b/>
                <w:iCs/>
                <w:spacing w:val="-4"/>
                <w:sz w:val="20"/>
                <w:szCs w:val="20"/>
              </w:rPr>
            </w:pPr>
            <w:r w:rsidRPr="00772C23">
              <w:rPr>
                <w:rFonts w:eastAsia="Times" w:cs="Arial"/>
                <w:b/>
                <w:iCs/>
                <w:spacing w:val="-4"/>
                <w:sz w:val="20"/>
                <w:szCs w:val="20"/>
              </w:rPr>
              <w:t>Die Schülerinnen und Schüler …</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9A1F852" w14:textId="6B3E2F4F" w:rsidR="004A61DB" w:rsidRPr="00772C23" w:rsidRDefault="004A61DB" w:rsidP="009C7BA6">
            <w:pPr>
              <w:widowControl w:val="0"/>
              <w:jc w:val="center"/>
              <w:rPr>
                <w:rFonts w:eastAsia="Times" w:cs="Arial"/>
                <w:b/>
                <w:iCs/>
                <w:spacing w:val="-4"/>
                <w:sz w:val="20"/>
                <w:szCs w:val="20"/>
              </w:rPr>
            </w:pPr>
            <w:r w:rsidRPr="00772C23">
              <w:rPr>
                <w:rFonts w:eastAsia="Times" w:cs="Arial"/>
                <w:b/>
                <w:iCs/>
                <w:spacing w:val="-4"/>
                <w:sz w:val="20"/>
                <w:szCs w:val="20"/>
              </w:rPr>
              <w:t>Anmerkungen</w:t>
            </w:r>
          </w:p>
        </w:tc>
      </w:tr>
      <w:tr w:rsidR="00AF04FE" w:rsidRPr="00772C23" w14:paraId="370F897E" w14:textId="77777777" w:rsidTr="00772C23">
        <w:trPr>
          <w:trHeight w:val="269"/>
        </w:trPr>
        <w:tc>
          <w:tcPr>
            <w:tcW w:w="1418" w:type="dxa"/>
            <w:tcBorders>
              <w:top w:val="single" w:sz="4" w:space="0" w:color="000000"/>
              <w:left w:val="single" w:sz="4" w:space="0" w:color="000000"/>
              <w:bottom w:val="single" w:sz="4" w:space="0" w:color="000000"/>
              <w:right w:val="single" w:sz="4" w:space="0" w:color="000000"/>
            </w:tcBorders>
            <w:vAlign w:val="center"/>
          </w:tcPr>
          <w:p w14:paraId="401A6358" w14:textId="77777777" w:rsidR="004A61DB" w:rsidRPr="00772C23" w:rsidRDefault="004A61DB" w:rsidP="00E0078E">
            <w:pPr>
              <w:widowControl w:val="0"/>
              <w:tabs>
                <w:tab w:val="left" w:pos="1276"/>
              </w:tabs>
              <w:jc w:val="center"/>
              <w:rPr>
                <w:rFonts w:eastAsia="Calibri" w:cs="Arial"/>
                <w:b/>
                <w:spacing w:val="-4"/>
                <w:sz w:val="20"/>
                <w:szCs w:val="20"/>
                <w:lang w:eastAsia="en-US"/>
              </w:rPr>
            </w:pPr>
            <w:r w:rsidRPr="00772C23">
              <w:rPr>
                <w:rFonts w:eastAsia="Calibri" w:cs="Arial"/>
                <w:b/>
                <w:spacing w:val="-4"/>
                <w:sz w:val="20"/>
                <w:szCs w:val="20"/>
                <w:lang w:eastAsia="en-US"/>
              </w:rPr>
              <w:t>Analysieren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61F305" w14:textId="132B3A1B" w:rsidR="004A61DB" w:rsidRPr="00772C23" w:rsidRDefault="004A61DB" w:rsidP="004A61DB">
            <w:pPr>
              <w:pStyle w:val="Listenabsatz"/>
              <w:widowControl w:val="0"/>
              <w:numPr>
                <w:ilvl w:val="0"/>
                <w:numId w:val="18"/>
              </w:numPr>
              <w:spacing w:before="60" w:after="60"/>
              <w:ind w:left="227" w:hanging="227"/>
              <w:rPr>
                <w:rFonts w:eastAsia="Calibri" w:cs="Arial"/>
                <w:spacing w:val="-4"/>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BB4EEAA" w14:textId="611ACFC2" w:rsidR="004A61DB" w:rsidRPr="00772C23" w:rsidRDefault="004A61DB" w:rsidP="004A61DB">
            <w:pPr>
              <w:pStyle w:val="Listenabsatz"/>
              <w:widowControl w:val="0"/>
              <w:numPr>
                <w:ilvl w:val="0"/>
                <w:numId w:val="18"/>
              </w:numPr>
              <w:spacing w:before="60"/>
              <w:ind w:left="227" w:hanging="227"/>
              <w:rPr>
                <w:rFonts w:eastAsia="Calibri" w:cs="Arial"/>
                <w:iCs/>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734E684" w14:textId="13F46CCB" w:rsidR="004A61DB" w:rsidRPr="00772C23" w:rsidRDefault="004A61DB" w:rsidP="004A61DB">
            <w:pPr>
              <w:pStyle w:val="Listenabsatz"/>
              <w:widowControl w:val="0"/>
              <w:numPr>
                <w:ilvl w:val="0"/>
                <w:numId w:val="18"/>
              </w:numPr>
              <w:spacing w:before="60"/>
              <w:ind w:left="227" w:hanging="227"/>
              <w:rPr>
                <w:rFonts w:eastAsia="Times" w:cs="Arial"/>
                <w:iCs/>
                <w:spacing w:val="-4"/>
                <w:sz w:val="20"/>
                <w:szCs w:val="20"/>
              </w:rPr>
            </w:pPr>
          </w:p>
        </w:tc>
      </w:tr>
      <w:tr w:rsidR="00AF04FE" w:rsidRPr="00772C23" w14:paraId="4A3EEB8B" w14:textId="77777777" w:rsidTr="00772C23">
        <w:trPr>
          <w:trHeight w:val="269"/>
        </w:trPr>
        <w:tc>
          <w:tcPr>
            <w:tcW w:w="1418" w:type="dxa"/>
            <w:tcBorders>
              <w:top w:val="single" w:sz="4" w:space="0" w:color="000000"/>
              <w:left w:val="single" w:sz="4" w:space="0" w:color="000000"/>
              <w:bottom w:val="single" w:sz="4" w:space="0" w:color="000000"/>
              <w:right w:val="single" w:sz="4" w:space="0" w:color="000000"/>
            </w:tcBorders>
            <w:vAlign w:val="center"/>
          </w:tcPr>
          <w:p w14:paraId="037254AC" w14:textId="77777777" w:rsidR="004A61DB" w:rsidRPr="00772C23" w:rsidRDefault="004A61DB" w:rsidP="00E0078E">
            <w:pPr>
              <w:widowControl w:val="0"/>
              <w:tabs>
                <w:tab w:val="left" w:pos="1276"/>
              </w:tabs>
              <w:jc w:val="center"/>
              <w:rPr>
                <w:rFonts w:eastAsia="Calibri" w:cs="Arial"/>
                <w:b/>
                <w:spacing w:val="-4"/>
                <w:sz w:val="20"/>
                <w:szCs w:val="20"/>
                <w:lang w:eastAsia="en-US"/>
              </w:rPr>
            </w:pPr>
            <w:r w:rsidRPr="00772C23">
              <w:rPr>
                <w:rFonts w:eastAsia="Calibri" w:cs="Arial"/>
                <w:b/>
                <w:spacing w:val="-4"/>
                <w:sz w:val="20"/>
                <w:szCs w:val="20"/>
                <w:lang w:eastAsia="en-US"/>
              </w:rPr>
              <w:t>Informieren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270BBF" w14:textId="20FA9551" w:rsidR="004A61DB" w:rsidRPr="00772C23" w:rsidRDefault="004A61DB" w:rsidP="004A61DB">
            <w:pPr>
              <w:pStyle w:val="Listenabsatz"/>
              <w:widowControl w:val="0"/>
              <w:numPr>
                <w:ilvl w:val="0"/>
                <w:numId w:val="18"/>
              </w:numPr>
              <w:spacing w:before="40"/>
              <w:ind w:left="227" w:hanging="227"/>
              <w:rPr>
                <w:rFonts w:eastAsia="Calibri" w:cs="Arial"/>
                <w:bCs/>
                <w:spacing w:val="-4"/>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8FA803D" w14:textId="20437E7E" w:rsidR="004A61DB" w:rsidRPr="00772C23" w:rsidRDefault="00A71F15" w:rsidP="004A61DB">
            <w:pPr>
              <w:pStyle w:val="Listenabsatz"/>
              <w:widowControl w:val="0"/>
              <w:numPr>
                <w:ilvl w:val="0"/>
                <w:numId w:val="18"/>
              </w:numPr>
              <w:spacing w:before="60"/>
              <w:ind w:left="227" w:hanging="227"/>
              <w:rPr>
                <w:rFonts w:eastAsia="Calibri" w:cs="Arial"/>
                <w:iCs/>
                <w:spacing w:val="-4"/>
                <w:sz w:val="20"/>
                <w:szCs w:val="20"/>
              </w:rPr>
            </w:pPr>
            <w:r>
              <w:rPr>
                <w:noProof/>
              </w:rPr>
              <mc:AlternateContent>
                <mc:Choice Requires="wps">
                  <w:drawing>
                    <wp:anchor distT="0" distB="0" distL="114300" distR="114300" simplePos="0" relativeHeight="251713536" behindDoc="0" locked="0" layoutInCell="1" allowOverlap="1" wp14:anchorId="758CAD41" wp14:editId="34049FAE">
                      <wp:simplePos x="0" y="0"/>
                      <wp:positionH relativeFrom="column">
                        <wp:posOffset>-2436</wp:posOffset>
                      </wp:positionH>
                      <wp:positionV relativeFrom="paragraph">
                        <wp:posOffset>-427507</wp:posOffset>
                      </wp:positionV>
                      <wp:extent cx="1899920" cy="2988860"/>
                      <wp:effectExtent l="0" t="133350" r="24130" b="21590"/>
                      <wp:wrapNone/>
                      <wp:docPr id="491" name="Abgerundete rechteckige Legende 491"/>
                      <wp:cNvGraphicFramePr/>
                      <a:graphic xmlns:a="http://schemas.openxmlformats.org/drawingml/2006/main">
                        <a:graphicData uri="http://schemas.microsoft.com/office/word/2010/wordprocessingShape">
                          <wps:wsp>
                            <wps:cNvSpPr/>
                            <wps:spPr>
                              <a:xfrm>
                                <a:off x="0" y="0"/>
                                <a:ext cx="1899920" cy="2988860"/>
                              </a:xfrm>
                              <a:prstGeom prst="wedgeRoundRectCallout">
                                <a:avLst>
                                  <a:gd name="adj1" fmla="val -15050"/>
                                  <a:gd name="adj2" fmla="val -54338"/>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DD275" w14:textId="35860184" w:rsidR="005E0516" w:rsidRPr="00AE3232" w:rsidRDefault="005E0516" w:rsidP="00784742">
                                  <w:pPr>
                                    <w:pStyle w:val="Textkrper"/>
                                    <w:spacing w:after="120"/>
                                  </w:pPr>
                                  <w:r w:rsidRPr="00AE3232">
                                    <w:t>Werden unter Berücksich</w:t>
                                  </w:r>
                                  <w:r w:rsidRPr="00AE3232">
                                    <w:softHyphen/>
                                    <w:t>tigung der Kompetenzdimensionen identifiziert und beschreiben anhand prozessbezogener Indikatoren eine Hand</w:t>
                                  </w:r>
                                  <w:r w:rsidRPr="00AE3232">
                                    <w:softHyphen/>
                                    <w:t>lung mit einem kon</w:t>
                                  </w:r>
                                  <w:r w:rsidRPr="00AE3232">
                                    <w:softHyphen/>
                                    <w:t>kre</w:t>
                                  </w:r>
                                  <w:r w:rsidRPr="00AE3232">
                                    <w:softHyphen/>
                                    <w:t xml:space="preserve">ten Berufsbezug. </w:t>
                                  </w:r>
                                </w:p>
                                <w:p w14:paraId="1049B78F" w14:textId="15C5251A" w:rsidR="005E0516" w:rsidRPr="00AE3232" w:rsidRDefault="005E0516" w:rsidP="00784742">
                                  <w:pPr>
                                    <w:pStyle w:val="Textkrper"/>
                                    <w:spacing w:after="60"/>
                                  </w:pPr>
                                  <w:r w:rsidRPr="00AE3232">
                                    <w:t>Leitfragen:</w:t>
                                  </w:r>
                                </w:p>
                                <w:p w14:paraId="4A898EE1" w14:textId="14825206" w:rsidR="005E0516" w:rsidRPr="00AE3232" w:rsidRDefault="005E0516" w:rsidP="00784742">
                                  <w:pPr>
                                    <w:pStyle w:val="Textkrper"/>
                                    <w:numPr>
                                      <w:ilvl w:val="0"/>
                                      <w:numId w:val="32"/>
                                    </w:numPr>
                                    <w:spacing w:after="60"/>
                                  </w:pPr>
                                  <w:r w:rsidRPr="00AE3232">
                                    <w:t>Welches Wissen benötigen die Lernen</w:t>
                                  </w:r>
                                  <w:r w:rsidRPr="00AE3232">
                                    <w:softHyphen/>
                                    <w:t xml:space="preserve">den, um die erforderlichen Kompetenzen zu erwerben? </w:t>
                                  </w:r>
                                </w:p>
                                <w:p w14:paraId="4071EFCC" w14:textId="7A953E72" w:rsidR="005E0516" w:rsidRPr="00AE3232" w:rsidRDefault="005E0516" w:rsidP="00784742">
                                  <w:pPr>
                                    <w:pStyle w:val="Textkrper"/>
                                    <w:numPr>
                                      <w:ilvl w:val="0"/>
                                      <w:numId w:val="32"/>
                                    </w:numPr>
                                    <w:spacing w:after="120"/>
                                  </w:pPr>
                                  <w:r w:rsidRPr="00AE3232">
                                    <w:t xml:space="preserve">Welche Inhalte sind zu vermitteln?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AD41" id="Abgerundete rechteckige Legende 491" o:spid="_x0000_s1028" type="#_x0000_t62" style="position:absolute;left:0;text-align:left;margin-left:-.2pt;margin-top:-33.65pt;width:149.6pt;height:23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" adj="7549,-937" strokecolor="#002060" strokeweight="1.5pt">
                      <v:textbox inset="1mm,1mm,1mm,1mm">
                        <w:txbxContent>
                          <w:p w14:paraId="0F4DD275" w14:textId="35860184" w:rsidR="005E0516" w:rsidRPr="00AE3232" w:rsidRDefault="005E0516" w:rsidP="00784742">
                            <w:pPr>
                              <w:pStyle w:val="Textkrper"/>
                              <w:spacing w:after="120"/>
                            </w:pPr>
                            <w:r w:rsidRPr="00AE3232">
                              <w:t>Werden unter Berücksich</w:t>
                            </w:r>
                            <w:r w:rsidRPr="00AE3232">
                              <w:softHyphen/>
                              <w:t>tigung der Kompetenzdimensionen identifiziert und beschreiben anhand prozessbezogener Indikatoren eine Hand</w:t>
                            </w:r>
                            <w:r w:rsidRPr="00AE3232">
                              <w:softHyphen/>
                              <w:t>lung mit einem kon</w:t>
                            </w:r>
                            <w:r w:rsidRPr="00AE3232">
                              <w:softHyphen/>
                              <w:t>kre</w:t>
                            </w:r>
                            <w:r w:rsidRPr="00AE3232">
                              <w:softHyphen/>
                              <w:t xml:space="preserve">ten Berufsbezug. </w:t>
                            </w:r>
                          </w:p>
                          <w:p w14:paraId="1049B78F" w14:textId="15C5251A" w:rsidR="005E0516" w:rsidRPr="00AE3232" w:rsidRDefault="005E0516" w:rsidP="00784742">
                            <w:pPr>
                              <w:pStyle w:val="Textkrper"/>
                              <w:spacing w:after="60"/>
                            </w:pPr>
                            <w:r w:rsidRPr="00AE3232">
                              <w:t>Leitfragen:</w:t>
                            </w:r>
                          </w:p>
                          <w:p w14:paraId="4A898EE1" w14:textId="14825206" w:rsidR="005E0516" w:rsidRPr="00AE3232" w:rsidRDefault="005E0516" w:rsidP="00784742">
                            <w:pPr>
                              <w:pStyle w:val="Textkrper"/>
                              <w:numPr>
                                <w:ilvl w:val="0"/>
                                <w:numId w:val="32"/>
                              </w:numPr>
                              <w:spacing w:after="60"/>
                            </w:pPr>
                            <w:r w:rsidRPr="00AE3232">
                              <w:t>Welches Wissen benötigen die Lernen</w:t>
                            </w:r>
                            <w:r w:rsidRPr="00AE3232">
                              <w:softHyphen/>
                              <w:t xml:space="preserve">den, um die erforderlichen Kompetenzen zu erwerben? </w:t>
                            </w:r>
                          </w:p>
                          <w:p w14:paraId="4071EFCC" w14:textId="7A953E72" w:rsidR="005E0516" w:rsidRPr="00AE3232" w:rsidRDefault="005E0516" w:rsidP="00784742">
                            <w:pPr>
                              <w:pStyle w:val="Textkrper"/>
                              <w:numPr>
                                <w:ilvl w:val="0"/>
                                <w:numId w:val="32"/>
                              </w:numPr>
                              <w:spacing w:after="120"/>
                            </w:pPr>
                            <w:r w:rsidRPr="00AE3232">
                              <w:t xml:space="preserve">Welche Inhalte sind zu vermitteln? </w:t>
                            </w:r>
                          </w:p>
                        </w:txbxContent>
                      </v:textbox>
                    </v:shape>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14:paraId="3D16ACE8" w14:textId="6ED48B51" w:rsidR="004A61DB" w:rsidRPr="00772C23" w:rsidRDefault="004A61DB" w:rsidP="004A61DB">
            <w:pPr>
              <w:pStyle w:val="Listenabsatz"/>
              <w:widowControl w:val="0"/>
              <w:numPr>
                <w:ilvl w:val="0"/>
                <w:numId w:val="18"/>
              </w:numPr>
              <w:spacing w:before="60"/>
              <w:ind w:left="227" w:hanging="227"/>
              <w:rPr>
                <w:rFonts w:eastAsia="Times" w:cs="Arial"/>
                <w:iCs/>
                <w:spacing w:val="-4"/>
                <w:sz w:val="20"/>
                <w:szCs w:val="20"/>
              </w:rPr>
            </w:pPr>
          </w:p>
        </w:tc>
      </w:tr>
      <w:tr w:rsidR="00AF04FE" w:rsidRPr="00772C23" w14:paraId="2D2765EB" w14:textId="77777777" w:rsidTr="00772C23">
        <w:trPr>
          <w:trHeight w:val="269"/>
        </w:trPr>
        <w:tc>
          <w:tcPr>
            <w:tcW w:w="1418" w:type="dxa"/>
            <w:tcBorders>
              <w:top w:val="single" w:sz="4" w:space="0" w:color="000000"/>
              <w:left w:val="single" w:sz="4" w:space="0" w:color="000000"/>
              <w:bottom w:val="single" w:sz="4" w:space="0" w:color="000000"/>
              <w:right w:val="single" w:sz="4" w:space="0" w:color="000000"/>
            </w:tcBorders>
            <w:vAlign w:val="center"/>
          </w:tcPr>
          <w:p w14:paraId="2E06500F" w14:textId="77777777" w:rsidR="00AF04FE" w:rsidRDefault="004A61DB" w:rsidP="00E0078E">
            <w:pPr>
              <w:widowControl w:val="0"/>
              <w:tabs>
                <w:tab w:val="left" w:pos="1276"/>
              </w:tabs>
              <w:jc w:val="center"/>
              <w:rPr>
                <w:rFonts w:eastAsia="Calibri" w:cs="Arial"/>
                <w:b/>
                <w:spacing w:val="-4"/>
                <w:sz w:val="20"/>
                <w:szCs w:val="20"/>
                <w:lang w:eastAsia="en-US"/>
              </w:rPr>
            </w:pPr>
            <w:r w:rsidRPr="00772C23">
              <w:rPr>
                <w:rFonts w:eastAsia="Calibri" w:cs="Arial"/>
                <w:b/>
                <w:spacing w:val="-4"/>
                <w:sz w:val="20"/>
                <w:szCs w:val="20"/>
                <w:lang w:eastAsia="en-US"/>
              </w:rPr>
              <w:t>Planen/</w:t>
            </w:r>
          </w:p>
          <w:p w14:paraId="72F03A6B" w14:textId="02345DFC" w:rsidR="004A61DB" w:rsidRPr="00772C23" w:rsidRDefault="004A61DB" w:rsidP="00E0078E">
            <w:pPr>
              <w:widowControl w:val="0"/>
              <w:tabs>
                <w:tab w:val="left" w:pos="1276"/>
              </w:tabs>
              <w:jc w:val="center"/>
              <w:rPr>
                <w:rFonts w:eastAsia="Calibri" w:cs="Arial"/>
                <w:b/>
                <w:spacing w:val="-4"/>
                <w:sz w:val="20"/>
                <w:szCs w:val="20"/>
                <w:lang w:eastAsia="en-US"/>
              </w:rPr>
            </w:pPr>
            <w:r w:rsidRPr="00772C23">
              <w:rPr>
                <w:rFonts w:eastAsia="Calibri" w:cs="Arial"/>
                <w:b/>
                <w:spacing w:val="-4"/>
                <w:sz w:val="20"/>
                <w:szCs w:val="20"/>
                <w:lang w:eastAsia="en-US"/>
              </w:rPr>
              <w:t>Entscheiden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FE21E5" w14:textId="4A1A7C35" w:rsidR="004A61DB" w:rsidRPr="00772C23" w:rsidRDefault="004A61DB" w:rsidP="004A61DB">
            <w:pPr>
              <w:pStyle w:val="Listenabsatz"/>
              <w:widowControl w:val="0"/>
              <w:numPr>
                <w:ilvl w:val="0"/>
                <w:numId w:val="18"/>
              </w:numPr>
              <w:spacing w:before="40" w:after="40"/>
              <w:ind w:left="227" w:hanging="227"/>
              <w:rPr>
                <w:rFonts w:eastAsia="Calibri" w:cs="Arial"/>
                <w:bCs/>
                <w:spacing w:val="-4"/>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670DF5" w14:textId="64E4953D" w:rsidR="004A61DB" w:rsidRPr="00772C23" w:rsidRDefault="004A61DB" w:rsidP="004A61DB">
            <w:pPr>
              <w:pStyle w:val="Listenabsatz"/>
              <w:widowControl w:val="0"/>
              <w:numPr>
                <w:ilvl w:val="0"/>
                <w:numId w:val="18"/>
              </w:numPr>
              <w:spacing w:before="60" w:after="60"/>
              <w:ind w:left="227" w:hanging="227"/>
              <w:rPr>
                <w:rFonts w:eastAsia="Calibri" w:cs="Arial"/>
                <w:iCs/>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08F3996" w14:textId="45EB1C55" w:rsidR="004A61DB" w:rsidRPr="00772C23" w:rsidRDefault="004A61DB" w:rsidP="00E0078E">
            <w:pPr>
              <w:pStyle w:val="Listenabsatz"/>
              <w:widowControl w:val="0"/>
              <w:ind w:left="227"/>
              <w:contextualSpacing/>
              <w:rPr>
                <w:rFonts w:eastAsia="Times" w:cs="Arial"/>
                <w:iCs/>
                <w:spacing w:val="-4"/>
                <w:sz w:val="20"/>
                <w:szCs w:val="20"/>
              </w:rPr>
            </w:pPr>
          </w:p>
        </w:tc>
      </w:tr>
      <w:tr w:rsidR="00AF04FE" w:rsidRPr="00772C23" w14:paraId="3489CA26" w14:textId="77777777" w:rsidTr="00772C23">
        <w:trPr>
          <w:trHeight w:val="269"/>
        </w:trPr>
        <w:tc>
          <w:tcPr>
            <w:tcW w:w="1418" w:type="dxa"/>
            <w:tcBorders>
              <w:top w:val="single" w:sz="4" w:space="0" w:color="000000"/>
              <w:left w:val="single" w:sz="4" w:space="0" w:color="000000"/>
              <w:bottom w:val="single" w:sz="4" w:space="0" w:color="000000"/>
              <w:right w:val="single" w:sz="4" w:space="0" w:color="000000"/>
            </w:tcBorders>
            <w:vAlign w:val="center"/>
          </w:tcPr>
          <w:p w14:paraId="06523D33" w14:textId="77777777" w:rsidR="004A61DB" w:rsidRPr="00772C23" w:rsidRDefault="004A61DB" w:rsidP="00E0078E">
            <w:pPr>
              <w:widowControl w:val="0"/>
              <w:jc w:val="center"/>
              <w:rPr>
                <w:rFonts w:eastAsia="Calibri" w:cs="Arial"/>
                <w:b/>
                <w:spacing w:val="-4"/>
                <w:sz w:val="20"/>
                <w:szCs w:val="20"/>
                <w:lang w:eastAsia="en-US"/>
              </w:rPr>
            </w:pPr>
            <w:r w:rsidRPr="00772C23">
              <w:rPr>
                <w:rFonts w:eastAsia="Calibri" w:cs="Arial"/>
                <w:b/>
                <w:spacing w:val="-4"/>
                <w:sz w:val="20"/>
                <w:szCs w:val="20"/>
                <w:lang w:eastAsia="en-US"/>
              </w:rPr>
              <w:t>Durchführen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0270D2" w14:textId="7C60D88D" w:rsidR="004A61DB" w:rsidRPr="00772C23" w:rsidRDefault="00A71F15" w:rsidP="004A61DB">
            <w:pPr>
              <w:pStyle w:val="Listenabsatz"/>
              <w:widowControl w:val="0"/>
              <w:numPr>
                <w:ilvl w:val="0"/>
                <w:numId w:val="18"/>
              </w:numPr>
              <w:spacing w:before="60" w:after="60"/>
              <w:ind w:left="227" w:hanging="227"/>
              <w:rPr>
                <w:rFonts w:eastAsia="Calibri" w:cs="Arial"/>
                <w:bCs/>
                <w:spacing w:val="-4"/>
                <w:sz w:val="20"/>
                <w:szCs w:val="20"/>
                <w:lang w:eastAsia="en-US"/>
              </w:rPr>
            </w:pPr>
            <w:r>
              <w:rPr>
                <w:noProof/>
              </w:rPr>
              <mc:AlternateContent>
                <mc:Choice Requires="wps">
                  <w:drawing>
                    <wp:anchor distT="0" distB="0" distL="114300" distR="114300" simplePos="0" relativeHeight="251711488" behindDoc="0" locked="0" layoutInCell="1" allowOverlap="1" wp14:anchorId="735E1DE8" wp14:editId="306EB346">
                      <wp:simplePos x="0" y="0"/>
                      <wp:positionH relativeFrom="column">
                        <wp:posOffset>66808</wp:posOffset>
                      </wp:positionH>
                      <wp:positionV relativeFrom="paragraph">
                        <wp:posOffset>-1195553</wp:posOffset>
                      </wp:positionV>
                      <wp:extent cx="1786255" cy="1255594"/>
                      <wp:effectExtent l="0" t="152400" r="23495" b="20955"/>
                      <wp:wrapNone/>
                      <wp:docPr id="490" name="Abgerundete rechteckige Legende 490"/>
                      <wp:cNvGraphicFramePr/>
                      <a:graphic xmlns:a="http://schemas.openxmlformats.org/drawingml/2006/main">
                        <a:graphicData uri="http://schemas.microsoft.com/office/word/2010/wordprocessingShape">
                          <wps:wsp>
                            <wps:cNvSpPr/>
                            <wps:spPr>
                              <a:xfrm>
                                <a:off x="0" y="0"/>
                                <a:ext cx="1786255" cy="1255594"/>
                              </a:xfrm>
                              <a:prstGeom prst="wedgeRoundRectCallout">
                                <a:avLst>
                                  <a:gd name="adj1" fmla="val -13210"/>
                                  <a:gd name="adj2" fmla="val -61126"/>
                                  <a:gd name="adj3" fmla="val 16667"/>
                                </a:avLst>
                              </a:prstGeom>
                              <a:solidFill>
                                <a:srgbClr val="FFFFFF"/>
                              </a:solidFill>
                              <a:ln w="19050">
                                <a:solidFill>
                                  <a:srgbClr val="002060"/>
                                </a:solidFill>
                              </a:ln>
                            </wps:spPr>
                            <wps:style>
                              <a:lnRef idx="2">
                                <a:schemeClr val="dk1"/>
                              </a:lnRef>
                              <a:fillRef idx="1">
                                <a:schemeClr val="lt1"/>
                              </a:fillRef>
                              <a:effectRef idx="0">
                                <a:schemeClr val="dk1"/>
                              </a:effectRef>
                              <a:fontRef idx="minor">
                                <a:schemeClr val="dk1"/>
                              </a:fontRef>
                            </wps:style>
                            <wps:txbx>
                              <w:txbxContent>
                                <w:p w14:paraId="744D39EE" w14:textId="77777777" w:rsidR="005E0516" w:rsidRPr="00AE3232" w:rsidRDefault="005E0516" w:rsidP="00784742">
                                  <w:pPr>
                                    <w:pStyle w:val="Textkrper"/>
                                    <w:spacing w:after="120"/>
                                  </w:pPr>
                                  <w:r w:rsidRPr="00AE3232">
                                    <w:t xml:space="preserve">Sind erforderlich, um eine Handlungssituation zu bewältigen. </w:t>
                                  </w:r>
                                </w:p>
                                <w:p w14:paraId="2BDCE764" w14:textId="11E93A23" w:rsidR="005E0516" w:rsidRPr="00AE3232" w:rsidRDefault="005E0516" w:rsidP="00784742">
                                  <w:pPr>
                                    <w:pStyle w:val="Textkrper"/>
                                  </w:pPr>
                                  <w:r w:rsidRPr="00AE3232">
                                    <w:t>Die Gliederung erfolgt nach den Phasen der vollständigen Handlung.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1DE8" id="Abgerundete rechteckige Legende 490" o:spid="_x0000_s1029" type="#_x0000_t62" style="position:absolute;left:0;text-align:left;margin-left:5.25pt;margin-top:-94.15pt;width:140.65pt;height:9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" adj="7947,-2403" strokecolor="#002060" strokeweight="1.5pt">
                      <v:textbox inset="1mm,1mm,1mm,1mm">
                        <w:txbxContent>
                          <w:p w14:paraId="744D39EE" w14:textId="77777777" w:rsidR="005E0516" w:rsidRPr="00AE3232" w:rsidRDefault="005E0516" w:rsidP="00784742">
                            <w:pPr>
                              <w:pStyle w:val="Textkrper"/>
                              <w:spacing w:after="120"/>
                            </w:pPr>
                            <w:r w:rsidRPr="00AE3232">
                              <w:t xml:space="preserve">Sind erforderlich, um eine Handlungssituation zu bewältigen. </w:t>
                            </w:r>
                          </w:p>
                          <w:p w14:paraId="2BDCE764" w14:textId="11E93A23" w:rsidR="005E0516" w:rsidRPr="00AE3232" w:rsidRDefault="005E0516" w:rsidP="00784742">
                            <w:pPr>
                              <w:pStyle w:val="Textkrper"/>
                            </w:pPr>
                            <w:r w:rsidRPr="00AE3232">
                              <w:t>Die Gliederung erfolgt nach den Phasen der vollständigen Handlung.</w:t>
                            </w:r>
                          </w:p>
                        </w:txbxContent>
                      </v:textbox>
                    </v:shape>
                  </w:pict>
                </mc:Fallback>
              </mc:AlternateConten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AEF0F9" w14:textId="7C172DC3" w:rsidR="004A61DB" w:rsidRPr="00772C23" w:rsidRDefault="004A61DB" w:rsidP="004A61DB">
            <w:pPr>
              <w:pStyle w:val="Listenabsatz"/>
              <w:widowControl w:val="0"/>
              <w:numPr>
                <w:ilvl w:val="0"/>
                <w:numId w:val="18"/>
              </w:numPr>
              <w:spacing w:before="60" w:after="60"/>
              <w:ind w:left="227" w:hanging="227"/>
              <w:rPr>
                <w:rFonts w:eastAsia="Calibri" w:cs="Arial"/>
                <w:iCs/>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65F3B46" w14:textId="6EAA6313" w:rsidR="004A61DB" w:rsidRPr="00772C23" w:rsidRDefault="004A61DB" w:rsidP="004A61DB">
            <w:pPr>
              <w:pStyle w:val="Listenabsatz"/>
              <w:widowControl w:val="0"/>
              <w:numPr>
                <w:ilvl w:val="0"/>
                <w:numId w:val="18"/>
              </w:numPr>
              <w:spacing w:before="60" w:after="60"/>
              <w:ind w:left="227" w:hanging="227"/>
              <w:rPr>
                <w:rFonts w:eastAsia="Times" w:cs="Arial"/>
                <w:iCs/>
                <w:spacing w:val="-4"/>
                <w:sz w:val="20"/>
                <w:szCs w:val="20"/>
              </w:rPr>
            </w:pPr>
          </w:p>
        </w:tc>
      </w:tr>
      <w:tr w:rsidR="00AF04FE" w:rsidRPr="00772C23" w14:paraId="4D674BB7" w14:textId="77777777" w:rsidTr="00772C23">
        <w:trPr>
          <w:trHeight w:val="269"/>
        </w:trPr>
        <w:tc>
          <w:tcPr>
            <w:tcW w:w="1418" w:type="dxa"/>
            <w:tcBorders>
              <w:top w:val="single" w:sz="4" w:space="0" w:color="000000"/>
              <w:left w:val="single" w:sz="4" w:space="0" w:color="000000"/>
              <w:bottom w:val="single" w:sz="4" w:space="0" w:color="000000"/>
              <w:right w:val="single" w:sz="4" w:space="0" w:color="000000"/>
            </w:tcBorders>
            <w:vAlign w:val="center"/>
          </w:tcPr>
          <w:p w14:paraId="21314FD0" w14:textId="77777777" w:rsidR="004A61DB" w:rsidRPr="00772C23" w:rsidRDefault="004A61DB" w:rsidP="00E0078E">
            <w:pPr>
              <w:widowControl w:val="0"/>
              <w:jc w:val="center"/>
              <w:rPr>
                <w:rFonts w:eastAsia="Calibri" w:cs="Arial"/>
                <w:b/>
                <w:spacing w:val="-4"/>
                <w:sz w:val="20"/>
                <w:szCs w:val="20"/>
                <w:lang w:eastAsia="en-US"/>
              </w:rPr>
            </w:pPr>
            <w:r w:rsidRPr="00772C23">
              <w:rPr>
                <w:rFonts w:eastAsia="Calibri" w:cs="Arial"/>
                <w:b/>
                <w:spacing w:val="-4"/>
                <w:sz w:val="20"/>
                <w:szCs w:val="20"/>
                <w:lang w:eastAsia="en-US"/>
              </w:rPr>
              <w:t>Kontrollieren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BCFAB36" w14:textId="7C3251E3" w:rsidR="004A61DB" w:rsidRPr="00772C23" w:rsidRDefault="004A61DB" w:rsidP="004A61DB">
            <w:pPr>
              <w:pStyle w:val="Listenabsatz"/>
              <w:widowControl w:val="0"/>
              <w:numPr>
                <w:ilvl w:val="0"/>
                <w:numId w:val="18"/>
              </w:numPr>
              <w:spacing w:before="60" w:after="60"/>
              <w:ind w:left="227" w:hanging="227"/>
              <w:rPr>
                <w:rFonts w:eastAsia="Calibri" w:cs="Arial"/>
                <w:spacing w:val="-4"/>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E82FD9" w14:textId="41F4AF25" w:rsidR="004A61DB" w:rsidRPr="00772C23" w:rsidRDefault="004A61DB" w:rsidP="004A61DB">
            <w:pPr>
              <w:pStyle w:val="Listenabsatz"/>
              <w:widowControl w:val="0"/>
              <w:numPr>
                <w:ilvl w:val="0"/>
                <w:numId w:val="18"/>
              </w:numPr>
              <w:spacing w:before="60" w:after="60"/>
              <w:ind w:left="227" w:hanging="227"/>
              <w:rPr>
                <w:rFonts w:eastAsia="Calibri" w:cs="Arial"/>
                <w:iCs/>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E809424" w14:textId="35A6E710" w:rsidR="004A61DB" w:rsidRPr="00772C23" w:rsidRDefault="004A61DB" w:rsidP="004A61DB">
            <w:pPr>
              <w:pStyle w:val="Listenabsatz"/>
              <w:widowControl w:val="0"/>
              <w:numPr>
                <w:ilvl w:val="0"/>
                <w:numId w:val="18"/>
              </w:numPr>
              <w:spacing w:before="60" w:after="60"/>
              <w:ind w:left="227" w:hanging="227"/>
              <w:rPr>
                <w:rFonts w:eastAsia="Times" w:cs="Arial"/>
                <w:iCs/>
                <w:spacing w:val="-4"/>
                <w:sz w:val="20"/>
                <w:szCs w:val="20"/>
              </w:rPr>
            </w:pPr>
          </w:p>
        </w:tc>
      </w:tr>
      <w:tr w:rsidR="00AF04FE" w:rsidRPr="00772C23" w14:paraId="6C97BC3B" w14:textId="77777777" w:rsidTr="00772C23">
        <w:trPr>
          <w:trHeight w:val="269"/>
        </w:trPr>
        <w:tc>
          <w:tcPr>
            <w:tcW w:w="1418" w:type="dxa"/>
            <w:tcBorders>
              <w:top w:val="single" w:sz="4" w:space="0" w:color="000000"/>
              <w:left w:val="single" w:sz="4" w:space="0" w:color="000000"/>
              <w:bottom w:val="single" w:sz="4" w:space="0" w:color="000000"/>
              <w:right w:val="single" w:sz="4" w:space="0" w:color="000000"/>
            </w:tcBorders>
            <w:vAlign w:val="center"/>
          </w:tcPr>
          <w:p w14:paraId="7E740E9F" w14:textId="77777777" w:rsidR="004A61DB" w:rsidRPr="00772C23" w:rsidRDefault="004A61DB" w:rsidP="00E0078E">
            <w:pPr>
              <w:tabs>
                <w:tab w:val="left" w:pos="1276"/>
              </w:tabs>
              <w:spacing w:before="60" w:after="60" w:line="260" w:lineRule="exact"/>
              <w:jc w:val="center"/>
              <w:rPr>
                <w:rFonts w:eastAsia="Calibri" w:cs="Arial"/>
                <w:b/>
                <w:spacing w:val="-4"/>
                <w:sz w:val="20"/>
                <w:szCs w:val="20"/>
                <w:lang w:eastAsia="en-US"/>
              </w:rPr>
            </w:pPr>
            <w:r w:rsidRPr="00772C23">
              <w:rPr>
                <w:rFonts w:eastAsia="Calibri" w:cs="Arial"/>
                <w:b/>
                <w:spacing w:val="-4"/>
                <w:sz w:val="20"/>
                <w:szCs w:val="20"/>
                <w:lang w:eastAsia="en-US"/>
              </w:rPr>
              <w:t>Bewerten/</w:t>
            </w:r>
          </w:p>
          <w:p w14:paraId="4561F13B" w14:textId="77777777" w:rsidR="004A61DB" w:rsidRPr="00772C23" w:rsidRDefault="004A61DB" w:rsidP="00E0078E">
            <w:pPr>
              <w:widowControl w:val="0"/>
              <w:jc w:val="center"/>
              <w:rPr>
                <w:rFonts w:eastAsia="Calibri" w:cs="Arial"/>
                <w:b/>
                <w:bCs/>
                <w:spacing w:val="-4"/>
                <w:sz w:val="20"/>
                <w:szCs w:val="20"/>
                <w:lang w:eastAsia="en-US"/>
              </w:rPr>
            </w:pPr>
            <w:r w:rsidRPr="00772C23">
              <w:rPr>
                <w:rFonts w:eastAsia="Calibri" w:cs="Arial"/>
                <w:b/>
                <w:spacing w:val="-4"/>
                <w:sz w:val="20"/>
                <w:szCs w:val="20"/>
                <w:lang w:eastAsia="en-US"/>
              </w:rPr>
              <w:t>Reflektieren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9704DDB" w14:textId="3E58B076" w:rsidR="004A61DB" w:rsidRPr="00772C23" w:rsidRDefault="004A61DB" w:rsidP="004A61DB">
            <w:pPr>
              <w:pStyle w:val="Listenabsatz"/>
              <w:widowControl w:val="0"/>
              <w:numPr>
                <w:ilvl w:val="0"/>
                <w:numId w:val="18"/>
              </w:numPr>
              <w:spacing w:before="60" w:after="60"/>
              <w:ind w:left="227" w:hanging="227"/>
              <w:rPr>
                <w:rFonts w:eastAsia="Calibri" w:cs="Arial"/>
                <w:spacing w:val="-4"/>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67BA34" w14:textId="12220A9A" w:rsidR="004A61DB" w:rsidRPr="00772C23" w:rsidRDefault="004A61DB" w:rsidP="004A61DB">
            <w:pPr>
              <w:pStyle w:val="Listenabsatz"/>
              <w:widowControl w:val="0"/>
              <w:numPr>
                <w:ilvl w:val="0"/>
                <w:numId w:val="18"/>
              </w:numPr>
              <w:spacing w:before="60" w:after="60"/>
              <w:ind w:left="227" w:hanging="227"/>
              <w:rPr>
                <w:rFonts w:eastAsia="Calibri" w:cs="Arial"/>
                <w:iCs/>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A5F2917" w14:textId="77777777" w:rsidR="004A61DB" w:rsidRPr="00772C23" w:rsidRDefault="004A61DB" w:rsidP="004A61DB">
            <w:pPr>
              <w:pStyle w:val="Listenabsatz"/>
              <w:widowControl w:val="0"/>
              <w:numPr>
                <w:ilvl w:val="0"/>
                <w:numId w:val="18"/>
              </w:numPr>
              <w:spacing w:before="60" w:after="60"/>
              <w:ind w:left="227" w:hanging="227"/>
              <w:rPr>
                <w:rFonts w:eastAsia="Times" w:cs="Arial"/>
                <w:iCs/>
                <w:spacing w:val="-4"/>
                <w:sz w:val="20"/>
                <w:szCs w:val="20"/>
              </w:rPr>
            </w:pPr>
          </w:p>
        </w:tc>
      </w:tr>
    </w:tbl>
    <w:p w14:paraId="2C744C99" w14:textId="77777777" w:rsidR="004A61DB" w:rsidRPr="00772C23" w:rsidRDefault="004A61DB" w:rsidP="00784742"/>
    <w:p w14:paraId="19D8F0E1" w14:textId="5B683520" w:rsidR="00A71F15" w:rsidRDefault="00A71F15" w:rsidP="00116BA5"/>
    <w:p w14:paraId="47CAEF61" w14:textId="7563D7CA" w:rsidR="00784742" w:rsidRDefault="00784742" w:rsidP="00116BA5"/>
    <w:p w14:paraId="125A671B" w14:textId="71294151" w:rsidR="00784742" w:rsidRDefault="00784742" w:rsidP="00116BA5"/>
    <w:p w14:paraId="56BBAEDE" w14:textId="72F2BF96" w:rsidR="00AE3232" w:rsidRDefault="00AE3232" w:rsidP="00116BA5"/>
    <w:p w14:paraId="65ACDC32" w14:textId="77777777" w:rsidR="00AE3232" w:rsidRPr="00E8702F" w:rsidRDefault="00AE3232" w:rsidP="00116BA5"/>
    <w:p w14:paraId="16ADBAED" w14:textId="630F97BE" w:rsidR="00F66AF9" w:rsidRPr="00784742" w:rsidRDefault="00F646A8" w:rsidP="00784742">
      <w:pPr>
        <w:pStyle w:val="berschrift2"/>
        <w:numPr>
          <w:ilvl w:val="1"/>
          <w:numId w:val="27"/>
        </w:numPr>
      </w:pPr>
      <w:bookmarkStart w:id="14" w:name="_Toc158909330"/>
      <w:r w:rsidRPr="00784742">
        <w:t>Lernsituation</w:t>
      </w:r>
      <w:bookmarkEnd w:id="14"/>
    </w:p>
    <w:p w14:paraId="49087E84" w14:textId="5C8EEF5D" w:rsidR="00D71270" w:rsidRDefault="000A375D" w:rsidP="00784742">
      <w:r>
        <w:t xml:space="preserve">Auf Grundlage der curricularen Analyse </w:t>
      </w:r>
      <w:r w:rsidR="00396CC4">
        <w:t>werden</w:t>
      </w:r>
      <w:r w:rsidR="000A5379">
        <w:t xml:space="preserve"> </w:t>
      </w:r>
      <w:r w:rsidR="00396CC4">
        <w:t xml:space="preserve">die Kompetenzen </w:t>
      </w:r>
      <w:r w:rsidR="000A5379">
        <w:t>jedes Lernfeld</w:t>
      </w:r>
      <w:r w:rsidR="00396CC4">
        <w:t>s</w:t>
      </w:r>
      <w:r w:rsidR="000A5379">
        <w:t xml:space="preserve"> in mehrere</w:t>
      </w:r>
      <w:r w:rsidR="00396CC4">
        <w:t>, zeitlich begrenzte</w:t>
      </w:r>
      <w:r w:rsidR="000A5379">
        <w:t xml:space="preserve"> Lernsituationen segmentiert</w:t>
      </w:r>
      <w:r w:rsidR="00DA6AB2">
        <w:t>, die aufeinander aufbauen</w:t>
      </w:r>
      <w:r w:rsidR="00396CC4">
        <w:t xml:space="preserve">. </w:t>
      </w:r>
      <w:r w:rsidR="00D71270">
        <w:t xml:space="preserve">Dabei sollten die Lernsituationen möglichst </w:t>
      </w:r>
      <w:r w:rsidR="00D377AA">
        <w:t xml:space="preserve">betriebs- und </w:t>
      </w:r>
      <w:r w:rsidR="00D71270">
        <w:t xml:space="preserve">praxisnahe Handlungssituationen abbilden und </w:t>
      </w:r>
      <w:r w:rsidR="009F636A">
        <w:t>ihrem</w:t>
      </w:r>
      <w:r w:rsidR="00DA6AB2">
        <w:t xml:space="preserve"> Handlungs- bzw. Zielauftrag entsprechende Bezeichnungen erhalten</w:t>
      </w:r>
      <w:r w:rsidR="00D71270">
        <w:t xml:space="preserve">. </w:t>
      </w:r>
    </w:p>
    <w:p w14:paraId="0D7F3A90" w14:textId="77777777" w:rsidR="00AE3232" w:rsidRDefault="00AE3232">
      <w:pPr>
        <w:spacing w:line="240" w:lineRule="auto"/>
        <w:jc w:val="left"/>
      </w:pPr>
      <w:r>
        <w:br w:type="page"/>
      </w:r>
    </w:p>
    <w:p w14:paraId="17EB9832" w14:textId="0F09FEC3" w:rsidR="000A5379" w:rsidRDefault="00D71270" w:rsidP="00784742">
      <w:r>
        <w:lastRenderedPageBreak/>
        <w:t xml:space="preserve">Die </w:t>
      </w:r>
      <w:r w:rsidR="00DA6AB2">
        <w:rPr>
          <w:rFonts w:cs="Arial"/>
          <w:szCs w:val="22"/>
        </w:rPr>
        <w:t xml:space="preserve">Darstellung </w:t>
      </w:r>
      <w:r w:rsidR="000A5379" w:rsidRPr="00611DDF">
        <w:rPr>
          <w:rFonts w:cs="Arial"/>
          <w:szCs w:val="22"/>
        </w:rPr>
        <w:t xml:space="preserve">der Lernsituationen im Lernfeld </w:t>
      </w:r>
      <w:r>
        <w:t xml:space="preserve">erfolgt </w:t>
      </w:r>
      <w:r w:rsidR="004C061C">
        <w:t>gemäß der nachfolgenden</w:t>
      </w:r>
      <w:r>
        <w:t xml:space="preserve"> Übersicht</w:t>
      </w:r>
      <w:r w:rsidR="004C061C">
        <w:t>.</w:t>
      </w:r>
    </w:p>
    <w:p w14:paraId="620BA6F1" w14:textId="77777777" w:rsidR="00BD7C3F" w:rsidRPr="00784742" w:rsidRDefault="00BD7C3F" w:rsidP="00784742">
      <w:pPr>
        <w:pStyle w:val="Textkrper"/>
        <w:kinsoku w:val="0"/>
        <w:overflowPunct w:val="0"/>
        <w:jc w:val="both"/>
        <w:rPr>
          <w:rFonts w:ascii="Times New Roman" w:hAnsi="Times New Roman" w:cs="Times New Roman"/>
          <w:sz w:val="20"/>
          <w:szCs w:val="20"/>
        </w:rPr>
      </w:pPr>
    </w:p>
    <w:tbl>
      <w:tblPr>
        <w:tblW w:w="8931" w:type="dxa"/>
        <w:tblInd w:w="-5" w:type="dxa"/>
        <w:tblLayout w:type="fixed"/>
        <w:tblCellMar>
          <w:top w:w="57" w:type="dxa"/>
          <w:left w:w="57" w:type="dxa"/>
          <w:bottom w:w="57" w:type="dxa"/>
          <w:right w:w="57" w:type="dxa"/>
        </w:tblCellMar>
        <w:tblLook w:val="0000" w:firstRow="0" w:lastRow="0" w:firstColumn="0" w:lastColumn="0" w:noHBand="0" w:noVBand="0"/>
      </w:tblPr>
      <w:tblGrid>
        <w:gridCol w:w="567"/>
        <w:gridCol w:w="6379"/>
        <w:gridCol w:w="1985"/>
      </w:tblGrid>
      <w:tr w:rsidR="000A5379" w:rsidRPr="00130669" w14:paraId="30351D43" w14:textId="77777777" w:rsidTr="00784742">
        <w:trPr>
          <w:trHeight w:val="275"/>
        </w:trPr>
        <w:tc>
          <w:tcPr>
            <w:tcW w:w="567" w:type="dxa"/>
            <w:tcBorders>
              <w:top w:val="single" w:sz="4" w:space="0" w:color="000000"/>
              <w:left w:val="single" w:sz="4" w:space="0" w:color="000000"/>
              <w:bottom w:val="single" w:sz="4" w:space="0" w:color="000000"/>
              <w:right w:val="single" w:sz="4" w:space="0" w:color="000000"/>
            </w:tcBorders>
            <w:vAlign w:val="center"/>
          </w:tcPr>
          <w:p w14:paraId="443A7601" w14:textId="77777777" w:rsidR="000A5379" w:rsidRPr="00B7763F" w:rsidRDefault="000A5379" w:rsidP="00784742">
            <w:pPr>
              <w:spacing w:line="240" w:lineRule="auto"/>
              <w:rPr>
                <w:rFonts w:cs="Arial"/>
                <w:b/>
                <w:bCs/>
                <w:szCs w:val="22"/>
              </w:rPr>
            </w:pPr>
            <w:r w:rsidRPr="00B7763F">
              <w:rPr>
                <w:rFonts w:cs="Arial"/>
                <w:b/>
                <w:bCs/>
                <w:szCs w:val="22"/>
              </w:rPr>
              <w:t>Nr.</w:t>
            </w:r>
          </w:p>
        </w:tc>
        <w:tc>
          <w:tcPr>
            <w:tcW w:w="6379" w:type="dxa"/>
            <w:tcBorders>
              <w:top w:val="single" w:sz="4" w:space="0" w:color="000000"/>
              <w:left w:val="single" w:sz="4" w:space="0" w:color="000000"/>
              <w:bottom w:val="single" w:sz="4" w:space="0" w:color="000000"/>
              <w:right w:val="single" w:sz="4" w:space="0" w:color="000000"/>
            </w:tcBorders>
            <w:vAlign w:val="center"/>
          </w:tcPr>
          <w:p w14:paraId="11CDD4EA" w14:textId="5338E603" w:rsidR="000A5379" w:rsidRPr="00130669" w:rsidRDefault="004C061C" w:rsidP="00784742">
            <w:pPr>
              <w:spacing w:line="240" w:lineRule="auto"/>
              <w:jc w:val="left"/>
              <w:rPr>
                <w:rFonts w:cs="Arial"/>
                <w:b/>
                <w:bCs/>
                <w:szCs w:val="22"/>
              </w:rPr>
            </w:pPr>
            <w:r>
              <w:rPr>
                <w:rFonts w:cs="Arial"/>
                <w:b/>
                <w:bCs/>
                <w:szCs w:val="22"/>
              </w:rPr>
              <w:t>Bezeichnung</w:t>
            </w:r>
            <w:r w:rsidR="000A5379" w:rsidRPr="00B7763F">
              <w:rPr>
                <w:rFonts w:cs="Arial"/>
                <w:b/>
                <w:bCs/>
                <w:szCs w:val="22"/>
              </w:rPr>
              <w:t xml:space="preserve"> der Lernsituationen</w:t>
            </w:r>
          </w:p>
        </w:tc>
        <w:tc>
          <w:tcPr>
            <w:tcW w:w="1985" w:type="dxa"/>
            <w:tcBorders>
              <w:top w:val="single" w:sz="4" w:space="0" w:color="000000"/>
              <w:left w:val="single" w:sz="4" w:space="0" w:color="000000"/>
              <w:bottom w:val="single" w:sz="4" w:space="0" w:color="000000"/>
              <w:right w:val="single" w:sz="4" w:space="0" w:color="000000"/>
            </w:tcBorders>
            <w:vAlign w:val="center"/>
          </w:tcPr>
          <w:p w14:paraId="70395ED5" w14:textId="77777777" w:rsidR="004C061C" w:rsidRDefault="000A5379" w:rsidP="00784742">
            <w:pPr>
              <w:spacing w:line="240" w:lineRule="auto"/>
              <w:jc w:val="center"/>
              <w:rPr>
                <w:rFonts w:cs="Arial"/>
                <w:b/>
                <w:bCs/>
                <w:szCs w:val="22"/>
              </w:rPr>
            </w:pPr>
            <w:r w:rsidRPr="00B7763F">
              <w:rPr>
                <w:rFonts w:cs="Arial"/>
                <w:b/>
                <w:bCs/>
                <w:szCs w:val="22"/>
              </w:rPr>
              <w:t xml:space="preserve">Zeitrichtwert </w:t>
            </w:r>
          </w:p>
          <w:p w14:paraId="206DD29A" w14:textId="57F86B4D" w:rsidR="000A5379" w:rsidRPr="00B7763F" w:rsidRDefault="000A5379" w:rsidP="00784742">
            <w:pPr>
              <w:spacing w:line="240" w:lineRule="auto"/>
              <w:jc w:val="center"/>
              <w:rPr>
                <w:rFonts w:cs="Arial"/>
                <w:b/>
                <w:bCs/>
                <w:szCs w:val="22"/>
              </w:rPr>
            </w:pPr>
            <w:r w:rsidRPr="00B7763F">
              <w:rPr>
                <w:rFonts w:cs="Arial"/>
                <w:b/>
                <w:bCs/>
                <w:szCs w:val="22"/>
              </w:rPr>
              <w:t>(USt</w:t>
            </w:r>
            <w:r>
              <w:rPr>
                <w:rFonts w:cs="Arial"/>
                <w:b/>
                <w:bCs/>
                <w:szCs w:val="22"/>
              </w:rPr>
              <w:t>.</w:t>
            </w:r>
            <w:r w:rsidRPr="00B7763F">
              <w:rPr>
                <w:rFonts w:cs="Arial"/>
                <w:b/>
                <w:bCs/>
                <w:szCs w:val="22"/>
              </w:rPr>
              <w:t>)</w:t>
            </w:r>
          </w:p>
        </w:tc>
      </w:tr>
      <w:tr w:rsidR="000A5379" w:rsidRPr="00130669" w14:paraId="706EF3AB" w14:textId="77777777" w:rsidTr="00784742">
        <w:trPr>
          <w:trHeight w:val="275"/>
        </w:trPr>
        <w:tc>
          <w:tcPr>
            <w:tcW w:w="567" w:type="dxa"/>
            <w:tcBorders>
              <w:top w:val="single" w:sz="4" w:space="0" w:color="000000"/>
              <w:left w:val="single" w:sz="4" w:space="0" w:color="000000"/>
              <w:bottom w:val="single" w:sz="4" w:space="0" w:color="000000"/>
              <w:right w:val="single" w:sz="4" w:space="0" w:color="000000"/>
            </w:tcBorders>
            <w:vAlign w:val="center"/>
          </w:tcPr>
          <w:p w14:paraId="00B0597A" w14:textId="32C512A4" w:rsidR="000A5379" w:rsidRPr="00B7763F" w:rsidRDefault="009C7BA6" w:rsidP="00784742">
            <w:pPr>
              <w:spacing w:line="240" w:lineRule="auto"/>
              <w:rPr>
                <w:rFonts w:cs="Arial"/>
                <w:szCs w:val="22"/>
              </w:rPr>
            </w:pPr>
            <w:r>
              <w:rPr>
                <w:rFonts w:cs="Arial"/>
                <w:szCs w:val="22"/>
              </w:rPr>
              <w:t>_</w:t>
            </w:r>
            <w:r w:rsidR="000A5379" w:rsidRPr="00130669">
              <w:rPr>
                <w:rFonts w:cs="Arial"/>
                <w:szCs w:val="22"/>
              </w:rPr>
              <w:t>.1</w:t>
            </w:r>
          </w:p>
        </w:tc>
        <w:tc>
          <w:tcPr>
            <w:tcW w:w="6379" w:type="dxa"/>
            <w:tcBorders>
              <w:top w:val="single" w:sz="4" w:space="0" w:color="000000"/>
              <w:left w:val="single" w:sz="4" w:space="0" w:color="000000"/>
              <w:bottom w:val="single" w:sz="4" w:space="0" w:color="000000"/>
              <w:right w:val="single" w:sz="4" w:space="0" w:color="000000"/>
            </w:tcBorders>
            <w:vAlign w:val="center"/>
          </w:tcPr>
          <w:p w14:paraId="08655166" w14:textId="645E20CC" w:rsidR="000A5379" w:rsidRPr="00B7763F" w:rsidRDefault="007E5DFB" w:rsidP="00784742">
            <w:pPr>
              <w:spacing w:line="240" w:lineRule="auto"/>
              <w:rPr>
                <w:rFonts w:cs="Arial"/>
                <w:szCs w:val="22"/>
              </w:rPr>
            </w:pPr>
            <w:r>
              <w:rPr>
                <w:noProof/>
              </w:rPr>
              <mc:AlternateContent>
                <mc:Choice Requires="wps">
                  <w:drawing>
                    <wp:anchor distT="0" distB="0" distL="114300" distR="114300" simplePos="0" relativeHeight="251720704" behindDoc="0" locked="0" layoutInCell="1" allowOverlap="1" wp14:anchorId="6011BF20" wp14:editId="48579113">
                      <wp:simplePos x="0" y="0"/>
                      <wp:positionH relativeFrom="column">
                        <wp:posOffset>2809875</wp:posOffset>
                      </wp:positionH>
                      <wp:positionV relativeFrom="paragraph">
                        <wp:posOffset>57785</wp:posOffset>
                      </wp:positionV>
                      <wp:extent cx="2557145" cy="1209675"/>
                      <wp:effectExtent l="0" t="95250" r="14605" b="28575"/>
                      <wp:wrapNone/>
                      <wp:docPr id="497" name="Abgerundete rechteckige Legende 497"/>
                      <wp:cNvGraphicFramePr/>
                      <a:graphic xmlns:a="http://schemas.openxmlformats.org/drawingml/2006/main">
                        <a:graphicData uri="http://schemas.microsoft.com/office/word/2010/wordprocessingShape">
                          <wps:wsp>
                            <wps:cNvSpPr/>
                            <wps:spPr>
                              <a:xfrm>
                                <a:off x="0" y="0"/>
                                <a:ext cx="2557145" cy="1209675"/>
                              </a:xfrm>
                              <a:prstGeom prst="wedgeRoundRectCallout">
                                <a:avLst>
                                  <a:gd name="adj1" fmla="val 10770"/>
                                  <a:gd name="adj2" fmla="val -56712"/>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FB910" w14:textId="0026CF60" w:rsidR="005E0516" w:rsidRPr="00AE3232" w:rsidRDefault="005E0516" w:rsidP="00784742">
                                  <w:pPr>
                                    <w:pStyle w:val="Textkrper"/>
                                  </w:pPr>
                                  <w:r w:rsidRPr="00AE3232">
                                    <w:t>Wird für jeweils eine Lernsituation anhand des zu erwartenden Arbeitsaufwands im Unterricht bestimmt. Die Summe die einzelnen Zeitrichtwerte entspricht dem zeitlichen Umfang des Lernfelds gemäß RLP.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BF20" id="Abgerundete rechteckige Legende 497" o:spid="_x0000_s1030" type="#_x0000_t62" style="position:absolute;left:0;text-align:left;margin-left:221.25pt;margin-top:4.55pt;width:201.35pt;height:9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" adj="13126,-1450" strokecolor="#002060" strokeweight="1.5pt">
                      <v:textbox inset="1mm,1mm,1mm,1mm">
                        <w:txbxContent>
                          <w:p w14:paraId="082FB910" w14:textId="0026CF60" w:rsidR="005E0516" w:rsidRPr="00AE3232" w:rsidRDefault="005E0516" w:rsidP="00784742">
                            <w:pPr>
                              <w:pStyle w:val="Textkrper"/>
                            </w:pPr>
                            <w:r w:rsidRPr="00AE3232">
                              <w:t>Wird für jeweils eine Lernsituation anhand des zu erwartenden Arbeitsaufwands im Unterricht bestimmt. Die Summe die einzelnen Zeitrichtwerte entspricht dem zeitlichen Umfang des Lernfelds gemäß RLP.</w:t>
                            </w:r>
                          </w:p>
                        </w:txbxContent>
                      </v:textbox>
                    </v:shape>
                  </w:pict>
                </mc:Fallback>
              </mc:AlternateContent>
            </w:r>
            <w:r w:rsidR="007B7660">
              <w:rPr>
                <w:noProof/>
              </w:rPr>
              <mc:AlternateContent>
                <mc:Choice Requires="wps">
                  <w:drawing>
                    <wp:anchor distT="0" distB="0" distL="114300" distR="114300" simplePos="0" relativeHeight="251722752" behindDoc="0" locked="0" layoutInCell="1" allowOverlap="1" wp14:anchorId="49F46567" wp14:editId="5D311061">
                      <wp:simplePos x="0" y="0"/>
                      <wp:positionH relativeFrom="column">
                        <wp:posOffset>198755</wp:posOffset>
                      </wp:positionH>
                      <wp:positionV relativeFrom="paragraph">
                        <wp:posOffset>1270</wp:posOffset>
                      </wp:positionV>
                      <wp:extent cx="1983105" cy="661670"/>
                      <wp:effectExtent l="0" t="57150" r="17145" b="24130"/>
                      <wp:wrapNone/>
                      <wp:docPr id="498" name="Abgerundete rechteckige Legende 498"/>
                      <wp:cNvGraphicFramePr/>
                      <a:graphic xmlns:a="http://schemas.openxmlformats.org/drawingml/2006/main">
                        <a:graphicData uri="http://schemas.microsoft.com/office/word/2010/wordprocessingShape">
                          <wps:wsp>
                            <wps:cNvSpPr/>
                            <wps:spPr>
                              <a:xfrm>
                                <a:off x="0" y="0"/>
                                <a:ext cx="1983105" cy="661670"/>
                              </a:xfrm>
                              <a:prstGeom prst="wedgeRoundRectCallout">
                                <a:avLst>
                                  <a:gd name="adj1" fmla="val -13175"/>
                                  <a:gd name="adj2" fmla="val -58555"/>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24E62" w14:textId="3D70EF42" w:rsidR="005E0516" w:rsidRPr="00AE3232" w:rsidRDefault="005E0516" w:rsidP="00784742">
                                  <w:pPr>
                                    <w:pStyle w:val="Textkrper"/>
                                  </w:pPr>
                                  <w:r w:rsidRPr="00AE3232">
                                    <w:t>Ist kurz und prägnant, beschreibt die grundsätzliche Handlung der Lernsituation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46567" id="Abgerundete rechteckige Legende 498" o:spid="_x0000_s1031" type="#_x0000_t62" style="position:absolute;left:0;text-align:left;margin-left:15.65pt;margin-top:.1pt;width:156.15pt;height:5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" adj="7954,-1848" strokecolor="#002060" strokeweight="1.5pt">
                      <v:textbox inset="1mm,1mm,1mm,1mm">
                        <w:txbxContent>
                          <w:p w14:paraId="36424E62" w14:textId="3D70EF42" w:rsidR="005E0516" w:rsidRPr="00AE3232" w:rsidRDefault="005E0516" w:rsidP="00784742">
                            <w:pPr>
                              <w:pStyle w:val="Textkrper"/>
                            </w:pPr>
                            <w:r w:rsidRPr="00AE3232">
                              <w:t>Ist kurz und prägnant, beschreibt die grundsätzliche Handlung der Lernsituation</w:t>
                            </w:r>
                          </w:p>
                        </w:txbxContent>
                      </v:textbox>
                    </v:shape>
                  </w:pict>
                </mc:Fallback>
              </mc:AlternateContent>
            </w:r>
          </w:p>
        </w:tc>
        <w:tc>
          <w:tcPr>
            <w:tcW w:w="1985" w:type="dxa"/>
            <w:tcBorders>
              <w:top w:val="single" w:sz="4" w:space="0" w:color="000000"/>
              <w:left w:val="single" w:sz="4" w:space="0" w:color="000000"/>
              <w:bottom w:val="single" w:sz="4" w:space="0" w:color="000000"/>
              <w:right w:val="single" w:sz="4" w:space="0" w:color="000000"/>
            </w:tcBorders>
          </w:tcPr>
          <w:p w14:paraId="31F072C0" w14:textId="20C81E8D" w:rsidR="000A5379" w:rsidRPr="00B7763F" w:rsidRDefault="000A5379" w:rsidP="00784742">
            <w:pPr>
              <w:spacing w:line="240" w:lineRule="auto"/>
              <w:rPr>
                <w:rFonts w:cs="Arial"/>
                <w:szCs w:val="22"/>
              </w:rPr>
            </w:pPr>
          </w:p>
        </w:tc>
      </w:tr>
      <w:tr w:rsidR="000A5379" w:rsidRPr="00130669" w14:paraId="6296E55C" w14:textId="77777777" w:rsidTr="00784742">
        <w:trPr>
          <w:trHeight w:val="275"/>
        </w:trPr>
        <w:tc>
          <w:tcPr>
            <w:tcW w:w="567" w:type="dxa"/>
            <w:tcBorders>
              <w:top w:val="single" w:sz="4" w:space="0" w:color="000000"/>
              <w:left w:val="single" w:sz="4" w:space="0" w:color="000000"/>
              <w:bottom w:val="single" w:sz="4" w:space="0" w:color="000000"/>
              <w:right w:val="single" w:sz="4" w:space="0" w:color="000000"/>
            </w:tcBorders>
            <w:vAlign w:val="center"/>
          </w:tcPr>
          <w:p w14:paraId="6B86ED5A" w14:textId="120758F9" w:rsidR="000A5379" w:rsidRPr="00B7763F" w:rsidRDefault="009C7BA6" w:rsidP="00784742">
            <w:pPr>
              <w:spacing w:line="240" w:lineRule="auto"/>
              <w:rPr>
                <w:rFonts w:cs="Arial"/>
                <w:szCs w:val="22"/>
              </w:rPr>
            </w:pPr>
            <w:r>
              <w:rPr>
                <w:rFonts w:cs="Arial"/>
                <w:szCs w:val="22"/>
              </w:rPr>
              <w:t>_</w:t>
            </w:r>
            <w:r w:rsidR="000A5379" w:rsidRPr="00130669">
              <w:rPr>
                <w:rFonts w:cs="Arial"/>
                <w:szCs w:val="22"/>
              </w:rPr>
              <w:t>.2</w:t>
            </w:r>
          </w:p>
        </w:tc>
        <w:tc>
          <w:tcPr>
            <w:tcW w:w="6379" w:type="dxa"/>
            <w:tcBorders>
              <w:top w:val="single" w:sz="4" w:space="0" w:color="000000"/>
              <w:left w:val="single" w:sz="4" w:space="0" w:color="000000"/>
              <w:bottom w:val="single" w:sz="4" w:space="0" w:color="000000"/>
              <w:right w:val="single" w:sz="4" w:space="0" w:color="000000"/>
            </w:tcBorders>
            <w:vAlign w:val="center"/>
          </w:tcPr>
          <w:p w14:paraId="324C9274" w14:textId="4EBF1FC0" w:rsidR="000A5379" w:rsidRPr="00B7763F" w:rsidRDefault="000A5379" w:rsidP="00784742">
            <w:pPr>
              <w:spacing w:line="240" w:lineRule="auto"/>
              <w:rPr>
                <w:rFonts w:cs="Arial"/>
                <w:szCs w:val="22"/>
              </w:rPr>
            </w:pPr>
          </w:p>
        </w:tc>
        <w:tc>
          <w:tcPr>
            <w:tcW w:w="1985" w:type="dxa"/>
            <w:tcBorders>
              <w:top w:val="single" w:sz="4" w:space="0" w:color="000000"/>
              <w:left w:val="single" w:sz="4" w:space="0" w:color="000000"/>
              <w:bottom w:val="single" w:sz="4" w:space="0" w:color="000000"/>
              <w:right w:val="single" w:sz="4" w:space="0" w:color="000000"/>
            </w:tcBorders>
          </w:tcPr>
          <w:p w14:paraId="3E9B3040" w14:textId="3A905169" w:rsidR="000A5379" w:rsidRPr="00B7763F" w:rsidRDefault="000A5379" w:rsidP="00784742">
            <w:pPr>
              <w:spacing w:line="240" w:lineRule="auto"/>
              <w:rPr>
                <w:rFonts w:cs="Arial"/>
                <w:szCs w:val="22"/>
              </w:rPr>
            </w:pPr>
          </w:p>
        </w:tc>
      </w:tr>
      <w:tr w:rsidR="000A5379" w:rsidRPr="00130669" w14:paraId="22424783" w14:textId="77777777" w:rsidTr="00784742">
        <w:trPr>
          <w:trHeight w:val="278"/>
        </w:trPr>
        <w:tc>
          <w:tcPr>
            <w:tcW w:w="567" w:type="dxa"/>
            <w:tcBorders>
              <w:top w:val="single" w:sz="4" w:space="0" w:color="000000"/>
              <w:left w:val="single" w:sz="4" w:space="0" w:color="000000"/>
              <w:bottom w:val="single" w:sz="4" w:space="0" w:color="000000"/>
              <w:right w:val="single" w:sz="4" w:space="0" w:color="000000"/>
            </w:tcBorders>
          </w:tcPr>
          <w:p w14:paraId="51E9D9A8" w14:textId="1BF59C1E" w:rsidR="000A5379" w:rsidRPr="00B7763F" w:rsidRDefault="009C7BA6" w:rsidP="00784742">
            <w:pPr>
              <w:spacing w:line="240" w:lineRule="auto"/>
              <w:rPr>
                <w:rFonts w:cs="Arial"/>
                <w:szCs w:val="22"/>
              </w:rPr>
            </w:pPr>
            <w:r>
              <w:rPr>
                <w:rFonts w:cs="Arial"/>
                <w:szCs w:val="22"/>
              </w:rPr>
              <w:t>_</w:t>
            </w:r>
            <w:r w:rsidR="000A5379">
              <w:rPr>
                <w:rFonts w:cs="Arial"/>
                <w:szCs w:val="22"/>
              </w:rPr>
              <w:t>.3</w:t>
            </w:r>
          </w:p>
        </w:tc>
        <w:tc>
          <w:tcPr>
            <w:tcW w:w="6379" w:type="dxa"/>
            <w:tcBorders>
              <w:top w:val="single" w:sz="4" w:space="0" w:color="000000"/>
              <w:left w:val="single" w:sz="4" w:space="0" w:color="000000"/>
              <w:bottom w:val="single" w:sz="4" w:space="0" w:color="000000"/>
              <w:right w:val="single" w:sz="4" w:space="0" w:color="000000"/>
            </w:tcBorders>
          </w:tcPr>
          <w:p w14:paraId="134FD6B4" w14:textId="203D3262" w:rsidR="000A5379" w:rsidRPr="00B7763F" w:rsidRDefault="000A5379" w:rsidP="00784742">
            <w:pPr>
              <w:spacing w:line="240" w:lineRule="auto"/>
              <w:rPr>
                <w:rFonts w:cs="Arial"/>
                <w:szCs w:val="22"/>
              </w:rPr>
            </w:pPr>
          </w:p>
        </w:tc>
        <w:tc>
          <w:tcPr>
            <w:tcW w:w="1985" w:type="dxa"/>
            <w:tcBorders>
              <w:top w:val="single" w:sz="4" w:space="0" w:color="000000"/>
              <w:left w:val="single" w:sz="4" w:space="0" w:color="000000"/>
              <w:bottom w:val="single" w:sz="4" w:space="0" w:color="000000"/>
              <w:right w:val="single" w:sz="4" w:space="0" w:color="000000"/>
            </w:tcBorders>
          </w:tcPr>
          <w:p w14:paraId="78EC749B" w14:textId="4B090808" w:rsidR="000A5379" w:rsidRPr="00B7763F" w:rsidRDefault="000A5379" w:rsidP="00784742">
            <w:pPr>
              <w:spacing w:line="240" w:lineRule="auto"/>
              <w:rPr>
                <w:rFonts w:cs="Arial"/>
                <w:szCs w:val="22"/>
              </w:rPr>
            </w:pPr>
          </w:p>
        </w:tc>
      </w:tr>
      <w:tr w:rsidR="000A5379" w:rsidRPr="00130669" w14:paraId="3387E65E" w14:textId="77777777" w:rsidTr="00784742">
        <w:trPr>
          <w:trHeight w:val="278"/>
        </w:trPr>
        <w:tc>
          <w:tcPr>
            <w:tcW w:w="567" w:type="dxa"/>
            <w:tcBorders>
              <w:top w:val="single" w:sz="4" w:space="0" w:color="000000"/>
              <w:left w:val="single" w:sz="4" w:space="0" w:color="000000"/>
              <w:bottom w:val="single" w:sz="4" w:space="0" w:color="000000"/>
              <w:right w:val="single" w:sz="4" w:space="0" w:color="000000"/>
            </w:tcBorders>
          </w:tcPr>
          <w:p w14:paraId="63BE20F6" w14:textId="77777777" w:rsidR="000A5379" w:rsidRPr="00130669" w:rsidRDefault="000A5379" w:rsidP="00784742">
            <w:pPr>
              <w:spacing w:line="240" w:lineRule="auto"/>
              <w:rPr>
                <w:rFonts w:cs="Arial"/>
                <w:szCs w:val="22"/>
              </w:rPr>
            </w:pPr>
            <w:r>
              <w:rPr>
                <w:rFonts w:cs="Arial"/>
                <w:szCs w:val="22"/>
              </w:rPr>
              <w:t>…</w:t>
            </w:r>
          </w:p>
        </w:tc>
        <w:tc>
          <w:tcPr>
            <w:tcW w:w="6379" w:type="dxa"/>
            <w:tcBorders>
              <w:top w:val="single" w:sz="4" w:space="0" w:color="000000"/>
              <w:left w:val="single" w:sz="4" w:space="0" w:color="000000"/>
              <w:bottom w:val="single" w:sz="4" w:space="0" w:color="000000"/>
              <w:right w:val="single" w:sz="4" w:space="0" w:color="000000"/>
            </w:tcBorders>
          </w:tcPr>
          <w:p w14:paraId="10037C4D" w14:textId="5938E128" w:rsidR="000A5379" w:rsidRPr="00B7763F" w:rsidRDefault="000A5379" w:rsidP="00784742">
            <w:pPr>
              <w:spacing w:line="240" w:lineRule="auto"/>
              <w:rPr>
                <w:rFonts w:cs="Arial"/>
                <w:szCs w:val="22"/>
              </w:rPr>
            </w:pPr>
          </w:p>
        </w:tc>
        <w:tc>
          <w:tcPr>
            <w:tcW w:w="1985" w:type="dxa"/>
            <w:tcBorders>
              <w:top w:val="single" w:sz="4" w:space="0" w:color="000000"/>
              <w:left w:val="single" w:sz="4" w:space="0" w:color="000000"/>
              <w:bottom w:val="single" w:sz="4" w:space="0" w:color="000000"/>
              <w:right w:val="single" w:sz="4" w:space="0" w:color="000000"/>
            </w:tcBorders>
          </w:tcPr>
          <w:p w14:paraId="70C43DE8" w14:textId="362B9B00" w:rsidR="000A5379" w:rsidRPr="00B7763F" w:rsidRDefault="000A5379" w:rsidP="00784742">
            <w:pPr>
              <w:spacing w:line="240" w:lineRule="auto"/>
              <w:rPr>
                <w:rFonts w:cs="Arial"/>
                <w:szCs w:val="22"/>
              </w:rPr>
            </w:pPr>
          </w:p>
        </w:tc>
      </w:tr>
    </w:tbl>
    <w:p w14:paraId="644889D3" w14:textId="60EB6664" w:rsidR="00D71270" w:rsidRDefault="00D71270" w:rsidP="00D71270">
      <w:pPr>
        <w:pStyle w:val="Textkrper"/>
        <w:kinsoku w:val="0"/>
        <w:overflowPunct w:val="0"/>
        <w:spacing w:before="120" w:line="360" w:lineRule="auto"/>
        <w:jc w:val="both"/>
      </w:pPr>
    </w:p>
    <w:p w14:paraId="41C3EA76" w14:textId="51763CA0" w:rsidR="00AE3232" w:rsidRDefault="00AE3232" w:rsidP="00D71270">
      <w:pPr>
        <w:pStyle w:val="Textkrper"/>
        <w:kinsoku w:val="0"/>
        <w:overflowPunct w:val="0"/>
        <w:spacing w:before="120" w:line="360" w:lineRule="auto"/>
        <w:jc w:val="both"/>
      </w:pPr>
    </w:p>
    <w:p w14:paraId="40009540" w14:textId="77777777" w:rsidR="00AE3232" w:rsidRDefault="00AE3232" w:rsidP="00D71270">
      <w:pPr>
        <w:pStyle w:val="Textkrper"/>
        <w:kinsoku w:val="0"/>
        <w:overflowPunct w:val="0"/>
        <w:spacing w:before="120" w:line="360" w:lineRule="auto"/>
        <w:jc w:val="both"/>
      </w:pPr>
    </w:p>
    <w:p w14:paraId="4DDC4941" w14:textId="3ED2B61E" w:rsidR="00D71270" w:rsidRDefault="00D71270" w:rsidP="00D377AA">
      <w:r>
        <w:t xml:space="preserve">Lernsituationen sind </w:t>
      </w:r>
      <w:r w:rsidR="00D377AA">
        <w:t xml:space="preserve">betriebs- und </w:t>
      </w:r>
      <w:r>
        <w:t xml:space="preserve">praxisnahe Handlungssituationen, die stets </w:t>
      </w:r>
      <w:r w:rsidR="00D377AA">
        <w:t>eine</w:t>
      </w:r>
      <w:r>
        <w:t xml:space="preserve"> vollständige Handlung </w:t>
      </w:r>
      <w:r w:rsidR="00D377AA">
        <w:t>berücksichtigen</w:t>
      </w:r>
      <w:r>
        <w:t>. Sie initiieren anhand einer exemplarischen Berufs</w:t>
      </w:r>
      <w:r w:rsidR="00E84424">
        <w:t>situa</w:t>
      </w:r>
      <w:r w:rsidR="00D11418">
        <w:t>t</w:t>
      </w:r>
      <w:r w:rsidR="00E84424">
        <w:t>ion</w:t>
      </w:r>
      <w:r>
        <w:t xml:space="preserve"> einen komplexen Arbeits- und Lernprozess, der einen eindeutig formulierten Ziel- und Handlungsauftrag beinhaltet </w:t>
      </w:r>
      <w:r w:rsidR="00D377AA">
        <w:t xml:space="preserve">und mit einem Handlungsprodukt schließt. </w:t>
      </w:r>
    </w:p>
    <w:p w14:paraId="6F1A4853" w14:textId="78ABAC8A" w:rsidR="00E52D2E" w:rsidRDefault="00E52D2E" w:rsidP="00784742"/>
    <w:p w14:paraId="6D0734F9" w14:textId="0C893B21" w:rsidR="00E52D2E" w:rsidRDefault="00472359" w:rsidP="00784742">
      <w:pPr>
        <w:spacing w:after="120"/>
      </w:pPr>
      <w:r>
        <w:t xml:space="preserve">Bei der Erarbeitung der Lernsituationen </w:t>
      </w:r>
      <w:r w:rsidR="007E5DFB">
        <w:t>bieten</w:t>
      </w:r>
      <w:r>
        <w:t xml:space="preserve"> die folgenden Leitfragen Orientierung:</w:t>
      </w:r>
    </w:p>
    <w:p w14:paraId="1C5F9DF5" w14:textId="436C0C3A" w:rsidR="00472359" w:rsidRDefault="00472359" w:rsidP="00AE3232">
      <w:pPr>
        <w:pStyle w:val="Listenabsatz"/>
        <w:numPr>
          <w:ilvl w:val="0"/>
          <w:numId w:val="34"/>
        </w:numPr>
        <w:spacing w:after="120"/>
        <w:ind w:left="357" w:hanging="357"/>
      </w:pPr>
      <w:r>
        <w:t xml:space="preserve">Werden die zu erwerbenden </w:t>
      </w:r>
      <w:r w:rsidR="00D377AA">
        <w:t xml:space="preserve">(beruflichen) </w:t>
      </w:r>
      <w:r>
        <w:t>Handlungskompetenzen abgebildet</w:t>
      </w:r>
      <w:r w:rsidR="00AE3232">
        <w:t>?</w:t>
      </w:r>
    </w:p>
    <w:p w14:paraId="1B3B8C5C" w14:textId="77777777" w:rsidR="00472359" w:rsidRDefault="00472359" w:rsidP="00AE3232">
      <w:pPr>
        <w:pStyle w:val="Listenabsatz"/>
        <w:numPr>
          <w:ilvl w:val="0"/>
          <w:numId w:val="34"/>
        </w:numPr>
        <w:spacing w:after="120"/>
        <w:ind w:left="357" w:hanging="357"/>
      </w:pPr>
      <w:r>
        <w:t>Hat die Handlungssituation einen für die Lernenden nachvollziehbaren Praxisbezug?</w:t>
      </w:r>
    </w:p>
    <w:p w14:paraId="56845C6B" w14:textId="13119AE4" w:rsidR="00472359" w:rsidRDefault="00472359" w:rsidP="00D377AA">
      <w:pPr>
        <w:pStyle w:val="Listenabsatz"/>
        <w:numPr>
          <w:ilvl w:val="0"/>
          <w:numId w:val="34"/>
        </w:numPr>
        <w:spacing w:after="120"/>
        <w:ind w:left="357" w:hanging="357"/>
        <w:jc w:val="left"/>
      </w:pPr>
      <w:r>
        <w:t xml:space="preserve">Werden alle Phasen einer vollständigen Handlung </w:t>
      </w:r>
      <w:r w:rsidR="00D377AA">
        <w:t>berücksichtigt</w:t>
      </w:r>
      <w:r>
        <w:t>?</w:t>
      </w:r>
    </w:p>
    <w:p w14:paraId="2EDA5B26" w14:textId="658F9D8A" w:rsidR="00472359" w:rsidRDefault="00D377AA" w:rsidP="00D377AA">
      <w:pPr>
        <w:pStyle w:val="Listenabsatz"/>
        <w:numPr>
          <w:ilvl w:val="0"/>
          <w:numId w:val="34"/>
        </w:numPr>
        <w:spacing w:after="120"/>
        <w:ind w:left="357" w:hanging="357"/>
      </w:pPr>
      <w:r>
        <w:t xml:space="preserve">Werden verschiedene </w:t>
      </w:r>
      <w:r w:rsidR="00472359">
        <w:t xml:space="preserve">Lern- und Arbeitstechniken </w:t>
      </w:r>
      <w:r>
        <w:t>erworben</w:t>
      </w:r>
      <w:r w:rsidR="00472359">
        <w:t>?</w:t>
      </w:r>
    </w:p>
    <w:p w14:paraId="09E79853" w14:textId="38E49FD5" w:rsidR="00472359" w:rsidRPr="00370030" w:rsidRDefault="00472359" w:rsidP="00D377AA">
      <w:pPr>
        <w:pStyle w:val="Listenabsatz"/>
        <w:numPr>
          <w:ilvl w:val="0"/>
          <w:numId w:val="34"/>
        </w:numPr>
      </w:pPr>
      <w:r>
        <w:t xml:space="preserve">Welche Handlungsprodukte </w:t>
      </w:r>
      <w:r w:rsidR="00D377AA">
        <w:t>eignen sich für die Handlungssituation</w:t>
      </w:r>
      <w:r>
        <w:t>?</w:t>
      </w:r>
    </w:p>
    <w:p w14:paraId="00BF931B" w14:textId="77777777" w:rsidR="00472359" w:rsidRDefault="00472359" w:rsidP="00784742"/>
    <w:p w14:paraId="77AAB2BC" w14:textId="77777777" w:rsidR="00AE3232" w:rsidRDefault="00AE3232">
      <w:pPr>
        <w:spacing w:line="240" w:lineRule="auto"/>
        <w:jc w:val="left"/>
      </w:pPr>
      <w:r>
        <w:br w:type="page"/>
      </w:r>
    </w:p>
    <w:p w14:paraId="04C1D2F5" w14:textId="42CD5EB8" w:rsidR="00531FEB" w:rsidRDefault="00531FEB" w:rsidP="00784742">
      <w:r w:rsidRPr="00772C23">
        <w:lastRenderedPageBreak/>
        <w:t xml:space="preserve">Die </w:t>
      </w:r>
      <w:r w:rsidR="009F636A">
        <w:t>Gestaltung</w:t>
      </w:r>
      <w:r w:rsidRPr="00772C23">
        <w:t xml:space="preserve"> </w:t>
      </w:r>
      <w:r>
        <w:t>von Lernsituationen</w:t>
      </w:r>
      <w:r w:rsidRPr="00772C23">
        <w:t xml:space="preserve"> erfolgt nach einem einheitlichen Schema anhand der nachfolgenden Vorlage.</w:t>
      </w:r>
    </w:p>
    <w:p w14:paraId="62791A47" w14:textId="6A2BEB5A" w:rsidR="00531FEB" w:rsidRDefault="00531FEB" w:rsidP="00784742"/>
    <w:tbl>
      <w:tblPr>
        <w:tblStyle w:val="Tabellenraster5"/>
        <w:tblW w:w="9639" w:type="dxa"/>
        <w:tblInd w:w="-5" w:type="dxa"/>
        <w:tblLayout w:type="fixed"/>
        <w:tblCellMar>
          <w:top w:w="57" w:type="dxa"/>
          <w:bottom w:w="57" w:type="dxa"/>
        </w:tblCellMar>
        <w:tblLook w:val="04A0" w:firstRow="1" w:lastRow="0" w:firstColumn="1" w:lastColumn="0" w:noHBand="0" w:noVBand="1"/>
      </w:tblPr>
      <w:tblGrid>
        <w:gridCol w:w="3213"/>
        <w:gridCol w:w="3166"/>
        <w:gridCol w:w="47"/>
        <w:gridCol w:w="1229"/>
        <w:gridCol w:w="1984"/>
      </w:tblGrid>
      <w:tr w:rsidR="00531FEB" w14:paraId="1553FD0C" w14:textId="77777777" w:rsidTr="00E0078E">
        <w:tc>
          <w:tcPr>
            <w:tcW w:w="7655" w:type="dxa"/>
            <w:gridSpan w:val="4"/>
            <w:vAlign w:val="center"/>
          </w:tcPr>
          <w:bookmarkStart w:id="15" w:name="_Toc155784751"/>
          <w:p w14:paraId="2202F3A2" w14:textId="491CBE40" w:rsidR="00531FEB" w:rsidRPr="00E0078E" w:rsidRDefault="00CD14C7" w:rsidP="00784742">
            <w:r>
              <w:rPr>
                <w:noProof/>
              </w:rPr>
              <mc:AlternateContent>
                <mc:Choice Requires="wps">
                  <w:drawing>
                    <wp:anchor distT="0" distB="0" distL="114300" distR="114300" simplePos="0" relativeHeight="251724800" behindDoc="0" locked="0" layoutInCell="1" allowOverlap="1" wp14:anchorId="4648A52C" wp14:editId="5B8B0F7F">
                      <wp:simplePos x="0" y="0"/>
                      <wp:positionH relativeFrom="column">
                        <wp:posOffset>2397760</wp:posOffset>
                      </wp:positionH>
                      <wp:positionV relativeFrom="paragraph">
                        <wp:posOffset>18415</wp:posOffset>
                      </wp:positionV>
                      <wp:extent cx="2169795" cy="818515"/>
                      <wp:effectExtent l="171450" t="0" r="20955" b="19685"/>
                      <wp:wrapNone/>
                      <wp:docPr id="499" name="Abgerundete rechteckige Legende 499"/>
                      <wp:cNvGraphicFramePr/>
                      <a:graphic xmlns:a="http://schemas.openxmlformats.org/drawingml/2006/main">
                        <a:graphicData uri="http://schemas.microsoft.com/office/word/2010/wordprocessingShape">
                          <wps:wsp>
                            <wps:cNvSpPr/>
                            <wps:spPr>
                              <a:xfrm>
                                <a:off x="3364173" y="1637731"/>
                                <a:ext cx="2169795" cy="818515"/>
                              </a:xfrm>
                              <a:prstGeom prst="wedgeRoundRectCallout">
                                <a:avLst>
                                  <a:gd name="adj1" fmla="val -57632"/>
                                  <a:gd name="adj2" fmla="val 7454"/>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D4C1C" w14:textId="2C2F9F37" w:rsidR="005E0516" w:rsidRPr="00CD14C7" w:rsidRDefault="005E0516" w:rsidP="00784742">
                                  <w:pPr>
                                    <w:pStyle w:val="Textkrper"/>
                                  </w:pPr>
                                  <w:r>
                                    <w:t xml:space="preserve">Optional, </w:t>
                                  </w:r>
                                  <w:r w:rsidRPr="00CD14C7">
                                    <w:t>Querverweise zu anderen Lernfeldern bzw. Lernsituationen, die einen Bezug zu dieser Lernsituation haben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A52C" id="Abgerundete rechteckige Legende 499" o:spid="_x0000_s1032" type="#_x0000_t62" style="position:absolute;left:0;text-align:left;margin-left:188.8pt;margin-top:1.45pt;width:170.85pt;height:6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" adj="-1649,12410" strokecolor="#002060" strokeweight="1.5pt">
                      <v:textbox inset="1mm,1mm,1mm,1mm">
                        <w:txbxContent>
                          <w:p w14:paraId="051D4C1C" w14:textId="2C2F9F37" w:rsidR="005E0516" w:rsidRPr="00CD14C7" w:rsidRDefault="005E0516" w:rsidP="00784742">
                            <w:pPr>
                              <w:pStyle w:val="Textkrper"/>
                            </w:pPr>
                            <w:r>
                              <w:t xml:space="preserve">Optional, </w:t>
                            </w:r>
                            <w:r w:rsidRPr="00CD14C7">
                              <w:t>Querverweise zu anderen Lernfeldern bzw. Lernsituationen, die einen Bezug zu dieser Lernsituation haben</w:t>
                            </w:r>
                          </w:p>
                        </w:txbxContent>
                      </v:textbox>
                    </v:shape>
                  </w:pict>
                </mc:Fallback>
              </mc:AlternateContent>
            </w:r>
            <w:r w:rsidR="00531FEB" w:rsidRPr="00784742">
              <w:rPr>
                <w:b/>
                <w:lang w:eastAsia="de-DE"/>
              </w:rPr>
              <w:t xml:space="preserve">Lernsituation </w:t>
            </w:r>
            <w:r w:rsidR="00F85A5A">
              <w:rPr>
                <w:b/>
              </w:rPr>
              <w:t>_._</w:t>
            </w:r>
            <w:r w:rsidR="00531FEB" w:rsidRPr="00784742">
              <w:rPr>
                <w:b/>
                <w:lang w:eastAsia="de-DE"/>
              </w:rPr>
              <w:t>:</w:t>
            </w:r>
            <w:r w:rsidR="00531FEB" w:rsidRPr="00784742">
              <w:rPr>
                <w:b/>
                <w:lang w:eastAsia="de-DE"/>
              </w:rPr>
              <w:tab/>
            </w:r>
            <w:r w:rsidR="00531FEB" w:rsidRPr="00AE3232">
              <w:rPr>
                <w:b/>
                <w:lang w:eastAsia="de-DE"/>
              </w:rPr>
              <w:t>Bezeichnung</w:t>
            </w:r>
            <w:bookmarkEnd w:id="15"/>
          </w:p>
          <w:p w14:paraId="6649570E" w14:textId="1A08EDB6" w:rsidR="00531FEB" w:rsidRDefault="00531FEB" w:rsidP="00E0078E">
            <w:pPr>
              <w:tabs>
                <w:tab w:val="left" w:pos="2835"/>
              </w:tabs>
              <w:spacing w:before="120" w:after="120"/>
              <w:ind w:left="2868" w:hanging="2868"/>
              <w:rPr>
                <w:rFonts w:eastAsia="Times" w:cs="Arial"/>
                <w:sz w:val="20"/>
                <w:szCs w:val="20"/>
              </w:rPr>
            </w:pPr>
            <w:r>
              <w:rPr>
                <w:rFonts w:eastAsia="Times" w:cs="Arial"/>
                <w:sz w:val="20"/>
                <w:szCs w:val="20"/>
              </w:rPr>
              <w:t xml:space="preserve">Bezug zu Lernfeld:    </w:t>
            </w:r>
            <w:r>
              <w:rPr>
                <w:rFonts w:eastAsia="Times" w:cs="Arial"/>
                <w:sz w:val="20"/>
                <w:szCs w:val="20"/>
              </w:rPr>
              <w:tab/>
            </w:r>
            <w:r w:rsidR="00F85A5A">
              <w:rPr>
                <w:rFonts w:eastAsia="Times" w:cs="Arial"/>
                <w:sz w:val="20"/>
                <w:szCs w:val="20"/>
              </w:rPr>
              <w:t>____</w:t>
            </w:r>
          </w:p>
          <w:p w14:paraId="269D9FAF" w14:textId="52A51350" w:rsidR="00531FEB" w:rsidRDefault="00531FEB" w:rsidP="00F85A5A">
            <w:pPr>
              <w:tabs>
                <w:tab w:val="left" w:pos="2835"/>
              </w:tabs>
              <w:spacing w:before="120" w:after="120"/>
              <w:ind w:left="2868" w:hanging="2868"/>
              <w:rPr>
                <w:rFonts w:eastAsia="Times" w:cs="Arial"/>
                <w:sz w:val="20"/>
                <w:szCs w:val="20"/>
              </w:rPr>
            </w:pPr>
            <w:r>
              <w:rPr>
                <w:rFonts w:eastAsia="Times" w:cs="Arial"/>
                <w:sz w:val="20"/>
                <w:szCs w:val="20"/>
              </w:rPr>
              <w:t xml:space="preserve">Bezug zu Lernsituation:  </w:t>
            </w:r>
            <w:r>
              <w:rPr>
                <w:rFonts w:eastAsia="Times" w:cs="Arial"/>
                <w:sz w:val="20"/>
                <w:szCs w:val="20"/>
              </w:rPr>
              <w:tab/>
            </w:r>
            <w:r w:rsidR="00F85A5A">
              <w:rPr>
                <w:rFonts w:eastAsia="Times" w:cs="Arial"/>
                <w:sz w:val="20"/>
                <w:szCs w:val="20"/>
              </w:rPr>
              <w:t>____</w:t>
            </w:r>
          </w:p>
        </w:tc>
        <w:tc>
          <w:tcPr>
            <w:tcW w:w="1984" w:type="dxa"/>
            <w:vAlign w:val="center"/>
          </w:tcPr>
          <w:p w14:paraId="0803D01F" w14:textId="0A9D52E1" w:rsidR="00531FEB" w:rsidRDefault="00F85A5A" w:rsidP="00E0078E">
            <w:pPr>
              <w:tabs>
                <w:tab w:val="left" w:pos="2835"/>
                <w:tab w:val="left" w:pos="3119"/>
              </w:tabs>
              <w:spacing w:before="120" w:after="120"/>
              <w:ind w:left="3119" w:hanging="3119"/>
              <w:rPr>
                <w:rFonts w:eastAsia="Times" w:cs="Arial"/>
                <w:b/>
                <w:sz w:val="20"/>
                <w:szCs w:val="20"/>
              </w:rPr>
            </w:pPr>
            <w:r>
              <w:rPr>
                <w:rFonts w:cs="Arial"/>
                <w:b/>
                <w:bCs/>
              </w:rPr>
              <w:t>__</w:t>
            </w:r>
            <w:r w:rsidR="00531FEB" w:rsidRPr="002E2C56">
              <w:rPr>
                <w:rFonts w:cs="Arial"/>
                <w:b/>
                <w:bCs/>
              </w:rPr>
              <w:t xml:space="preserve"> UStd.</w:t>
            </w:r>
          </w:p>
        </w:tc>
      </w:tr>
      <w:tr w:rsidR="00531FEB" w14:paraId="3F4C7C61" w14:textId="77777777" w:rsidTr="00E0078E">
        <w:trPr>
          <w:trHeight w:val="2528"/>
        </w:trPr>
        <w:tc>
          <w:tcPr>
            <w:tcW w:w="6379" w:type="dxa"/>
            <w:gridSpan w:val="2"/>
          </w:tcPr>
          <w:p w14:paraId="521F6949" w14:textId="7EAEA73C" w:rsidR="00531FEB" w:rsidRDefault="00531FEB" w:rsidP="00E0078E">
            <w:pPr>
              <w:rPr>
                <w:rFonts w:eastAsia="Times" w:cs="Arial"/>
                <w:b/>
                <w:bCs/>
                <w:sz w:val="20"/>
                <w:szCs w:val="20"/>
              </w:rPr>
            </w:pPr>
            <w:r>
              <w:rPr>
                <w:rFonts w:eastAsia="Times" w:cs="Arial"/>
                <w:b/>
                <w:bCs/>
                <w:sz w:val="20"/>
                <w:szCs w:val="20"/>
              </w:rPr>
              <w:t>Handlungssituation:</w:t>
            </w:r>
          </w:p>
          <w:p w14:paraId="1A16EAA4" w14:textId="1FCBCFF1" w:rsidR="00531FEB" w:rsidRPr="00AE3232" w:rsidRDefault="000A6B66" w:rsidP="00CD14C7">
            <w:pPr>
              <w:spacing w:before="120" w:after="120"/>
              <w:rPr>
                <w:rFonts w:eastAsia="Times" w:cs="Arial"/>
                <w:sz w:val="20"/>
                <w:szCs w:val="20"/>
              </w:rPr>
            </w:pPr>
            <w:r>
              <w:rPr>
                <w:noProof/>
              </w:rPr>
              <mc:AlternateContent>
                <mc:Choice Requires="wps">
                  <w:drawing>
                    <wp:anchor distT="0" distB="0" distL="114300" distR="114300" simplePos="0" relativeHeight="251728896" behindDoc="0" locked="0" layoutInCell="1" allowOverlap="1" wp14:anchorId="4EE6A9A2" wp14:editId="00DE5953">
                      <wp:simplePos x="0" y="0"/>
                      <wp:positionH relativeFrom="column">
                        <wp:posOffset>-40962</wp:posOffset>
                      </wp:positionH>
                      <wp:positionV relativeFrom="paragraph">
                        <wp:posOffset>102510</wp:posOffset>
                      </wp:positionV>
                      <wp:extent cx="3111689" cy="1173480"/>
                      <wp:effectExtent l="0" t="114300" r="12700" b="26670"/>
                      <wp:wrapNone/>
                      <wp:docPr id="3" name="Abgerundete rechteckige Legende 3"/>
                      <wp:cNvGraphicFramePr/>
                      <a:graphic xmlns:a="http://schemas.openxmlformats.org/drawingml/2006/main">
                        <a:graphicData uri="http://schemas.microsoft.com/office/word/2010/wordprocessingShape">
                          <wps:wsp>
                            <wps:cNvSpPr/>
                            <wps:spPr>
                              <a:xfrm>
                                <a:off x="0" y="0"/>
                                <a:ext cx="3111689" cy="1173480"/>
                              </a:xfrm>
                              <a:prstGeom prst="wedgeRoundRectCallout">
                                <a:avLst>
                                  <a:gd name="adj1" fmla="val -29989"/>
                                  <a:gd name="adj2" fmla="val -58823"/>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8ADD6" w14:textId="374BFD38" w:rsidR="005E0516" w:rsidRPr="00CD14C7" w:rsidRDefault="005E0516" w:rsidP="00F64800">
                                  <w:pPr>
                                    <w:pStyle w:val="Funotentext"/>
                                    <w:spacing w:line="240" w:lineRule="auto"/>
                                    <w:rPr>
                                      <w:color w:val="000000" w:themeColor="text1"/>
                                    </w:rPr>
                                  </w:pPr>
                                  <w:r w:rsidRPr="00F64800">
                                    <w:rPr>
                                      <w:rStyle w:val="TextkrperZchn"/>
                                    </w:rPr>
                                    <w:t>Kern einer Lernsituation, sollte eine exemplarische Berufs- oder Alltagssituation darstellen, die der Lebenswelt der Lernenden entspricht, und eine Aufgaben- bzw. Problemstellung skizzieren, die einen Lern- und Arbeitsprozess einleitet, der zu einem Handlungsergebnis führt</w:t>
                                  </w:r>
                                  <w:r>
                                    <w:rPr>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A9A2" id="Abgerundete rechteckige Legende 3" o:spid="_x0000_s1033" type="#_x0000_t62" style="position:absolute;left:0;text-align:left;margin-left:-3.25pt;margin-top:8.05pt;width:245pt;height:9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" adj="4322,-1906" strokecolor="#002060" strokeweight="1.5pt">
                      <v:textbox inset="1mm,1mm,1mm,1mm">
                        <w:txbxContent>
                          <w:p w14:paraId="41A8ADD6" w14:textId="374BFD38" w:rsidR="005E0516" w:rsidRPr="00CD14C7" w:rsidRDefault="005E0516" w:rsidP="00F64800">
                            <w:pPr>
                              <w:pStyle w:val="Funotentext"/>
                              <w:spacing w:line="240" w:lineRule="auto"/>
                              <w:rPr>
                                <w:color w:val="000000" w:themeColor="text1"/>
                              </w:rPr>
                            </w:pPr>
                            <w:r w:rsidRPr="00F64800">
                              <w:rPr>
                                <w:rStyle w:val="TextkrperZchn"/>
                              </w:rPr>
                              <w:t>Kern einer Lernsituation, sollte eine exemplarische Berufs- oder Alltagssituation darstellen, die der Lebenswelt der Lernenden entspricht, und eine Aufgaben- bzw. Problemstellung skizzieren, die einen Lern- und Arbeitsprozess einleitet, der zu einem Handlungsergebnis führt</w:t>
                            </w:r>
                            <w:r>
                              <w:rPr>
                                <w:color w:val="000000" w:themeColor="text1"/>
                              </w:rPr>
                              <w:t>.</w:t>
                            </w:r>
                          </w:p>
                        </w:txbxContent>
                      </v:textbox>
                    </v:shape>
                  </w:pict>
                </mc:Fallback>
              </mc:AlternateContent>
            </w:r>
          </w:p>
        </w:tc>
        <w:tc>
          <w:tcPr>
            <w:tcW w:w="3260" w:type="dxa"/>
            <w:gridSpan w:val="3"/>
          </w:tcPr>
          <w:p w14:paraId="7C34563D" w14:textId="2FB33102" w:rsidR="00531FEB" w:rsidRDefault="00873253" w:rsidP="00E0078E">
            <w:pPr>
              <w:rPr>
                <w:rFonts w:eastAsia="Times" w:cs="Arial"/>
                <w:b/>
                <w:sz w:val="20"/>
                <w:szCs w:val="20"/>
              </w:rPr>
            </w:pPr>
            <w:r>
              <w:rPr>
                <w:noProof/>
              </w:rPr>
              <mc:AlternateContent>
                <mc:Choice Requires="wps">
                  <w:drawing>
                    <wp:anchor distT="0" distB="0" distL="114300" distR="114300" simplePos="0" relativeHeight="251726848" behindDoc="0" locked="0" layoutInCell="1" allowOverlap="1" wp14:anchorId="3ADA179C" wp14:editId="6D1584FD">
                      <wp:simplePos x="0" y="0"/>
                      <wp:positionH relativeFrom="column">
                        <wp:posOffset>1401597</wp:posOffset>
                      </wp:positionH>
                      <wp:positionV relativeFrom="paragraph">
                        <wp:posOffset>-798489</wp:posOffset>
                      </wp:positionV>
                      <wp:extent cx="715379" cy="818515"/>
                      <wp:effectExtent l="57150" t="0" r="27940" b="19685"/>
                      <wp:wrapNone/>
                      <wp:docPr id="2" name="Abgerundete rechteckige Legende 2"/>
                      <wp:cNvGraphicFramePr/>
                      <a:graphic xmlns:a="http://schemas.openxmlformats.org/drawingml/2006/main">
                        <a:graphicData uri="http://schemas.microsoft.com/office/word/2010/wordprocessingShape">
                          <wps:wsp>
                            <wps:cNvSpPr/>
                            <wps:spPr>
                              <a:xfrm>
                                <a:off x="0" y="0"/>
                                <a:ext cx="715379" cy="818515"/>
                              </a:xfrm>
                              <a:prstGeom prst="wedgeRoundRectCallout">
                                <a:avLst>
                                  <a:gd name="adj1" fmla="val -57632"/>
                                  <a:gd name="adj2" fmla="val 7454"/>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8D094" w14:textId="33802701" w:rsidR="005E0516" w:rsidRPr="00AE3232" w:rsidRDefault="005E0516" w:rsidP="00F64800">
                                  <w:pPr>
                                    <w:pStyle w:val="Textkrper"/>
                                  </w:pPr>
                                  <w:r w:rsidRPr="00AE3232">
                                    <w:t>zu erwartende</w:t>
                                  </w:r>
                                  <w:r>
                                    <w:t>r</w:t>
                                  </w:r>
                                  <w:r w:rsidRPr="00AE3232">
                                    <w:t xml:space="preserve"> </w:t>
                                  </w:r>
                                  <w:r>
                                    <w:t>Zeitumfang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179C" id="Abgerundete rechteckige Legende 2" o:spid="_x0000_s1034" type="#_x0000_t62" style="position:absolute;left:0;text-align:left;margin-left:110.35pt;margin-top:-62.85pt;width:56.35pt;height:6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" adj="-1649,12410" strokecolor="#002060" strokeweight="1.5pt">
                      <v:textbox inset="1mm,1mm,1mm,1mm">
                        <w:txbxContent>
                          <w:p w14:paraId="0F38D094" w14:textId="33802701" w:rsidR="005E0516" w:rsidRPr="00AE3232" w:rsidRDefault="005E0516" w:rsidP="00F64800">
                            <w:pPr>
                              <w:pStyle w:val="Textkrper"/>
                            </w:pPr>
                            <w:r w:rsidRPr="00AE3232">
                              <w:t>zu erwartende</w:t>
                            </w:r>
                            <w:r>
                              <w:t>r</w:t>
                            </w:r>
                            <w:r w:rsidRPr="00AE3232">
                              <w:t xml:space="preserve"> </w:t>
                            </w:r>
                            <w:r>
                              <w:t>Zeitumfang</w:t>
                            </w:r>
                          </w:p>
                        </w:txbxContent>
                      </v:textbox>
                    </v:shape>
                  </w:pict>
                </mc:Fallback>
              </mc:AlternateContent>
            </w:r>
            <w:r w:rsidR="00531FEB">
              <w:rPr>
                <w:rFonts w:eastAsia="Times" w:cs="Arial"/>
                <w:b/>
                <w:sz w:val="20"/>
                <w:szCs w:val="20"/>
              </w:rPr>
              <w:t>Handlungsergebnis</w:t>
            </w:r>
          </w:p>
          <w:p w14:paraId="0CAC0BC7" w14:textId="0FB06C3A" w:rsidR="00531FEB" w:rsidRPr="00796C44" w:rsidRDefault="00F64800" w:rsidP="000D3DBC">
            <w:pPr>
              <w:pStyle w:val="Listenabsatz"/>
              <w:ind w:left="360"/>
              <w:rPr>
                <w:rFonts w:cs="Arial"/>
                <w:color w:val="000000"/>
                <w:sz w:val="20"/>
                <w:szCs w:val="20"/>
              </w:rPr>
            </w:pPr>
            <w:r>
              <w:rPr>
                <w:noProof/>
              </w:rPr>
              <mc:AlternateContent>
                <mc:Choice Requires="wps">
                  <w:drawing>
                    <wp:anchor distT="0" distB="0" distL="114300" distR="114300" simplePos="0" relativeHeight="251730944" behindDoc="0" locked="0" layoutInCell="1" allowOverlap="1" wp14:anchorId="438F34CF" wp14:editId="6D9BD4D2">
                      <wp:simplePos x="0" y="0"/>
                      <wp:positionH relativeFrom="column">
                        <wp:posOffset>-577253</wp:posOffset>
                      </wp:positionH>
                      <wp:positionV relativeFrom="paragraph">
                        <wp:posOffset>101600</wp:posOffset>
                      </wp:positionV>
                      <wp:extent cx="2694305" cy="1173707"/>
                      <wp:effectExtent l="0" t="114300" r="10795" b="26670"/>
                      <wp:wrapNone/>
                      <wp:docPr id="4" name="Abgerundete rechteckige Legende 4"/>
                      <wp:cNvGraphicFramePr/>
                      <a:graphic xmlns:a="http://schemas.openxmlformats.org/drawingml/2006/main">
                        <a:graphicData uri="http://schemas.microsoft.com/office/word/2010/wordprocessingShape">
                          <wps:wsp>
                            <wps:cNvSpPr/>
                            <wps:spPr>
                              <a:xfrm>
                                <a:off x="0" y="0"/>
                                <a:ext cx="2694305" cy="1173707"/>
                              </a:xfrm>
                              <a:prstGeom prst="wedgeRoundRectCallout">
                                <a:avLst>
                                  <a:gd name="adj1" fmla="val -10507"/>
                                  <a:gd name="adj2" fmla="val -58329"/>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3DD81" w14:textId="3046411A" w:rsidR="005E0516" w:rsidRPr="00F64800" w:rsidRDefault="005E0516" w:rsidP="00F64800">
                                  <w:pPr>
                                    <w:pStyle w:val="Funotentext"/>
                                    <w:spacing w:line="240" w:lineRule="auto"/>
                                    <w:rPr>
                                      <w:color w:val="000000" w:themeColor="text1"/>
                                      <w:sz w:val="22"/>
                                      <w:szCs w:val="22"/>
                                    </w:rPr>
                                  </w:pPr>
                                  <w:r w:rsidRPr="00F64800">
                                    <w:rPr>
                                      <w:color w:val="000000" w:themeColor="text1"/>
                                      <w:sz w:val="22"/>
                                      <w:szCs w:val="22"/>
                                    </w:rPr>
                                    <w:t>materielle oder nicht-materielle Pro</w:t>
                                  </w:r>
                                  <w:r w:rsidRPr="00F64800">
                                    <w:rPr>
                                      <w:color w:val="000000" w:themeColor="text1"/>
                                      <w:sz w:val="22"/>
                                      <w:szCs w:val="22"/>
                                    </w:rPr>
                                    <w:softHyphen/>
                                    <w:t>duk</w:t>
                                  </w:r>
                                  <w:r w:rsidRPr="00F64800">
                                    <w:rPr>
                                      <w:color w:val="000000" w:themeColor="text1"/>
                                      <w:sz w:val="22"/>
                                      <w:szCs w:val="22"/>
                                    </w:rPr>
                                    <w:softHyphen/>
                                    <w:t>te (z. B. Hand</w:t>
                                  </w:r>
                                  <w:r w:rsidRPr="00F64800">
                                    <w:rPr>
                                      <w:color w:val="000000" w:themeColor="text1"/>
                                      <w:sz w:val="22"/>
                                      <w:szCs w:val="22"/>
                                    </w:rPr>
                                    <w:softHyphen/>
                                    <w:t>lungs</w:t>
                                  </w:r>
                                  <w:r w:rsidRPr="00F64800">
                                    <w:rPr>
                                      <w:color w:val="000000" w:themeColor="text1"/>
                                      <w:sz w:val="22"/>
                                      <w:szCs w:val="22"/>
                                    </w:rPr>
                                    <w:softHyphen/>
                                    <w:t>empfehlung, Beratungs</w:t>
                                  </w:r>
                                  <w:r w:rsidRPr="00F64800">
                                    <w:rPr>
                                      <w:color w:val="000000" w:themeColor="text1"/>
                                      <w:sz w:val="22"/>
                                      <w:szCs w:val="22"/>
                                    </w:rPr>
                                    <w:softHyphen/>
                                    <w:t>gespräch, Stellungnahme) oder Lernergebnisse (z. B. Berechnungen, Dokumentationen, Präsen</w:t>
                                  </w:r>
                                  <w:r w:rsidRPr="00F64800">
                                    <w:rPr>
                                      <w:color w:val="000000" w:themeColor="text1"/>
                                      <w:sz w:val="22"/>
                                      <w:szCs w:val="22"/>
                                    </w:rPr>
                                    <w:softHyphen/>
                                    <w:t>ta</w:t>
                                  </w:r>
                                  <w:r w:rsidRPr="00F64800">
                                    <w:rPr>
                                      <w:color w:val="000000" w:themeColor="text1"/>
                                      <w:sz w:val="22"/>
                                      <w:szCs w:val="22"/>
                                    </w:rPr>
                                    <w:softHyphen/>
                                    <w:t>tionen, (technische) Zeichnungen)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F34CF" id="Abgerundete rechteckige Legende 4" o:spid="_x0000_s1035" type="#_x0000_t62" style="position:absolute;left:0;text-align:left;margin-left:-45.45pt;margin-top:8pt;width:212.15pt;height:9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" adj="8530,-1799" strokecolor="#002060" strokeweight="1.5pt">
                      <v:textbox inset="1mm,1mm,1mm,1mm">
                        <w:txbxContent>
                          <w:p w14:paraId="73B3DD81" w14:textId="3046411A" w:rsidR="005E0516" w:rsidRPr="00F64800" w:rsidRDefault="005E0516" w:rsidP="00F64800">
                            <w:pPr>
                              <w:pStyle w:val="Funotentext"/>
                              <w:spacing w:line="240" w:lineRule="auto"/>
                              <w:rPr>
                                <w:color w:val="000000" w:themeColor="text1"/>
                                <w:sz w:val="22"/>
                                <w:szCs w:val="22"/>
                              </w:rPr>
                            </w:pPr>
                            <w:r w:rsidRPr="00F64800">
                              <w:rPr>
                                <w:color w:val="000000" w:themeColor="text1"/>
                                <w:sz w:val="22"/>
                                <w:szCs w:val="22"/>
                              </w:rPr>
                              <w:t>materielle oder nicht-materielle Pro</w:t>
                            </w:r>
                            <w:r w:rsidRPr="00F64800">
                              <w:rPr>
                                <w:color w:val="000000" w:themeColor="text1"/>
                                <w:sz w:val="22"/>
                                <w:szCs w:val="22"/>
                              </w:rPr>
                              <w:softHyphen/>
                              <w:t>duk</w:t>
                            </w:r>
                            <w:r w:rsidRPr="00F64800">
                              <w:rPr>
                                <w:color w:val="000000" w:themeColor="text1"/>
                                <w:sz w:val="22"/>
                                <w:szCs w:val="22"/>
                              </w:rPr>
                              <w:softHyphen/>
                              <w:t>te (z. B. Hand</w:t>
                            </w:r>
                            <w:r w:rsidRPr="00F64800">
                              <w:rPr>
                                <w:color w:val="000000" w:themeColor="text1"/>
                                <w:sz w:val="22"/>
                                <w:szCs w:val="22"/>
                              </w:rPr>
                              <w:softHyphen/>
                              <w:t>lungs</w:t>
                            </w:r>
                            <w:r w:rsidRPr="00F64800">
                              <w:rPr>
                                <w:color w:val="000000" w:themeColor="text1"/>
                                <w:sz w:val="22"/>
                                <w:szCs w:val="22"/>
                              </w:rPr>
                              <w:softHyphen/>
                              <w:t>empfehlung, Beratungs</w:t>
                            </w:r>
                            <w:r w:rsidRPr="00F64800">
                              <w:rPr>
                                <w:color w:val="000000" w:themeColor="text1"/>
                                <w:sz w:val="22"/>
                                <w:szCs w:val="22"/>
                              </w:rPr>
                              <w:softHyphen/>
                              <w:t>gespräch, Stellungnahme) oder Lernergebnisse (z. B. Berechnungen, Dokumentationen, Präsen</w:t>
                            </w:r>
                            <w:r w:rsidRPr="00F64800">
                              <w:rPr>
                                <w:color w:val="000000" w:themeColor="text1"/>
                                <w:sz w:val="22"/>
                                <w:szCs w:val="22"/>
                              </w:rPr>
                              <w:softHyphen/>
                              <w:t>ta</w:t>
                            </w:r>
                            <w:r w:rsidRPr="00F64800">
                              <w:rPr>
                                <w:color w:val="000000" w:themeColor="text1"/>
                                <w:sz w:val="22"/>
                                <w:szCs w:val="22"/>
                              </w:rPr>
                              <w:softHyphen/>
                              <w:t>tionen, (technische) Zeichnungen)</w:t>
                            </w:r>
                          </w:p>
                        </w:txbxContent>
                      </v:textbox>
                    </v:shape>
                  </w:pict>
                </mc:Fallback>
              </mc:AlternateContent>
            </w:r>
          </w:p>
        </w:tc>
      </w:tr>
      <w:tr w:rsidR="00531FEB" w14:paraId="51828508" w14:textId="77777777" w:rsidTr="00E0078E">
        <w:trPr>
          <w:trHeight w:val="2528"/>
        </w:trPr>
        <w:tc>
          <w:tcPr>
            <w:tcW w:w="6379" w:type="dxa"/>
            <w:gridSpan w:val="2"/>
          </w:tcPr>
          <w:p w14:paraId="744C59B8" w14:textId="15017EB3" w:rsidR="00531FEB" w:rsidRDefault="00531FEB" w:rsidP="00E0078E">
            <w:pPr>
              <w:rPr>
                <w:rFonts w:eastAsia="Times" w:cs="Arial"/>
                <w:b/>
                <w:sz w:val="20"/>
                <w:szCs w:val="20"/>
              </w:rPr>
            </w:pPr>
            <w:r>
              <w:rPr>
                <w:rFonts w:eastAsia="Times" w:cs="Arial"/>
                <w:b/>
                <w:sz w:val="20"/>
                <w:szCs w:val="20"/>
              </w:rPr>
              <w:t>Berufliche Handlungskompetenz</w:t>
            </w:r>
            <w:r w:rsidR="000A6B66">
              <w:rPr>
                <w:rStyle w:val="Funotenzeichen"/>
                <w:rFonts w:eastAsia="Times" w:cs="Arial"/>
                <w:b/>
                <w:sz w:val="20"/>
                <w:szCs w:val="20"/>
              </w:rPr>
              <w:footnoteReference w:id="3"/>
            </w:r>
            <w:r>
              <w:rPr>
                <w:rFonts w:eastAsia="Times" w:cs="Arial"/>
                <w:b/>
                <w:sz w:val="20"/>
                <w:szCs w:val="20"/>
              </w:rPr>
              <w:t xml:space="preserve"> als vollständige Handlung:</w:t>
            </w:r>
          </w:p>
          <w:p w14:paraId="301AE8CC" w14:textId="07528D2D" w:rsidR="00531FEB" w:rsidRPr="00796C44" w:rsidRDefault="00D92B74" w:rsidP="00E0078E">
            <w:pPr>
              <w:widowControl w:val="0"/>
              <w:spacing w:before="60" w:after="60"/>
              <w:rPr>
                <w:sz w:val="20"/>
                <w:szCs w:val="20"/>
              </w:rPr>
            </w:pPr>
            <w:r>
              <w:rPr>
                <w:noProof/>
              </w:rPr>
              <mc:AlternateContent>
                <mc:Choice Requires="wps">
                  <w:drawing>
                    <wp:anchor distT="0" distB="0" distL="114300" distR="114300" simplePos="0" relativeHeight="251732992" behindDoc="0" locked="0" layoutInCell="1" allowOverlap="1" wp14:anchorId="58C7D4CB" wp14:editId="0E406BDC">
                      <wp:simplePos x="0" y="0"/>
                      <wp:positionH relativeFrom="column">
                        <wp:posOffset>54573</wp:posOffset>
                      </wp:positionH>
                      <wp:positionV relativeFrom="paragraph">
                        <wp:posOffset>267761</wp:posOffset>
                      </wp:positionV>
                      <wp:extent cx="3637128" cy="866633"/>
                      <wp:effectExtent l="0" t="228600" r="20955" b="10160"/>
                      <wp:wrapNone/>
                      <wp:docPr id="7" name="Abgerundete rechteckige Legende 7"/>
                      <wp:cNvGraphicFramePr/>
                      <a:graphic xmlns:a="http://schemas.openxmlformats.org/drawingml/2006/main">
                        <a:graphicData uri="http://schemas.microsoft.com/office/word/2010/wordprocessingShape">
                          <wps:wsp>
                            <wps:cNvSpPr/>
                            <wps:spPr>
                              <a:xfrm>
                                <a:off x="0" y="0"/>
                                <a:ext cx="3637128" cy="866633"/>
                              </a:xfrm>
                              <a:prstGeom prst="wedgeRoundRectCallout">
                                <a:avLst>
                                  <a:gd name="adj1" fmla="val 26597"/>
                                  <a:gd name="adj2" fmla="val -75913"/>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AF7E4" w14:textId="268B9A0B" w:rsidR="005E0516" w:rsidRDefault="005E0516" w:rsidP="00DD4BBE">
                                  <w:pPr>
                                    <w:pStyle w:val="Textkrper"/>
                                  </w:pPr>
                                  <w:r w:rsidRPr="00D92B74">
                                    <w:t>v</w:t>
                                  </w:r>
                                  <w:r>
                                    <w:t>ollzieht sich</w:t>
                                  </w:r>
                                  <w:r w:rsidRPr="00D92B74">
                                    <w:t xml:space="preserve"> auf Basis der </w:t>
                                  </w:r>
                                  <w:r>
                                    <w:t>folgenden Phasen: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9"/>
                                    <w:gridCol w:w="2642"/>
                                  </w:tblGrid>
                                  <w:tr w:rsidR="005E0516" w14:paraId="0F0E7DF9" w14:textId="77777777" w:rsidTr="00DD4BBE">
                                    <w:tc>
                                      <w:tcPr>
                                        <w:tcW w:w="2849" w:type="dxa"/>
                                      </w:tcPr>
                                      <w:p w14:paraId="04534E2C" w14:textId="77777777" w:rsidR="005E0516" w:rsidRDefault="005E0516" w:rsidP="00DD4BBE">
                                        <w:pPr>
                                          <w:pStyle w:val="Textkrper"/>
                                          <w:numPr>
                                            <w:ilvl w:val="0"/>
                                            <w:numId w:val="35"/>
                                          </w:numPr>
                                          <w:ind w:left="357" w:hanging="357"/>
                                        </w:pPr>
                                        <w:r w:rsidRPr="00D92B74">
                                          <w:t xml:space="preserve">Analysieren </w:t>
                                        </w:r>
                                      </w:p>
                                      <w:p w14:paraId="0AEAB206" w14:textId="77777777" w:rsidR="005E0516" w:rsidRDefault="005E0516" w:rsidP="00DD4BBE">
                                        <w:pPr>
                                          <w:pStyle w:val="Textkrper"/>
                                          <w:numPr>
                                            <w:ilvl w:val="0"/>
                                            <w:numId w:val="35"/>
                                          </w:numPr>
                                          <w:ind w:left="357" w:hanging="357"/>
                                        </w:pPr>
                                        <w:r w:rsidRPr="00D92B74">
                                          <w:t xml:space="preserve">Informieren </w:t>
                                        </w:r>
                                      </w:p>
                                      <w:p w14:paraId="6C23DF6C" w14:textId="779B1355" w:rsidR="005E0516" w:rsidRDefault="005E0516" w:rsidP="00DD4BBE">
                                        <w:pPr>
                                          <w:pStyle w:val="Textkrper"/>
                                          <w:numPr>
                                            <w:ilvl w:val="0"/>
                                            <w:numId w:val="35"/>
                                          </w:numPr>
                                        </w:pPr>
                                        <w:r w:rsidRPr="00D92B74">
                                          <w:t>Planen</w:t>
                                        </w:r>
                                        <w:r>
                                          <w:t>/</w:t>
                                        </w:r>
                                        <w:r w:rsidRPr="00D92B74">
                                          <w:t>Entscheiden</w:t>
                                        </w:r>
                                      </w:p>
                                    </w:tc>
                                    <w:tc>
                                      <w:tcPr>
                                        <w:tcW w:w="2680" w:type="dxa"/>
                                      </w:tcPr>
                                      <w:p w14:paraId="04313BAF" w14:textId="77777777" w:rsidR="005E0516" w:rsidRDefault="005E0516" w:rsidP="00DD4BBE">
                                        <w:pPr>
                                          <w:pStyle w:val="Textkrper"/>
                                          <w:numPr>
                                            <w:ilvl w:val="0"/>
                                            <w:numId w:val="35"/>
                                          </w:numPr>
                                          <w:ind w:left="357" w:hanging="357"/>
                                        </w:pPr>
                                        <w:r>
                                          <w:t>Durchführen</w:t>
                                        </w:r>
                                      </w:p>
                                      <w:p w14:paraId="6FCB60FE" w14:textId="77777777" w:rsidR="005E0516" w:rsidRDefault="005E0516" w:rsidP="00DD4BBE">
                                        <w:pPr>
                                          <w:pStyle w:val="Textkrper"/>
                                          <w:numPr>
                                            <w:ilvl w:val="0"/>
                                            <w:numId w:val="35"/>
                                          </w:numPr>
                                          <w:ind w:left="357" w:hanging="357"/>
                                        </w:pPr>
                                        <w:r w:rsidRPr="00D92B74">
                                          <w:t xml:space="preserve">Kontrollieren </w:t>
                                        </w:r>
                                      </w:p>
                                      <w:p w14:paraId="373F362F" w14:textId="22BC12C6" w:rsidR="005E0516" w:rsidRDefault="005E0516" w:rsidP="00DD4BBE">
                                        <w:pPr>
                                          <w:pStyle w:val="Textkrper"/>
                                          <w:numPr>
                                            <w:ilvl w:val="0"/>
                                            <w:numId w:val="35"/>
                                          </w:numPr>
                                        </w:pPr>
                                        <w:r w:rsidRPr="00D92B74">
                                          <w:t>Bewerten</w:t>
                                        </w:r>
                                        <w:r>
                                          <w:t>/Reflektieren</w:t>
                                        </w:r>
                                      </w:p>
                                    </w:tc>
                                  </w:tr>
                                </w:tbl>
                                <w:p w14:paraId="11853739" w14:textId="77777777" w:rsidR="005E0516" w:rsidRDefault="005E0516" w:rsidP="00D92B74">
                                  <w:pPr>
                                    <w:pStyle w:val="Textkrper"/>
                                  </w:pPr>
                                </w:p>
                                <w:p w14:paraId="6031FEEB" w14:textId="77777777" w:rsidR="005E0516" w:rsidRDefault="005E051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7D4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7" o:spid="_x0000_s1036" type="#_x0000_t62" style="position:absolute;left:0;text-align:left;margin-left:4.3pt;margin-top:21.1pt;width:286.4pt;height:6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" adj="16545,-5597" strokecolor="#002060" strokeweight="1.5pt">
                      <v:textbox inset="1mm,1mm,1mm,1mm">
                        <w:txbxContent>
                          <w:p w14:paraId="0C1AF7E4" w14:textId="268B9A0B" w:rsidR="005E0516" w:rsidRDefault="005E0516" w:rsidP="00DD4BBE">
                            <w:pPr>
                              <w:pStyle w:val="Textkrper"/>
                            </w:pPr>
                            <w:r w:rsidRPr="00D92B74">
                              <w:t>v</w:t>
                            </w:r>
                            <w:r>
                              <w:t>ollzieht sich</w:t>
                            </w:r>
                            <w:r w:rsidRPr="00D92B74">
                              <w:t xml:space="preserve"> auf Basis der </w:t>
                            </w:r>
                            <w:r>
                              <w:t>folgenden Phasen: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9"/>
                              <w:gridCol w:w="2642"/>
                            </w:tblGrid>
                            <w:tr w:rsidR="005E0516" w14:paraId="0F0E7DF9" w14:textId="77777777" w:rsidTr="00DD4BBE">
                              <w:tc>
                                <w:tcPr>
                                  <w:tcW w:w="2849" w:type="dxa"/>
                                </w:tcPr>
                                <w:p w14:paraId="04534E2C" w14:textId="77777777" w:rsidR="005E0516" w:rsidRDefault="005E0516" w:rsidP="00DD4BBE">
                                  <w:pPr>
                                    <w:pStyle w:val="Textkrper"/>
                                    <w:numPr>
                                      <w:ilvl w:val="0"/>
                                      <w:numId w:val="35"/>
                                    </w:numPr>
                                    <w:ind w:left="357" w:hanging="357"/>
                                  </w:pPr>
                                  <w:r w:rsidRPr="00D92B74">
                                    <w:t xml:space="preserve">Analysieren </w:t>
                                  </w:r>
                                </w:p>
                                <w:p w14:paraId="0AEAB206" w14:textId="77777777" w:rsidR="005E0516" w:rsidRDefault="005E0516" w:rsidP="00DD4BBE">
                                  <w:pPr>
                                    <w:pStyle w:val="Textkrper"/>
                                    <w:numPr>
                                      <w:ilvl w:val="0"/>
                                      <w:numId w:val="35"/>
                                    </w:numPr>
                                    <w:ind w:left="357" w:hanging="357"/>
                                  </w:pPr>
                                  <w:r w:rsidRPr="00D92B74">
                                    <w:t xml:space="preserve">Informieren </w:t>
                                  </w:r>
                                </w:p>
                                <w:p w14:paraId="6C23DF6C" w14:textId="779B1355" w:rsidR="005E0516" w:rsidRDefault="005E0516" w:rsidP="00DD4BBE">
                                  <w:pPr>
                                    <w:pStyle w:val="Textkrper"/>
                                    <w:numPr>
                                      <w:ilvl w:val="0"/>
                                      <w:numId w:val="35"/>
                                    </w:numPr>
                                  </w:pPr>
                                  <w:r w:rsidRPr="00D92B74">
                                    <w:t>Planen</w:t>
                                  </w:r>
                                  <w:r>
                                    <w:t>/</w:t>
                                  </w:r>
                                  <w:r w:rsidRPr="00D92B74">
                                    <w:t>Entscheiden</w:t>
                                  </w:r>
                                </w:p>
                              </w:tc>
                              <w:tc>
                                <w:tcPr>
                                  <w:tcW w:w="2680" w:type="dxa"/>
                                </w:tcPr>
                                <w:p w14:paraId="04313BAF" w14:textId="77777777" w:rsidR="005E0516" w:rsidRDefault="005E0516" w:rsidP="00DD4BBE">
                                  <w:pPr>
                                    <w:pStyle w:val="Textkrper"/>
                                    <w:numPr>
                                      <w:ilvl w:val="0"/>
                                      <w:numId w:val="35"/>
                                    </w:numPr>
                                    <w:ind w:left="357" w:hanging="357"/>
                                  </w:pPr>
                                  <w:r>
                                    <w:t>Durchführen</w:t>
                                  </w:r>
                                </w:p>
                                <w:p w14:paraId="6FCB60FE" w14:textId="77777777" w:rsidR="005E0516" w:rsidRDefault="005E0516" w:rsidP="00DD4BBE">
                                  <w:pPr>
                                    <w:pStyle w:val="Textkrper"/>
                                    <w:numPr>
                                      <w:ilvl w:val="0"/>
                                      <w:numId w:val="35"/>
                                    </w:numPr>
                                    <w:ind w:left="357" w:hanging="357"/>
                                  </w:pPr>
                                  <w:r w:rsidRPr="00D92B74">
                                    <w:t xml:space="preserve">Kontrollieren </w:t>
                                  </w:r>
                                </w:p>
                                <w:p w14:paraId="373F362F" w14:textId="22BC12C6" w:rsidR="005E0516" w:rsidRDefault="005E0516" w:rsidP="00DD4BBE">
                                  <w:pPr>
                                    <w:pStyle w:val="Textkrper"/>
                                    <w:numPr>
                                      <w:ilvl w:val="0"/>
                                      <w:numId w:val="35"/>
                                    </w:numPr>
                                  </w:pPr>
                                  <w:r w:rsidRPr="00D92B74">
                                    <w:t>Bewerten</w:t>
                                  </w:r>
                                  <w:r>
                                    <w:t>/Reflektieren</w:t>
                                  </w:r>
                                </w:p>
                              </w:tc>
                            </w:tr>
                          </w:tbl>
                          <w:p w14:paraId="11853739" w14:textId="77777777" w:rsidR="005E0516" w:rsidRDefault="005E0516" w:rsidP="00D92B74">
                            <w:pPr>
                              <w:pStyle w:val="Textkrper"/>
                            </w:pPr>
                          </w:p>
                          <w:p w14:paraId="6031FEEB" w14:textId="77777777" w:rsidR="005E0516" w:rsidRDefault="005E0516"/>
                        </w:txbxContent>
                      </v:textbox>
                    </v:shape>
                  </w:pict>
                </mc:Fallback>
              </mc:AlternateContent>
            </w:r>
            <w:r w:rsidR="00531FEB" w:rsidRPr="00796C44">
              <w:rPr>
                <w:sz w:val="20"/>
                <w:szCs w:val="20"/>
              </w:rPr>
              <w:t>Die Schülerinnen und Schüler …</w:t>
            </w:r>
          </w:p>
          <w:p w14:paraId="706F35DE" w14:textId="35AE3772" w:rsidR="00531FEB" w:rsidRPr="00796C44" w:rsidRDefault="00531FEB" w:rsidP="00531FEB">
            <w:pPr>
              <w:pStyle w:val="Listenabsatz"/>
              <w:widowControl w:val="0"/>
              <w:numPr>
                <w:ilvl w:val="0"/>
                <w:numId w:val="24"/>
              </w:numPr>
              <w:spacing w:before="60" w:after="60"/>
              <w:rPr>
                <w:b/>
                <w:sz w:val="20"/>
                <w:szCs w:val="20"/>
              </w:rPr>
            </w:pPr>
          </w:p>
        </w:tc>
        <w:tc>
          <w:tcPr>
            <w:tcW w:w="3260" w:type="dxa"/>
            <w:gridSpan w:val="3"/>
          </w:tcPr>
          <w:p w14:paraId="75726BC6" w14:textId="2B463112" w:rsidR="00531FEB" w:rsidRDefault="00531FEB" w:rsidP="00E0078E">
            <w:pPr>
              <w:rPr>
                <w:sz w:val="20"/>
                <w:szCs w:val="20"/>
              </w:rPr>
            </w:pPr>
            <w:r>
              <w:rPr>
                <w:rFonts w:eastAsia="Times" w:cs="Arial"/>
                <w:b/>
                <w:sz w:val="20"/>
                <w:szCs w:val="20"/>
              </w:rPr>
              <w:t>Konkretisierung der Inhalte:</w:t>
            </w:r>
          </w:p>
          <w:p w14:paraId="419D7AF3" w14:textId="3365A088" w:rsidR="00531FEB" w:rsidRPr="00796C44" w:rsidRDefault="00DD4BBE" w:rsidP="00531FEB">
            <w:pPr>
              <w:pStyle w:val="Listenabsatz"/>
              <w:widowControl w:val="0"/>
              <w:numPr>
                <w:ilvl w:val="0"/>
                <w:numId w:val="26"/>
              </w:numPr>
              <w:spacing w:before="60" w:after="60"/>
              <w:rPr>
                <w:sz w:val="20"/>
                <w:szCs w:val="20"/>
              </w:rPr>
            </w:pPr>
            <w:r>
              <w:rPr>
                <w:noProof/>
              </w:rPr>
              <mc:AlternateContent>
                <mc:Choice Requires="wps">
                  <w:drawing>
                    <wp:anchor distT="0" distB="0" distL="114300" distR="114300" simplePos="0" relativeHeight="251740160" behindDoc="0" locked="0" layoutInCell="1" allowOverlap="1" wp14:anchorId="32183DBB" wp14:editId="58769C3B">
                      <wp:simplePos x="0" y="0"/>
                      <wp:positionH relativeFrom="column">
                        <wp:posOffset>-126175</wp:posOffset>
                      </wp:positionH>
                      <wp:positionV relativeFrom="paragraph">
                        <wp:posOffset>83185</wp:posOffset>
                      </wp:positionV>
                      <wp:extent cx="2312499" cy="1139588"/>
                      <wp:effectExtent l="0" t="95250" r="12065" b="22860"/>
                      <wp:wrapNone/>
                      <wp:docPr id="21" name="Abgerundete rechteckige Legende 21"/>
                      <wp:cNvGraphicFramePr/>
                      <a:graphic xmlns:a="http://schemas.openxmlformats.org/drawingml/2006/main">
                        <a:graphicData uri="http://schemas.microsoft.com/office/word/2010/wordprocessingShape">
                          <wps:wsp>
                            <wps:cNvSpPr/>
                            <wps:spPr>
                              <a:xfrm>
                                <a:off x="0" y="0"/>
                                <a:ext cx="2312499" cy="1139588"/>
                              </a:xfrm>
                              <a:prstGeom prst="wedgeRoundRectCallout">
                                <a:avLst>
                                  <a:gd name="adj1" fmla="val -12005"/>
                                  <a:gd name="adj2" fmla="val -56806"/>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9570D" w14:textId="0878EDF8" w:rsidR="005E0516" w:rsidRPr="00DD4BBE" w:rsidRDefault="005E0516" w:rsidP="00DD4BBE">
                                  <w:pPr>
                                    <w:pStyle w:val="Textkrper"/>
                                  </w:pPr>
                                  <w:r>
                                    <w:t>E</w:t>
                                  </w:r>
                                  <w:r w:rsidRPr="00DD4BBE">
                                    <w:t>rschließen sich aus den Kompetenzen und ggf. den Inhalten des Rahmenlehrplans. Sie sind z. B. hinsichtlich Aktualität,</w:t>
                                  </w:r>
                                  <w:r w:rsidRPr="00DD4BBE">
                                    <w:rPr>
                                      <w:spacing w:val="-33"/>
                                    </w:rPr>
                                    <w:t xml:space="preserve"> </w:t>
                                  </w:r>
                                  <w:r w:rsidRPr="00DD4BBE">
                                    <w:t>Komplexität,</w:t>
                                  </w:r>
                                  <w:r w:rsidRPr="00DD4BBE">
                                    <w:rPr>
                                      <w:spacing w:val="-6"/>
                                    </w:rPr>
                                    <w:t xml:space="preserve"> </w:t>
                                  </w:r>
                                  <w:r w:rsidRPr="00DD4BBE">
                                    <w:t>Bearbeitungstiefe und regionaler Spezifika zu</w:t>
                                  </w:r>
                                  <w:r w:rsidRPr="00DD4BBE">
                                    <w:rPr>
                                      <w:spacing w:val="-1"/>
                                    </w:rPr>
                                    <w:t xml:space="preserve"> </w:t>
                                  </w:r>
                                  <w:r>
                                    <w:t>konkretisieren</w:t>
                                  </w:r>
                                  <w:r w:rsidRPr="00DD4BBE">
                                    <w:rPr>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3DBB" id="Abgerundete rechteckige Legende 21" o:spid="_x0000_s1037" type="#_x0000_t62" style="position:absolute;left:0;text-align:left;margin-left:-9.95pt;margin-top:6.55pt;width:182.1pt;height:8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" adj="8207,-1470" strokecolor="#002060" strokeweight="1.5pt">
                      <v:textbox inset="1mm,1mm,1mm,1mm">
                        <w:txbxContent>
                          <w:p w14:paraId="19A9570D" w14:textId="0878EDF8" w:rsidR="005E0516" w:rsidRPr="00DD4BBE" w:rsidRDefault="005E0516" w:rsidP="00DD4BBE">
                            <w:pPr>
                              <w:pStyle w:val="Textkrper"/>
                            </w:pPr>
                            <w:r>
                              <w:t>E</w:t>
                            </w:r>
                            <w:r w:rsidRPr="00DD4BBE">
                              <w:t>rschließen sich aus den Kompetenzen und ggf. den Inhalten des Rahmenlehrplans. Sie sind z. B. hinsichtlich Aktualität,</w:t>
                            </w:r>
                            <w:r w:rsidRPr="00DD4BBE">
                              <w:rPr>
                                <w:spacing w:val="-33"/>
                              </w:rPr>
                              <w:t xml:space="preserve"> </w:t>
                            </w:r>
                            <w:r w:rsidRPr="00DD4BBE">
                              <w:t>Komplexität,</w:t>
                            </w:r>
                            <w:r w:rsidRPr="00DD4BBE">
                              <w:rPr>
                                <w:spacing w:val="-6"/>
                              </w:rPr>
                              <w:t xml:space="preserve"> </w:t>
                            </w:r>
                            <w:r w:rsidRPr="00DD4BBE">
                              <w:t>Bearbeitungstiefe und regionaler Spezifika zu</w:t>
                            </w:r>
                            <w:r w:rsidRPr="00DD4BBE">
                              <w:rPr>
                                <w:spacing w:val="-1"/>
                              </w:rPr>
                              <w:t xml:space="preserve"> </w:t>
                            </w:r>
                            <w:r>
                              <w:t>konkretisieren</w:t>
                            </w:r>
                            <w:r w:rsidRPr="00DD4BBE">
                              <w:rPr>
                                <w:sz w:val="18"/>
                                <w:szCs w:val="18"/>
                              </w:rPr>
                              <w:t>.</w:t>
                            </w:r>
                          </w:p>
                        </w:txbxContent>
                      </v:textbox>
                    </v:shape>
                  </w:pict>
                </mc:Fallback>
              </mc:AlternateContent>
            </w:r>
          </w:p>
        </w:tc>
      </w:tr>
      <w:tr w:rsidR="00531FEB" w14:paraId="59097D24" w14:textId="77777777" w:rsidTr="00E0078E">
        <w:tc>
          <w:tcPr>
            <w:tcW w:w="3213" w:type="dxa"/>
          </w:tcPr>
          <w:p w14:paraId="17366C0F" w14:textId="18FDA25B" w:rsidR="00531FEB" w:rsidRPr="00AE3232" w:rsidRDefault="00531FEB" w:rsidP="00E0078E">
            <w:pPr>
              <w:rPr>
                <w:rFonts w:eastAsia="Times" w:cs="Arial"/>
                <w:b/>
                <w:bCs/>
                <w:sz w:val="20"/>
                <w:szCs w:val="20"/>
              </w:rPr>
            </w:pPr>
            <w:r w:rsidRPr="00AE3232">
              <w:rPr>
                <w:rFonts w:eastAsia="Times" w:cs="Arial"/>
                <w:b/>
                <w:bCs/>
                <w:sz w:val="20"/>
                <w:szCs w:val="20"/>
              </w:rPr>
              <w:t>Deutsch/Kommunikation</w:t>
            </w:r>
          </w:p>
          <w:p w14:paraId="1DDC415C" w14:textId="7949E254" w:rsidR="00531FEB" w:rsidRPr="00AE3232" w:rsidRDefault="00531FEB" w:rsidP="00531FEB">
            <w:pPr>
              <w:pStyle w:val="Listenabsatz"/>
              <w:numPr>
                <w:ilvl w:val="0"/>
                <w:numId w:val="23"/>
              </w:numPr>
              <w:rPr>
                <w:rFonts w:eastAsia="Times" w:cs="Arial"/>
                <w:sz w:val="20"/>
                <w:szCs w:val="20"/>
              </w:rPr>
            </w:pPr>
          </w:p>
        </w:tc>
        <w:tc>
          <w:tcPr>
            <w:tcW w:w="3213" w:type="dxa"/>
            <w:gridSpan w:val="2"/>
          </w:tcPr>
          <w:p w14:paraId="25C42BF5" w14:textId="3F3FC266" w:rsidR="00531FEB" w:rsidRPr="00AE3232" w:rsidRDefault="00531FEB" w:rsidP="00E0078E">
            <w:pPr>
              <w:widowControl w:val="0"/>
              <w:rPr>
                <w:rFonts w:eastAsia="Times" w:cs="Arial"/>
                <w:b/>
                <w:sz w:val="20"/>
                <w:szCs w:val="20"/>
              </w:rPr>
            </w:pPr>
            <w:r w:rsidRPr="00AE3232">
              <w:rPr>
                <w:rFonts w:eastAsia="Times" w:cs="Arial"/>
                <w:b/>
                <w:sz w:val="20"/>
                <w:szCs w:val="20"/>
              </w:rPr>
              <w:t>Fremdsprache</w:t>
            </w:r>
          </w:p>
          <w:p w14:paraId="71D71F0E" w14:textId="5DF4E666" w:rsidR="00531FEB" w:rsidRPr="00AE3232" w:rsidRDefault="00531FEB" w:rsidP="00531FEB">
            <w:pPr>
              <w:pStyle w:val="Listenabsatz"/>
              <w:numPr>
                <w:ilvl w:val="0"/>
                <w:numId w:val="23"/>
              </w:numPr>
              <w:rPr>
                <w:rFonts w:eastAsia="Times" w:cs="Arial"/>
                <w:b/>
                <w:sz w:val="20"/>
                <w:szCs w:val="20"/>
              </w:rPr>
            </w:pPr>
          </w:p>
        </w:tc>
        <w:tc>
          <w:tcPr>
            <w:tcW w:w="3213" w:type="dxa"/>
            <w:gridSpan w:val="2"/>
          </w:tcPr>
          <w:p w14:paraId="64CF601C" w14:textId="162B6640" w:rsidR="00531FEB" w:rsidRPr="00AE3232" w:rsidRDefault="00531FEB" w:rsidP="00E0078E">
            <w:pPr>
              <w:widowControl w:val="0"/>
              <w:rPr>
                <w:rFonts w:eastAsia="Times" w:cs="Arial"/>
                <w:b/>
                <w:sz w:val="20"/>
                <w:szCs w:val="20"/>
              </w:rPr>
            </w:pPr>
            <w:r w:rsidRPr="00AE3232">
              <w:rPr>
                <w:rFonts w:eastAsia="Times" w:cs="Arial"/>
                <w:b/>
                <w:sz w:val="20"/>
                <w:szCs w:val="20"/>
              </w:rPr>
              <w:t>Wirtschaft und Sozialkunde</w:t>
            </w:r>
          </w:p>
          <w:p w14:paraId="02A6EE1D" w14:textId="4C2896CD" w:rsidR="00531FEB" w:rsidRPr="00AE3232" w:rsidRDefault="00531FEB" w:rsidP="00531FEB">
            <w:pPr>
              <w:pStyle w:val="Listenabsatz"/>
              <w:numPr>
                <w:ilvl w:val="0"/>
                <w:numId w:val="23"/>
              </w:numPr>
              <w:rPr>
                <w:rFonts w:eastAsia="Times" w:cs="Arial"/>
                <w:sz w:val="20"/>
                <w:szCs w:val="20"/>
              </w:rPr>
            </w:pPr>
          </w:p>
        </w:tc>
      </w:tr>
      <w:tr w:rsidR="00531FEB" w14:paraId="16032600" w14:textId="77777777" w:rsidTr="00E0078E">
        <w:trPr>
          <w:trHeight w:val="2528"/>
        </w:trPr>
        <w:tc>
          <w:tcPr>
            <w:tcW w:w="9639" w:type="dxa"/>
            <w:gridSpan w:val="5"/>
          </w:tcPr>
          <w:p w14:paraId="5C12A72B" w14:textId="01897826" w:rsidR="00531FEB" w:rsidRPr="00AE3232" w:rsidRDefault="00873253" w:rsidP="00E0078E">
            <w:pPr>
              <w:rPr>
                <w:rFonts w:eastAsia="Times" w:cs="Arial"/>
                <w:i/>
                <w:sz w:val="20"/>
                <w:szCs w:val="20"/>
              </w:rPr>
            </w:pPr>
            <w:r>
              <w:rPr>
                <w:noProof/>
              </w:rPr>
              <mc:AlternateContent>
                <mc:Choice Requires="wps">
                  <w:drawing>
                    <wp:anchor distT="0" distB="0" distL="114300" distR="114300" simplePos="0" relativeHeight="251742208" behindDoc="0" locked="0" layoutInCell="1" allowOverlap="1" wp14:anchorId="6FD5D0C2" wp14:editId="6B12E8DC">
                      <wp:simplePos x="0" y="0"/>
                      <wp:positionH relativeFrom="column">
                        <wp:posOffset>2450465</wp:posOffset>
                      </wp:positionH>
                      <wp:positionV relativeFrom="paragraph">
                        <wp:posOffset>-45085</wp:posOffset>
                      </wp:positionV>
                      <wp:extent cx="3714750" cy="866140"/>
                      <wp:effectExtent l="0" t="133350" r="19050" b="10160"/>
                      <wp:wrapNone/>
                      <wp:docPr id="22" name="Abgerundete rechteckige Legende 22"/>
                      <wp:cNvGraphicFramePr/>
                      <a:graphic xmlns:a="http://schemas.openxmlformats.org/drawingml/2006/main">
                        <a:graphicData uri="http://schemas.microsoft.com/office/word/2010/wordprocessingShape">
                          <wps:wsp>
                            <wps:cNvSpPr/>
                            <wps:spPr>
                              <a:xfrm>
                                <a:off x="0" y="0"/>
                                <a:ext cx="3714750" cy="866140"/>
                              </a:xfrm>
                              <a:prstGeom prst="wedgeRoundRectCallout">
                                <a:avLst>
                                  <a:gd name="adj1" fmla="val -32645"/>
                                  <a:gd name="adj2" fmla="val -64095"/>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3976F" w14:textId="2FB7217D" w:rsidR="005E0516" w:rsidRPr="00FC67EA" w:rsidRDefault="005E0516" w:rsidP="007B7660">
                                  <w:pPr>
                                    <w:pStyle w:val="Textkrper"/>
                                  </w:pPr>
                                  <w:r>
                                    <w:t>Querverweise zu bzw. mögliche Integration berufsübergreifender Fächer in die Aufgaben- bzw. Problemstellung der Handlungssituation.</w:t>
                                  </w:r>
                                  <w:r w:rsidRPr="00FC67EA">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5D0C2" id="Abgerundete rechteckige Legende 22" o:spid="_x0000_s1038" type="#_x0000_t62" style="position:absolute;left:0;text-align:left;margin-left:192.95pt;margin-top:-3.55pt;width:292.5pt;height:6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" adj="3749,-3045" strokecolor="#002060" strokeweight="1.5pt">
                      <v:textbox inset="1mm,1mm,1mm,1mm">
                        <w:txbxContent>
                          <w:p w14:paraId="3683976F" w14:textId="2FB7217D" w:rsidR="005E0516" w:rsidRPr="00FC67EA" w:rsidRDefault="005E0516" w:rsidP="007B7660">
                            <w:pPr>
                              <w:pStyle w:val="Textkrper"/>
                            </w:pPr>
                            <w:r>
                              <w:t>Querverweise zu bzw. mögliche Integration berufsübergreifender Fächer in die Aufgaben- bzw. Problemstellung der Handlungssituation.</w:t>
                            </w:r>
                            <w:r w:rsidRPr="00FC67EA">
                              <w:t xml:space="preserve"> </w:t>
                            </w:r>
                          </w:p>
                        </w:txbxContent>
                      </v:textbox>
                    </v:shape>
                  </w:pict>
                </mc:Fallback>
              </mc:AlternateContent>
            </w:r>
            <w:r w:rsidR="00531FEB" w:rsidRPr="00AE3232">
              <w:rPr>
                <w:rFonts w:eastAsia="Times" w:cs="Arial"/>
                <w:b/>
                <w:sz w:val="20"/>
                <w:szCs w:val="20"/>
                <w:u w:val="single"/>
              </w:rPr>
              <w:t>Didaktisch-methodische Anregungen</w:t>
            </w:r>
          </w:p>
          <w:p w14:paraId="7A7A38C6" w14:textId="0503A5E2" w:rsidR="00531FEB" w:rsidRPr="00AE3232" w:rsidRDefault="00531FEB" w:rsidP="00E0078E">
            <w:pPr>
              <w:spacing w:before="120"/>
              <w:rPr>
                <w:rFonts w:cs="Arial"/>
                <w:b/>
                <w:sz w:val="20"/>
                <w:szCs w:val="20"/>
              </w:rPr>
            </w:pPr>
            <w:r w:rsidRPr="00AE3232">
              <w:rPr>
                <w:rFonts w:cs="Arial"/>
                <w:b/>
                <w:sz w:val="20"/>
                <w:szCs w:val="20"/>
              </w:rPr>
              <w:t>Lern- und Arbeitstechniken</w:t>
            </w:r>
          </w:p>
          <w:p w14:paraId="3DE0F599" w14:textId="4C3DD3D4" w:rsidR="00531FEB" w:rsidRPr="00AE3232" w:rsidRDefault="00531FEB" w:rsidP="00531FEB">
            <w:pPr>
              <w:pStyle w:val="Listenabsatz"/>
              <w:numPr>
                <w:ilvl w:val="0"/>
                <w:numId w:val="23"/>
              </w:numPr>
              <w:rPr>
                <w:rFonts w:eastAsia="Times" w:cs="Arial"/>
                <w:sz w:val="20"/>
                <w:szCs w:val="20"/>
              </w:rPr>
            </w:pPr>
          </w:p>
          <w:p w14:paraId="399286A7" w14:textId="2464EA62" w:rsidR="00531FEB" w:rsidRPr="00AE3232" w:rsidRDefault="00531FEB" w:rsidP="00E0078E">
            <w:pPr>
              <w:spacing w:before="120"/>
              <w:rPr>
                <w:rFonts w:cs="Arial"/>
                <w:b/>
                <w:sz w:val="20"/>
                <w:szCs w:val="20"/>
              </w:rPr>
            </w:pPr>
            <w:r w:rsidRPr="00AE3232">
              <w:rPr>
                <w:rFonts w:cs="Arial"/>
                <w:b/>
                <w:sz w:val="20"/>
                <w:szCs w:val="20"/>
              </w:rPr>
              <w:t>Sozialform</w:t>
            </w:r>
          </w:p>
          <w:p w14:paraId="454482D1" w14:textId="4E806C45" w:rsidR="00531FEB" w:rsidRPr="00AE3232" w:rsidRDefault="008A739B" w:rsidP="00D92B74">
            <w:pPr>
              <w:pStyle w:val="Listenabsatz"/>
              <w:numPr>
                <w:ilvl w:val="0"/>
                <w:numId w:val="23"/>
              </w:numPr>
              <w:rPr>
                <w:rFonts w:eastAsia="Times" w:cs="Arial"/>
                <w:sz w:val="20"/>
                <w:szCs w:val="20"/>
              </w:rPr>
            </w:pPr>
            <w:r>
              <w:rPr>
                <w:noProof/>
              </w:rPr>
              <mc:AlternateContent>
                <mc:Choice Requires="wps">
                  <w:drawing>
                    <wp:anchor distT="0" distB="0" distL="114300" distR="114300" simplePos="0" relativeHeight="251744256" behindDoc="0" locked="0" layoutInCell="1" allowOverlap="1" wp14:anchorId="510B28A8" wp14:editId="14A4F6F1">
                      <wp:simplePos x="0" y="0"/>
                      <wp:positionH relativeFrom="column">
                        <wp:posOffset>2674620</wp:posOffset>
                      </wp:positionH>
                      <wp:positionV relativeFrom="paragraph">
                        <wp:posOffset>156466</wp:posOffset>
                      </wp:positionV>
                      <wp:extent cx="3275330" cy="962025"/>
                      <wp:effectExtent l="285750" t="0" r="20320" b="28575"/>
                      <wp:wrapNone/>
                      <wp:docPr id="23" name="Abgerundete rechteckige Legende 23"/>
                      <wp:cNvGraphicFramePr/>
                      <a:graphic xmlns:a="http://schemas.openxmlformats.org/drawingml/2006/main">
                        <a:graphicData uri="http://schemas.microsoft.com/office/word/2010/wordprocessingShape">
                          <wps:wsp>
                            <wps:cNvSpPr/>
                            <wps:spPr>
                              <a:xfrm>
                                <a:off x="0" y="0"/>
                                <a:ext cx="3275330" cy="962025"/>
                              </a:xfrm>
                              <a:prstGeom prst="wedgeRoundRectCallout">
                                <a:avLst>
                                  <a:gd name="adj1" fmla="val -58271"/>
                                  <a:gd name="adj2" fmla="val -35722"/>
                                  <a:gd name="adj3" fmla="val 16667"/>
                                </a:avLst>
                              </a:prstGeom>
                              <a:solidFill>
                                <a:srgbClr val="FFFFFF"/>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D8E18" w14:textId="78CBDCA0" w:rsidR="005E0516" w:rsidRPr="008A739B" w:rsidRDefault="005E0516" w:rsidP="007B7660">
                                  <w:pPr>
                                    <w:pStyle w:val="Textkrper"/>
                                  </w:pPr>
                                  <w:r w:rsidRPr="008A739B">
                                    <w:t>Hinweise zu didaktisch- methodischen Entscheidungen, Sozial- und Aktionsformen,</w:t>
                                  </w:r>
                                  <w:r w:rsidRPr="008A739B">
                                    <w:rPr>
                                      <w:spacing w:val="-15"/>
                                    </w:rPr>
                                    <w:t xml:space="preserve"> </w:t>
                                  </w:r>
                                  <w:r w:rsidRPr="008A739B">
                                    <w:t>Einsatz von Materialien und Medien sowie Möglichkeiten der Leistungsbewertung und Lernortkooperationen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28A8" id="Abgerundete rechteckige Legende 23" o:spid="_x0000_s1039" type="#_x0000_t62" style="position:absolute;left:0;text-align:left;margin-left:210.6pt;margin-top:12.3pt;width:257.9pt;height:7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" adj="-1787,3084" strokecolor="#002060" strokeweight="1.5pt">
                      <v:textbox inset="1mm,1mm,1mm,1mm">
                        <w:txbxContent>
                          <w:p w14:paraId="34AD8E18" w14:textId="78CBDCA0" w:rsidR="005E0516" w:rsidRPr="008A739B" w:rsidRDefault="005E0516" w:rsidP="007B7660">
                            <w:pPr>
                              <w:pStyle w:val="Textkrper"/>
                            </w:pPr>
                            <w:r w:rsidRPr="008A739B">
                              <w:t>Hinweise zu didaktisch- methodischen Entscheidungen, Sozial- und Aktionsformen,</w:t>
                            </w:r>
                            <w:r w:rsidRPr="008A739B">
                              <w:rPr>
                                <w:spacing w:val="-15"/>
                              </w:rPr>
                              <w:t xml:space="preserve"> </w:t>
                            </w:r>
                            <w:r w:rsidRPr="008A739B">
                              <w:t>Einsatz von Materialien und Medien sowie Möglichkeiten der Leistungsbewertung und Lernortkooperationen</w:t>
                            </w:r>
                          </w:p>
                        </w:txbxContent>
                      </v:textbox>
                    </v:shape>
                  </w:pict>
                </mc:Fallback>
              </mc:AlternateContent>
            </w:r>
          </w:p>
          <w:p w14:paraId="7FF3E3FF" w14:textId="17451DED" w:rsidR="00531FEB" w:rsidRPr="00AE3232" w:rsidRDefault="008A739B" w:rsidP="00E0078E">
            <w:pPr>
              <w:spacing w:before="120"/>
              <w:rPr>
                <w:rFonts w:cs="Arial"/>
                <w:b/>
                <w:sz w:val="20"/>
                <w:szCs w:val="20"/>
              </w:rPr>
            </w:pPr>
            <w:r>
              <w:rPr>
                <w:rFonts w:cs="Arial"/>
                <w:b/>
                <w:sz w:val="20"/>
                <w:szCs w:val="20"/>
              </w:rPr>
              <w:t>U</w:t>
            </w:r>
            <w:r w:rsidR="00531FEB" w:rsidRPr="00AE3232">
              <w:rPr>
                <w:rFonts w:cs="Arial"/>
                <w:b/>
                <w:sz w:val="20"/>
                <w:szCs w:val="20"/>
              </w:rPr>
              <w:t>nterrichtsmaterialien/Fundstelle</w:t>
            </w:r>
          </w:p>
          <w:p w14:paraId="4A7EB495" w14:textId="1AA35F69" w:rsidR="00531FEB" w:rsidRPr="00AE3232" w:rsidRDefault="00531FEB" w:rsidP="00531FEB">
            <w:pPr>
              <w:pStyle w:val="Listenabsatz"/>
              <w:numPr>
                <w:ilvl w:val="0"/>
                <w:numId w:val="23"/>
              </w:numPr>
              <w:rPr>
                <w:rStyle w:val="Internetverknpfung"/>
                <w:rFonts w:eastAsia="Times" w:cs="Arial"/>
                <w:color w:val="000000" w:themeColor="text1"/>
                <w:sz w:val="20"/>
                <w:szCs w:val="20"/>
              </w:rPr>
            </w:pPr>
          </w:p>
          <w:p w14:paraId="04CFDFB7" w14:textId="77777777" w:rsidR="00531FEB" w:rsidRPr="00AE3232" w:rsidRDefault="00531FEB" w:rsidP="00E0078E">
            <w:pPr>
              <w:spacing w:before="120"/>
              <w:rPr>
                <w:rFonts w:cs="Arial"/>
                <w:b/>
                <w:sz w:val="20"/>
                <w:szCs w:val="20"/>
              </w:rPr>
            </w:pPr>
            <w:r w:rsidRPr="00AE3232">
              <w:rPr>
                <w:rFonts w:cs="Arial"/>
                <w:b/>
                <w:sz w:val="20"/>
                <w:szCs w:val="20"/>
              </w:rPr>
              <w:t>Organisatorische Hinweise</w:t>
            </w:r>
          </w:p>
          <w:p w14:paraId="0FE9C3A4" w14:textId="07E95E2F" w:rsidR="00531FEB" w:rsidRPr="00AE3232" w:rsidRDefault="00531FEB" w:rsidP="00AE3232">
            <w:pPr>
              <w:pStyle w:val="Listenabsatz"/>
              <w:numPr>
                <w:ilvl w:val="0"/>
                <w:numId w:val="23"/>
              </w:numPr>
              <w:rPr>
                <w:rFonts w:eastAsia="Times" w:cs="Arial"/>
                <w:b/>
                <w:sz w:val="20"/>
                <w:szCs w:val="20"/>
              </w:rPr>
            </w:pPr>
          </w:p>
        </w:tc>
      </w:tr>
    </w:tbl>
    <w:p w14:paraId="3D7F35A2" w14:textId="778DDE09" w:rsidR="007B7660" w:rsidRPr="007B7660" w:rsidRDefault="007B7660" w:rsidP="007B7660">
      <w:pPr>
        <w:pStyle w:val="berschrift1"/>
      </w:pPr>
      <w:bookmarkStart w:id="16" w:name="_Toc158909331"/>
      <w:r w:rsidRPr="007B7660">
        <w:lastRenderedPageBreak/>
        <w:t>Evaluation</w:t>
      </w:r>
      <w:bookmarkEnd w:id="16"/>
    </w:p>
    <w:p w14:paraId="37C71A03" w14:textId="5742798C" w:rsidR="005112FA" w:rsidRDefault="007B7660" w:rsidP="00D55D4F">
      <w:pPr>
        <w:spacing w:before="120" w:after="120" w:line="360" w:lineRule="auto"/>
        <w:rPr>
          <w:rFonts w:cs="Arial"/>
          <w:szCs w:val="22"/>
        </w:rPr>
      </w:pPr>
      <w:r w:rsidRPr="00AD5C74">
        <w:rPr>
          <w:rFonts w:cs="Arial"/>
          <w:szCs w:val="22"/>
        </w:rPr>
        <w:t>Nach</w:t>
      </w:r>
      <w:r w:rsidR="00D377AA">
        <w:rPr>
          <w:rFonts w:cs="Arial"/>
          <w:szCs w:val="22"/>
        </w:rPr>
        <w:t xml:space="preserve"> Abschluss</w:t>
      </w:r>
      <w:r w:rsidRPr="00AD5C74">
        <w:rPr>
          <w:rFonts w:cs="Arial"/>
          <w:szCs w:val="22"/>
        </w:rPr>
        <w:t xml:space="preserve"> eines </w:t>
      </w:r>
      <w:r w:rsidR="00C410C2">
        <w:rPr>
          <w:rFonts w:cs="Arial"/>
          <w:szCs w:val="22"/>
        </w:rPr>
        <w:t>Schuljahre</w:t>
      </w:r>
      <w:r w:rsidRPr="00AD5C74">
        <w:rPr>
          <w:rFonts w:cs="Arial"/>
          <w:szCs w:val="22"/>
        </w:rPr>
        <w:t xml:space="preserve">s </w:t>
      </w:r>
      <w:r w:rsidR="00D64D85">
        <w:rPr>
          <w:rFonts w:cs="Arial"/>
          <w:szCs w:val="22"/>
        </w:rPr>
        <w:t xml:space="preserve">klären die unterrichtenden Lehrkräfte </w:t>
      </w:r>
      <w:r w:rsidR="00D55D4F">
        <w:rPr>
          <w:rFonts w:cs="Arial"/>
          <w:szCs w:val="22"/>
        </w:rPr>
        <w:t xml:space="preserve">schulübergreifend </w:t>
      </w:r>
      <w:r w:rsidR="00D64D85">
        <w:rPr>
          <w:rFonts w:cs="Arial"/>
          <w:szCs w:val="22"/>
        </w:rPr>
        <w:t>im entsprechenden Netzwerk Fachkonferenz</w:t>
      </w:r>
      <w:r w:rsidRPr="005E5CAD">
        <w:rPr>
          <w:rFonts w:cs="Arial"/>
          <w:szCs w:val="22"/>
        </w:rPr>
        <w:t>, ob die Zielsetzung</w:t>
      </w:r>
      <w:r w:rsidR="007E5DFB">
        <w:rPr>
          <w:rFonts w:cs="Arial"/>
          <w:szCs w:val="22"/>
        </w:rPr>
        <w:t>en</w:t>
      </w:r>
      <w:r w:rsidRPr="005E5CAD">
        <w:rPr>
          <w:rFonts w:cs="Arial"/>
          <w:szCs w:val="22"/>
        </w:rPr>
        <w:t xml:space="preserve"> und die angestrebte Qualitätsentwicklung in den</w:t>
      </w:r>
      <w:r w:rsidR="00D55D4F">
        <w:rPr>
          <w:rFonts w:cs="Arial"/>
          <w:szCs w:val="22"/>
        </w:rPr>
        <w:t xml:space="preserve"> einzelnen</w:t>
      </w:r>
      <w:r w:rsidRPr="005E5CAD">
        <w:rPr>
          <w:rFonts w:cs="Arial"/>
          <w:szCs w:val="22"/>
        </w:rPr>
        <w:t xml:space="preserve"> Lernsituationen erreicht werden konnt</w:t>
      </w:r>
      <w:r w:rsidRPr="00130669">
        <w:rPr>
          <w:rFonts w:cs="Arial"/>
          <w:szCs w:val="22"/>
        </w:rPr>
        <w:t>en</w:t>
      </w:r>
      <w:r w:rsidR="00D55D4F">
        <w:rPr>
          <w:rFonts w:cs="Arial"/>
          <w:szCs w:val="22"/>
        </w:rPr>
        <w:t xml:space="preserve"> und ändern ggf. Lernsituationen oder formulieren diese neu.</w:t>
      </w:r>
      <w:r w:rsidRPr="00130669">
        <w:rPr>
          <w:rFonts w:cs="Arial"/>
          <w:szCs w:val="22"/>
        </w:rPr>
        <w:t xml:space="preserve"> </w:t>
      </w:r>
      <w:r w:rsidR="005A74FF">
        <w:rPr>
          <w:rFonts w:cs="Arial"/>
          <w:szCs w:val="22"/>
        </w:rPr>
        <w:t xml:space="preserve">Dabei sollten auch Lehrende der vor- und </w:t>
      </w:r>
      <w:r w:rsidR="005A74FF" w:rsidRPr="00130669">
        <w:rPr>
          <w:rFonts w:cs="Arial"/>
          <w:szCs w:val="22"/>
        </w:rPr>
        <w:t xml:space="preserve">nachgelagerten Lernfelder </w:t>
      </w:r>
      <w:r w:rsidR="005A74FF">
        <w:rPr>
          <w:rFonts w:cs="Arial"/>
          <w:szCs w:val="22"/>
        </w:rPr>
        <w:t>sowie die Lehrkräfte der</w:t>
      </w:r>
      <w:r w:rsidR="005A74FF" w:rsidRPr="00BB1074">
        <w:t xml:space="preserve"> </w:t>
      </w:r>
      <w:r w:rsidR="005A74FF">
        <w:rPr>
          <w:rFonts w:cs="Arial"/>
          <w:szCs w:val="22"/>
        </w:rPr>
        <w:t>allgemeinbildenden Fächer einbezogen werden</w:t>
      </w:r>
      <w:r w:rsidR="005112FA">
        <w:rPr>
          <w:rFonts w:cs="Arial"/>
          <w:szCs w:val="22"/>
        </w:rPr>
        <w:t>, d</w:t>
      </w:r>
      <w:r w:rsidR="00EB35CF">
        <w:rPr>
          <w:rFonts w:cs="Arial"/>
          <w:szCs w:val="22"/>
        </w:rPr>
        <w:t>a</w:t>
      </w:r>
      <w:r w:rsidR="005112FA">
        <w:rPr>
          <w:rFonts w:cs="Arial"/>
          <w:szCs w:val="22"/>
        </w:rPr>
        <w:t xml:space="preserve"> sie </w:t>
      </w:r>
      <w:r w:rsidR="005112FA" w:rsidRPr="00130669">
        <w:rPr>
          <w:rFonts w:cs="Arial"/>
          <w:szCs w:val="22"/>
        </w:rPr>
        <w:t xml:space="preserve">gleichfalls von Änderungen bzw. </w:t>
      </w:r>
      <w:r w:rsidR="005112FA" w:rsidRPr="00130669">
        <w:rPr>
          <w:rFonts w:cs="Arial"/>
          <w:spacing w:val="-2"/>
          <w:szCs w:val="22"/>
        </w:rPr>
        <w:t xml:space="preserve">Neuentwicklungen betroffen </w:t>
      </w:r>
      <w:r w:rsidR="005112FA">
        <w:rPr>
          <w:rFonts w:cs="Arial"/>
          <w:spacing w:val="-2"/>
          <w:szCs w:val="22"/>
        </w:rPr>
        <w:t>sind</w:t>
      </w:r>
      <w:r w:rsidR="005112FA">
        <w:rPr>
          <w:rFonts w:cs="Arial"/>
          <w:szCs w:val="22"/>
        </w:rPr>
        <w:t xml:space="preserve">. </w:t>
      </w:r>
    </w:p>
    <w:p w14:paraId="05C8867B" w14:textId="77777777" w:rsidR="00EB35CF" w:rsidRDefault="00EB35CF" w:rsidP="007B7660">
      <w:pPr>
        <w:spacing w:before="120" w:after="120" w:line="360" w:lineRule="auto"/>
        <w:rPr>
          <w:rFonts w:cs="Arial"/>
          <w:szCs w:val="22"/>
        </w:rPr>
      </w:pPr>
    </w:p>
    <w:p w14:paraId="3A2BC08A" w14:textId="53865F92" w:rsidR="007B7660" w:rsidRDefault="005112FA" w:rsidP="007B7660">
      <w:pPr>
        <w:spacing w:before="120" w:after="120" w:line="360" w:lineRule="auto"/>
        <w:rPr>
          <w:rFonts w:cs="Arial"/>
          <w:szCs w:val="22"/>
        </w:rPr>
      </w:pPr>
      <w:r>
        <w:rPr>
          <w:rFonts w:cs="Arial"/>
          <w:szCs w:val="22"/>
        </w:rPr>
        <w:t>Für die Evaluation sind die folgende</w:t>
      </w:r>
      <w:r w:rsidR="00EB35CF">
        <w:rPr>
          <w:rFonts w:cs="Arial"/>
          <w:szCs w:val="22"/>
        </w:rPr>
        <w:t>n</w:t>
      </w:r>
      <w:r>
        <w:rPr>
          <w:rFonts w:cs="Arial"/>
          <w:szCs w:val="22"/>
        </w:rPr>
        <w:t xml:space="preserve"> </w:t>
      </w:r>
      <w:r w:rsidR="00EB35CF">
        <w:rPr>
          <w:rFonts w:cs="Arial"/>
          <w:szCs w:val="22"/>
        </w:rPr>
        <w:t xml:space="preserve">exemplarischen </w:t>
      </w:r>
      <w:r w:rsidR="007B7660" w:rsidRPr="00130669">
        <w:rPr>
          <w:rFonts w:cs="Arial"/>
          <w:szCs w:val="22"/>
        </w:rPr>
        <w:t>Frage</w:t>
      </w:r>
      <w:r>
        <w:rPr>
          <w:rFonts w:cs="Arial"/>
          <w:szCs w:val="22"/>
        </w:rPr>
        <w:t>stellunge</w:t>
      </w:r>
      <w:r w:rsidR="00EB35CF">
        <w:rPr>
          <w:rFonts w:cs="Arial"/>
          <w:szCs w:val="22"/>
        </w:rPr>
        <w:t>n hilfreich</w:t>
      </w:r>
      <w:r w:rsidR="007B7660" w:rsidRPr="00130669">
        <w:rPr>
          <w:rFonts w:cs="Arial"/>
          <w:szCs w:val="22"/>
        </w:rPr>
        <w:t>:</w:t>
      </w:r>
    </w:p>
    <w:p w14:paraId="3B864892" w14:textId="77777777" w:rsidR="007B7660" w:rsidRPr="00C3354B" w:rsidRDefault="007B7660" w:rsidP="007B7660">
      <w:pPr>
        <w:pStyle w:val="Aufzhlung1teEbene"/>
        <w:numPr>
          <w:ilvl w:val="0"/>
          <w:numId w:val="15"/>
        </w:numPr>
        <w:spacing w:before="120" w:after="60" w:line="360" w:lineRule="auto"/>
        <w:rPr>
          <w:rFonts w:cs="Arial"/>
          <w:szCs w:val="22"/>
        </w:rPr>
      </w:pPr>
      <w:r w:rsidRPr="00C3354B">
        <w:rPr>
          <w:rFonts w:ascii="Arial" w:hAnsi="Arial" w:cs="Arial"/>
          <w:szCs w:val="22"/>
        </w:rPr>
        <w:t>Welche Rückmeldungen haben die Lernenden zur Gestaltung des Lernprozesses gegeben?</w:t>
      </w:r>
    </w:p>
    <w:p w14:paraId="299AEC19" w14:textId="77777777" w:rsidR="007B7660" w:rsidRPr="00130669" w:rsidRDefault="007B7660" w:rsidP="007B7660">
      <w:pPr>
        <w:pStyle w:val="Aufzhlung1teEbene"/>
        <w:numPr>
          <w:ilvl w:val="0"/>
          <w:numId w:val="15"/>
        </w:numPr>
        <w:spacing w:after="60" w:line="360" w:lineRule="auto"/>
        <w:rPr>
          <w:rFonts w:ascii="Arial" w:hAnsi="Arial" w:cs="Arial"/>
          <w:szCs w:val="22"/>
        </w:rPr>
      </w:pPr>
      <w:r w:rsidRPr="00130669">
        <w:rPr>
          <w:rFonts w:ascii="Arial" w:hAnsi="Arial" w:cs="Arial"/>
          <w:szCs w:val="22"/>
        </w:rPr>
        <w:t>War die Zeit zu knapp oder zu großzügig bemessen?</w:t>
      </w:r>
    </w:p>
    <w:p w14:paraId="37603381" w14:textId="77777777" w:rsidR="007B7660" w:rsidRPr="00130669" w:rsidRDefault="007B7660" w:rsidP="007B7660">
      <w:pPr>
        <w:pStyle w:val="Aufzhlung1teEbene"/>
        <w:numPr>
          <w:ilvl w:val="0"/>
          <w:numId w:val="15"/>
        </w:numPr>
        <w:spacing w:after="60" w:line="360" w:lineRule="auto"/>
        <w:rPr>
          <w:rFonts w:ascii="Arial" w:hAnsi="Arial" w:cs="Arial"/>
          <w:szCs w:val="22"/>
        </w:rPr>
      </w:pPr>
      <w:r w:rsidRPr="00130669">
        <w:rPr>
          <w:rFonts w:ascii="Arial" w:hAnsi="Arial" w:cs="Arial"/>
          <w:szCs w:val="22"/>
        </w:rPr>
        <w:t>Mussten Änderungen im Unterrichtsablauf vorgenommen werden?</w:t>
      </w:r>
    </w:p>
    <w:p w14:paraId="00A4AD17" w14:textId="77777777" w:rsidR="007B7660" w:rsidRPr="00130669" w:rsidRDefault="007B7660" w:rsidP="007B7660">
      <w:pPr>
        <w:pStyle w:val="Aufzhlung1teEbene"/>
        <w:numPr>
          <w:ilvl w:val="0"/>
          <w:numId w:val="15"/>
        </w:numPr>
        <w:spacing w:after="60" w:line="360" w:lineRule="auto"/>
        <w:rPr>
          <w:rFonts w:ascii="Arial" w:hAnsi="Arial" w:cs="Arial"/>
          <w:szCs w:val="22"/>
        </w:rPr>
      </w:pPr>
      <w:r w:rsidRPr="00130669">
        <w:rPr>
          <w:rFonts w:ascii="Arial" w:hAnsi="Arial" w:cs="Arial"/>
          <w:szCs w:val="22"/>
        </w:rPr>
        <w:t>Waren die eingesetzten Methoden und Sozialformen geeignet?</w:t>
      </w:r>
    </w:p>
    <w:p w14:paraId="7CF789C6" w14:textId="36241274" w:rsidR="007B7660" w:rsidRPr="00130669" w:rsidRDefault="007B7660" w:rsidP="00D55D4F">
      <w:pPr>
        <w:pStyle w:val="Aufzhlung1teEbene"/>
        <w:numPr>
          <w:ilvl w:val="0"/>
          <w:numId w:val="15"/>
        </w:numPr>
        <w:spacing w:after="60" w:line="360" w:lineRule="auto"/>
        <w:rPr>
          <w:rFonts w:ascii="Arial" w:hAnsi="Arial" w:cs="Arial"/>
          <w:szCs w:val="22"/>
        </w:rPr>
      </w:pPr>
      <w:r w:rsidRPr="00130669">
        <w:rPr>
          <w:rFonts w:ascii="Arial" w:hAnsi="Arial" w:cs="Arial"/>
          <w:szCs w:val="22"/>
        </w:rPr>
        <w:t>Wurde</w:t>
      </w:r>
      <w:r w:rsidR="00D55D4F">
        <w:rPr>
          <w:rFonts w:ascii="Arial" w:hAnsi="Arial" w:cs="Arial"/>
          <w:szCs w:val="22"/>
        </w:rPr>
        <w:t>n alle Phasen der vollständigen Handlung berücksichtigt?</w:t>
      </w:r>
      <w:r w:rsidRPr="00130669">
        <w:rPr>
          <w:rFonts w:ascii="Arial" w:hAnsi="Arial" w:cs="Arial"/>
          <w:szCs w:val="22"/>
        </w:rPr>
        <w:t>?</w:t>
      </w:r>
    </w:p>
    <w:p w14:paraId="3F6D6C43" w14:textId="20E4A9F5" w:rsidR="007B7660" w:rsidRDefault="00D55D4F" w:rsidP="007B7660">
      <w:pPr>
        <w:pStyle w:val="Aufzhlung1teEbene"/>
        <w:numPr>
          <w:ilvl w:val="0"/>
          <w:numId w:val="15"/>
        </w:numPr>
        <w:spacing w:line="360" w:lineRule="auto"/>
        <w:rPr>
          <w:rFonts w:ascii="Arial" w:hAnsi="Arial" w:cs="Arial"/>
          <w:szCs w:val="22"/>
        </w:rPr>
      </w:pPr>
      <w:r>
        <w:rPr>
          <w:rFonts w:ascii="Arial" w:hAnsi="Arial" w:cs="Arial"/>
          <w:szCs w:val="22"/>
        </w:rPr>
        <w:t>Waren alle</w:t>
      </w:r>
      <w:r w:rsidRPr="00130669">
        <w:rPr>
          <w:rFonts w:ascii="Arial" w:hAnsi="Arial" w:cs="Arial"/>
          <w:szCs w:val="22"/>
        </w:rPr>
        <w:t xml:space="preserve"> </w:t>
      </w:r>
      <w:r w:rsidR="007B7660" w:rsidRPr="00130669">
        <w:rPr>
          <w:rFonts w:ascii="Arial" w:hAnsi="Arial" w:cs="Arial"/>
          <w:szCs w:val="22"/>
        </w:rPr>
        <w:t>vorausgesetzte</w:t>
      </w:r>
      <w:r>
        <w:rPr>
          <w:rFonts w:ascii="Arial" w:hAnsi="Arial" w:cs="Arial"/>
          <w:szCs w:val="22"/>
        </w:rPr>
        <w:t>n</w:t>
      </w:r>
      <w:r w:rsidR="007B7660" w:rsidRPr="00130669">
        <w:rPr>
          <w:rFonts w:ascii="Arial" w:hAnsi="Arial" w:cs="Arial"/>
          <w:szCs w:val="22"/>
        </w:rPr>
        <w:t xml:space="preserve"> Vorkenntnisse</w:t>
      </w:r>
      <w:r>
        <w:rPr>
          <w:rFonts w:ascii="Arial" w:hAnsi="Arial" w:cs="Arial"/>
          <w:szCs w:val="22"/>
        </w:rPr>
        <w:t xml:space="preserve"> vorhanden</w:t>
      </w:r>
      <w:r w:rsidR="007B7660" w:rsidRPr="00130669">
        <w:rPr>
          <w:rFonts w:ascii="Arial" w:hAnsi="Arial" w:cs="Arial"/>
          <w:szCs w:val="22"/>
        </w:rPr>
        <w:t>?</w:t>
      </w:r>
    </w:p>
    <w:p w14:paraId="63DF1F94" w14:textId="46CD2AF9" w:rsidR="007B7660" w:rsidRPr="00130669" w:rsidRDefault="007B7660" w:rsidP="00D55D4F">
      <w:pPr>
        <w:pStyle w:val="Aufzhlung1teEbene"/>
        <w:numPr>
          <w:ilvl w:val="0"/>
          <w:numId w:val="15"/>
        </w:numPr>
        <w:spacing w:after="240" w:line="360" w:lineRule="auto"/>
        <w:rPr>
          <w:rFonts w:ascii="Arial" w:hAnsi="Arial" w:cs="Arial"/>
          <w:szCs w:val="22"/>
        </w:rPr>
      </w:pPr>
      <w:r>
        <w:rPr>
          <w:rFonts w:ascii="Arial" w:hAnsi="Arial" w:cs="Arial"/>
          <w:szCs w:val="22"/>
        </w:rPr>
        <w:t xml:space="preserve">Waren die Unterrichtsinhalte </w:t>
      </w:r>
      <w:r w:rsidR="00D55D4F">
        <w:rPr>
          <w:rFonts w:ascii="Arial" w:hAnsi="Arial" w:cs="Arial"/>
          <w:szCs w:val="22"/>
        </w:rPr>
        <w:t>im Umfang angemessen</w:t>
      </w:r>
      <w:r>
        <w:rPr>
          <w:rFonts w:ascii="Arial" w:hAnsi="Arial" w:cs="Arial"/>
          <w:szCs w:val="22"/>
        </w:rPr>
        <w:t>?</w:t>
      </w:r>
    </w:p>
    <w:bookmarkEnd w:id="6"/>
    <w:bookmarkEnd w:id="7"/>
    <w:p w14:paraId="15E59FC9" w14:textId="4D0CB46E" w:rsidR="001E283E" w:rsidRDefault="001E283E">
      <w:pPr>
        <w:rPr>
          <w:rFonts w:cs="Arial"/>
          <w:szCs w:val="22"/>
        </w:rPr>
      </w:pPr>
      <w:r>
        <w:rPr>
          <w:rFonts w:cs="Arial"/>
          <w:szCs w:val="22"/>
        </w:rPr>
        <w:br w:type="page"/>
      </w:r>
    </w:p>
    <w:p w14:paraId="64FEB013" w14:textId="47C00A98" w:rsidR="002C36CB" w:rsidRDefault="002C36CB" w:rsidP="002C36CB">
      <w:pPr>
        <w:pStyle w:val="berschrift1"/>
      </w:pPr>
      <w:bookmarkStart w:id="17" w:name="_Toc158909332"/>
      <w:r>
        <w:lastRenderedPageBreak/>
        <w:t xml:space="preserve">Beispiel </w:t>
      </w:r>
      <w:r w:rsidR="00D16645" w:rsidRPr="00D16645">
        <w:t>eines schulübergreifenden Curriculums</w:t>
      </w:r>
      <w:bookmarkEnd w:id="17"/>
      <w:r w:rsidR="00D16645" w:rsidRPr="00D16645">
        <w:t xml:space="preserve"> </w:t>
      </w:r>
    </w:p>
    <w:p w14:paraId="49861900" w14:textId="6D17FFF5" w:rsidR="00D16645" w:rsidRPr="00D16645" w:rsidRDefault="00AA6250" w:rsidP="002C36CB">
      <w:r w:rsidRPr="00AA6250">
        <w:t>Das Beispiel zeigt anhand</w:t>
      </w:r>
      <w:r w:rsidR="007C7824" w:rsidRPr="00AA6250">
        <w:t xml:space="preserve"> </w:t>
      </w:r>
      <w:r>
        <w:t>von Auszügen aus dem</w:t>
      </w:r>
      <w:r w:rsidR="007C7824" w:rsidRPr="00AA6250">
        <w:t xml:space="preserve"> </w:t>
      </w:r>
      <w:r w:rsidR="00F35369" w:rsidRPr="00AA6250">
        <w:t>Landesr</w:t>
      </w:r>
      <w:r w:rsidR="007C7824" w:rsidRPr="00AA6250">
        <w:t>ahmenlehrplan für den</w:t>
      </w:r>
      <w:r w:rsidR="001E6872" w:rsidRPr="00AA6250">
        <w:t>/die</w:t>
      </w:r>
      <w:r w:rsidR="007C7824" w:rsidRPr="00AA6250">
        <w:t xml:space="preserve"> Fachpraktiker</w:t>
      </w:r>
      <w:r w:rsidR="001E6872" w:rsidRPr="00AA6250">
        <w:t>/in</w:t>
      </w:r>
      <w:r w:rsidR="007C7824" w:rsidRPr="00AA6250">
        <w:t xml:space="preserve"> im Lagerbereich</w:t>
      </w:r>
      <w:r w:rsidR="002C36CB" w:rsidRPr="00AA6250">
        <w:t xml:space="preserve"> </w:t>
      </w:r>
      <w:r w:rsidRPr="00AA6250">
        <w:t>ein gemäß</w:t>
      </w:r>
      <w:r>
        <w:t xml:space="preserve"> Kapitel 2 umgesetzte</w:t>
      </w:r>
      <w:r w:rsidR="007E5DFB">
        <w:t>s</w:t>
      </w:r>
      <w:r>
        <w:t xml:space="preserve"> schulübergreifendes Curriculum.</w:t>
      </w:r>
      <w:r w:rsidR="002C36CB">
        <w:t xml:space="preserve"> </w:t>
      </w:r>
    </w:p>
    <w:p w14:paraId="7B42DD8E" w14:textId="77777777" w:rsidR="007F1515" w:rsidRDefault="007F1515" w:rsidP="002C36CB">
      <w:pPr>
        <w:rPr>
          <w:rFonts w:cs="Arial"/>
          <w:b/>
          <w:szCs w:val="22"/>
        </w:rPr>
      </w:pPr>
    </w:p>
    <w:p w14:paraId="7AF0D3A6" w14:textId="41C280C9" w:rsidR="00D16645" w:rsidRPr="007F1515" w:rsidRDefault="00F35369" w:rsidP="007F1515">
      <w:pPr>
        <w:spacing w:after="200" w:line="260" w:lineRule="atLeast"/>
        <w:rPr>
          <w:rFonts w:cs="Arial"/>
          <w:b/>
          <w:szCs w:val="22"/>
        </w:rPr>
      </w:pPr>
      <w:r w:rsidRPr="007F1515">
        <w:rPr>
          <w:rFonts w:cs="Arial"/>
          <w:b/>
          <w:szCs w:val="22"/>
        </w:rPr>
        <w:t>Landesrahmenlehrplan</w:t>
      </w:r>
      <w:r w:rsidR="007F1515" w:rsidRPr="007F1515">
        <w:rPr>
          <w:rFonts w:cs="Arial"/>
          <w:b/>
          <w:szCs w:val="22"/>
        </w:rPr>
        <w:t xml:space="preserve"> „</w:t>
      </w:r>
      <w:r w:rsidR="007F1515" w:rsidRPr="007F1515">
        <w:rPr>
          <w:b/>
        </w:rPr>
        <w:t>Fachpraktiker/in im Lagerbereich“</w:t>
      </w:r>
      <w:r w:rsidRPr="007F1515">
        <w:rPr>
          <w:rFonts w:cs="Arial"/>
          <w:b/>
          <w:szCs w:val="22"/>
        </w:rPr>
        <w:t>,</w:t>
      </w:r>
      <w:r w:rsidR="001E6872" w:rsidRPr="007F1515">
        <w:rPr>
          <w:rFonts w:cs="Arial"/>
          <w:b/>
          <w:szCs w:val="22"/>
        </w:rPr>
        <w:t xml:space="preserve"> Lernfeld </w:t>
      </w:r>
      <w:r w:rsidR="00AD692F">
        <w:rPr>
          <w:rFonts w:cs="Arial"/>
          <w:b/>
          <w:szCs w:val="22"/>
        </w:rPr>
        <w:t>1</w:t>
      </w:r>
    </w:p>
    <w:p w14:paraId="1E75954F" w14:textId="6F1C8C47" w:rsidR="001E6872" w:rsidRDefault="001E6872">
      <w:pPr>
        <w:spacing w:line="240" w:lineRule="auto"/>
        <w:jc w:val="left"/>
        <w:rPr>
          <w:rFonts w:cs="Arial"/>
          <w:szCs w:val="22"/>
        </w:rPr>
      </w:pPr>
    </w:p>
    <w:tbl>
      <w:tblPr>
        <w:tblStyle w:val="Tabellenraster"/>
        <w:tblW w:w="0" w:type="auto"/>
        <w:tblCellMar>
          <w:top w:w="113" w:type="dxa"/>
          <w:left w:w="113" w:type="dxa"/>
          <w:bottom w:w="113" w:type="dxa"/>
          <w:right w:w="113" w:type="dxa"/>
        </w:tblCellMar>
        <w:tblLook w:val="04A0" w:firstRow="1" w:lastRow="0" w:firstColumn="1" w:lastColumn="0" w:noHBand="0" w:noVBand="1"/>
      </w:tblPr>
      <w:tblGrid>
        <w:gridCol w:w="5949"/>
        <w:gridCol w:w="3111"/>
      </w:tblGrid>
      <w:tr w:rsidR="00545D7A" w14:paraId="13069C6A" w14:textId="77777777" w:rsidTr="009A03C5">
        <w:tc>
          <w:tcPr>
            <w:tcW w:w="5949" w:type="dxa"/>
            <w:tcBorders>
              <w:right w:val="nil"/>
            </w:tcBorders>
          </w:tcPr>
          <w:p w14:paraId="78C16841" w14:textId="77777777" w:rsidR="00545D7A" w:rsidRDefault="00545D7A" w:rsidP="00545D7A">
            <w:pPr>
              <w:spacing w:after="120" w:line="240" w:lineRule="auto"/>
              <w:jc w:val="left"/>
              <w:rPr>
                <w:rFonts w:cs="Arial"/>
                <w:b/>
                <w:bCs/>
                <w:color w:val="000000"/>
                <w:sz w:val="23"/>
                <w:szCs w:val="23"/>
              </w:rPr>
            </w:pPr>
            <w:r w:rsidRPr="00545D7A">
              <w:rPr>
                <w:rFonts w:cs="Arial"/>
                <w:b/>
                <w:bCs/>
                <w:color w:val="000000"/>
                <w:sz w:val="23"/>
                <w:szCs w:val="23"/>
              </w:rPr>
              <w:t>Lernfeld 1</w:t>
            </w:r>
          </w:p>
          <w:p w14:paraId="5FE476A6" w14:textId="7AB9330B" w:rsidR="00545D7A" w:rsidRDefault="00545D7A" w:rsidP="00545D7A">
            <w:pPr>
              <w:spacing w:line="240" w:lineRule="auto"/>
              <w:jc w:val="left"/>
              <w:rPr>
                <w:rFonts w:cs="Arial"/>
                <w:szCs w:val="22"/>
              </w:rPr>
            </w:pPr>
            <w:r w:rsidRPr="00545D7A">
              <w:rPr>
                <w:rFonts w:cs="Arial"/>
                <w:b/>
                <w:bCs/>
                <w:color w:val="000000"/>
                <w:sz w:val="23"/>
                <w:szCs w:val="23"/>
              </w:rPr>
              <w:t>Güter annehmen und kontrollieren</w:t>
            </w:r>
          </w:p>
        </w:tc>
        <w:tc>
          <w:tcPr>
            <w:tcW w:w="3111" w:type="dxa"/>
            <w:tcBorders>
              <w:left w:val="nil"/>
            </w:tcBorders>
          </w:tcPr>
          <w:p w14:paraId="48BD24A0" w14:textId="77777777" w:rsidR="00545D7A" w:rsidRDefault="00545D7A" w:rsidP="00545D7A">
            <w:pPr>
              <w:spacing w:after="120" w:line="240" w:lineRule="auto"/>
              <w:jc w:val="left"/>
              <w:rPr>
                <w:rFonts w:cs="Arial"/>
                <w:b/>
                <w:bCs/>
                <w:color w:val="000000"/>
                <w:sz w:val="23"/>
                <w:szCs w:val="23"/>
              </w:rPr>
            </w:pPr>
            <w:r w:rsidRPr="00545D7A">
              <w:rPr>
                <w:rFonts w:cs="Arial"/>
                <w:b/>
                <w:bCs/>
                <w:color w:val="000000"/>
                <w:sz w:val="23"/>
                <w:szCs w:val="23"/>
              </w:rPr>
              <w:t xml:space="preserve">1. Ausbildungsjahr </w:t>
            </w:r>
          </w:p>
          <w:p w14:paraId="5AA8A674" w14:textId="7B536100" w:rsidR="00545D7A" w:rsidRDefault="00545D7A" w:rsidP="00545D7A">
            <w:pPr>
              <w:spacing w:line="240" w:lineRule="auto"/>
              <w:jc w:val="left"/>
              <w:rPr>
                <w:rFonts w:cs="Arial"/>
                <w:szCs w:val="22"/>
              </w:rPr>
            </w:pPr>
            <w:r w:rsidRPr="00545D7A">
              <w:rPr>
                <w:rFonts w:cs="Arial"/>
                <w:b/>
                <w:bCs/>
                <w:color w:val="000000"/>
                <w:sz w:val="23"/>
                <w:szCs w:val="23"/>
              </w:rPr>
              <w:t>Zeitrichtwert: 80 Stunden</w:t>
            </w:r>
          </w:p>
        </w:tc>
      </w:tr>
      <w:tr w:rsidR="00545D7A" w14:paraId="7A501774" w14:textId="77777777" w:rsidTr="009A03C5">
        <w:tc>
          <w:tcPr>
            <w:tcW w:w="9060" w:type="dxa"/>
            <w:gridSpan w:val="2"/>
          </w:tcPr>
          <w:p w14:paraId="35351267" w14:textId="77777777" w:rsidR="00545D7A" w:rsidRPr="00545D7A" w:rsidRDefault="00545D7A" w:rsidP="009A03C5">
            <w:pPr>
              <w:autoSpaceDE w:val="0"/>
              <w:autoSpaceDN w:val="0"/>
              <w:adjustRightInd w:val="0"/>
              <w:spacing w:after="120" w:line="240" w:lineRule="auto"/>
              <w:jc w:val="left"/>
              <w:rPr>
                <w:rFonts w:cs="Arial"/>
                <w:color w:val="000000"/>
                <w:szCs w:val="22"/>
              </w:rPr>
            </w:pPr>
            <w:r w:rsidRPr="00545D7A">
              <w:rPr>
                <w:rFonts w:cs="Arial"/>
                <w:b/>
                <w:bCs/>
                <w:color w:val="000000"/>
                <w:szCs w:val="22"/>
              </w:rPr>
              <w:t xml:space="preserve">Kompetenzen: </w:t>
            </w:r>
          </w:p>
          <w:p w14:paraId="500FBB81" w14:textId="77777777" w:rsidR="00545D7A" w:rsidRPr="00545D7A" w:rsidRDefault="00545D7A" w:rsidP="009A03C5">
            <w:pPr>
              <w:autoSpaceDE w:val="0"/>
              <w:autoSpaceDN w:val="0"/>
              <w:adjustRightInd w:val="0"/>
              <w:spacing w:after="120" w:line="240" w:lineRule="auto"/>
              <w:jc w:val="left"/>
              <w:rPr>
                <w:rFonts w:cs="Arial"/>
                <w:color w:val="000000"/>
                <w:szCs w:val="22"/>
              </w:rPr>
            </w:pPr>
            <w:r w:rsidRPr="00545D7A">
              <w:rPr>
                <w:rFonts w:cs="Arial"/>
                <w:b/>
                <w:bCs/>
                <w:color w:val="000000"/>
                <w:szCs w:val="22"/>
              </w:rPr>
              <w:t xml:space="preserve">Die Schülerinnen und Schüler verschaffen sich einen Überblick über die Lager- und Transportbereiche und ordnen die eigenen Arbeitsbereiche in den betrieblichen Ab-lauf ein. </w:t>
            </w:r>
          </w:p>
          <w:p w14:paraId="069925A6" w14:textId="7EC8050C" w:rsidR="00545D7A" w:rsidRPr="00545D7A" w:rsidRDefault="00545D7A" w:rsidP="009A03C5">
            <w:pPr>
              <w:autoSpaceDE w:val="0"/>
              <w:autoSpaceDN w:val="0"/>
              <w:adjustRightInd w:val="0"/>
              <w:spacing w:after="120" w:line="240" w:lineRule="auto"/>
              <w:jc w:val="left"/>
              <w:rPr>
                <w:rFonts w:cs="Arial"/>
                <w:color w:val="000000"/>
                <w:szCs w:val="22"/>
              </w:rPr>
            </w:pPr>
            <w:r w:rsidRPr="00545D7A">
              <w:rPr>
                <w:rFonts w:cs="Arial"/>
                <w:color w:val="000000"/>
                <w:szCs w:val="22"/>
              </w:rPr>
              <w:t xml:space="preserve">Die Schülerinnen und Schüler beschreiben die </w:t>
            </w:r>
            <w:r w:rsidRPr="00545D7A">
              <w:rPr>
                <w:rFonts w:cs="Arial"/>
                <w:b/>
                <w:bCs/>
                <w:color w:val="000000"/>
                <w:szCs w:val="22"/>
              </w:rPr>
              <w:t>Arbeitsabläufe im Wareneingang</w:t>
            </w:r>
            <w:r w:rsidRPr="00545D7A">
              <w:rPr>
                <w:rFonts w:cs="Arial"/>
                <w:color w:val="000000"/>
                <w:szCs w:val="22"/>
              </w:rPr>
              <w:t>. Sie prüfen Belege und kontrollieren die eingehenden Packstücke. Sie dokumentieren den ordnungsgemäßen Empfang (</w:t>
            </w:r>
            <w:r w:rsidRPr="00545D7A">
              <w:rPr>
                <w:rFonts w:cs="Arial"/>
                <w:i/>
                <w:iCs/>
                <w:color w:val="000000"/>
                <w:szCs w:val="22"/>
              </w:rPr>
              <w:t>Warenbegleitpapiere</w:t>
            </w:r>
            <w:r w:rsidRPr="00545D7A">
              <w:rPr>
                <w:rFonts w:cs="Arial"/>
                <w:color w:val="000000"/>
                <w:szCs w:val="22"/>
              </w:rPr>
              <w:t xml:space="preserve">). Sie erfassen </w:t>
            </w:r>
            <w:r w:rsidRPr="00545D7A">
              <w:rPr>
                <w:rFonts w:cs="Arial"/>
                <w:b/>
                <w:bCs/>
                <w:color w:val="000000"/>
                <w:szCs w:val="22"/>
              </w:rPr>
              <w:t xml:space="preserve">Leistungsstörungen </w:t>
            </w:r>
            <w:r w:rsidRPr="00545D7A">
              <w:rPr>
                <w:rFonts w:cs="Arial"/>
                <w:color w:val="000000"/>
                <w:szCs w:val="22"/>
              </w:rPr>
              <w:t>und setzen sich verantwortungsbewusst mit der Frachtführerin / dem Frachtführer auseinander (ä</w:t>
            </w:r>
            <w:r w:rsidRPr="00545D7A">
              <w:rPr>
                <w:rFonts w:cs="Arial"/>
                <w:i/>
                <w:iCs/>
                <w:color w:val="000000"/>
                <w:szCs w:val="22"/>
              </w:rPr>
              <w:t>ußerliche und inhaltliche Warenkontrolle)</w:t>
            </w:r>
            <w:r w:rsidRPr="00545D7A">
              <w:rPr>
                <w:rFonts w:cs="Arial"/>
                <w:color w:val="000000"/>
                <w:szCs w:val="22"/>
              </w:rPr>
              <w:t xml:space="preserve">. Sie reagieren mit sachgerechten Handlungen. Dabei unterscheiden sie zwischen Transport- und Sachschäden. </w:t>
            </w:r>
          </w:p>
          <w:p w14:paraId="3C46065B" w14:textId="77777777" w:rsidR="00545D7A" w:rsidRPr="00545D7A" w:rsidRDefault="00545D7A" w:rsidP="009A03C5">
            <w:pPr>
              <w:autoSpaceDE w:val="0"/>
              <w:autoSpaceDN w:val="0"/>
              <w:adjustRightInd w:val="0"/>
              <w:spacing w:after="120" w:line="240" w:lineRule="auto"/>
              <w:jc w:val="left"/>
              <w:rPr>
                <w:rFonts w:cs="Arial"/>
                <w:color w:val="000000"/>
                <w:szCs w:val="22"/>
              </w:rPr>
            </w:pPr>
            <w:r w:rsidRPr="00545D7A">
              <w:rPr>
                <w:rFonts w:cs="Arial"/>
                <w:color w:val="000000"/>
                <w:szCs w:val="22"/>
              </w:rPr>
              <w:t xml:space="preserve">Die Schülerinnen und Schüler </w:t>
            </w:r>
            <w:r w:rsidRPr="00545D7A">
              <w:rPr>
                <w:rFonts w:cs="Arial"/>
                <w:b/>
                <w:bCs/>
                <w:color w:val="000000"/>
                <w:szCs w:val="22"/>
              </w:rPr>
              <w:t xml:space="preserve">entladen </w:t>
            </w:r>
            <w:r w:rsidRPr="00545D7A">
              <w:rPr>
                <w:rFonts w:cs="Arial"/>
                <w:color w:val="000000"/>
                <w:szCs w:val="22"/>
              </w:rPr>
              <w:t xml:space="preserve">unter Einsatz entsprechender Arbeitsmittel </w:t>
            </w:r>
            <w:r w:rsidRPr="00545D7A">
              <w:rPr>
                <w:rFonts w:cs="Arial"/>
                <w:b/>
                <w:bCs/>
                <w:color w:val="000000"/>
                <w:szCs w:val="22"/>
              </w:rPr>
              <w:t xml:space="preserve">nach handelsrechtlichen und vertraglichen Regelungen </w:t>
            </w:r>
            <w:r w:rsidRPr="00545D7A">
              <w:rPr>
                <w:rFonts w:cs="Arial"/>
                <w:color w:val="000000"/>
                <w:szCs w:val="22"/>
              </w:rPr>
              <w:t>(</w:t>
            </w:r>
            <w:r w:rsidRPr="00545D7A">
              <w:rPr>
                <w:rFonts w:cs="Arial"/>
                <w:i/>
                <w:iCs/>
                <w:color w:val="000000"/>
                <w:szCs w:val="22"/>
              </w:rPr>
              <w:t>Zuständigkeiten beim Entladen des Transportfahrzeugs</w:t>
            </w:r>
            <w:r w:rsidRPr="00545D7A">
              <w:rPr>
                <w:rFonts w:cs="Arial"/>
                <w:color w:val="000000"/>
                <w:szCs w:val="22"/>
              </w:rPr>
              <w:t xml:space="preserve">). Sie wählen einen geeigneten Platz für die eingehende Ware aus. Sie beachten dabei die </w:t>
            </w:r>
            <w:r w:rsidRPr="00545D7A">
              <w:rPr>
                <w:rFonts w:cs="Arial"/>
                <w:b/>
                <w:bCs/>
                <w:color w:val="000000"/>
                <w:szCs w:val="22"/>
              </w:rPr>
              <w:t xml:space="preserve">Sicherheitsvorschriften </w:t>
            </w:r>
            <w:r w:rsidRPr="00545D7A">
              <w:rPr>
                <w:rFonts w:cs="Arial"/>
                <w:color w:val="000000"/>
                <w:szCs w:val="22"/>
              </w:rPr>
              <w:t>(</w:t>
            </w:r>
            <w:r w:rsidRPr="00545D7A">
              <w:rPr>
                <w:rFonts w:cs="Arial"/>
                <w:i/>
                <w:iCs/>
                <w:color w:val="000000"/>
                <w:szCs w:val="22"/>
              </w:rPr>
              <w:t>Sicherheitskennzeichnungen, persönliche Schutzausrüstungen)</w:t>
            </w:r>
            <w:r w:rsidRPr="00545D7A">
              <w:rPr>
                <w:rFonts w:cs="Arial"/>
                <w:color w:val="000000"/>
                <w:szCs w:val="22"/>
              </w:rPr>
              <w:t xml:space="preserve">. </w:t>
            </w:r>
          </w:p>
          <w:p w14:paraId="656E9B9C" w14:textId="77777777" w:rsidR="00545D7A" w:rsidRPr="00545D7A" w:rsidRDefault="00545D7A" w:rsidP="009A03C5">
            <w:pPr>
              <w:autoSpaceDE w:val="0"/>
              <w:autoSpaceDN w:val="0"/>
              <w:adjustRightInd w:val="0"/>
              <w:spacing w:after="120" w:line="240" w:lineRule="auto"/>
              <w:jc w:val="left"/>
              <w:rPr>
                <w:rFonts w:cs="Arial"/>
                <w:color w:val="000000"/>
                <w:szCs w:val="22"/>
              </w:rPr>
            </w:pPr>
            <w:r w:rsidRPr="00545D7A">
              <w:rPr>
                <w:rFonts w:cs="Arial"/>
                <w:color w:val="000000"/>
                <w:szCs w:val="22"/>
              </w:rPr>
              <w:t xml:space="preserve">Die Schülerinnen und Schüler gehen mit den empfangenen </w:t>
            </w:r>
            <w:r w:rsidRPr="00545D7A">
              <w:rPr>
                <w:rFonts w:cs="Arial"/>
                <w:b/>
                <w:bCs/>
                <w:color w:val="000000"/>
                <w:szCs w:val="22"/>
              </w:rPr>
              <w:t xml:space="preserve">Verpackungen </w:t>
            </w:r>
            <w:r w:rsidRPr="00545D7A">
              <w:rPr>
                <w:rFonts w:cs="Arial"/>
                <w:color w:val="000000"/>
                <w:szCs w:val="22"/>
              </w:rPr>
              <w:t xml:space="preserve">art- und um-weltgerecht um </w:t>
            </w:r>
            <w:r w:rsidRPr="00545D7A">
              <w:rPr>
                <w:rFonts w:cs="Arial"/>
                <w:i/>
                <w:iCs/>
                <w:color w:val="000000"/>
                <w:szCs w:val="22"/>
              </w:rPr>
              <w:t>(Tausch von Mehrwegverpackungen)</w:t>
            </w:r>
            <w:r w:rsidRPr="00545D7A">
              <w:rPr>
                <w:rFonts w:cs="Arial"/>
                <w:color w:val="000000"/>
                <w:szCs w:val="22"/>
              </w:rPr>
              <w:t xml:space="preserve">. </w:t>
            </w:r>
          </w:p>
          <w:p w14:paraId="5F54A59B" w14:textId="34087619" w:rsidR="00545D7A" w:rsidRPr="00545D7A" w:rsidRDefault="00545D7A" w:rsidP="009A03C5">
            <w:pPr>
              <w:autoSpaceDE w:val="0"/>
              <w:autoSpaceDN w:val="0"/>
              <w:adjustRightInd w:val="0"/>
              <w:spacing w:after="120" w:line="240" w:lineRule="auto"/>
              <w:jc w:val="left"/>
              <w:rPr>
                <w:rFonts w:cs="Arial"/>
                <w:color w:val="000000"/>
                <w:szCs w:val="22"/>
              </w:rPr>
            </w:pPr>
            <w:r w:rsidRPr="00545D7A">
              <w:rPr>
                <w:rFonts w:cs="Arial"/>
                <w:color w:val="000000"/>
                <w:szCs w:val="22"/>
              </w:rPr>
              <w:t xml:space="preserve">Die Schülerinnen und Schüler </w:t>
            </w:r>
            <w:r w:rsidRPr="00545D7A">
              <w:rPr>
                <w:rFonts w:cs="Arial"/>
                <w:b/>
                <w:bCs/>
                <w:color w:val="000000"/>
                <w:szCs w:val="22"/>
              </w:rPr>
              <w:t xml:space="preserve">kontrollieren die Güter </w:t>
            </w:r>
            <w:r w:rsidRPr="00545D7A">
              <w:rPr>
                <w:rFonts w:cs="Arial"/>
                <w:color w:val="000000"/>
                <w:szCs w:val="22"/>
              </w:rPr>
              <w:t>(</w:t>
            </w:r>
            <w:r w:rsidRPr="00545D7A">
              <w:rPr>
                <w:rFonts w:cs="Arial"/>
                <w:i/>
                <w:iCs/>
                <w:color w:val="000000"/>
                <w:szCs w:val="22"/>
              </w:rPr>
              <w:t>quantitativ und qualitativ</w:t>
            </w:r>
            <w:r w:rsidRPr="00545D7A">
              <w:rPr>
                <w:rFonts w:cs="Arial"/>
                <w:color w:val="000000"/>
                <w:szCs w:val="22"/>
              </w:rPr>
              <w:t xml:space="preserve">, </w:t>
            </w:r>
            <w:r w:rsidRPr="00545D7A">
              <w:rPr>
                <w:rFonts w:cs="Arial"/>
                <w:i/>
                <w:iCs/>
                <w:color w:val="000000"/>
                <w:szCs w:val="22"/>
              </w:rPr>
              <w:t>geeignete Belege, Prüfmittel und Hilfsmittel</w:t>
            </w:r>
            <w:r w:rsidRPr="00545D7A">
              <w:rPr>
                <w:rFonts w:cs="Arial"/>
                <w:color w:val="000000"/>
                <w:szCs w:val="22"/>
              </w:rPr>
              <w:t xml:space="preserve">, </w:t>
            </w:r>
            <w:r w:rsidRPr="00545D7A">
              <w:rPr>
                <w:rFonts w:cs="Arial"/>
                <w:i/>
                <w:iCs/>
                <w:color w:val="000000"/>
                <w:szCs w:val="22"/>
              </w:rPr>
              <w:t>Beachtung rechtlicher und betrieblicher Vorgaben</w:t>
            </w:r>
            <w:r w:rsidRPr="00545D7A">
              <w:rPr>
                <w:rFonts w:cs="Arial"/>
                <w:color w:val="000000"/>
                <w:szCs w:val="22"/>
              </w:rPr>
              <w:t xml:space="preserve">). </w:t>
            </w:r>
          </w:p>
          <w:p w14:paraId="6AC3F30D" w14:textId="4D6227C4" w:rsidR="00545D7A" w:rsidRDefault="00545D7A" w:rsidP="00545D7A">
            <w:pPr>
              <w:spacing w:line="240" w:lineRule="auto"/>
              <w:jc w:val="left"/>
              <w:rPr>
                <w:rFonts w:cs="Arial"/>
                <w:szCs w:val="22"/>
              </w:rPr>
            </w:pPr>
            <w:r w:rsidRPr="00545D7A">
              <w:rPr>
                <w:rFonts w:cs="Arial"/>
                <w:color w:val="000000"/>
                <w:szCs w:val="22"/>
              </w:rPr>
              <w:t>Sie dokumentieren die Ergebnisse der Güterkontrolle und leiten die Mängelmeldungen weiter (</w:t>
            </w:r>
            <w:r w:rsidRPr="00545D7A">
              <w:rPr>
                <w:rFonts w:cs="Arial"/>
                <w:i/>
                <w:iCs/>
                <w:color w:val="000000"/>
                <w:szCs w:val="22"/>
              </w:rPr>
              <w:t>Mängelarten)</w:t>
            </w:r>
            <w:r w:rsidRPr="00545D7A">
              <w:rPr>
                <w:rFonts w:cs="Arial"/>
                <w:color w:val="000000"/>
                <w:szCs w:val="22"/>
              </w:rPr>
              <w:t>.</w:t>
            </w:r>
          </w:p>
        </w:tc>
      </w:tr>
    </w:tbl>
    <w:p w14:paraId="61BA6169" w14:textId="20B8FA45" w:rsidR="001E6872" w:rsidRDefault="001E6872">
      <w:pPr>
        <w:spacing w:line="240" w:lineRule="auto"/>
        <w:jc w:val="left"/>
        <w:rPr>
          <w:rFonts w:cs="Arial"/>
          <w:szCs w:val="22"/>
        </w:rPr>
      </w:pPr>
    </w:p>
    <w:p w14:paraId="7365FE08" w14:textId="77777777" w:rsidR="001E6872" w:rsidRDefault="001E6872">
      <w:pPr>
        <w:spacing w:line="240" w:lineRule="auto"/>
        <w:jc w:val="left"/>
        <w:rPr>
          <w:rFonts w:cs="Arial"/>
          <w:szCs w:val="22"/>
        </w:rPr>
        <w:sectPr w:rsidR="001E6872" w:rsidSect="00835637">
          <w:headerReference w:type="default" r:id="rId9"/>
          <w:footerReference w:type="default" r:id="rId10"/>
          <w:type w:val="continuous"/>
          <w:pgSz w:w="11906" w:h="16838" w:code="9"/>
          <w:pgMar w:top="1418" w:right="1418" w:bottom="1418" w:left="1418" w:header="709" w:footer="709" w:gutter="0"/>
          <w:cols w:space="708"/>
          <w:docGrid w:linePitch="360"/>
        </w:sectPr>
      </w:pPr>
    </w:p>
    <w:p w14:paraId="1DE5742F" w14:textId="4F918485" w:rsidR="005E0516" w:rsidRPr="00C10448" w:rsidRDefault="005E0516" w:rsidP="00C10448">
      <w:pPr>
        <w:rPr>
          <w:b/>
        </w:rPr>
      </w:pPr>
      <w:r w:rsidRPr="00C10448">
        <w:rPr>
          <w:b/>
        </w:rPr>
        <w:lastRenderedPageBreak/>
        <w:t>Curriculare Analyse des Lernfeld</w:t>
      </w:r>
      <w:r w:rsidR="00F35369" w:rsidRPr="00C10448">
        <w:rPr>
          <w:b/>
        </w:rPr>
        <w:t>s</w:t>
      </w:r>
      <w:r w:rsidRPr="00C10448">
        <w:rPr>
          <w:b/>
        </w:rPr>
        <w:t xml:space="preserve"> </w:t>
      </w:r>
      <w:r w:rsidR="00AD692F">
        <w:rPr>
          <w:b/>
        </w:rPr>
        <w:t xml:space="preserve">1 </w:t>
      </w:r>
      <w:r w:rsidR="007F1515" w:rsidRPr="00C10448">
        <w:rPr>
          <w:b/>
        </w:rPr>
        <w:t>im Landesrahmenlehrplan „Fachpraktiker/in im Lagerbereich“</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098"/>
        <w:gridCol w:w="8931"/>
      </w:tblGrid>
      <w:tr w:rsidR="00AD692F" w:rsidRPr="006250E9" w14:paraId="23958209" w14:textId="77777777" w:rsidTr="00AD692F">
        <w:trPr>
          <w:tblHeader/>
        </w:trPr>
        <w:tc>
          <w:tcPr>
            <w:tcW w:w="50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C046D4" w14:textId="77777777" w:rsidR="00AD692F" w:rsidRPr="006250E9" w:rsidRDefault="00AD692F" w:rsidP="008C07B4">
            <w:pPr>
              <w:spacing w:before="120" w:after="120" w:line="260" w:lineRule="atLeast"/>
              <w:rPr>
                <w:rFonts w:cs="Arial"/>
                <w:b/>
                <w:szCs w:val="22"/>
              </w:rPr>
            </w:pPr>
            <w:r w:rsidRPr="006250E9">
              <w:rPr>
                <w:rFonts w:cs="Arial"/>
                <w:b/>
                <w:szCs w:val="22"/>
              </w:rPr>
              <w:t>Lernfeld</w:t>
            </w:r>
            <w:r w:rsidRPr="006250E9">
              <w:rPr>
                <w:rFonts w:eastAsia="Times" w:cs="Arial"/>
                <w:b/>
                <w:szCs w:val="22"/>
                <w:vertAlign w:val="superscript"/>
              </w:rPr>
              <w:t xml:space="preserve"> </w:t>
            </w:r>
            <w:r>
              <w:rPr>
                <w:rFonts w:cs="Arial"/>
                <w:b/>
                <w:szCs w:val="22"/>
              </w:rPr>
              <w:t>Nr.: 1</w:t>
            </w:r>
          </w:p>
          <w:p w14:paraId="1B6A23B6" w14:textId="77777777" w:rsidR="00AD692F" w:rsidRPr="006250E9" w:rsidRDefault="00AD692F" w:rsidP="008C07B4">
            <w:pPr>
              <w:spacing w:before="120" w:after="120" w:line="260" w:lineRule="atLeast"/>
              <w:rPr>
                <w:rFonts w:cs="Arial"/>
                <w:b/>
                <w:szCs w:val="22"/>
              </w:rPr>
            </w:pPr>
            <w:r w:rsidRPr="006250E9">
              <w:rPr>
                <w:rFonts w:cs="Arial"/>
                <w:b/>
                <w:szCs w:val="22"/>
              </w:rPr>
              <w:t>Ausbildungsjahr: 1</w:t>
            </w:r>
          </w:p>
          <w:p w14:paraId="51E8B7C9" w14:textId="77777777" w:rsidR="00AD692F" w:rsidRPr="006250E9" w:rsidRDefault="00AD692F" w:rsidP="008C07B4">
            <w:pPr>
              <w:spacing w:before="120" w:after="120" w:line="260" w:lineRule="atLeast"/>
              <w:rPr>
                <w:rFonts w:eastAsia="Times" w:cs="Arial"/>
                <w:b/>
                <w:szCs w:val="22"/>
              </w:rPr>
            </w:pPr>
            <w:r>
              <w:rPr>
                <w:rFonts w:cs="Arial"/>
                <w:b/>
                <w:szCs w:val="22"/>
              </w:rPr>
              <w:t>Zeitrichtwert: 80</w:t>
            </w:r>
            <w:r w:rsidRPr="006250E9">
              <w:rPr>
                <w:rFonts w:cs="Arial"/>
                <w:b/>
                <w:szCs w:val="22"/>
              </w:rPr>
              <w:t xml:space="preserve"> Stunden</w:t>
            </w:r>
          </w:p>
        </w:tc>
        <w:tc>
          <w:tcPr>
            <w:tcW w:w="893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tcPr>
          <w:p w14:paraId="67DF7C79" w14:textId="77777777" w:rsidR="00AD692F" w:rsidRPr="006250E9" w:rsidRDefault="00AD692F" w:rsidP="008C07B4">
            <w:pPr>
              <w:spacing w:before="120" w:after="120" w:line="260" w:lineRule="atLeast"/>
              <w:rPr>
                <w:rFonts w:cs="Arial"/>
                <w:b/>
                <w:szCs w:val="22"/>
              </w:rPr>
            </w:pPr>
            <w:r>
              <w:rPr>
                <w:rFonts w:cs="Arial"/>
                <w:b/>
                <w:szCs w:val="22"/>
              </w:rPr>
              <w:t>Güter annehmen und kontrollieren</w:t>
            </w:r>
          </w:p>
          <w:p w14:paraId="03B721BA" w14:textId="77777777" w:rsidR="00AD692F" w:rsidRPr="006250E9" w:rsidRDefault="00AD692F" w:rsidP="008C07B4">
            <w:pPr>
              <w:spacing w:before="120" w:after="120" w:line="260" w:lineRule="atLeast"/>
              <w:rPr>
                <w:rFonts w:eastAsia="Times" w:cs="Arial"/>
                <w:b/>
                <w:szCs w:val="22"/>
              </w:rPr>
            </w:pPr>
            <w:r w:rsidRPr="006250E9">
              <w:rPr>
                <w:rFonts w:eastAsia="Times" w:cs="Arial"/>
                <w:szCs w:val="22"/>
              </w:rPr>
              <w:t>Die Schülerinnen und Schüler</w:t>
            </w:r>
            <w:r>
              <w:rPr>
                <w:rFonts w:eastAsia="Times" w:cs="Arial"/>
                <w:szCs w:val="22"/>
              </w:rPr>
              <w:t xml:space="preserve"> verschaffen sich einen Überblick über die Lager- und Transportbereiche und ordnen die eigenen Arbeitsbereiche in den betrieblichen Ablauf ein.</w:t>
            </w:r>
          </w:p>
        </w:tc>
      </w:tr>
    </w:tbl>
    <w:p w14:paraId="39AA6637" w14:textId="77777777" w:rsidR="00AD692F" w:rsidRPr="00AD692F" w:rsidRDefault="00AD692F" w:rsidP="00AD692F">
      <w:pPr>
        <w:rPr>
          <w:b/>
          <w:sz w:val="10"/>
          <w:szCs w:val="1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85" w:type="dxa"/>
          <w:right w:w="28" w:type="dxa"/>
        </w:tblCellMar>
        <w:tblLook w:val="0000" w:firstRow="0" w:lastRow="0" w:firstColumn="0" w:lastColumn="0" w:noHBand="0" w:noVBand="0"/>
      </w:tblPr>
      <w:tblGrid>
        <w:gridCol w:w="1670"/>
        <w:gridCol w:w="3854"/>
        <w:gridCol w:w="5079"/>
        <w:gridCol w:w="3426"/>
      </w:tblGrid>
      <w:tr w:rsidR="00AD692F" w:rsidRPr="001C2417" w14:paraId="3CF49FC7" w14:textId="77777777" w:rsidTr="00AD692F">
        <w:trPr>
          <w:tblHeader/>
        </w:trPr>
        <w:tc>
          <w:tcPr>
            <w:tcW w:w="1670" w:type="dxa"/>
            <w:tcBorders>
              <w:left w:val="single" w:sz="4" w:space="0" w:color="auto"/>
              <w:bottom w:val="single" w:sz="4" w:space="0" w:color="auto"/>
              <w:right w:val="single" w:sz="4" w:space="0" w:color="auto"/>
            </w:tcBorders>
            <w:shd w:val="clear" w:color="auto" w:fill="DBE5F1" w:themeFill="accent1" w:themeFillTint="33"/>
            <w:vAlign w:val="center"/>
          </w:tcPr>
          <w:p w14:paraId="592028BE" w14:textId="77777777" w:rsidR="00AD692F" w:rsidRPr="001C2417" w:rsidRDefault="00AD692F" w:rsidP="008C07B4">
            <w:pPr>
              <w:spacing w:before="60" w:after="60" w:line="260" w:lineRule="atLeast"/>
              <w:jc w:val="center"/>
              <w:rPr>
                <w:rFonts w:eastAsia="Calibri" w:cs="Arial"/>
                <w:spacing w:val="-2"/>
                <w:sz w:val="20"/>
                <w:szCs w:val="20"/>
                <w:lang w:eastAsia="en-US"/>
              </w:rPr>
            </w:pPr>
            <w:r>
              <w:rPr>
                <w:rFonts w:eastAsia="Times" w:cs="Arial"/>
                <w:b/>
                <w:sz w:val="20"/>
                <w:szCs w:val="20"/>
              </w:rPr>
              <w:t>Phase der</w:t>
            </w:r>
            <w:r>
              <w:rPr>
                <w:rFonts w:eastAsia="Times" w:cs="Arial"/>
                <w:b/>
                <w:sz w:val="20"/>
                <w:szCs w:val="20"/>
              </w:rPr>
              <w:br/>
            </w:r>
            <w:r w:rsidRPr="001C2417">
              <w:rPr>
                <w:rFonts w:eastAsia="Times" w:cs="Arial"/>
                <w:b/>
                <w:sz w:val="20"/>
                <w:szCs w:val="20"/>
              </w:rPr>
              <w:t>vollständigen Handlung</w:t>
            </w:r>
          </w:p>
        </w:tc>
        <w:tc>
          <w:tcPr>
            <w:tcW w:w="385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vAlign w:val="center"/>
          </w:tcPr>
          <w:p w14:paraId="41C7D5EB" w14:textId="15FB7122" w:rsidR="00AD692F" w:rsidRPr="001C2417" w:rsidRDefault="00AD692F" w:rsidP="008C07B4">
            <w:pPr>
              <w:spacing w:before="60" w:after="60" w:line="260" w:lineRule="atLeast"/>
              <w:jc w:val="center"/>
              <w:rPr>
                <w:rFonts w:eastAsia="Times" w:cs="Arial"/>
                <w:b/>
                <w:sz w:val="20"/>
                <w:szCs w:val="20"/>
              </w:rPr>
            </w:pPr>
            <w:r w:rsidRPr="001C2417">
              <w:rPr>
                <w:rFonts w:eastAsia="Times" w:cs="Arial"/>
                <w:b/>
                <w:sz w:val="20"/>
                <w:szCs w:val="20"/>
              </w:rPr>
              <w:br w:type="page"/>
              <w:t xml:space="preserve">Kompetenz aus dem </w:t>
            </w:r>
            <w:r>
              <w:rPr>
                <w:rFonts w:eastAsia="Times" w:cs="Arial"/>
                <w:b/>
                <w:sz w:val="20"/>
                <w:szCs w:val="20"/>
              </w:rPr>
              <w:t>Rahmen</w:t>
            </w:r>
            <w:r w:rsidRPr="001C2417">
              <w:rPr>
                <w:rFonts w:eastAsia="Times" w:cs="Arial"/>
                <w:b/>
                <w:sz w:val="20"/>
                <w:szCs w:val="20"/>
              </w:rPr>
              <w:t>ehrplan</w:t>
            </w:r>
          </w:p>
          <w:p w14:paraId="2A666A7F" w14:textId="77777777" w:rsidR="00AD692F" w:rsidRPr="00B1070B" w:rsidRDefault="00AD692F" w:rsidP="008C07B4">
            <w:pPr>
              <w:spacing w:before="60" w:after="60" w:line="260" w:lineRule="atLeast"/>
              <w:contextualSpacing/>
              <w:rPr>
                <w:rFonts w:eastAsia="Calibri" w:cs="Arial"/>
                <w:spacing w:val="-2"/>
                <w:sz w:val="20"/>
                <w:szCs w:val="20"/>
                <w:lang w:eastAsia="en-US"/>
              </w:rPr>
            </w:pPr>
            <w:r w:rsidRPr="00B1070B">
              <w:rPr>
                <w:rFonts w:eastAsia="Times" w:cs="Arial"/>
                <w:sz w:val="20"/>
                <w:szCs w:val="20"/>
              </w:rPr>
              <w:t>Die Schülerinnen und Schüler …</w:t>
            </w:r>
          </w:p>
        </w:tc>
        <w:tc>
          <w:tcPr>
            <w:tcW w:w="5079" w:type="dxa"/>
            <w:tcBorders>
              <w:left w:val="single" w:sz="4" w:space="0" w:color="auto"/>
              <w:bottom w:val="single" w:sz="4" w:space="0" w:color="auto"/>
              <w:right w:val="single" w:sz="4" w:space="0" w:color="auto"/>
            </w:tcBorders>
            <w:shd w:val="clear" w:color="auto" w:fill="DBE5F1" w:themeFill="accent1" w:themeFillTint="33"/>
            <w:tcMar>
              <w:top w:w="113" w:type="dxa"/>
              <w:left w:w="113" w:type="dxa"/>
              <w:bottom w:w="113" w:type="dxa"/>
              <w:right w:w="113" w:type="dxa"/>
            </w:tcMar>
            <w:vAlign w:val="center"/>
          </w:tcPr>
          <w:p w14:paraId="3610409C" w14:textId="77777777" w:rsidR="00AD692F" w:rsidRPr="001C2417" w:rsidRDefault="00AD692F" w:rsidP="008C07B4">
            <w:pPr>
              <w:spacing w:before="60" w:after="60" w:line="260" w:lineRule="atLeast"/>
              <w:jc w:val="center"/>
              <w:rPr>
                <w:rFonts w:eastAsia="Times" w:cs="Arial"/>
                <w:b/>
                <w:sz w:val="20"/>
                <w:szCs w:val="20"/>
              </w:rPr>
            </w:pPr>
            <w:r w:rsidRPr="001C2417">
              <w:rPr>
                <w:rFonts w:eastAsia="Times" w:cs="Arial"/>
                <w:b/>
                <w:sz w:val="20"/>
                <w:szCs w:val="20"/>
              </w:rPr>
              <w:t>Berufliche Handlungen</w:t>
            </w:r>
          </w:p>
          <w:p w14:paraId="288B7C89" w14:textId="77777777" w:rsidR="00AD692F" w:rsidRPr="00B1070B" w:rsidRDefault="00AD692F" w:rsidP="008C07B4">
            <w:pPr>
              <w:spacing w:before="60" w:after="60" w:line="260" w:lineRule="atLeast"/>
              <w:contextualSpacing/>
              <w:rPr>
                <w:rFonts w:eastAsia="Times" w:cs="Arial"/>
                <w:sz w:val="20"/>
                <w:szCs w:val="20"/>
              </w:rPr>
            </w:pPr>
            <w:r w:rsidRPr="00B1070B">
              <w:rPr>
                <w:rFonts w:eastAsia="Times" w:cs="Arial"/>
                <w:sz w:val="20"/>
                <w:szCs w:val="20"/>
              </w:rPr>
              <w:t>Die Schülerinnen und Schüler …</w:t>
            </w:r>
          </w:p>
        </w:tc>
        <w:tc>
          <w:tcPr>
            <w:tcW w:w="3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561C6" w14:textId="77777777" w:rsidR="00AD692F" w:rsidRPr="001C2417" w:rsidRDefault="00AD692F" w:rsidP="008C07B4">
            <w:pPr>
              <w:pageBreakBefore/>
              <w:spacing w:before="60" w:after="60" w:line="260" w:lineRule="atLeast"/>
              <w:jc w:val="center"/>
              <w:rPr>
                <w:rFonts w:eastAsia="Times" w:cs="Arial"/>
                <w:sz w:val="20"/>
                <w:szCs w:val="20"/>
              </w:rPr>
            </w:pPr>
            <w:r w:rsidRPr="001C2417">
              <w:rPr>
                <w:rFonts w:eastAsia="Times" w:cs="Arial"/>
                <w:b/>
                <w:sz w:val="20"/>
                <w:szCs w:val="20"/>
              </w:rPr>
              <w:t>Anmerkungen</w:t>
            </w:r>
          </w:p>
        </w:tc>
      </w:tr>
      <w:tr w:rsidR="00AD692F" w:rsidRPr="001C2417" w14:paraId="2DD5A624" w14:textId="77777777" w:rsidTr="00AD692F">
        <w:tc>
          <w:tcPr>
            <w:tcW w:w="1670" w:type="dxa"/>
            <w:tcBorders>
              <w:top w:val="single" w:sz="4" w:space="0" w:color="auto"/>
              <w:left w:val="single" w:sz="4" w:space="0" w:color="auto"/>
              <w:bottom w:val="single" w:sz="4" w:space="0" w:color="auto"/>
              <w:right w:val="single" w:sz="4" w:space="0" w:color="auto"/>
            </w:tcBorders>
            <w:vAlign w:val="center"/>
          </w:tcPr>
          <w:p w14:paraId="0FA26DA3" w14:textId="77777777" w:rsidR="00AD692F" w:rsidRPr="00FD3199" w:rsidRDefault="00AD692F" w:rsidP="008C07B4">
            <w:pPr>
              <w:spacing w:before="60" w:after="60" w:line="260" w:lineRule="atLeast"/>
              <w:jc w:val="center"/>
              <w:rPr>
                <w:rFonts w:eastAsia="Calibri" w:cs="Arial"/>
                <w:b/>
                <w:sz w:val="20"/>
                <w:szCs w:val="20"/>
                <w:lang w:eastAsia="en-US"/>
              </w:rPr>
            </w:pPr>
            <w:r>
              <w:rPr>
                <w:rFonts w:eastAsia="Calibri" w:cs="Arial"/>
                <w:b/>
                <w:sz w:val="20"/>
                <w:szCs w:val="20"/>
                <w:lang w:eastAsia="en-US"/>
              </w:rPr>
              <w:t>Analysieren</w:t>
            </w:r>
          </w:p>
        </w:tc>
        <w:tc>
          <w:tcPr>
            <w:tcW w:w="385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554BF9C"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b/>
                <w:sz w:val="20"/>
                <w:szCs w:val="20"/>
                <w:lang w:eastAsia="en-US"/>
              </w:rPr>
            </w:pPr>
            <w:r w:rsidRPr="006250E9">
              <w:rPr>
                <w:rFonts w:eastAsia="Calibri" w:cs="Arial"/>
                <w:b/>
                <w:sz w:val="20"/>
                <w:szCs w:val="22"/>
                <w:lang w:eastAsia="en-US"/>
              </w:rPr>
              <w:t>analysieren</w:t>
            </w:r>
            <w:r w:rsidRPr="006250E9">
              <w:rPr>
                <w:rFonts w:eastAsia="Calibri" w:cs="Arial"/>
                <w:sz w:val="20"/>
                <w:szCs w:val="22"/>
                <w:lang w:eastAsia="en-US"/>
              </w:rPr>
              <w:t xml:space="preserve"> </w:t>
            </w:r>
            <w:r>
              <w:rPr>
                <w:rFonts w:eastAsia="Calibri" w:cs="Arial"/>
                <w:sz w:val="20"/>
                <w:szCs w:val="22"/>
                <w:lang w:eastAsia="en-US"/>
              </w:rPr>
              <w:t xml:space="preserve">verschiedene Möglichkeiten </w:t>
            </w:r>
            <w:r>
              <w:rPr>
                <w:rFonts w:eastAsia="Calibri" w:cs="Arial"/>
                <w:b/>
                <w:sz w:val="20"/>
                <w:szCs w:val="22"/>
                <w:lang w:eastAsia="en-US"/>
              </w:rPr>
              <w:t>Güter anzunehmen und zu kontrollieren</w:t>
            </w:r>
            <w:r>
              <w:rPr>
                <w:rFonts w:eastAsia="Calibri" w:cs="Arial"/>
                <w:sz w:val="20"/>
                <w:szCs w:val="22"/>
                <w:lang w:eastAsia="en-US"/>
              </w:rPr>
              <w:t xml:space="preserve"> </w:t>
            </w:r>
            <w:r w:rsidRPr="00DC177E">
              <w:rPr>
                <w:rFonts w:eastAsia="Calibri" w:cs="Arial"/>
                <w:i/>
                <w:sz w:val="20"/>
                <w:szCs w:val="22"/>
                <w:lang w:eastAsia="en-US"/>
              </w:rPr>
              <w:t>(</w:t>
            </w:r>
            <w:r>
              <w:rPr>
                <w:rFonts w:eastAsia="Calibri" w:cs="Arial"/>
                <w:i/>
                <w:sz w:val="20"/>
                <w:szCs w:val="22"/>
                <w:lang w:eastAsia="en-US"/>
              </w:rPr>
              <w:t>Lager und Logistik, Waren annehmen und kontrollieren, mit Leistungsstörungen umgehen, Umgang mit Packmitteln, Sicherheit am Arbeitsplatz</w:t>
            </w:r>
            <w:r w:rsidRPr="00DC177E">
              <w:rPr>
                <w:rFonts w:eastAsia="Calibri" w:cs="Arial"/>
                <w:i/>
                <w:sz w:val="20"/>
                <w:szCs w:val="22"/>
                <w:lang w:eastAsia="en-US"/>
              </w:rPr>
              <w:t>)</w:t>
            </w:r>
            <w:r>
              <w:rPr>
                <w:rFonts w:eastAsia="Calibri" w:cs="Arial"/>
                <w:sz w:val="20"/>
                <w:szCs w:val="22"/>
                <w:lang w:eastAsia="en-US"/>
              </w:rPr>
              <w:t>.</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F47A2C1"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sidRPr="00491FBD">
              <w:rPr>
                <w:rFonts w:eastAsia="Calibri" w:cs="Arial"/>
                <w:sz w:val="20"/>
                <w:szCs w:val="22"/>
              </w:rPr>
              <w:t xml:space="preserve">klären </w:t>
            </w:r>
            <w:r>
              <w:rPr>
                <w:rFonts w:eastAsia="Calibri" w:cs="Arial"/>
                <w:sz w:val="20"/>
                <w:szCs w:val="22"/>
              </w:rPr>
              <w:t>grundlegende Begriffe der Logistik.</w:t>
            </w:r>
          </w:p>
          <w:p w14:paraId="7A3BB335"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sidRPr="006250E9">
              <w:rPr>
                <w:rFonts w:eastAsia="Calibri" w:cs="Arial"/>
                <w:sz w:val="20"/>
                <w:szCs w:val="22"/>
              </w:rPr>
              <w:t xml:space="preserve">recherchieren </w:t>
            </w:r>
            <w:r>
              <w:rPr>
                <w:rFonts w:eastAsia="Calibri" w:cs="Arial"/>
                <w:sz w:val="20"/>
                <w:szCs w:val="22"/>
              </w:rPr>
              <w:t>über Tätigkeiten beim Wareneingang sowie Reklamationsfristen, Separierungen, Aufbewahrungspflichten und Barcodierungen.</w:t>
            </w:r>
          </w:p>
          <w:p w14:paraId="5F56E413" w14:textId="77777777" w:rsidR="00AD692F" w:rsidRPr="00604402"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Pr>
                <w:rFonts w:eastAsia="Calibri" w:cs="Arial"/>
                <w:sz w:val="20"/>
                <w:szCs w:val="22"/>
              </w:rPr>
              <w:t>analysieren Strategien der Tatbestandsaufnahme und mögliche Schäden.</w:t>
            </w:r>
          </w:p>
          <w:p w14:paraId="2378956E" w14:textId="77777777" w:rsidR="00AD692F" w:rsidRPr="00800597"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sidRPr="00800597">
              <w:rPr>
                <w:rFonts w:eastAsia="Calibri" w:cs="Arial"/>
                <w:sz w:val="20"/>
                <w:szCs w:val="22"/>
              </w:rPr>
              <w:t>führen B</w:t>
            </w:r>
            <w:r>
              <w:rPr>
                <w:rFonts w:eastAsia="Calibri" w:cs="Arial"/>
                <w:sz w:val="20"/>
                <w:szCs w:val="22"/>
              </w:rPr>
              <w:t>erechnungen zur Güterkontrolle</w:t>
            </w:r>
            <w:r w:rsidRPr="00800597">
              <w:rPr>
                <w:rFonts w:eastAsia="Calibri" w:cs="Arial"/>
                <w:sz w:val="20"/>
                <w:szCs w:val="22"/>
              </w:rPr>
              <w:t xml:space="preserve"> durch, indem sie Kenntnisse </w:t>
            </w:r>
            <w:r>
              <w:rPr>
                <w:rFonts w:eastAsia="Calibri" w:cs="Arial"/>
                <w:sz w:val="20"/>
                <w:szCs w:val="22"/>
              </w:rPr>
              <w:t>des Wirtschaftsrechnen an</w:t>
            </w:r>
            <w:r w:rsidRPr="00800597">
              <w:rPr>
                <w:rFonts w:eastAsia="Calibri" w:cs="Arial"/>
                <w:sz w:val="20"/>
                <w:szCs w:val="22"/>
              </w:rPr>
              <w:t>wenden.</w:t>
            </w:r>
          </w:p>
        </w:tc>
        <w:tc>
          <w:tcPr>
            <w:tcW w:w="3426" w:type="dxa"/>
            <w:tcBorders>
              <w:top w:val="single" w:sz="4" w:space="0" w:color="auto"/>
              <w:left w:val="single" w:sz="4" w:space="0" w:color="auto"/>
              <w:bottom w:val="single" w:sz="4" w:space="0" w:color="auto"/>
              <w:right w:val="single" w:sz="4" w:space="0" w:color="auto"/>
            </w:tcBorders>
          </w:tcPr>
          <w:p w14:paraId="64095F58"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Pr>
                <w:rFonts w:eastAsia="Calibri" w:cs="Arial"/>
                <w:sz w:val="20"/>
                <w:szCs w:val="22"/>
              </w:rPr>
              <w:t>Praxisbezug in besonderer Weise herausstellen</w:t>
            </w:r>
          </w:p>
          <w:p w14:paraId="569BB09F"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Pr>
                <w:rFonts w:eastAsia="Calibri" w:cs="Arial"/>
                <w:sz w:val="20"/>
                <w:szCs w:val="22"/>
              </w:rPr>
              <w:t>Wirtschaftsrechnen wird bei der quantitativen Warenkontrolle berücksichtigt</w:t>
            </w:r>
          </w:p>
          <w:p w14:paraId="2DD3B50E" w14:textId="77777777" w:rsidR="00AD692F" w:rsidRPr="0064410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sidRPr="006250E9">
              <w:rPr>
                <w:rFonts w:eastAsia="Calibri" w:cs="Arial"/>
                <w:sz w:val="20"/>
                <w:szCs w:val="22"/>
              </w:rPr>
              <w:t>Bere</w:t>
            </w:r>
            <w:r>
              <w:rPr>
                <w:rFonts w:eastAsia="Calibri" w:cs="Arial"/>
                <w:sz w:val="20"/>
                <w:szCs w:val="22"/>
              </w:rPr>
              <w:t xml:space="preserve">itstellung von </w:t>
            </w:r>
            <w:r w:rsidRPr="006250E9">
              <w:rPr>
                <w:rFonts w:eastAsia="Calibri" w:cs="Arial"/>
                <w:sz w:val="20"/>
                <w:szCs w:val="22"/>
              </w:rPr>
              <w:t>Daten/K</w:t>
            </w:r>
            <w:r>
              <w:rPr>
                <w:rFonts w:eastAsia="Calibri" w:cs="Arial"/>
                <w:sz w:val="20"/>
                <w:szCs w:val="22"/>
              </w:rPr>
              <w:t>ennzahlen aus Lehrbüchern, Fachzeitschriften oder durch den Ausbildungsbetrieb / Lehrkräfte</w:t>
            </w:r>
          </w:p>
        </w:tc>
      </w:tr>
      <w:tr w:rsidR="00AD692F" w:rsidRPr="001C2417" w14:paraId="0DDD803D" w14:textId="77777777" w:rsidTr="00AD692F">
        <w:tc>
          <w:tcPr>
            <w:tcW w:w="1670" w:type="dxa"/>
            <w:tcBorders>
              <w:top w:val="single" w:sz="4" w:space="0" w:color="auto"/>
              <w:left w:val="single" w:sz="4" w:space="0" w:color="auto"/>
              <w:bottom w:val="single" w:sz="4" w:space="0" w:color="auto"/>
              <w:right w:val="single" w:sz="4" w:space="0" w:color="auto"/>
            </w:tcBorders>
            <w:vAlign w:val="center"/>
          </w:tcPr>
          <w:p w14:paraId="78537490" w14:textId="77777777" w:rsidR="00AD692F" w:rsidRPr="00FD3199" w:rsidRDefault="00AD692F" w:rsidP="008C07B4">
            <w:pPr>
              <w:spacing w:before="60" w:after="60" w:line="260" w:lineRule="atLeast"/>
              <w:jc w:val="center"/>
              <w:rPr>
                <w:rFonts w:eastAsia="Calibri" w:cs="Arial"/>
                <w:b/>
                <w:sz w:val="20"/>
                <w:szCs w:val="20"/>
                <w:lang w:eastAsia="en-US"/>
              </w:rPr>
            </w:pPr>
            <w:r w:rsidRPr="00FD3199">
              <w:rPr>
                <w:rFonts w:eastAsia="Calibri" w:cs="Arial"/>
                <w:b/>
                <w:sz w:val="20"/>
                <w:szCs w:val="20"/>
                <w:lang w:eastAsia="en-US"/>
              </w:rPr>
              <w:t>Informieren</w:t>
            </w:r>
          </w:p>
        </w:tc>
        <w:tc>
          <w:tcPr>
            <w:tcW w:w="385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4ABAF13" w14:textId="77777777" w:rsidR="00AD692F" w:rsidRPr="001F70D7" w:rsidRDefault="00AD692F" w:rsidP="00AD692F">
            <w:pPr>
              <w:pStyle w:val="Listenabsatz"/>
              <w:numPr>
                <w:ilvl w:val="0"/>
                <w:numId w:val="11"/>
              </w:numPr>
              <w:spacing w:before="60" w:after="60" w:line="260" w:lineRule="atLeast"/>
              <w:ind w:left="227" w:hanging="227"/>
              <w:contextualSpacing/>
              <w:jc w:val="left"/>
              <w:rPr>
                <w:rFonts w:eastAsia="Calibri" w:cs="Arial"/>
                <w:i/>
                <w:sz w:val="20"/>
                <w:szCs w:val="20"/>
                <w:lang w:eastAsia="en-US"/>
              </w:rPr>
            </w:pPr>
            <w:r>
              <w:rPr>
                <w:rFonts w:eastAsia="Calibri" w:cs="Arial"/>
                <w:b/>
                <w:sz w:val="20"/>
                <w:szCs w:val="20"/>
                <w:lang w:eastAsia="en-US"/>
              </w:rPr>
              <w:t xml:space="preserve">informieren </w:t>
            </w:r>
            <w:r w:rsidRPr="003E555A">
              <w:rPr>
                <w:rFonts w:eastAsia="Calibri" w:cs="Arial"/>
                <w:sz w:val="20"/>
                <w:szCs w:val="20"/>
                <w:lang w:eastAsia="en-US"/>
              </w:rPr>
              <w:t>sich über die</w:t>
            </w:r>
            <w:r>
              <w:rPr>
                <w:rFonts w:eastAsia="Calibri" w:cs="Arial"/>
                <w:b/>
                <w:sz w:val="20"/>
                <w:szCs w:val="20"/>
                <w:lang w:eastAsia="en-US"/>
              </w:rPr>
              <w:t xml:space="preserve"> Arbeitsabläufe im Wareneingang</w:t>
            </w:r>
            <w:r>
              <w:rPr>
                <w:rFonts w:eastAsia="Calibri" w:cs="Arial"/>
                <w:sz w:val="20"/>
                <w:szCs w:val="20"/>
                <w:lang w:eastAsia="en-US"/>
              </w:rPr>
              <w:t xml:space="preserve"> </w:t>
            </w:r>
            <w:r w:rsidRPr="001D0F87">
              <w:rPr>
                <w:rFonts w:eastAsia="Calibri" w:cs="Arial"/>
                <w:i/>
                <w:sz w:val="20"/>
                <w:szCs w:val="20"/>
                <w:lang w:eastAsia="en-US"/>
              </w:rPr>
              <w:t>(</w:t>
            </w:r>
            <w:r>
              <w:rPr>
                <w:rFonts w:eastAsia="Calibri" w:cs="Arial"/>
                <w:i/>
                <w:sz w:val="20"/>
                <w:szCs w:val="20"/>
                <w:lang w:eastAsia="en-US"/>
              </w:rPr>
              <w:t>Prüfung der Warenbegleitpapiere und Sendung, Entladevorgänge, Wareneingangserfassung</w:t>
            </w:r>
            <w:r w:rsidRPr="001D0F87">
              <w:rPr>
                <w:rFonts w:eastAsia="Calibri" w:cs="Arial"/>
                <w:i/>
                <w:sz w:val="20"/>
                <w:szCs w:val="20"/>
                <w:lang w:eastAsia="en-US"/>
              </w:rPr>
              <w:t>)</w:t>
            </w:r>
            <w:r>
              <w:rPr>
                <w:rFonts w:eastAsia="Calibri" w:cs="Arial"/>
                <w:sz w:val="20"/>
                <w:szCs w:val="20"/>
                <w:lang w:eastAsia="en-US"/>
              </w:rPr>
              <w:t>.</w:t>
            </w:r>
          </w:p>
          <w:p w14:paraId="396841FF" w14:textId="77777777" w:rsidR="00AD692F" w:rsidRPr="001F70D7" w:rsidRDefault="00AD692F" w:rsidP="008C07B4">
            <w:pPr>
              <w:spacing w:before="60" w:after="60" w:line="260" w:lineRule="atLeast"/>
              <w:contextualSpacing/>
              <w:rPr>
                <w:rFonts w:eastAsia="Calibri" w:cs="Arial"/>
                <w:i/>
                <w:sz w:val="20"/>
                <w:szCs w:val="20"/>
                <w:lang w:eastAsia="en-US"/>
              </w:rPr>
            </w:pPr>
          </w:p>
        </w:tc>
        <w:tc>
          <w:tcPr>
            <w:tcW w:w="507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FB8A229"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sidRPr="001C2417">
              <w:rPr>
                <w:rFonts w:eastAsia="Calibri" w:cs="Arial"/>
                <w:sz w:val="20"/>
                <w:szCs w:val="20"/>
                <w:lang w:eastAsia="en-US"/>
              </w:rPr>
              <w:t xml:space="preserve">verschaffen sich einen Überblick </w:t>
            </w:r>
            <w:r>
              <w:rPr>
                <w:rFonts w:eastAsia="Calibri" w:cs="Arial"/>
                <w:sz w:val="20"/>
                <w:szCs w:val="20"/>
                <w:lang w:eastAsia="en-US"/>
              </w:rPr>
              <w:t>über das beim Wareneingang notwendige Prüfen, Dokumentieren, Tauschen, Quittieren und Informieren.</w:t>
            </w:r>
          </w:p>
        </w:tc>
        <w:tc>
          <w:tcPr>
            <w:tcW w:w="3426" w:type="dxa"/>
            <w:tcBorders>
              <w:top w:val="single" w:sz="4" w:space="0" w:color="auto"/>
              <w:left w:val="single" w:sz="4" w:space="0" w:color="auto"/>
              <w:bottom w:val="single" w:sz="4" w:space="0" w:color="auto"/>
              <w:right w:val="single" w:sz="4" w:space="0" w:color="auto"/>
            </w:tcBorders>
          </w:tcPr>
          <w:p w14:paraId="1931E686" w14:textId="77777777" w:rsidR="00AD692F" w:rsidRPr="006250E9"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2"/>
              </w:rPr>
            </w:pPr>
            <w:r>
              <w:rPr>
                <w:rFonts w:eastAsia="Calibri" w:cs="Arial"/>
                <w:sz w:val="20"/>
                <w:szCs w:val="22"/>
              </w:rPr>
              <w:t>Beispiele aus Erfahrungsbereich der Schülerinnen und Schüler</w:t>
            </w:r>
          </w:p>
          <w:p w14:paraId="2A655E40" w14:textId="77777777" w:rsidR="00AD692F" w:rsidRPr="00883345" w:rsidRDefault="00AD692F" w:rsidP="008C07B4">
            <w:pPr>
              <w:spacing w:before="60" w:after="60" w:line="260" w:lineRule="atLeast"/>
              <w:contextualSpacing/>
              <w:rPr>
                <w:rFonts w:eastAsia="Calibri" w:cs="Arial"/>
                <w:spacing w:val="-2"/>
                <w:sz w:val="20"/>
                <w:szCs w:val="20"/>
                <w:lang w:eastAsia="en-US"/>
              </w:rPr>
            </w:pPr>
          </w:p>
        </w:tc>
      </w:tr>
      <w:tr w:rsidR="00AD692F" w:rsidRPr="001C2417" w14:paraId="40738A62" w14:textId="77777777" w:rsidTr="00AD692F">
        <w:trPr>
          <w:trHeight w:val="928"/>
        </w:trPr>
        <w:tc>
          <w:tcPr>
            <w:tcW w:w="1670" w:type="dxa"/>
            <w:vMerge w:val="restart"/>
            <w:tcBorders>
              <w:top w:val="single" w:sz="4" w:space="0" w:color="auto"/>
              <w:left w:val="single" w:sz="4" w:space="0" w:color="auto"/>
              <w:right w:val="single" w:sz="4" w:space="0" w:color="auto"/>
            </w:tcBorders>
            <w:vAlign w:val="center"/>
          </w:tcPr>
          <w:p w14:paraId="058D667A" w14:textId="77777777" w:rsidR="00AD692F" w:rsidRPr="00FD3199" w:rsidRDefault="00AD692F" w:rsidP="008C07B4">
            <w:pPr>
              <w:spacing w:before="60" w:after="60" w:line="260" w:lineRule="atLeast"/>
              <w:jc w:val="center"/>
              <w:rPr>
                <w:rFonts w:eastAsia="Calibri" w:cs="Arial"/>
                <w:b/>
                <w:sz w:val="20"/>
                <w:szCs w:val="20"/>
                <w:lang w:eastAsia="en-US"/>
              </w:rPr>
            </w:pPr>
            <w:r w:rsidRPr="00FD3199">
              <w:rPr>
                <w:rFonts w:eastAsia="Calibri" w:cs="Arial"/>
                <w:b/>
                <w:sz w:val="20"/>
                <w:szCs w:val="20"/>
                <w:lang w:eastAsia="en-US"/>
              </w:rPr>
              <w:t>Entscheiden/</w:t>
            </w:r>
          </w:p>
          <w:p w14:paraId="1CA10048" w14:textId="77777777" w:rsidR="00AD692F" w:rsidRPr="00FD3199" w:rsidRDefault="00AD692F" w:rsidP="008C07B4">
            <w:pPr>
              <w:spacing w:before="60" w:after="60" w:line="260" w:lineRule="atLeast"/>
              <w:jc w:val="center"/>
              <w:rPr>
                <w:rFonts w:eastAsia="Calibri" w:cs="Arial"/>
                <w:b/>
                <w:sz w:val="20"/>
                <w:szCs w:val="20"/>
                <w:lang w:eastAsia="en-US"/>
              </w:rPr>
            </w:pPr>
            <w:r w:rsidRPr="00FD3199">
              <w:rPr>
                <w:rFonts w:eastAsia="Calibri" w:cs="Arial"/>
                <w:b/>
                <w:sz w:val="20"/>
                <w:szCs w:val="20"/>
                <w:lang w:eastAsia="en-US"/>
              </w:rPr>
              <w:t>Planen</w:t>
            </w:r>
          </w:p>
        </w:tc>
        <w:tc>
          <w:tcPr>
            <w:tcW w:w="385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7949934" w14:textId="77777777" w:rsidR="00AD692F" w:rsidRPr="001F70D7" w:rsidRDefault="00AD692F" w:rsidP="00AD692F">
            <w:pPr>
              <w:pStyle w:val="Listenabsatz"/>
              <w:numPr>
                <w:ilvl w:val="0"/>
                <w:numId w:val="11"/>
              </w:numPr>
              <w:spacing w:before="60" w:after="60" w:line="260" w:lineRule="atLeast"/>
              <w:contextualSpacing/>
              <w:jc w:val="left"/>
              <w:rPr>
                <w:rFonts w:eastAsia="Calibri" w:cs="Arial"/>
                <w:b/>
                <w:spacing w:val="-2"/>
                <w:sz w:val="20"/>
                <w:szCs w:val="20"/>
                <w:lang w:eastAsia="en-US"/>
              </w:rPr>
            </w:pPr>
            <w:r>
              <w:rPr>
                <w:rFonts w:eastAsia="Calibri" w:cs="Arial"/>
                <w:b/>
                <w:sz w:val="20"/>
                <w:szCs w:val="20"/>
                <w:lang w:eastAsia="en-US"/>
              </w:rPr>
              <w:t>unterscheiden</w:t>
            </w:r>
            <w:r w:rsidRPr="001C2417">
              <w:rPr>
                <w:rFonts w:eastAsia="Calibri" w:cs="Arial"/>
                <w:sz w:val="20"/>
                <w:szCs w:val="20"/>
                <w:lang w:eastAsia="en-US"/>
              </w:rPr>
              <w:t xml:space="preserve"> in ihre</w:t>
            </w:r>
            <w:r>
              <w:rPr>
                <w:rFonts w:eastAsia="Calibri" w:cs="Arial"/>
                <w:sz w:val="20"/>
                <w:szCs w:val="20"/>
                <w:lang w:eastAsia="en-US"/>
              </w:rPr>
              <w:t>n</w:t>
            </w:r>
            <w:r w:rsidRPr="001C2417">
              <w:rPr>
                <w:rFonts w:eastAsia="Calibri" w:cs="Arial"/>
                <w:sz w:val="20"/>
                <w:szCs w:val="20"/>
                <w:lang w:eastAsia="en-US"/>
              </w:rPr>
              <w:t xml:space="preserve"> Planungen </w:t>
            </w:r>
            <w:r>
              <w:rPr>
                <w:rFonts w:eastAsia="Calibri" w:cs="Arial"/>
                <w:sz w:val="20"/>
                <w:szCs w:val="20"/>
                <w:lang w:eastAsia="en-US"/>
              </w:rPr>
              <w:t xml:space="preserve">verschiedene </w:t>
            </w:r>
            <w:r w:rsidRPr="00BB31A9">
              <w:rPr>
                <w:rFonts w:eastAsia="Calibri" w:cs="Arial"/>
                <w:b/>
                <w:sz w:val="20"/>
                <w:szCs w:val="20"/>
                <w:lang w:eastAsia="en-US"/>
              </w:rPr>
              <w:t>Warenbegleitpapiere</w:t>
            </w:r>
            <w:r w:rsidRPr="00DA41FC">
              <w:rPr>
                <w:rFonts w:eastAsia="Calibri" w:cs="Arial"/>
                <w:i/>
                <w:sz w:val="20"/>
                <w:szCs w:val="20"/>
                <w:lang w:eastAsia="en-US"/>
              </w:rPr>
              <w:t xml:space="preserve"> (Frachtbriefe, Lieferscheine)</w:t>
            </w:r>
            <w:r>
              <w:rPr>
                <w:rFonts w:eastAsia="Calibri" w:cs="Arial"/>
                <w:b/>
                <w:sz w:val="20"/>
                <w:szCs w:val="20"/>
                <w:lang w:eastAsia="en-US"/>
              </w:rPr>
              <w:t>.</w:t>
            </w:r>
          </w:p>
        </w:tc>
        <w:tc>
          <w:tcPr>
            <w:tcW w:w="5079"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4AC651EE"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pacing w:val="-2"/>
                <w:sz w:val="20"/>
                <w:szCs w:val="20"/>
                <w:lang w:eastAsia="en-US"/>
              </w:rPr>
            </w:pPr>
            <w:r w:rsidRPr="001C2417">
              <w:rPr>
                <w:rFonts w:eastAsia="Calibri" w:cs="Arial"/>
                <w:spacing w:val="-2"/>
                <w:sz w:val="20"/>
                <w:szCs w:val="20"/>
                <w:lang w:eastAsia="en-US"/>
              </w:rPr>
              <w:t>r</w:t>
            </w:r>
            <w:r>
              <w:rPr>
                <w:rFonts w:eastAsia="Calibri" w:cs="Arial"/>
                <w:spacing w:val="-2"/>
                <w:sz w:val="20"/>
                <w:szCs w:val="20"/>
                <w:lang w:eastAsia="en-US"/>
              </w:rPr>
              <w:t>echerchieren</w:t>
            </w:r>
            <w:r w:rsidRPr="001C2417">
              <w:rPr>
                <w:rFonts w:eastAsia="Calibri" w:cs="Arial"/>
                <w:sz w:val="20"/>
                <w:szCs w:val="20"/>
                <w:lang w:eastAsia="en-US"/>
              </w:rPr>
              <w:t xml:space="preserve"> die </w:t>
            </w:r>
            <w:r>
              <w:rPr>
                <w:rFonts w:eastAsia="Calibri" w:cs="Arial"/>
                <w:sz w:val="20"/>
                <w:szCs w:val="20"/>
                <w:lang w:eastAsia="en-US"/>
              </w:rPr>
              <w:t>vom Ausbildungsbetrieb bzw. Lehrbuch bereitgestellten Dokumente, die zu einer Frachtsendung gehören.</w:t>
            </w:r>
          </w:p>
        </w:tc>
        <w:tc>
          <w:tcPr>
            <w:tcW w:w="3426" w:type="dxa"/>
            <w:tcBorders>
              <w:top w:val="single" w:sz="4" w:space="0" w:color="auto"/>
              <w:left w:val="single" w:sz="4" w:space="0" w:color="auto"/>
              <w:bottom w:val="single" w:sz="4" w:space="0" w:color="auto"/>
              <w:right w:val="single" w:sz="4" w:space="0" w:color="auto"/>
            </w:tcBorders>
          </w:tcPr>
          <w:p w14:paraId="354202D6"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pacing w:val="-2"/>
                <w:sz w:val="20"/>
                <w:szCs w:val="20"/>
                <w:lang w:eastAsia="en-US"/>
              </w:rPr>
            </w:pPr>
            <w:r>
              <w:rPr>
                <w:rFonts w:eastAsia="Calibri" w:cs="Arial"/>
                <w:spacing w:val="-2"/>
                <w:sz w:val="20"/>
                <w:szCs w:val="20"/>
                <w:lang w:eastAsia="en-US"/>
              </w:rPr>
              <w:t>Praxisbezug beachten unter Berücksichtigung der Fachsprache</w:t>
            </w:r>
          </w:p>
        </w:tc>
      </w:tr>
      <w:tr w:rsidR="00AD692F" w:rsidRPr="001C2417" w14:paraId="29A3CBBB" w14:textId="77777777" w:rsidTr="00AD692F">
        <w:trPr>
          <w:trHeight w:val="928"/>
        </w:trPr>
        <w:tc>
          <w:tcPr>
            <w:tcW w:w="1670" w:type="dxa"/>
            <w:vMerge/>
            <w:tcBorders>
              <w:left w:val="single" w:sz="4" w:space="0" w:color="auto"/>
              <w:right w:val="single" w:sz="4" w:space="0" w:color="auto"/>
            </w:tcBorders>
            <w:vAlign w:val="center"/>
          </w:tcPr>
          <w:p w14:paraId="2B90A5BF" w14:textId="77777777" w:rsidR="00AD692F" w:rsidRPr="00FD3199" w:rsidRDefault="00AD692F" w:rsidP="008C07B4">
            <w:pPr>
              <w:spacing w:before="60" w:after="60" w:line="260" w:lineRule="atLeast"/>
              <w:jc w:val="center"/>
              <w:rPr>
                <w:rFonts w:eastAsia="Calibri" w:cs="Arial"/>
                <w:b/>
                <w:sz w:val="20"/>
                <w:szCs w:val="20"/>
                <w:lang w:val="x-none" w:eastAsia="en-US"/>
              </w:rPr>
            </w:pPr>
          </w:p>
        </w:tc>
        <w:tc>
          <w:tcPr>
            <w:tcW w:w="385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733698D" w14:textId="77777777" w:rsidR="00AD692F" w:rsidRPr="00B169BB" w:rsidRDefault="00AD692F" w:rsidP="00AD692F">
            <w:pPr>
              <w:pStyle w:val="Listenabsatz"/>
              <w:numPr>
                <w:ilvl w:val="0"/>
                <w:numId w:val="11"/>
              </w:numPr>
              <w:spacing w:before="60" w:after="60" w:line="260" w:lineRule="atLeast"/>
              <w:contextualSpacing/>
              <w:jc w:val="left"/>
              <w:rPr>
                <w:rFonts w:cs="Arial"/>
                <w:sz w:val="20"/>
                <w:szCs w:val="20"/>
              </w:rPr>
            </w:pPr>
            <w:r w:rsidRPr="00A94471">
              <w:rPr>
                <w:rFonts w:eastAsia="Calibri" w:cs="Arial"/>
                <w:b/>
                <w:spacing w:val="-2"/>
                <w:sz w:val="20"/>
                <w:szCs w:val="20"/>
                <w:lang w:eastAsia="en-US"/>
              </w:rPr>
              <w:t>erstellen</w:t>
            </w:r>
            <w:r>
              <w:rPr>
                <w:rFonts w:eastAsia="Calibri" w:cs="Arial"/>
                <w:spacing w:val="-2"/>
                <w:sz w:val="20"/>
                <w:szCs w:val="20"/>
                <w:lang w:eastAsia="en-US"/>
              </w:rPr>
              <w:t xml:space="preserve"> ein mögliches Prüfschema für den </w:t>
            </w:r>
            <w:r w:rsidRPr="00A94471">
              <w:rPr>
                <w:rFonts w:eastAsia="Calibri" w:cs="Arial"/>
                <w:b/>
                <w:spacing w:val="-2"/>
                <w:sz w:val="20"/>
                <w:szCs w:val="20"/>
                <w:lang w:eastAsia="en-US"/>
              </w:rPr>
              <w:t xml:space="preserve">Ablauf des </w:t>
            </w:r>
            <w:r w:rsidRPr="00A94471">
              <w:rPr>
                <w:rFonts w:eastAsia="Calibri" w:cs="Arial"/>
                <w:b/>
                <w:i/>
                <w:spacing w:val="-2"/>
                <w:sz w:val="20"/>
                <w:szCs w:val="20"/>
                <w:lang w:eastAsia="en-US"/>
              </w:rPr>
              <w:t>Wareneingangs</w:t>
            </w:r>
            <w:r w:rsidRPr="00B169BB">
              <w:rPr>
                <w:rFonts w:eastAsia="Calibri" w:cs="Arial"/>
                <w:i/>
                <w:spacing w:val="-2"/>
                <w:sz w:val="20"/>
                <w:szCs w:val="20"/>
                <w:lang w:eastAsia="en-US"/>
              </w:rPr>
              <w:t xml:space="preserve"> (Phasen, Arbeitsschritte)</w:t>
            </w:r>
            <w:r>
              <w:rPr>
                <w:rFonts w:eastAsia="Calibri" w:cs="Arial"/>
                <w:spacing w:val="-2"/>
                <w:sz w:val="20"/>
                <w:szCs w:val="20"/>
                <w:lang w:eastAsia="en-US"/>
              </w:rPr>
              <w:t xml:space="preserve">.  </w:t>
            </w:r>
          </w:p>
        </w:tc>
        <w:tc>
          <w:tcPr>
            <w:tcW w:w="5079"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3A6525E8"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rPr>
            </w:pPr>
            <w:r>
              <w:rPr>
                <w:rFonts w:eastAsia="Calibri" w:cs="Arial"/>
                <w:spacing w:val="-2"/>
                <w:sz w:val="20"/>
                <w:szCs w:val="20"/>
                <w:lang w:eastAsia="en-US"/>
              </w:rPr>
              <w:t>beschreiben in einer zeitlichen Reihenfolge die verschiedenen Prüfschritte zur Identität, Qualität, Quantität und Beschaffenheit.</w:t>
            </w:r>
          </w:p>
        </w:tc>
        <w:tc>
          <w:tcPr>
            <w:tcW w:w="3426" w:type="dxa"/>
            <w:tcBorders>
              <w:top w:val="single" w:sz="4" w:space="0" w:color="auto"/>
              <w:left w:val="single" w:sz="4" w:space="0" w:color="auto"/>
              <w:bottom w:val="single" w:sz="4" w:space="0" w:color="auto"/>
              <w:right w:val="single" w:sz="4" w:space="0" w:color="auto"/>
            </w:tcBorders>
          </w:tcPr>
          <w:p w14:paraId="556C0D65"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pacing w:val="-2"/>
                <w:sz w:val="20"/>
                <w:szCs w:val="20"/>
                <w:lang w:eastAsia="en-US"/>
              </w:rPr>
            </w:pPr>
            <w:r>
              <w:rPr>
                <w:rFonts w:eastAsia="Calibri" w:cs="Arial"/>
                <w:spacing w:val="-2"/>
                <w:sz w:val="20"/>
                <w:szCs w:val="20"/>
                <w:lang w:eastAsia="en-US"/>
              </w:rPr>
              <w:t>Praxisbezug beachten unter Berücksichtigung der Fachsprache</w:t>
            </w:r>
          </w:p>
          <w:p w14:paraId="2D4ACCE9"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spacing w:val="-2"/>
                <w:sz w:val="20"/>
                <w:szCs w:val="20"/>
                <w:lang w:eastAsia="en-US"/>
              </w:rPr>
            </w:pPr>
            <w:r>
              <w:rPr>
                <w:rFonts w:eastAsia="Calibri" w:cs="Arial"/>
                <w:spacing w:val="-2"/>
                <w:sz w:val="20"/>
                <w:szCs w:val="20"/>
                <w:lang w:eastAsia="en-US"/>
              </w:rPr>
              <w:t>Wirtschaftsrechnen</w:t>
            </w:r>
          </w:p>
        </w:tc>
      </w:tr>
      <w:tr w:rsidR="00AD692F" w:rsidRPr="001C2417" w14:paraId="153E93D0" w14:textId="77777777" w:rsidTr="00AD692F">
        <w:trPr>
          <w:trHeight w:val="374"/>
        </w:trPr>
        <w:tc>
          <w:tcPr>
            <w:tcW w:w="1670" w:type="dxa"/>
            <w:vMerge w:val="restart"/>
            <w:tcBorders>
              <w:left w:val="single" w:sz="4" w:space="0" w:color="auto"/>
              <w:right w:val="single" w:sz="4" w:space="0" w:color="auto"/>
            </w:tcBorders>
            <w:vAlign w:val="center"/>
          </w:tcPr>
          <w:p w14:paraId="0BCB8A8C" w14:textId="77777777" w:rsidR="00AD692F" w:rsidRDefault="00AD692F" w:rsidP="008C07B4">
            <w:pPr>
              <w:spacing w:before="60" w:after="60" w:line="260" w:lineRule="atLeast"/>
              <w:jc w:val="center"/>
              <w:rPr>
                <w:rFonts w:eastAsia="Calibri" w:cs="Arial"/>
                <w:b/>
                <w:sz w:val="20"/>
                <w:szCs w:val="20"/>
                <w:lang w:eastAsia="en-US"/>
              </w:rPr>
            </w:pPr>
            <w:r>
              <w:rPr>
                <w:rFonts w:eastAsia="Calibri" w:cs="Arial"/>
                <w:b/>
                <w:sz w:val="20"/>
                <w:szCs w:val="20"/>
                <w:lang w:eastAsia="en-US"/>
              </w:rPr>
              <w:t>Durchführen</w:t>
            </w:r>
          </w:p>
        </w:tc>
        <w:tc>
          <w:tcPr>
            <w:tcW w:w="3854" w:type="dxa"/>
            <w:tcBorders>
              <w:top w:val="single" w:sz="2"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A8EC686"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b/>
                <w:sz w:val="20"/>
                <w:szCs w:val="20"/>
                <w:lang w:eastAsia="en-US"/>
              </w:rPr>
            </w:pPr>
            <w:r>
              <w:rPr>
                <w:rFonts w:eastAsia="Calibri" w:cs="Arial"/>
                <w:b/>
                <w:sz w:val="20"/>
                <w:szCs w:val="20"/>
                <w:lang w:eastAsia="en-US"/>
              </w:rPr>
              <w:t xml:space="preserve">entladen </w:t>
            </w:r>
            <w:r w:rsidRPr="002D0DE9">
              <w:rPr>
                <w:rFonts w:eastAsia="Calibri" w:cs="Arial"/>
                <w:sz w:val="20"/>
                <w:szCs w:val="20"/>
                <w:lang w:eastAsia="en-US"/>
              </w:rPr>
              <w:t xml:space="preserve">unter Einsatz entsprechender Arbeitsmittel </w:t>
            </w:r>
            <w:r w:rsidRPr="002D0DE9">
              <w:rPr>
                <w:rFonts w:eastAsia="Calibri" w:cs="Arial"/>
                <w:b/>
                <w:sz w:val="20"/>
                <w:szCs w:val="20"/>
                <w:lang w:eastAsia="en-US"/>
              </w:rPr>
              <w:t>nach handelsrechtlichen und vertraglichen Regelungen</w:t>
            </w:r>
            <w:r w:rsidRPr="002D0DE9">
              <w:rPr>
                <w:rFonts w:eastAsia="Calibri" w:cs="Arial"/>
                <w:sz w:val="20"/>
                <w:szCs w:val="20"/>
                <w:lang w:eastAsia="en-US"/>
              </w:rPr>
              <w:t xml:space="preserve"> </w:t>
            </w:r>
            <w:r w:rsidRPr="002D0DE9">
              <w:rPr>
                <w:rFonts w:eastAsia="Calibri" w:cs="Arial"/>
                <w:i/>
                <w:sz w:val="20"/>
                <w:szCs w:val="20"/>
                <w:lang w:eastAsia="en-US"/>
              </w:rPr>
              <w:t>(Zuständigkeiten beim Entladen des Transportfahrzeugs)</w:t>
            </w:r>
            <w:r w:rsidRPr="002D0DE9">
              <w:rPr>
                <w:rFonts w:eastAsia="Calibri" w:cs="Arial"/>
                <w:sz w:val="20"/>
                <w:szCs w:val="20"/>
                <w:lang w:eastAsia="en-US"/>
              </w:rPr>
              <w:t>.</w:t>
            </w:r>
          </w:p>
        </w:tc>
        <w:tc>
          <w:tcPr>
            <w:tcW w:w="5079" w:type="dxa"/>
            <w:tcBorders>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262B5DA" w14:textId="77777777" w:rsidR="00AD692F"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stellen die Regelung des Handelsgesetzbuches vor, nach der der Absender für das Be- und Entladen verantwortlich ist.</w:t>
            </w:r>
          </w:p>
          <w:p w14:paraId="4FE76EB8" w14:textId="77777777" w:rsidR="00AD692F" w:rsidRPr="001200B8"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übertragen in der Praxis die Pflicht des Entladens auf den Frachtführer oder Empfänger.</w:t>
            </w:r>
          </w:p>
        </w:tc>
        <w:tc>
          <w:tcPr>
            <w:tcW w:w="3426" w:type="dxa"/>
            <w:tcBorders>
              <w:top w:val="single" w:sz="2" w:space="0" w:color="auto"/>
              <w:left w:val="single" w:sz="4" w:space="0" w:color="auto"/>
              <w:bottom w:val="single" w:sz="4" w:space="0" w:color="auto"/>
              <w:right w:val="single" w:sz="4" w:space="0" w:color="auto"/>
            </w:tcBorders>
          </w:tcPr>
          <w:p w14:paraId="7C8F72DD" w14:textId="77777777" w:rsidR="00AD692F" w:rsidRPr="00140E05"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Calibri" w:cs="Arial"/>
                <w:sz w:val="20"/>
                <w:szCs w:val="22"/>
              </w:rPr>
              <w:t>besonderer Bezug zum Ausbildungsunternehmen</w:t>
            </w:r>
          </w:p>
          <w:p w14:paraId="26368950"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Calibri" w:cs="Arial"/>
                <w:sz w:val="20"/>
                <w:szCs w:val="22"/>
              </w:rPr>
              <w:t>Fachbegriffe</w:t>
            </w:r>
          </w:p>
        </w:tc>
      </w:tr>
      <w:tr w:rsidR="00AD692F" w:rsidRPr="001C2417" w14:paraId="32180C67" w14:textId="77777777" w:rsidTr="00AD692F">
        <w:trPr>
          <w:trHeight w:val="374"/>
        </w:trPr>
        <w:tc>
          <w:tcPr>
            <w:tcW w:w="1670" w:type="dxa"/>
            <w:vMerge/>
            <w:tcBorders>
              <w:left w:val="single" w:sz="4" w:space="0" w:color="auto"/>
              <w:right w:val="single" w:sz="4" w:space="0" w:color="auto"/>
            </w:tcBorders>
            <w:vAlign w:val="center"/>
          </w:tcPr>
          <w:p w14:paraId="1CB94C8F" w14:textId="77777777" w:rsidR="00AD692F" w:rsidRDefault="00AD692F" w:rsidP="008C07B4">
            <w:pPr>
              <w:spacing w:before="60" w:after="60" w:line="260" w:lineRule="atLeast"/>
              <w:jc w:val="center"/>
              <w:rPr>
                <w:rFonts w:eastAsia="Calibri" w:cs="Arial"/>
                <w:b/>
                <w:sz w:val="20"/>
                <w:szCs w:val="20"/>
                <w:lang w:eastAsia="en-US"/>
              </w:rPr>
            </w:pPr>
          </w:p>
        </w:tc>
        <w:tc>
          <w:tcPr>
            <w:tcW w:w="3854" w:type="dxa"/>
            <w:tcBorders>
              <w:top w:val="single" w:sz="2"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BBAD40F" w14:textId="77777777" w:rsidR="00AD692F" w:rsidRPr="002B7D94" w:rsidRDefault="00AD692F" w:rsidP="00AD692F">
            <w:pPr>
              <w:pStyle w:val="Listenabsatz"/>
              <w:numPr>
                <w:ilvl w:val="0"/>
                <w:numId w:val="11"/>
              </w:numPr>
              <w:spacing w:before="60" w:after="60" w:line="260" w:lineRule="atLeast"/>
              <w:ind w:left="227" w:hanging="227"/>
              <w:contextualSpacing/>
              <w:jc w:val="left"/>
              <w:rPr>
                <w:rFonts w:eastAsia="Calibri" w:cs="Arial"/>
                <w:b/>
                <w:sz w:val="20"/>
                <w:szCs w:val="20"/>
                <w:lang w:eastAsia="en-US"/>
              </w:rPr>
            </w:pPr>
            <w:r>
              <w:rPr>
                <w:rFonts w:eastAsia="Calibri" w:cs="Arial"/>
                <w:b/>
                <w:sz w:val="20"/>
                <w:szCs w:val="20"/>
                <w:lang w:eastAsia="en-US"/>
              </w:rPr>
              <w:t xml:space="preserve">wählen </w:t>
            </w:r>
            <w:r w:rsidRPr="00200D2D">
              <w:rPr>
                <w:rFonts w:eastAsia="Calibri" w:cs="Arial"/>
                <w:sz w:val="20"/>
                <w:szCs w:val="20"/>
                <w:lang w:eastAsia="en-US"/>
              </w:rPr>
              <w:t xml:space="preserve">einen </w:t>
            </w:r>
            <w:r w:rsidRPr="009437B6">
              <w:rPr>
                <w:rFonts w:eastAsia="Calibri" w:cs="Arial"/>
                <w:b/>
                <w:sz w:val="20"/>
                <w:szCs w:val="20"/>
                <w:lang w:eastAsia="en-US"/>
              </w:rPr>
              <w:t>geeigneten Platz</w:t>
            </w:r>
            <w:r w:rsidRPr="00200D2D">
              <w:rPr>
                <w:rFonts w:eastAsia="Calibri" w:cs="Arial"/>
                <w:sz w:val="20"/>
                <w:szCs w:val="20"/>
                <w:lang w:eastAsia="en-US"/>
              </w:rPr>
              <w:t xml:space="preserve"> für die eingehende Ware </w:t>
            </w:r>
            <w:r w:rsidRPr="00200D2D">
              <w:rPr>
                <w:rFonts w:eastAsia="Calibri" w:cs="Arial"/>
                <w:b/>
                <w:sz w:val="20"/>
                <w:szCs w:val="20"/>
                <w:lang w:eastAsia="en-US"/>
              </w:rPr>
              <w:t>aus</w:t>
            </w:r>
            <w:r w:rsidRPr="00200D2D">
              <w:rPr>
                <w:rFonts w:eastAsia="Calibri" w:cs="Arial"/>
                <w:sz w:val="20"/>
                <w:szCs w:val="20"/>
                <w:lang w:eastAsia="en-US"/>
              </w:rPr>
              <w:t xml:space="preserve"> und beachten dabei die </w:t>
            </w:r>
            <w:r w:rsidRPr="009437B6">
              <w:rPr>
                <w:rFonts w:eastAsia="Calibri" w:cs="Arial"/>
                <w:b/>
                <w:sz w:val="20"/>
                <w:szCs w:val="20"/>
                <w:lang w:eastAsia="en-US"/>
              </w:rPr>
              <w:t>Sicherheitsvorschriften</w:t>
            </w:r>
            <w:r w:rsidRPr="00200D2D">
              <w:rPr>
                <w:rFonts w:eastAsia="Calibri" w:cs="Arial"/>
                <w:sz w:val="20"/>
                <w:szCs w:val="20"/>
                <w:lang w:eastAsia="en-US"/>
              </w:rPr>
              <w:t xml:space="preserve"> </w:t>
            </w:r>
            <w:r w:rsidRPr="00200D2D">
              <w:rPr>
                <w:rFonts w:eastAsia="Calibri" w:cs="Arial"/>
                <w:i/>
                <w:sz w:val="20"/>
                <w:szCs w:val="20"/>
                <w:lang w:eastAsia="en-US"/>
              </w:rPr>
              <w:t>(Sicherheitskennzeichnungen, persönliche Schutzausrüstu</w:t>
            </w:r>
            <w:r w:rsidRPr="002B7D94">
              <w:rPr>
                <w:rFonts w:eastAsia="Calibri" w:cs="Arial"/>
                <w:i/>
                <w:sz w:val="20"/>
                <w:szCs w:val="20"/>
                <w:lang w:eastAsia="en-US"/>
              </w:rPr>
              <w:t>ng)</w:t>
            </w:r>
            <w:r w:rsidRPr="002B7D94">
              <w:rPr>
                <w:rFonts w:eastAsia="Calibri" w:cs="Arial"/>
                <w:sz w:val="20"/>
                <w:szCs w:val="20"/>
                <w:lang w:eastAsia="en-US"/>
              </w:rPr>
              <w:t>.</w:t>
            </w:r>
          </w:p>
        </w:tc>
        <w:tc>
          <w:tcPr>
            <w:tcW w:w="5079" w:type="dxa"/>
            <w:tcBorders>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965E937" w14:textId="77777777" w:rsidR="00AD692F"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vereinfachen die Erfassung und Lagerung eingehender Waren durch passende Barcodierungen.</w:t>
            </w:r>
          </w:p>
          <w:p w14:paraId="75B0AB6F" w14:textId="77777777" w:rsidR="00AD692F"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berücksichtigen bei der Einhaltung der Arbeitssicherheit die Gegebenheiten vor Ort, die eingesetzte Arbeitsmittel, die Güter, mit denen das Unternehmen umgeht und besondere unternehmensspezifische Gefahren.</w:t>
            </w:r>
          </w:p>
          <w:p w14:paraId="15ADB3F8" w14:textId="77777777" w:rsidR="00AD692F" w:rsidRPr="001200B8"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ermitteln die Bedeutung der Berufsgenossenschaften bei der Arbeitssicherheit.</w:t>
            </w:r>
          </w:p>
        </w:tc>
        <w:tc>
          <w:tcPr>
            <w:tcW w:w="3426" w:type="dxa"/>
            <w:tcBorders>
              <w:top w:val="single" w:sz="2" w:space="0" w:color="auto"/>
              <w:left w:val="single" w:sz="4" w:space="0" w:color="auto"/>
              <w:bottom w:val="single" w:sz="4" w:space="0" w:color="auto"/>
              <w:right w:val="single" w:sz="4" w:space="0" w:color="auto"/>
            </w:tcBorders>
          </w:tcPr>
          <w:p w14:paraId="43DDE146"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Calibri" w:cs="Arial"/>
                <w:sz w:val="20"/>
                <w:szCs w:val="22"/>
              </w:rPr>
              <w:t>besonderer Bezug zum WISO-Unterricht</w:t>
            </w:r>
          </w:p>
        </w:tc>
      </w:tr>
      <w:tr w:rsidR="00AD692F" w:rsidRPr="001C2417" w14:paraId="4A3D3524" w14:textId="77777777" w:rsidTr="00AD692F">
        <w:trPr>
          <w:trHeight w:val="374"/>
        </w:trPr>
        <w:tc>
          <w:tcPr>
            <w:tcW w:w="1670" w:type="dxa"/>
            <w:vMerge/>
            <w:tcBorders>
              <w:left w:val="single" w:sz="4" w:space="0" w:color="auto"/>
              <w:right w:val="single" w:sz="4" w:space="0" w:color="auto"/>
            </w:tcBorders>
            <w:vAlign w:val="center"/>
          </w:tcPr>
          <w:p w14:paraId="5FA09A51" w14:textId="77777777" w:rsidR="00AD692F" w:rsidRDefault="00AD692F" w:rsidP="008C07B4">
            <w:pPr>
              <w:spacing w:before="60" w:after="60" w:line="260" w:lineRule="atLeast"/>
              <w:jc w:val="center"/>
              <w:rPr>
                <w:rFonts w:eastAsia="Calibri" w:cs="Arial"/>
                <w:b/>
                <w:sz w:val="20"/>
                <w:szCs w:val="20"/>
                <w:lang w:eastAsia="en-US"/>
              </w:rPr>
            </w:pPr>
          </w:p>
        </w:tc>
        <w:tc>
          <w:tcPr>
            <w:tcW w:w="3854" w:type="dxa"/>
            <w:tcBorders>
              <w:top w:val="single" w:sz="2"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F4CF988"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b/>
                <w:sz w:val="20"/>
                <w:szCs w:val="20"/>
                <w:lang w:eastAsia="en-US"/>
              </w:rPr>
            </w:pPr>
            <w:r>
              <w:rPr>
                <w:rFonts w:eastAsia="Calibri" w:cs="Arial"/>
                <w:b/>
                <w:sz w:val="20"/>
                <w:szCs w:val="20"/>
                <w:lang w:eastAsia="en-US"/>
              </w:rPr>
              <w:t xml:space="preserve">gehen </w:t>
            </w:r>
            <w:r w:rsidRPr="00E06E32">
              <w:rPr>
                <w:rFonts w:eastAsia="Calibri" w:cs="Arial"/>
                <w:sz w:val="20"/>
                <w:szCs w:val="20"/>
                <w:lang w:eastAsia="en-US"/>
              </w:rPr>
              <w:t xml:space="preserve">mit den empfangenen </w:t>
            </w:r>
            <w:r w:rsidRPr="00E06E32">
              <w:rPr>
                <w:rFonts w:eastAsia="Calibri" w:cs="Arial"/>
                <w:b/>
                <w:sz w:val="20"/>
                <w:szCs w:val="20"/>
                <w:lang w:eastAsia="en-US"/>
              </w:rPr>
              <w:t xml:space="preserve">Verpackungen </w:t>
            </w:r>
            <w:r w:rsidRPr="00E06E32">
              <w:rPr>
                <w:rFonts w:eastAsia="Calibri" w:cs="Arial"/>
                <w:sz w:val="20"/>
                <w:szCs w:val="20"/>
                <w:lang w:eastAsia="en-US"/>
              </w:rPr>
              <w:t xml:space="preserve">art- und umweltgerecht </w:t>
            </w:r>
            <w:r w:rsidRPr="00E06E32">
              <w:rPr>
                <w:rFonts w:eastAsia="Calibri" w:cs="Arial"/>
                <w:b/>
                <w:sz w:val="20"/>
                <w:szCs w:val="20"/>
                <w:lang w:eastAsia="en-US"/>
              </w:rPr>
              <w:t>um</w:t>
            </w:r>
            <w:r w:rsidRPr="00E06E32">
              <w:rPr>
                <w:rFonts w:eastAsia="Calibri" w:cs="Arial"/>
                <w:sz w:val="20"/>
                <w:szCs w:val="20"/>
                <w:lang w:eastAsia="en-US"/>
              </w:rPr>
              <w:t xml:space="preserve"> </w:t>
            </w:r>
            <w:r w:rsidRPr="00E06E32">
              <w:rPr>
                <w:rFonts w:eastAsia="Calibri" w:cs="Arial"/>
                <w:i/>
                <w:sz w:val="20"/>
                <w:szCs w:val="20"/>
                <w:lang w:eastAsia="en-US"/>
              </w:rPr>
              <w:t>(Tausch von Mehrwegverpackungen)</w:t>
            </w:r>
            <w:r w:rsidRPr="00E06E32">
              <w:rPr>
                <w:rFonts w:eastAsia="Calibri" w:cs="Arial"/>
                <w:sz w:val="20"/>
                <w:szCs w:val="20"/>
                <w:lang w:eastAsia="en-US"/>
              </w:rPr>
              <w:t>.</w:t>
            </w:r>
          </w:p>
        </w:tc>
        <w:tc>
          <w:tcPr>
            <w:tcW w:w="5079" w:type="dxa"/>
            <w:tcBorders>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70DA3A8" w14:textId="77777777" w:rsidR="00AD692F"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unterscheiden Mehrweg- und Einwegsysteme.</w:t>
            </w:r>
          </w:p>
          <w:p w14:paraId="214C484A" w14:textId="77777777" w:rsidR="00AD692F"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vergleichen unterschiedliche Packmittel hinsichtlich ihrer Umweltverträglichkeit.</w:t>
            </w:r>
          </w:p>
          <w:p w14:paraId="067DF3B6" w14:textId="77777777" w:rsidR="00AD692F" w:rsidRPr="00447836"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zeigen Möglichkeiten zur Vermeidung, Wiederverwendung, Recycling, Verwertungen sowie Beseitigung von Abfällen auf.</w:t>
            </w:r>
          </w:p>
        </w:tc>
        <w:tc>
          <w:tcPr>
            <w:tcW w:w="3426" w:type="dxa"/>
            <w:tcBorders>
              <w:top w:val="single" w:sz="2" w:space="0" w:color="auto"/>
              <w:left w:val="single" w:sz="4" w:space="0" w:color="auto"/>
              <w:bottom w:val="single" w:sz="4" w:space="0" w:color="auto"/>
              <w:right w:val="single" w:sz="4" w:space="0" w:color="auto"/>
            </w:tcBorders>
          </w:tcPr>
          <w:p w14:paraId="28FB42C5"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Calibri" w:cs="Arial"/>
                <w:sz w:val="20"/>
                <w:szCs w:val="22"/>
              </w:rPr>
              <w:t>Praxisbezug</w:t>
            </w:r>
          </w:p>
        </w:tc>
      </w:tr>
      <w:tr w:rsidR="00AD692F" w:rsidRPr="001C2417" w14:paraId="0B589041" w14:textId="77777777" w:rsidTr="00AD692F">
        <w:tc>
          <w:tcPr>
            <w:tcW w:w="1670" w:type="dxa"/>
            <w:vMerge w:val="restart"/>
            <w:tcBorders>
              <w:top w:val="single" w:sz="4" w:space="0" w:color="auto"/>
              <w:left w:val="single" w:sz="4" w:space="0" w:color="auto"/>
              <w:right w:val="single" w:sz="4" w:space="0" w:color="auto"/>
            </w:tcBorders>
            <w:vAlign w:val="center"/>
          </w:tcPr>
          <w:p w14:paraId="292C7B0C" w14:textId="77777777" w:rsidR="00AD692F" w:rsidRPr="00D22F79" w:rsidRDefault="00AD692F" w:rsidP="008C07B4">
            <w:pPr>
              <w:spacing w:before="60" w:after="60" w:line="260" w:lineRule="atLeast"/>
              <w:jc w:val="center"/>
              <w:rPr>
                <w:rFonts w:eastAsia="Calibri" w:cs="Arial"/>
                <w:b/>
                <w:bCs/>
                <w:sz w:val="20"/>
                <w:szCs w:val="20"/>
                <w:lang w:eastAsia="en-US"/>
              </w:rPr>
            </w:pPr>
            <w:r w:rsidRPr="00D22F79">
              <w:rPr>
                <w:rFonts w:eastAsia="Calibri" w:cs="Arial"/>
                <w:b/>
                <w:bCs/>
                <w:sz w:val="20"/>
                <w:szCs w:val="20"/>
                <w:lang w:eastAsia="en-US"/>
              </w:rPr>
              <w:lastRenderedPageBreak/>
              <w:t>Kontrollieren</w:t>
            </w:r>
          </w:p>
        </w:tc>
        <w:tc>
          <w:tcPr>
            <w:tcW w:w="385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A795473" w14:textId="77777777" w:rsidR="00AD692F" w:rsidRPr="004D3AE6"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sidRPr="006A397B">
              <w:rPr>
                <w:rFonts w:eastAsia="Calibri" w:cs="Arial"/>
                <w:b/>
                <w:sz w:val="20"/>
                <w:szCs w:val="20"/>
                <w:lang w:eastAsia="en-US"/>
              </w:rPr>
              <w:t>kontrollieren</w:t>
            </w:r>
            <w:r>
              <w:rPr>
                <w:rFonts w:eastAsia="Calibri" w:cs="Arial"/>
                <w:sz w:val="20"/>
                <w:szCs w:val="20"/>
                <w:lang w:eastAsia="en-US"/>
              </w:rPr>
              <w:t xml:space="preserve"> eingehende </w:t>
            </w:r>
            <w:r w:rsidRPr="006A397B">
              <w:rPr>
                <w:rFonts w:eastAsia="Calibri" w:cs="Arial"/>
                <w:b/>
                <w:sz w:val="20"/>
                <w:szCs w:val="20"/>
                <w:lang w:eastAsia="en-US"/>
              </w:rPr>
              <w:t>Packstücke</w:t>
            </w:r>
            <w:r>
              <w:rPr>
                <w:rFonts w:eastAsia="Calibri" w:cs="Arial"/>
                <w:sz w:val="20"/>
                <w:szCs w:val="20"/>
                <w:lang w:eastAsia="en-US"/>
              </w:rPr>
              <w:t xml:space="preserve"> und führen entsprechende </w:t>
            </w:r>
            <w:r w:rsidRPr="006A397B">
              <w:rPr>
                <w:rFonts w:eastAsia="Calibri" w:cs="Arial"/>
                <w:b/>
                <w:sz w:val="20"/>
                <w:szCs w:val="20"/>
                <w:lang w:eastAsia="en-US"/>
              </w:rPr>
              <w:t>Belegprüfungen</w:t>
            </w:r>
            <w:r>
              <w:rPr>
                <w:rFonts w:eastAsia="Calibri" w:cs="Arial"/>
                <w:sz w:val="20"/>
                <w:szCs w:val="20"/>
                <w:lang w:eastAsia="en-US"/>
              </w:rPr>
              <w:t xml:space="preserve"> durch </w:t>
            </w:r>
            <w:r w:rsidRPr="004D3AE6">
              <w:rPr>
                <w:rFonts w:eastAsia="Calibri" w:cs="Arial"/>
                <w:i/>
                <w:sz w:val="20"/>
                <w:szCs w:val="20"/>
                <w:lang w:eastAsia="en-US"/>
              </w:rPr>
              <w:t>(quantitativ und qualitativ, geeignete Belege, Prüfmittel und Hilfsmittel, Beachtung rechtlicher und betrieblicher Vorgaben)</w:t>
            </w:r>
            <w:r>
              <w:rPr>
                <w:rFonts w:eastAsia="Calibri" w:cs="Arial"/>
                <w:sz w:val="20"/>
                <w:szCs w:val="20"/>
                <w:lang w:eastAsia="en-US"/>
              </w:rPr>
              <w:t>.</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BA9987F" w14:textId="77777777" w:rsidR="00AD692F" w:rsidRPr="007A31CC"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2"/>
              </w:rPr>
              <w:t>gleichen die Daten auf den Lieferscheinen bzw. Frachtbriefen mit der tatsächlichen Lieferung ab.</w:t>
            </w:r>
          </w:p>
          <w:p w14:paraId="044BF604" w14:textId="77777777" w:rsidR="00AD692F" w:rsidRPr="00055774"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2"/>
              </w:rPr>
              <w:t>überprüfen die Korrektheit von Lieferscheinen und Frachtbriefen nach Vorgaben des Handelsgesetzbuches sowie des Betriebs.</w:t>
            </w:r>
          </w:p>
          <w:p w14:paraId="71299B91" w14:textId="77777777" w:rsidR="00AD692F" w:rsidRPr="007A31CC"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2"/>
              </w:rPr>
              <w:t>nutzen bei der Kontrolle geeignete Arbeitsmittel.</w:t>
            </w:r>
          </w:p>
          <w:p w14:paraId="6441F8A5" w14:textId="77777777" w:rsidR="00AD692F" w:rsidRPr="007A31CC" w:rsidRDefault="00AD692F" w:rsidP="008C07B4">
            <w:pPr>
              <w:spacing w:before="60" w:after="60" w:line="260" w:lineRule="atLeast"/>
              <w:contextualSpacing/>
              <w:rPr>
                <w:rFonts w:eastAsia="Calibri" w:cs="Arial"/>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tcPr>
          <w:p w14:paraId="51ECAC3B"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Praxisbezug</w:t>
            </w:r>
          </w:p>
          <w:p w14:paraId="7F98288C"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Wirtschaftsrechnen</w:t>
            </w:r>
          </w:p>
        </w:tc>
      </w:tr>
      <w:tr w:rsidR="00AD692F" w:rsidRPr="001C2417" w14:paraId="41BAA825" w14:textId="77777777" w:rsidTr="00AD692F">
        <w:tc>
          <w:tcPr>
            <w:tcW w:w="1670" w:type="dxa"/>
            <w:vMerge/>
            <w:tcBorders>
              <w:left w:val="single" w:sz="4" w:space="0" w:color="auto"/>
              <w:right w:val="single" w:sz="4" w:space="0" w:color="auto"/>
            </w:tcBorders>
            <w:vAlign w:val="center"/>
          </w:tcPr>
          <w:p w14:paraId="5FA2B7CC" w14:textId="77777777" w:rsidR="00AD692F" w:rsidRPr="00D22F79" w:rsidRDefault="00AD692F" w:rsidP="008C07B4">
            <w:pPr>
              <w:spacing w:before="60" w:after="60" w:line="260" w:lineRule="atLeast"/>
              <w:jc w:val="center"/>
              <w:rPr>
                <w:rFonts w:eastAsia="Calibri" w:cs="Arial"/>
                <w:b/>
                <w:bCs/>
                <w:sz w:val="20"/>
                <w:szCs w:val="20"/>
                <w:lang w:eastAsia="en-US"/>
              </w:rPr>
            </w:pPr>
          </w:p>
        </w:tc>
        <w:tc>
          <w:tcPr>
            <w:tcW w:w="385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071F111" w14:textId="77777777" w:rsidR="00AD692F" w:rsidRPr="006A397B" w:rsidRDefault="00AD692F" w:rsidP="00AD692F">
            <w:pPr>
              <w:pStyle w:val="Listenabsatz"/>
              <w:numPr>
                <w:ilvl w:val="0"/>
                <w:numId w:val="11"/>
              </w:numPr>
              <w:spacing w:before="60" w:after="60" w:line="260" w:lineRule="atLeast"/>
              <w:ind w:left="227" w:hanging="227"/>
              <w:contextualSpacing/>
              <w:jc w:val="left"/>
              <w:rPr>
                <w:rFonts w:eastAsia="Calibri" w:cs="Arial"/>
                <w:b/>
                <w:sz w:val="20"/>
                <w:szCs w:val="20"/>
                <w:lang w:eastAsia="en-US"/>
              </w:rPr>
            </w:pPr>
            <w:r>
              <w:rPr>
                <w:rFonts w:eastAsia="Calibri" w:cs="Arial"/>
                <w:b/>
                <w:sz w:val="20"/>
                <w:szCs w:val="20"/>
                <w:lang w:eastAsia="en-US"/>
              </w:rPr>
              <w:t xml:space="preserve">prüfen, </w:t>
            </w:r>
            <w:r w:rsidRPr="004728B0">
              <w:rPr>
                <w:rFonts w:eastAsia="Calibri" w:cs="Arial"/>
                <w:sz w:val="20"/>
                <w:szCs w:val="20"/>
                <w:lang w:eastAsia="en-US"/>
              </w:rPr>
              <w:t>ob ein</w:t>
            </w:r>
            <w:r>
              <w:rPr>
                <w:rFonts w:eastAsia="Calibri" w:cs="Arial"/>
                <w:sz w:val="20"/>
                <w:szCs w:val="20"/>
                <w:lang w:eastAsia="en-US"/>
              </w:rPr>
              <w:t xml:space="preserve"> </w:t>
            </w:r>
            <w:r w:rsidRPr="007736AC">
              <w:rPr>
                <w:rFonts w:eastAsia="Calibri" w:cs="Arial"/>
                <w:b/>
                <w:sz w:val="20"/>
                <w:szCs w:val="20"/>
                <w:lang w:eastAsia="en-US"/>
              </w:rPr>
              <w:t>Transport- oder Sachschaden</w:t>
            </w:r>
            <w:r>
              <w:rPr>
                <w:rFonts w:eastAsia="Calibri" w:cs="Arial"/>
                <w:b/>
                <w:sz w:val="20"/>
                <w:szCs w:val="20"/>
                <w:lang w:eastAsia="en-US"/>
              </w:rPr>
              <w:t xml:space="preserve"> </w:t>
            </w:r>
            <w:r w:rsidRPr="004728B0">
              <w:rPr>
                <w:rFonts w:eastAsia="Calibri" w:cs="Arial"/>
                <w:sz w:val="20"/>
                <w:szCs w:val="20"/>
                <w:lang w:eastAsia="en-US"/>
              </w:rPr>
              <w:t>vorliegt</w:t>
            </w:r>
            <w:r>
              <w:rPr>
                <w:rFonts w:eastAsia="Calibri" w:cs="Arial"/>
                <w:b/>
                <w:sz w:val="20"/>
                <w:szCs w:val="20"/>
                <w:lang w:eastAsia="en-US"/>
              </w:rPr>
              <w:t xml:space="preserve">, dokumentieren </w:t>
            </w:r>
            <w:r w:rsidRPr="004728B0">
              <w:rPr>
                <w:rFonts w:eastAsia="Calibri" w:cs="Arial"/>
                <w:sz w:val="20"/>
                <w:szCs w:val="20"/>
                <w:lang w:eastAsia="en-US"/>
              </w:rPr>
              <w:t xml:space="preserve">diese </w:t>
            </w:r>
            <w:r w:rsidRPr="00A84A8B">
              <w:rPr>
                <w:rFonts w:eastAsia="Calibri" w:cs="Arial"/>
                <w:sz w:val="20"/>
                <w:szCs w:val="20"/>
                <w:lang w:eastAsia="en-US"/>
              </w:rPr>
              <w:t xml:space="preserve">und setzen sich </w:t>
            </w:r>
            <w:r>
              <w:rPr>
                <w:rFonts w:eastAsia="Calibri" w:cs="Arial"/>
                <w:sz w:val="20"/>
                <w:szCs w:val="20"/>
                <w:lang w:eastAsia="en-US"/>
              </w:rPr>
              <w:t xml:space="preserve">anschließend </w:t>
            </w:r>
            <w:r w:rsidRPr="00A84A8B">
              <w:rPr>
                <w:rFonts w:eastAsia="Calibri" w:cs="Arial"/>
                <w:sz w:val="20"/>
                <w:szCs w:val="20"/>
                <w:lang w:eastAsia="en-US"/>
              </w:rPr>
              <w:t xml:space="preserve">verantwortungsbewusst </w:t>
            </w:r>
            <w:r w:rsidRPr="00A84A8B">
              <w:rPr>
                <w:rFonts w:eastAsia="Calibri" w:cs="Arial"/>
                <w:b/>
                <w:sz w:val="20"/>
                <w:szCs w:val="20"/>
                <w:lang w:eastAsia="en-US"/>
              </w:rPr>
              <w:t>mit dem Frachtführer auseinander</w:t>
            </w:r>
            <w:r w:rsidRPr="00A84A8B">
              <w:rPr>
                <w:rFonts w:eastAsia="Calibri" w:cs="Arial"/>
                <w:sz w:val="20"/>
                <w:szCs w:val="20"/>
                <w:lang w:eastAsia="en-US"/>
              </w:rPr>
              <w:t xml:space="preserve"> </w:t>
            </w:r>
            <w:r w:rsidRPr="00A84A8B">
              <w:rPr>
                <w:rFonts w:eastAsia="Calibri" w:cs="Arial"/>
                <w:i/>
                <w:sz w:val="20"/>
                <w:szCs w:val="20"/>
                <w:lang w:eastAsia="en-US"/>
              </w:rPr>
              <w:t>(äußerliche und inhaltliche Warenkontrolle</w:t>
            </w:r>
            <w:r>
              <w:rPr>
                <w:rFonts w:eastAsia="Calibri" w:cs="Arial"/>
                <w:i/>
                <w:sz w:val="20"/>
                <w:szCs w:val="20"/>
                <w:lang w:eastAsia="en-US"/>
              </w:rPr>
              <w:t>, Fristen</w:t>
            </w:r>
            <w:r w:rsidRPr="00A84A8B">
              <w:rPr>
                <w:rFonts w:eastAsia="Calibri" w:cs="Arial"/>
                <w:i/>
                <w:sz w:val="20"/>
                <w:szCs w:val="20"/>
                <w:lang w:eastAsia="en-US"/>
              </w:rPr>
              <w:t>)</w:t>
            </w:r>
            <w:r w:rsidRPr="00A84A8B">
              <w:rPr>
                <w:rFonts w:eastAsia="Calibri" w:cs="Arial"/>
                <w:sz w:val="20"/>
                <w:szCs w:val="20"/>
                <w:lang w:eastAsia="en-US"/>
              </w:rPr>
              <w:t>.</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E39D87E"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kontrollieren, ob ein Sachmangel oder ein Verzug bei der Lieferung vorliegt.</w:t>
            </w:r>
          </w:p>
          <w:p w14:paraId="7C331FE7"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prüfen, wo die Störung entstanden sein könnte: Beim Transport oder beim Absender.</w:t>
            </w:r>
          </w:p>
          <w:p w14:paraId="505BED38" w14:textId="77777777" w:rsidR="00AD692F" w:rsidRPr="006F698D"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dokumentieren nach erfolgter Kontrolle eventuelle Störungen auf dem Lieferschein oder Frachtbrief und kommunizieren diese dem Frachtführer. Dabei halten sie entsprechende Fristen ein.</w:t>
            </w:r>
          </w:p>
        </w:tc>
        <w:tc>
          <w:tcPr>
            <w:tcW w:w="3426" w:type="dxa"/>
            <w:tcBorders>
              <w:top w:val="single" w:sz="4" w:space="0" w:color="auto"/>
              <w:left w:val="single" w:sz="4" w:space="0" w:color="auto"/>
              <w:bottom w:val="single" w:sz="4" w:space="0" w:color="auto"/>
              <w:right w:val="single" w:sz="4" w:space="0" w:color="auto"/>
            </w:tcBorders>
          </w:tcPr>
          <w:p w14:paraId="71A86F28"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Praxisbezug</w:t>
            </w:r>
          </w:p>
          <w:p w14:paraId="65BD4E5C"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Wirtschaftsrechnen</w:t>
            </w:r>
          </w:p>
          <w:p w14:paraId="2A7410F1"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Deutsch-Kommunikation</w:t>
            </w:r>
          </w:p>
        </w:tc>
      </w:tr>
      <w:tr w:rsidR="00AD692F" w:rsidRPr="001C2417" w14:paraId="6C5F4129" w14:textId="77777777" w:rsidTr="00AD692F">
        <w:trPr>
          <w:trHeight w:val="20"/>
        </w:trPr>
        <w:tc>
          <w:tcPr>
            <w:tcW w:w="1670" w:type="dxa"/>
            <w:tcBorders>
              <w:left w:val="single" w:sz="4" w:space="0" w:color="auto"/>
              <w:right w:val="single" w:sz="4" w:space="0" w:color="auto"/>
            </w:tcBorders>
            <w:vAlign w:val="center"/>
          </w:tcPr>
          <w:p w14:paraId="30D16EEE" w14:textId="77777777" w:rsidR="00AD692F" w:rsidRPr="00361F74" w:rsidRDefault="00AD692F" w:rsidP="008C07B4">
            <w:pPr>
              <w:spacing w:before="60" w:after="60" w:line="260" w:lineRule="atLeast"/>
              <w:jc w:val="center"/>
              <w:rPr>
                <w:rFonts w:eastAsia="Calibri" w:cs="Arial"/>
                <w:b/>
                <w:sz w:val="20"/>
                <w:szCs w:val="20"/>
                <w:lang w:eastAsia="en-US"/>
              </w:rPr>
            </w:pPr>
            <w:r w:rsidRPr="00361F74">
              <w:rPr>
                <w:rFonts w:eastAsia="Calibri" w:cs="Arial"/>
                <w:b/>
                <w:sz w:val="20"/>
                <w:szCs w:val="20"/>
                <w:lang w:eastAsia="en-US"/>
              </w:rPr>
              <w:t>Bewerten/</w:t>
            </w:r>
          </w:p>
          <w:p w14:paraId="6D9971FB" w14:textId="77777777" w:rsidR="00AD692F" w:rsidRPr="001C2417" w:rsidRDefault="00AD692F" w:rsidP="008C07B4">
            <w:pPr>
              <w:spacing w:before="60" w:after="60" w:line="260" w:lineRule="atLeast"/>
              <w:jc w:val="center"/>
              <w:rPr>
                <w:rFonts w:eastAsia="Calibri" w:cs="Arial"/>
                <w:sz w:val="20"/>
                <w:szCs w:val="20"/>
                <w:lang w:eastAsia="en-US"/>
              </w:rPr>
            </w:pPr>
            <w:r w:rsidRPr="00361F74">
              <w:rPr>
                <w:rFonts w:eastAsia="Calibri" w:cs="Arial"/>
                <w:b/>
                <w:sz w:val="20"/>
                <w:szCs w:val="20"/>
                <w:lang w:eastAsia="en-US"/>
              </w:rPr>
              <w:t xml:space="preserve"> Reflektieren</w:t>
            </w:r>
          </w:p>
        </w:tc>
        <w:tc>
          <w:tcPr>
            <w:tcW w:w="3854"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32B69C00"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b/>
                <w:sz w:val="20"/>
                <w:szCs w:val="20"/>
                <w:lang w:eastAsia="en-US"/>
              </w:rPr>
              <w:t xml:space="preserve">reflektieren über </w:t>
            </w:r>
            <w:r w:rsidRPr="001A3F9A">
              <w:rPr>
                <w:rFonts w:eastAsia="Calibri" w:cs="Arial"/>
                <w:sz w:val="20"/>
                <w:szCs w:val="20"/>
                <w:lang w:eastAsia="en-US"/>
              </w:rPr>
              <w:t xml:space="preserve">die </w:t>
            </w:r>
            <w:r w:rsidRPr="001A3F9A">
              <w:rPr>
                <w:rFonts w:eastAsia="Calibri" w:cs="Arial"/>
                <w:b/>
                <w:sz w:val="20"/>
                <w:szCs w:val="20"/>
                <w:lang w:eastAsia="en-US"/>
              </w:rPr>
              <w:t>Ergebnisse der Güterkontrolle</w:t>
            </w:r>
            <w:r w:rsidRPr="001A3F9A">
              <w:rPr>
                <w:rFonts w:eastAsia="Calibri" w:cs="Arial"/>
                <w:sz w:val="20"/>
                <w:szCs w:val="20"/>
                <w:lang w:eastAsia="en-US"/>
              </w:rPr>
              <w:t xml:space="preserve"> und leiten die Mängelmeldungen weiter </w:t>
            </w:r>
            <w:r w:rsidRPr="001A3F9A">
              <w:rPr>
                <w:rFonts w:eastAsia="Calibri" w:cs="Arial"/>
                <w:i/>
                <w:sz w:val="20"/>
                <w:szCs w:val="20"/>
                <w:lang w:eastAsia="en-US"/>
              </w:rPr>
              <w:t>(Mängelarten)</w:t>
            </w:r>
            <w:r w:rsidRPr="001A3F9A">
              <w:rPr>
                <w:rFonts w:eastAsia="Calibri" w:cs="Arial"/>
                <w:sz w:val="20"/>
                <w:szCs w:val="20"/>
                <w:lang w:eastAsia="en-US"/>
              </w:rPr>
              <w:t>.</w:t>
            </w:r>
          </w:p>
        </w:tc>
        <w:tc>
          <w:tcPr>
            <w:tcW w:w="5079"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228B828B" w14:textId="77777777" w:rsidR="00AD692F"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dis</w:t>
            </w:r>
            <w:r w:rsidRPr="001C2417">
              <w:rPr>
                <w:rFonts w:eastAsia="Times" w:cs="Arial"/>
                <w:sz w:val="20"/>
                <w:szCs w:val="20"/>
              </w:rPr>
              <w:t>kutieren</w:t>
            </w:r>
            <w:r>
              <w:rPr>
                <w:rFonts w:eastAsia="Times" w:cs="Arial"/>
                <w:sz w:val="20"/>
                <w:szCs w:val="20"/>
              </w:rPr>
              <w:t xml:space="preserve"> die Frage, wie durch eine effiziente Güterkontrolle bei der Warenannahme der Aufwand bei Leistungsstörungen gesenkt werden kann.</w:t>
            </w:r>
          </w:p>
          <w:p w14:paraId="5D1BE077" w14:textId="77777777" w:rsidR="00AD692F" w:rsidRPr="001C2417" w:rsidRDefault="00AD692F" w:rsidP="00AD692F">
            <w:pPr>
              <w:pStyle w:val="Listenabsatz"/>
              <w:numPr>
                <w:ilvl w:val="0"/>
                <w:numId w:val="11"/>
              </w:numPr>
              <w:spacing w:before="60" w:after="60" w:line="260" w:lineRule="atLeast"/>
              <w:ind w:left="227" w:hanging="227"/>
              <w:contextualSpacing/>
              <w:jc w:val="left"/>
              <w:rPr>
                <w:rFonts w:eastAsia="Times" w:cs="Arial"/>
                <w:sz w:val="20"/>
                <w:szCs w:val="20"/>
              </w:rPr>
            </w:pPr>
            <w:r>
              <w:rPr>
                <w:rFonts w:eastAsia="Times" w:cs="Arial"/>
                <w:sz w:val="20"/>
                <w:szCs w:val="20"/>
              </w:rPr>
              <w:t>thematisieren wie wichtig es für einen optimalen Betriebsablauf ist, erst einmal festzustellen, was gerade entladen wird und ob die Sendung überhaupt für den eigenen Betrieb bestimmt ist.</w:t>
            </w:r>
          </w:p>
        </w:tc>
        <w:tc>
          <w:tcPr>
            <w:tcW w:w="3426" w:type="dxa"/>
            <w:tcBorders>
              <w:top w:val="single" w:sz="4" w:space="0" w:color="auto"/>
              <w:left w:val="single" w:sz="4" w:space="0" w:color="auto"/>
              <w:right w:val="single" w:sz="4" w:space="0" w:color="auto"/>
            </w:tcBorders>
          </w:tcPr>
          <w:p w14:paraId="117F2A7F" w14:textId="77777777" w:rsidR="00AD692F" w:rsidRDefault="00AD692F" w:rsidP="00AD692F">
            <w:pPr>
              <w:pStyle w:val="Listenabsatz"/>
              <w:numPr>
                <w:ilvl w:val="0"/>
                <w:numId w:val="11"/>
              </w:numPr>
              <w:spacing w:before="60" w:after="60" w:line="260" w:lineRule="atLeast"/>
              <w:ind w:left="227" w:hanging="227"/>
              <w:contextualSpacing/>
              <w:jc w:val="left"/>
              <w:rPr>
                <w:rFonts w:eastAsia="Calibri" w:cs="Arial"/>
                <w:sz w:val="20"/>
                <w:szCs w:val="20"/>
                <w:lang w:eastAsia="en-US"/>
              </w:rPr>
            </w:pPr>
            <w:r>
              <w:rPr>
                <w:rFonts w:eastAsia="Calibri" w:cs="Arial"/>
                <w:sz w:val="20"/>
                <w:szCs w:val="20"/>
                <w:lang w:eastAsia="en-US"/>
              </w:rPr>
              <w:t>Praxisbezug</w:t>
            </w:r>
          </w:p>
          <w:p w14:paraId="568E07E0" w14:textId="77777777" w:rsidR="00AD692F" w:rsidRDefault="00AD692F" w:rsidP="008C07B4">
            <w:pPr>
              <w:pStyle w:val="Listenabsatz"/>
              <w:spacing w:before="60" w:after="60" w:line="260" w:lineRule="atLeast"/>
              <w:ind w:left="227"/>
              <w:contextualSpacing/>
              <w:rPr>
                <w:rFonts w:eastAsia="Calibri" w:cs="Arial"/>
                <w:sz w:val="20"/>
                <w:szCs w:val="20"/>
                <w:lang w:eastAsia="en-US"/>
              </w:rPr>
            </w:pPr>
          </w:p>
          <w:p w14:paraId="21D10FFE" w14:textId="77777777" w:rsidR="00AD692F" w:rsidRPr="006E5D04" w:rsidRDefault="00AD692F" w:rsidP="008C07B4">
            <w:pPr>
              <w:spacing w:before="60" w:after="60" w:line="260" w:lineRule="atLeast"/>
              <w:contextualSpacing/>
              <w:rPr>
                <w:rFonts w:eastAsia="Times" w:cs="Arial"/>
                <w:sz w:val="20"/>
                <w:szCs w:val="20"/>
              </w:rPr>
            </w:pPr>
          </w:p>
        </w:tc>
      </w:tr>
    </w:tbl>
    <w:p w14:paraId="55A30CFC" w14:textId="77777777" w:rsidR="005E0516" w:rsidRPr="00B7763F" w:rsidRDefault="005E0516" w:rsidP="00C10448">
      <w:r w:rsidRPr="00130669">
        <w:br w:type="page"/>
      </w:r>
    </w:p>
    <w:p w14:paraId="6B36103D" w14:textId="77777777" w:rsidR="005E0516" w:rsidRPr="00130669" w:rsidRDefault="005E0516" w:rsidP="005E0516">
      <w:pPr>
        <w:pStyle w:val="berschrift1"/>
        <w:numPr>
          <w:ilvl w:val="0"/>
          <w:numId w:val="0"/>
        </w:numPr>
        <w:kinsoku w:val="0"/>
        <w:overflowPunct w:val="0"/>
        <w:spacing w:before="142" w:line="260" w:lineRule="atLeast"/>
        <w:rPr>
          <w:rFonts w:cs="Arial"/>
          <w:szCs w:val="22"/>
        </w:rPr>
        <w:sectPr w:rsidR="005E0516" w:rsidRPr="00130669" w:rsidSect="006250E9">
          <w:footerReference w:type="default" r:id="rId11"/>
          <w:pgSz w:w="16838" w:h="11906" w:orient="landscape" w:code="9"/>
          <w:pgMar w:top="1418" w:right="1418" w:bottom="1418" w:left="1418" w:header="709" w:footer="709" w:gutter="0"/>
          <w:cols w:space="708"/>
          <w:docGrid w:linePitch="360"/>
        </w:sectPr>
      </w:pPr>
    </w:p>
    <w:p w14:paraId="1419D532" w14:textId="07736DE0" w:rsidR="005E0516" w:rsidRPr="00FD3CD4" w:rsidRDefault="005E0516" w:rsidP="00FD3CD4">
      <w:pPr>
        <w:pStyle w:val="Textkrper"/>
        <w:spacing w:after="200"/>
        <w:rPr>
          <w:b/>
        </w:rPr>
      </w:pPr>
      <w:r w:rsidRPr="00FD3CD4">
        <w:rPr>
          <w:b/>
        </w:rPr>
        <w:lastRenderedPageBreak/>
        <w:t xml:space="preserve">Strukturierung </w:t>
      </w:r>
      <w:r w:rsidR="007F1515" w:rsidRPr="00FD3CD4">
        <w:rPr>
          <w:b/>
        </w:rPr>
        <w:t>von</w:t>
      </w:r>
      <w:r w:rsidR="00AD692F">
        <w:rPr>
          <w:b/>
        </w:rPr>
        <w:t xml:space="preserve"> Lernsituationen im Lernfeld 1</w:t>
      </w:r>
      <w:r w:rsidR="007F1515" w:rsidRPr="00FD3CD4">
        <w:rPr>
          <w:b/>
        </w:rPr>
        <w:t xml:space="preserve"> des Landesrahmenlehrplan</w:t>
      </w:r>
      <w:r w:rsidR="00FD3CD4" w:rsidRPr="00FD3CD4">
        <w:rPr>
          <w:b/>
        </w:rPr>
        <w:t>s</w:t>
      </w:r>
      <w:r w:rsidR="007F1515" w:rsidRPr="00FD3CD4">
        <w:rPr>
          <w:b/>
        </w:rPr>
        <w:t xml:space="preserve"> „Fachpraktiker/in im Lagerbereich“</w:t>
      </w:r>
    </w:p>
    <w:tbl>
      <w:tblPr>
        <w:tblW w:w="50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000" w:firstRow="0" w:lastRow="0" w:firstColumn="0" w:lastColumn="0" w:noHBand="0" w:noVBand="0"/>
      </w:tblPr>
      <w:tblGrid>
        <w:gridCol w:w="819"/>
        <w:gridCol w:w="6824"/>
        <w:gridCol w:w="1535"/>
      </w:tblGrid>
      <w:tr w:rsidR="005E0516" w:rsidRPr="00130669" w14:paraId="1D819965" w14:textId="77777777" w:rsidTr="005E0516">
        <w:tc>
          <w:tcPr>
            <w:tcW w:w="819" w:type="dxa"/>
            <w:vAlign w:val="center"/>
          </w:tcPr>
          <w:p w14:paraId="3E149B55" w14:textId="77777777" w:rsidR="005E0516" w:rsidRPr="00130669" w:rsidRDefault="005E0516" w:rsidP="005E0516">
            <w:pPr>
              <w:widowControl w:val="0"/>
              <w:tabs>
                <w:tab w:val="left" w:pos="454"/>
              </w:tabs>
              <w:autoSpaceDE w:val="0"/>
              <w:autoSpaceDN w:val="0"/>
              <w:adjustRightInd w:val="0"/>
              <w:spacing w:before="120" w:after="120" w:line="260" w:lineRule="atLeast"/>
              <w:ind w:left="397" w:hanging="397"/>
              <w:rPr>
                <w:rFonts w:cs="Arial"/>
                <w:b/>
                <w:szCs w:val="22"/>
              </w:rPr>
            </w:pPr>
            <w:r w:rsidRPr="00130669">
              <w:rPr>
                <w:rFonts w:cs="Arial"/>
                <w:b/>
                <w:szCs w:val="22"/>
              </w:rPr>
              <w:t>Nr.</w:t>
            </w:r>
          </w:p>
        </w:tc>
        <w:tc>
          <w:tcPr>
            <w:tcW w:w="6824" w:type="dxa"/>
            <w:vAlign w:val="center"/>
          </w:tcPr>
          <w:p w14:paraId="3797E040" w14:textId="77777777" w:rsidR="005E0516" w:rsidRPr="00130669" w:rsidRDefault="005E0516" w:rsidP="005E0516">
            <w:pPr>
              <w:widowControl w:val="0"/>
              <w:tabs>
                <w:tab w:val="left" w:pos="454"/>
              </w:tabs>
              <w:autoSpaceDE w:val="0"/>
              <w:autoSpaceDN w:val="0"/>
              <w:adjustRightInd w:val="0"/>
              <w:spacing w:before="120" w:after="120" w:line="260" w:lineRule="atLeast"/>
              <w:ind w:left="397" w:hanging="397"/>
              <w:rPr>
                <w:rFonts w:cs="Arial"/>
                <w:b/>
                <w:szCs w:val="22"/>
              </w:rPr>
            </w:pPr>
            <w:r w:rsidRPr="00130669">
              <w:rPr>
                <w:rFonts w:cs="Arial"/>
                <w:b/>
                <w:szCs w:val="22"/>
              </w:rPr>
              <w:t>Bezeichnung der Lernsituationen</w:t>
            </w:r>
          </w:p>
        </w:tc>
        <w:tc>
          <w:tcPr>
            <w:tcW w:w="1535" w:type="dxa"/>
            <w:vAlign w:val="center"/>
          </w:tcPr>
          <w:p w14:paraId="5882BEF5" w14:textId="77777777" w:rsidR="005E0516" w:rsidRPr="00130669" w:rsidRDefault="005E0516" w:rsidP="005E0516">
            <w:pPr>
              <w:widowControl w:val="0"/>
              <w:autoSpaceDE w:val="0"/>
              <w:autoSpaceDN w:val="0"/>
              <w:adjustRightInd w:val="0"/>
              <w:spacing w:before="120" w:line="260" w:lineRule="atLeast"/>
              <w:jc w:val="center"/>
              <w:rPr>
                <w:rFonts w:cs="Arial"/>
                <w:b/>
                <w:szCs w:val="22"/>
              </w:rPr>
            </w:pPr>
            <w:r w:rsidRPr="00130669">
              <w:rPr>
                <w:rFonts w:cs="Arial"/>
                <w:b/>
                <w:szCs w:val="22"/>
              </w:rPr>
              <w:t>Zeitrichtwert</w:t>
            </w:r>
          </w:p>
          <w:p w14:paraId="2AE49053" w14:textId="77777777" w:rsidR="005E0516" w:rsidRPr="00130669" w:rsidRDefault="005E0516" w:rsidP="005E0516">
            <w:pPr>
              <w:widowControl w:val="0"/>
              <w:autoSpaceDE w:val="0"/>
              <w:autoSpaceDN w:val="0"/>
              <w:adjustRightInd w:val="0"/>
              <w:spacing w:after="120" w:line="260" w:lineRule="atLeast"/>
              <w:jc w:val="center"/>
              <w:rPr>
                <w:rFonts w:cs="Arial"/>
                <w:b/>
                <w:szCs w:val="22"/>
              </w:rPr>
            </w:pPr>
            <w:r w:rsidRPr="00130669">
              <w:rPr>
                <w:rFonts w:cs="Arial"/>
                <w:b/>
                <w:szCs w:val="22"/>
              </w:rPr>
              <w:t>(UStd.)</w:t>
            </w:r>
          </w:p>
        </w:tc>
      </w:tr>
      <w:tr w:rsidR="00AD692F" w:rsidRPr="00130669" w14:paraId="35D17E1D" w14:textId="77777777" w:rsidTr="005E0516">
        <w:tc>
          <w:tcPr>
            <w:tcW w:w="819" w:type="dxa"/>
            <w:vAlign w:val="center"/>
          </w:tcPr>
          <w:p w14:paraId="0FE677FC" w14:textId="16C83B9B" w:rsidR="00AD692F" w:rsidRPr="00B7763F" w:rsidRDefault="00AD692F" w:rsidP="00AD692F">
            <w:pPr>
              <w:widowControl w:val="0"/>
              <w:tabs>
                <w:tab w:val="left" w:pos="454"/>
              </w:tabs>
              <w:autoSpaceDE w:val="0"/>
              <w:autoSpaceDN w:val="0"/>
              <w:adjustRightInd w:val="0"/>
              <w:spacing w:before="240" w:after="240" w:line="260" w:lineRule="atLeast"/>
              <w:ind w:left="397" w:hanging="397"/>
              <w:rPr>
                <w:rFonts w:cs="Arial"/>
                <w:szCs w:val="22"/>
              </w:rPr>
            </w:pPr>
            <w:r>
              <w:rPr>
                <w:rFonts w:cs="Arial"/>
                <w:szCs w:val="22"/>
              </w:rPr>
              <w:t>1</w:t>
            </w:r>
            <w:r w:rsidRPr="00130669">
              <w:rPr>
                <w:rFonts w:cs="Arial"/>
                <w:szCs w:val="22"/>
              </w:rPr>
              <w:t>.1</w:t>
            </w:r>
          </w:p>
        </w:tc>
        <w:tc>
          <w:tcPr>
            <w:tcW w:w="6824" w:type="dxa"/>
            <w:vAlign w:val="center"/>
          </w:tcPr>
          <w:p w14:paraId="1795AC2E" w14:textId="07DDC030" w:rsidR="00AD692F" w:rsidRPr="00B7763F" w:rsidRDefault="00AD692F" w:rsidP="00AD692F">
            <w:pPr>
              <w:widowControl w:val="0"/>
              <w:tabs>
                <w:tab w:val="left" w:pos="454"/>
              </w:tabs>
              <w:autoSpaceDE w:val="0"/>
              <w:autoSpaceDN w:val="0"/>
              <w:adjustRightInd w:val="0"/>
              <w:spacing w:before="240" w:after="240" w:line="260" w:lineRule="atLeast"/>
              <w:rPr>
                <w:rFonts w:cs="Arial"/>
                <w:szCs w:val="22"/>
              </w:rPr>
            </w:pPr>
            <w:r>
              <w:rPr>
                <w:rFonts w:cs="Arial"/>
                <w:szCs w:val="22"/>
              </w:rPr>
              <w:t>Waren annehmen und kontrollieren</w:t>
            </w:r>
          </w:p>
        </w:tc>
        <w:tc>
          <w:tcPr>
            <w:tcW w:w="1535" w:type="dxa"/>
            <w:vAlign w:val="center"/>
          </w:tcPr>
          <w:p w14:paraId="63FB2BF0" w14:textId="08799E0E" w:rsidR="00AD692F" w:rsidRPr="00B7763F" w:rsidRDefault="00AD692F" w:rsidP="00AD692F">
            <w:pPr>
              <w:widowControl w:val="0"/>
              <w:autoSpaceDE w:val="0"/>
              <w:autoSpaceDN w:val="0"/>
              <w:adjustRightInd w:val="0"/>
              <w:spacing w:before="240" w:after="240" w:line="260" w:lineRule="atLeast"/>
              <w:jc w:val="center"/>
              <w:rPr>
                <w:rFonts w:cs="Arial"/>
                <w:szCs w:val="22"/>
              </w:rPr>
            </w:pPr>
            <w:r>
              <w:rPr>
                <w:rFonts w:cs="Arial"/>
                <w:szCs w:val="22"/>
              </w:rPr>
              <w:t>40</w:t>
            </w:r>
          </w:p>
        </w:tc>
      </w:tr>
      <w:tr w:rsidR="00AD692F" w:rsidRPr="00130669" w14:paraId="5EE1BEC8" w14:textId="77777777" w:rsidTr="005E0516">
        <w:tc>
          <w:tcPr>
            <w:tcW w:w="819" w:type="dxa"/>
            <w:vAlign w:val="center"/>
          </w:tcPr>
          <w:p w14:paraId="40DFF5E7" w14:textId="7591689C" w:rsidR="00AD692F" w:rsidRPr="00B7763F" w:rsidRDefault="00AD692F" w:rsidP="00AD692F">
            <w:pPr>
              <w:widowControl w:val="0"/>
              <w:tabs>
                <w:tab w:val="left" w:pos="454"/>
              </w:tabs>
              <w:autoSpaceDE w:val="0"/>
              <w:autoSpaceDN w:val="0"/>
              <w:adjustRightInd w:val="0"/>
              <w:spacing w:before="240" w:after="240" w:line="260" w:lineRule="atLeast"/>
              <w:ind w:left="397" w:hanging="397"/>
              <w:rPr>
                <w:rFonts w:cs="Arial"/>
                <w:szCs w:val="22"/>
              </w:rPr>
            </w:pPr>
            <w:r>
              <w:rPr>
                <w:rFonts w:cs="Arial"/>
                <w:szCs w:val="22"/>
              </w:rPr>
              <w:t>1</w:t>
            </w:r>
            <w:r w:rsidRPr="00130669">
              <w:rPr>
                <w:rFonts w:cs="Arial"/>
                <w:szCs w:val="22"/>
              </w:rPr>
              <w:t>.</w:t>
            </w:r>
            <w:r>
              <w:rPr>
                <w:rFonts w:cs="Arial"/>
                <w:szCs w:val="22"/>
              </w:rPr>
              <w:t>2</w:t>
            </w:r>
          </w:p>
        </w:tc>
        <w:tc>
          <w:tcPr>
            <w:tcW w:w="6824" w:type="dxa"/>
            <w:vAlign w:val="center"/>
          </w:tcPr>
          <w:p w14:paraId="6AE970D0" w14:textId="1DD1941F" w:rsidR="00AD692F" w:rsidRPr="00B7763F" w:rsidRDefault="00AD692F" w:rsidP="00AD692F">
            <w:pPr>
              <w:widowControl w:val="0"/>
              <w:tabs>
                <w:tab w:val="left" w:pos="454"/>
              </w:tabs>
              <w:autoSpaceDE w:val="0"/>
              <w:autoSpaceDN w:val="0"/>
              <w:adjustRightInd w:val="0"/>
              <w:spacing w:before="240" w:after="240" w:line="260" w:lineRule="atLeast"/>
              <w:rPr>
                <w:rFonts w:cs="Arial"/>
                <w:szCs w:val="22"/>
              </w:rPr>
            </w:pPr>
            <w:r>
              <w:rPr>
                <w:rFonts w:cs="Arial"/>
                <w:szCs w:val="22"/>
              </w:rPr>
              <w:t>Geeignete Packmittel auswählen</w:t>
            </w:r>
          </w:p>
        </w:tc>
        <w:tc>
          <w:tcPr>
            <w:tcW w:w="1535" w:type="dxa"/>
            <w:vAlign w:val="center"/>
          </w:tcPr>
          <w:p w14:paraId="1899C9DC" w14:textId="17BB3DC5" w:rsidR="00AD692F" w:rsidRPr="00B7763F" w:rsidRDefault="00AD692F" w:rsidP="00AD692F">
            <w:pPr>
              <w:widowControl w:val="0"/>
              <w:autoSpaceDE w:val="0"/>
              <w:autoSpaceDN w:val="0"/>
              <w:adjustRightInd w:val="0"/>
              <w:spacing w:before="240" w:after="240" w:line="260" w:lineRule="atLeast"/>
              <w:jc w:val="center"/>
              <w:rPr>
                <w:rFonts w:cs="Arial"/>
                <w:szCs w:val="22"/>
              </w:rPr>
            </w:pPr>
            <w:r>
              <w:rPr>
                <w:rFonts w:cs="Arial"/>
                <w:szCs w:val="22"/>
              </w:rPr>
              <w:t>20</w:t>
            </w:r>
          </w:p>
        </w:tc>
      </w:tr>
      <w:tr w:rsidR="00AD692F" w:rsidRPr="00130669" w14:paraId="2CEFE2D2" w14:textId="77777777" w:rsidTr="005E0516">
        <w:tc>
          <w:tcPr>
            <w:tcW w:w="819" w:type="dxa"/>
            <w:vAlign w:val="center"/>
          </w:tcPr>
          <w:p w14:paraId="1560F1E6" w14:textId="1ED2F293" w:rsidR="00AD692F" w:rsidRPr="00B7763F" w:rsidRDefault="00AD692F" w:rsidP="00AD692F">
            <w:pPr>
              <w:widowControl w:val="0"/>
              <w:tabs>
                <w:tab w:val="left" w:pos="454"/>
              </w:tabs>
              <w:autoSpaceDE w:val="0"/>
              <w:autoSpaceDN w:val="0"/>
              <w:adjustRightInd w:val="0"/>
              <w:spacing w:before="240" w:after="240" w:line="260" w:lineRule="atLeast"/>
              <w:ind w:left="397" w:hanging="397"/>
              <w:rPr>
                <w:rFonts w:cs="Arial"/>
                <w:szCs w:val="22"/>
              </w:rPr>
            </w:pPr>
            <w:r>
              <w:rPr>
                <w:rFonts w:cs="Arial"/>
                <w:szCs w:val="22"/>
              </w:rPr>
              <w:t>1</w:t>
            </w:r>
            <w:r w:rsidRPr="00130669">
              <w:rPr>
                <w:rFonts w:cs="Arial"/>
                <w:szCs w:val="22"/>
              </w:rPr>
              <w:t>.</w:t>
            </w:r>
            <w:r>
              <w:rPr>
                <w:rFonts w:cs="Arial"/>
                <w:szCs w:val="22"/>
              </w:rPr>
              <w:t>3</w:t>
            </w:r>
          </w:p>
        </w:tc>
        <w:tc>
          <w:tcPr>
            <w:tcW w:w="6824" w:type="dxa"/>
            <w:vAlign w:val="center"/>
          </w:tcPr>
          <w:p w14:paraId="432CC5F8" w14:textId="20F38C66" w:rsidR="00AD692F" w:rsidRPr="00B7763F" w:rsidRDefault="00AD692F" w:rsidP="00AD692F">
            <w:pPr>
              <w:widowControl w:val="0"/>
              <w:tabs>
                <w:tab w:val="left" w:pos="454"/>
              </w:tabs>
              <w:autoSpaceDE w:val="0"/>
              <w:autoSpaceDN w:val="0"/>
              <w:adjustRightInd w:val="0"/>
              <w:spacing w:before="240" w:after="240" w:line="260" w:lineRule="atLeast"/>
              <w:rPr>
                <w:rFonts w:cs="Arial"/>
                <w:szCs w:val="22"/>
              </w:rPr>
            </w:pPr>
            <w:r>
              <w:rPr>
                <w:rFonts w:cs="Arial"/>
                <w:szCs w:val="22"/>
              </w:rPr>
              <w:t>Sicherheit am Arbeitsplatz organisieren</w:t>
            </w:r>
          </w:p>
        </w:tc>
        <w:tc>
          <w:tcPr>
            <w:tcW w:w="1535" w:type="dxa"/>
            <w:vAlign w:val="center"/>
          </w:tcPr>
          <w:p w14:paraId="27B38486" w14:textId="3EDDF8D8" w:rsidR="00AD692F" w:rsidRPr="00B7763F" w:rsidRDefault="00AD692F" w:rsidP="00AD692F">
            <w:pPr>
              <w:widowControl w:val="0"/>
              <w:autoSpaceDE w:val="0"/>
              <w:autoSpaceDN w:val="0"/>
              <w:adjustRightInd w:val="0"/>
              <w:spacing w:before="240" w:after="240" w:line="260" w:lineRule="atLeast"/>
              <w:jc w:val="center"/>
              <w:rPr>
                <w:rFonts w:cs="Arial"/>
                <w:szCs w:val="22"/>
              </w:rPr>
            </w:pPr>
            <w:r>
              <w:rPr>
                <w:rFonts w:cs="Arial"/>
                <w:szCs w:val="22"/>
              </w:rPr>
              <w:t>20</w:t>
            </w:r>
          </w:p>
        </w:tc>
      </w:tr>
    </w:tbl>
    <w:p w14:paraId="4BE43613" w14:textId="630E452E" w:rsidR="001E6872" w:rsidRDefault="001E6872">
      <w:pPr>
        <w:spacing w:line="240" w:lineRule="auto"/>
        <w:jc w:val="left"/>
        <w:rPr>
          <w:rFonts w:cs="Arial"/>
          <w:szCs w:val="22"/>
        </w:rPr>
      </w:pPr>
      <w:r>
        <w:rPr>
          <w:rFonts w:cs="Arial"/>
          <w:szCs w:val="22"/>
        </w:rPr>
        <w:br w:type="page"/>
      </w:r>
    </w:p>
    <w:p w14:paraId="3E9B8502" w14:textId="4C59D256" w:rsidR="007F1515" w:rsidRDefault="007F1515" w:rsidP="00FD3CD4">
      <w:pPr>
        <w:spacing w:after="200" w:line="240" w:lineRule="auto"/>
        <w:rPr>
          <w:rFonts w:cs="Arial"/>
          <w:b/>
          <w:szCs w:val="22"/>
        </w:rPr>
      </w:pPr>
      <w:r>
        <w:rPr>
          <w:rFonts w:cs="Arial"/>
          <w:b/>
          <w:szCs w:val="22"/>
        </w:rPr>
        <w:lastRenderedPageBreak/>
        <w:t xml:space="preserve">Lernsituation </w:t>
      </w:r>
      <w:r w:rsidR="00AD692F">
        <w:rPr>
          <w:rFonts w:cs="Arial"/>
          <w:b/>
          <w:szCs w:val="22"/>
        </w:rPr>
        <w:t>1</w:t>
      </w:r>
      <w:r w:rsidR="008B056F">
        <w:rPr>
          <w:rFonts w:cs="Arial"/>
          <w:b/>
          <w:szCs w:val="22"/>
        </w:rPr>
        <w:t>.</w:t>
      </w:r>
      <w:r>
        <w:rPr>
          <w:rFonts w:cs="Arial"/>
          <w:b/>
          <w:szCs w:val="22"/>
        </w:rPr>
        <w:t xml:space="preserve">2 zum Lernfeld </w:t>
      </w:r>
      <w:r w:rsidR="00AD692F">
        <w:rPr>
          <w:rFonts w:cs="Arial"/>
          <w:b/>
          <w:szCs w:val="22"/>
        </w:rPr>
        <w:t>1</w:t>
      </w:r>
      <w:r>
        <w:rPr>
          <w:rFonts w:cs="Arial"/>
          <w:b/>
          <w:szCs w:val="22"/>
        </w:rPr>
        <w:t xml:space="preserve"> des Landesrahmenplans „Fachpraktiker/in im Lagerbereich“</w:t>
      </w:r>
    </w:p>
    <w:tbl>
      <w:tblPr>
        <w:tblStyle w:val="Tabellenraster5"/>
        <w:tblW w:w="9639" w:type="dxa"/>
        <w:tblInd w:w="-5" w:type="dxa"/>
        <w:tblLayout w:type="fixed"/>
        <w:tblCellMar>
          <w:top w:w="57" w:type="dxa"/>
          <w:bottom w:w="57" w:type="dxa"/>
        </w:tblCellMar>
        <w:tblLook w:val="04A0" w:firstRow="1" w:lastRow="0" w:firstColumn="1" w:lastColumn="0" w:noHBand="0" w:noVBand="1"/>
      </w:tblPr>
      <w:tblGrid>
        <w:gridCol w:w="3213"/>
        <w:gridCol w:w="3166"/>
        <w:gridCol w:w="47"/>
        <w:gridCol w:w="1229"/>
        <w:gridCol w:w="1984"/>
      </w:tblGrid>
      <w:tr w:rsidR="008B056F" w14:paraId="1C3AFBFB" w14:textId="77777777" w:rsidTr="007545D7">
        <w:tc>
          <w:tcPr>
            <w:tcW w:w="7655" w:type="dxa"/>
            <w:gridSpan w:val="4"/>
            <w:vAlign w:val="center"/>
          </w:tcPr>
          <w:p w14:paraId="1A17974F" w14:textId="156A8B73" w:rsidR="008B056F" w:rsidRPr="00C10448" w:rsidRDefault="008B056F" w:rsidP="00C10448">
            <w:pPr>
              <w:spacing w:before="120"/>
              <w:rPr>
                <w:b/>
              </w:rPr>
            </w:pPr>
            <w:r w:rsidRPr="00C10448">
              <w:rPr>
                <w:b/>
              </w:rPr>
              <w:t xml:space="preserve">Lernsituation </w:t>
            </w:r>
            <w:r w:rsidR="00AD692F">
              <w:rPr>
                <w:b/>
              </w:rPr>
              <w:t>1</w:t>
            </w:r>
            <w:r w:rsidRPr="00C10448">
              <w:rPr>
                <w:b/>
              </w:rPr>
              <w:t>.2:</w:t>
            </w:r>
            <w:r w:rsidRPr="00C10448">
              <w:rPr>
                <w:b/>
              </w:rPr>
              <w:tab/>
            </w:r>
            <w:r w:rsidR="00AD692F">
              <w:rPr>
                <w:b/>
              </w:rPr>
              <w:t>G</w:t>
            </w:r>
            <w:r w:rsidR="00AD692F" w:rsidRPr="00AD692F">
              <w:rPr>
                <w:b/>
              </w:rPr>
              <w:t>eeignete Packmittel auswählen</w:t>
            </w:r>
          </w:p>
          <w:p w14:paraId="161471C5" w14:textId="30319665" w:rsidR="008B056F" w:rsidRDefault="008B056F" w:rsidP="007545D7">
            <w:pPr>
              <w:tabs>
                <w:tab w:val="left" w:pos="2835"/>
              </w:tabs>
              <w:spacing w:before="120" w:after="120"/>
              <w:ind w:left="2868" w:hanging="2868"/>
              <w:rPr>
                <w:rFonts w:eastAsia="Times" w:cs="Arial"/>
                <w:sz w:val="20"/>
                <w:szCs w:val="20"/>
              </w:rPr>
            </w:pPr>
            <w:r>
              <w:rPr>
                <w:rFonts w:eastAsia="Times" w:cs="Arial"/>
                <w:sz w:val="20"/>
                <w:szCs w:val="20"/>
              </w:rPr>
              <w:t xml:space="preserve">Bezug zu Lernfeld:    </w:t>
            </w:r>
            <w:r>
              <w:rPr>
                <w:rFonts w:eastAsia="Times" w:cs="Arial"/>
                <w:sz w:val="20"/>
                <w:szCs w:val="20"/>
              </w:rPr>
              <w:tab/>
            </w:r>
            <w:r w:rsidR="00AD692F">
              <w:rPr>
                <w:rFonts w:eastAsia="Times" w:cs="Arial"/>
                <w:sz w:val="20"/>
                <w:szCs w:val="20"/>
              </w:rPr>
              <w:t>2</w:t>
            </w:r>
            <w:r>
              <w:rPr>
                <w:rFonts w:eastAsia="Times" w:cs="Arial"/>
                <w:sz w:val="20"/>
                <w:szCs w:val="20"/>
              </w:rPr>
              <w:t>, 3, 4</w:t>
            </w:r>
          </w:p>
          <w:p w14:paraId="295D424C" w14:textId="44912F12" w:rsidR="008B056F" w:rsidRDefault="008B056F" w:rsidP="00AD692F">
            <w:pPr>
              <w:tabs>
                <w:tab w:val="left" w:pos="2835"/>
              </w:tabs>
              <w:spacing w:before="120" w:after="120"/>
              <w:ind w:left="2868" w:hanging="2868"/>
              <w:rPr>
                <w:rFonts w:eastAsia="Times" w:cs="Arial"/>
                <w:sz w:val="20"/>
                <w:szCs w:val="20"/>
              </w:rPr>
            </w:pPr>
            <w:r>
              <w:rPr>
                <w:rFonts w:eastAsia="Times" w:cs="Arial"/>
                <w:sz w:val="20"/>
                <w:szCs w:val="20"/>
              </w:rPr>
              <w:t xml:space="preserve">Bezug zu Lernsituation:  </w:t>
            </w:r>
            <w:r>
              <w:rPr>
                <w:rFonts w:eastAsia="Times" w:cs="Arial"/>
                <w:sz w:val="20"/>
                <w:szCs w:val="20"/>
              </w:rPr>
              <w:tab/>
            </w:r>
            <w:r w:rsidR="00AD692F">
              <w:rPr>
                <w:rFonts w:eastAsia="Times" w:cs="Arial"/>
                <w:sz w:val="20"/>
                <w:szCs w:val="20"/>
              </w:rPr>
              <w:t>1</w:t>
            </w:r>
            <w:r w:rsidRPr="008B056F">
              <w:rPr>
                <w:rFonts w:eastAsia="Times" w:cs="Arial"/>
                <w:sz w:val="20"/>
                <w:szCs w:val="20"/>
              </w:rPr>
              <w:t xml:space="preserve">.1, </w:t>
            </w:r>
            <w:r w:rsidR="00AD692F">
              <w:rPr>
                <w:rFonts w:eastAsia="Times" w:cs="Arial"/>
                <w:sz w:val="20"/>
                <w:szCs w:val="20"/>
              </w:rPr>
              <w:t>1.3</w:t>
            </w:r>
          </w:p>
        </w:tc>
        <w:tc>
          <w:tcPr>
            <w:tcW w:w="1984" w:type="dxa"/>
            <w:vAlign w:val="center"/>
          </w:tcPr>
          <w:p w14:paraId="79C52C22" w14:textId="418C89E7" w:rsidR="008B056F" w:rsidRDefault="00AD692F" w:rsidP="007545D7">
            <w:pPr>
              <w:tabs>
                <w:tab w:val="left" w:pos="2835"/>
                <w:tab w:val="left" w:pos="3119"/>
              </w:tabs>
              <w:spacing w:before="120" w:after="120"/>
              <w:ind w:left="3119" w:hanging="3119"/>
              <w:rPr>
                <w:rFonts w:eastAsia="Times" w:cs="Arial"/>
                <w:b/>
                <w:sz w:val="20"/>
                <w:szCs w:val="20"/>
              </w:rPr>
            </w:pPr>
            <w:r>
              <w:rPr>
                <w:rFonts w:cs="Arial"/>
                <w:b/>
                <w:bCs/>
              </w:rPr>
              <w:t>2</w:t>
            </w:r>
            <w:r w:rsidR="008B056F">
              <w:rPr>
                <w:rFonts w:cs="Arial"/>
                <w:b/>
                <w:bCs/>
              </w:rPr>
              <w:t>0</w:t>
            </w:r>
            <w:r w:rsidR="008B056F" w:rsidRPr="002E2C56">
              <w:rPr>
                <w:rFonts w:cs="Arial"/>
                <w:b/>
                <w:bCs/>
              </w:rPr>
              <w:t xml:space="preserve"> UStd.</w:t>
            </w:r>
          </w:p>
        </w:tc>
      </w:tr>
      <w:tr w:rsidR="008B056F" w14:paraId="4827E43F" w14:textId="77777777" w:rsidTr="006D3C5A">
        <w:trPr>
          <w:trHeight w:val="2528"/>
        </w:trPr>
        <w:tc>
          <w:tcPr>
            <w:tcW w:w="6379" w:type="dxa"/>
            <w:gridSpan w:val="2"/>
          </w:tcPr>
          <w:p w14:paraId="1DE187C1" w14:textId="77777777" w:rsidR="008B056F" w:rsidRDefault="008B056F" w:rsidP="007545D7">
            <w:pPr>
              <w:rPr>
                <w:rFonts w:eastAsia="Times" w:cs="Arial"/>
                <w:b/>
                <w:bCs/>
                <w:sz w:val="20"/>
                <w:szCs w:val="20"/>
              </w:rPr>
            </w:pPr>
            <w:r>
              <w:rPr>
                <w:rFonts w:eastAsia="Times" w:cs="Arial"/>
                <w:b/>
                <w:bCs/>
                <w:sz w:val="20"/>
                <w:szCs w:val="20"/>
              </w:rPr>
              <w:t>Handlungssituation:</w:t>
            </w:r>
          </w:p>
          <w:p w14:paraId="7021BA19" w14:textId="1DF91DA4" w:rsidR="008B056F" w:rsidRPr="00AA025C" w:rsidRDefault="00AD692F" w:rsidP="007545D7">
            <w:pPr>
              <w:spacing w:before="120" w:after="120"/>
              <w:rPr>
                <w:rFonts w:eastAsia="Times" w:cs="Arial"/>
                <w:i/>
                <w:sz w:val="20"/>
                <w:szCs w:val="20"/>
              </w:rPr>
            </w:pPr>
            <w:r w:rsidRPr="00AD692F">
              <w:rPr>
                <w:rFonts w:eastAsia="Times" w:cs="Arial"/>
                <w:bCs/>
                <w:sz w:val="20"/>
                <w:szCs w:val="20"/>
              </w:rPr>
              <w:t>Am Nachmittag ist eine große Unordnung im Wareneingangsbereich Ihres Ausbildungsunter-nehmens. Sie stellen sich daher die Frage, ob alles in den Müll soll und was mit den Paletten passiert. Gerade kommt Ihr Chef und übergibt Ihnen eine Auflistung aller Packmittel, die im Eingangsbereich liegen. Sie erhalten nun den Auftrag zu entscheiden, welche Packmittel noch tauschfähig sind und welche Einwegpackmittel eventuell noch wiederverwendet werden können. Abschließend sollen Sie noc</w:t>
            </w:r>
            <w:r>
              <w:rPr>
                <w:rFonts w:eastAsia="Times" w:cs="Arial"/>
                <w:bCs/>
                <w:sz w:val="20"/>
                <w:szCs w:val="20"/>
              </w:rPr>
              <w:t>h einen Analysebe</w:t>
            </w:r>
            <w:r w:rsidRPr="00AD692F">
              <w:rPr>
                <w:rFonts w:eastAsia="Times" w:cs="Arial"/>
                <w:bCs/>
                <w:sz w:val="20"/>
                <w:szCs w:val="20"/>
              </w:rPr>
              <w:t>richt für Ihre Arbeitskollegen erstellen.</w:t>
            </w:r>
          </w:p>
        </w:tc>
        <w:tc>
          <w:tcPr>
            <w:tcW w:w="3260" w:type="dxa"/>
            <w:gridSpan w:val="3"/>
          </w:tcPr>
          <w:p w14:paraId="58ED39C1" w14:textId="77777777" w:rsidR="008B056F" w:rsidRDefault="008B056F" w:rsidP="007545D7">
            <w:pPr>
              <w:rPr>
                <w:rFonts w:eastAsia="Times" w:cs="Arial"/>
                <w:b/>
                <w:sz w:val="20"/>
                <w:szCs w:val="20"/>
              </w:rPr>
            </w:pPr>
            <w:r>
              <w:rPr>
                <w:rFonts w:eastAsia="Times" w:cs="Arial"/>
                <w:b/>
                <w:sz w:val="20"/>
                <w:szCs w:val="20"/>
              </w:rPr>
              <w:t>Handlungsergebnis</w:t>
            </w:r>
          </w:p>
          <w:p w14:paraId="0A7F4288" w14:textId="77777777" w:rsidR="00AD692F" w:rsidRPr="00AD692F" w:rsidRDefault="00AD692F" w:rsidP="00AD692F">
            <w:pPr>
              <w:pStyle w:val="Listenabsatz"/>
              <w:numPr>
                <w:ilvl w:val="0"/>
                <w:numId w:val="37"/>
              </w:numPr>
              <w:jc w:val="left"/>
              <w:rPr>
                <w:rFonts w:cs="Arial"/>
                <w:sz w:val="20"/>
              </w:rPr>
            </w:pPr>
            <w:r w:rsidRPr="00AD692F">
              <w:rPr>
                <w:rFonts w:cs="Arial"/>
                <w:sz w:val="20"/>
              </w:rPr>
              <w:t>strukturiert zusammengestellter Analysebericht über den Tausch und die Entsorgung von Packmitteln</w:t>
            </w:r>
          </w:p>
          <w:p w14:paraId="2D484265" w14:textId="3D280979" w:rsidR="008B056F" w:rsidRPr="006D3C5A" w:rsidRDefault="00AD692F" w:rsidP="00AD692F">
            <w:pPr>
              <w:pStyle w:val="Listenabsatz"/>
              <w:numPr>
                <w:ilvl w:val="0"/>
                <w:numId w:val="37"/>
              </w:numPr>
              <w:jc w:val="left"/>
            </w:pPr>
            <w:r w:rsidRPr="00AD692F">
              <w:rPr>
                <w:rFonts w:cs="Arial"/>
                <w:sz w:val="20"/>
              </w:rPr>
              <w:t>begründete Handlungsempfehlung für einen zweckbestimmten Umgang mit Packmitteln unter Nutzung von Fachbegriffen und der Berücksichtigung der Situationsaufgabe</w:t>
            </w:r>
          </w:p>
        </w:tc>
      </w:tr>
      <w:tr w:rsidR="008B056F" w14:paraId="7C8C4B55" w14:textId="77777777" w:rsidTr="006D3C5A">
        <w:trPr>
          <w:trHeight w:val="2528"/>
        </w:trPr>
        <w:tc>
          <w:tcPr>
            <w:tcW w:w="6379" w:type="dxa"/>
            <w:gridSpan w:val="2"/>
          </w:tcPr>
          <w:p w14:paraId="3D6C30A2" w14:textId="77777777" w:rsidR="008B056F" w:rsidRDefault="008B056F" w:rsidP="007545D7">
            <w:pPr>
              <w:rPr>
                <w:rFonts w:eastAsia="Times" w:cs="Arial"/>
                <w:b/>
                <w:sz w:val="20"/>
                <w:szCs w:val="20"/>
              </w:rPr>
            </w:pPr>
            <w:r>
              <w:rPr>
                <w:rFonts w:eastAsia="Times" w:cs="Arial"/>
                <w:b/>
                <w:sz w:val="20"/>
                <w:szCs w:val="20"/>
              </w:rPr>
              <w:t>Berufliche Handlungskompetenz als vollständige Handlung:</w:t>
            </w:r>
          </w:p>
          <w:p w14:paraId="722106FB" w14:textId="77777777" w:rsidR="006D3C5A" w:rsidRPr="008126A1" w:rsidRDefault="006D3C5A" w:rsidP="006D3C5A">
            <w:pPr>
              <w:spacing w:before="60" w:after="60" w:line="260" w:lineRule="atLeast"/>
              <w:ind w:left="284" w:hanging="284"/>
              <w:rPr>
                <w:rFonts w:eastAsia="Times" w:cs="Arial"/>
                <w:sz w:val="20"/>
                <w:szCs w:val="20"/>
              </w:rPr>
            </w:pPr>
            <w:r w:rsidRPr="008126A1">
              <w:rPr>
                <w:rFonts w:eastAsia="Times" w:cs="Arial"/>
                <w:sz w:val="20"/>
                <w:szCs w:val="20"/>
              </w:rPr>
              <w:t>Die Schülerinnen und Schüler …</w:t>
            </w:r>
          </w:p>
          <w:p w14:paraId="72034BBC" w14:textId="77777777" w:rsidR="00AD692F" w:rsidRPr="00AD692F" w:rsidRDefault="00AD692F" w:rsidP="00AD692F">
            <w:pPr>
              <w:numPr>
                <w:ilvl w:val="0"/>
                <w:numId w:val="24"/>
              </w:numPr>
              <w:spacing w:before="60" w:after="60" w:line="260" w:lineRule="atLeast"/>
              <w:jc w:val="left"/>
              <w:rPr>
                <w:rFonts w:cs="Arial"/>
                <w:sz w:val="20"/>
                <w:szCs w:val="20"/>
              </w:rPr>
            </w:pPr>
            <w:r w:rsidRPr="00AD692F">
              <w:rPr>
                <w:rFonts w:cs="Arial"/>
                <w:sz w:val="20"/>
                <w:szCs w:val="20"/>
              </w:rPr>
              <w:t>analysieren den Umgang mit Packmitteln bezüglich der vorgegebenen Handlungssituation.</w:t>
            </w:r>
          </w:p>
          <w:p w14:paraId="037D59D2" w14:textId="77777777" w:rsidR="00AD692F" w:rsidRPr="00AD692F" w:rsidRDefault="00AD692F" w:rsidP="00AD692F">
            <w:pPr>
              <w:numPr>
                <w:ilvl w:val="0"/>
                <w:numId w:val="24"/>
              </w:numPr>
              <w:spacing w:before="60" w:after="60" w:line="260" w:lineRule="atLeast"/>
              <w:jc w:val="left"/>
              <w:rPr>
                <w:rFonts w:cs="Arial"/>
                <w:sz w:val="20"/>
                <w:szCs w:val="20"/>
              </w:rPr>
            </w:pPr>
            <w:r w:rsidRPr="00AD692F">
              <w:rPr>
                <w:rFonts w:cs="Arial"/>
                <w:sz w:val="20"/>
                <w:szCs w:val="20"/>
              </w:rPr>
              <w:t>informieren über Möglichkeiten, Paletten umweltgerecht mehrfach zu verwenden.</w:t>
            </w:r>
          </w:p>
          <w:p w14:paraId="7AEB7DC4" w14:textId="77777777" w:rsidR="00AD692F" w:rsidRPr="00AD692F" w:rsidRDefault="00AD692F" w:rsidP="00AD692F">
            <w:pPr>
              <w:numPr>
                <w:ilvl w:val="0"/>
                <w:numId w:val="24"/>
              </w:numPr>
              <w:spacing w:before="60" w:after="60" w:line="260" w:lineRule="atLeast"/>
              <w:jc w:val="left"/>
              <w:rPr>
                <w:rFonts w:cs="Arial"/>
                <w:sz w:val="20"/>
                <w:szCs w:val="20"/>
              </w:rPr>
            </w:pPr>
            <w:r w:rsidRPr="00AD692F">
              <w:rPr>
                <w:rFonts w:cs="Arial"/>
                <w:sz w:val="20"/>
                <w:szCs w:val="20"/>
              </w:rPr>
              <w:t>beschaffen alle für ihre Entscheidung notwendigen Informationen.</w:t>
            </w:r>
          </w:p>
          <w:p w14:paraId="3744B60D" w14:textId="067AE1C4" w:rsidR="00AD692F" w:rsidRPr="00AD692F" w:rsidRDefault="00AD692F" w:rsidP="00AD692F">
            <w:pPr>
              <w:numPr>
                <w:ilvl w:val="0"/>
                <w:numId w:val="24"/>
              </w:numPr>
              <w:spacing w:before="60" w:after="60" w:line="260" w:lineRule="atLeast"/>
              <w:jc w:val="left"/>
              <w:rPr>
                <w:rFonts w:cs="Arial"/>
                <w:sz w:val="20"/>
                <w:szCs w:val="20"/>
              </w:rPr>
            </w:pPr>
            <w:r w:rsidRPr="00AD692F">
              <w:rPr>
                <w:rFonts w:cs="Arial"/>
                <w:sz w:val="20"/>
                <w:szCs w:val="20"/>
              </w:rPr>
              <w:t>erstellen eine Übersicht gä</w:t>
            </w:r>
            <w:r>
              <w:rPr>
                <w:rFonts w:cs="Arial"/>
                <w:sz w:val="20"/>
                <w:szCs w:val="20"/>
              </w:rPr>
              <w:t>ngiger Packmittel sowie Palettent</w:t>
            </w:r>
            <w:r w:rsidRPr="00AD692F">
              <w:rPr>
                <w:rFonts w:cs="Arial"/>
                <w:sz w:val="20"/>
                <w:szCs w:val="20"/>
              </w:rPr>
              <w:t xml:space="preserve">auschverfahren und präsentieren diese. </w:t>
            </w:r>
          </w:p>
          <w:p w14:paraId="6208CF49" w14:textId="77777777" w:rsidR="00AD692F" w:rsidRPr="00AD692F" w:rsidRDefault="00AD692F" w:rsidP="00AD692F">
            <w:pPr>
              <w:numPr>
                <w:ilvl w:val="0"/>
                <w:numId w:val="24"/>
              </w:numPr>
              <w:spacing w:before="60" w:after="60" w:line="260" w:lineRule="atLeast"/>
              <w:jc w:val="left"/>
              <w:rPr>
                <w:rFonts w:cs="Arial"/>
                <w:sz w:val="20"/>
                <w:szCs w:val="20"/>
              </w:rPr>
            </w:pPr>
            <w:r w:rsidRPr="00AD692F">
              <w:rPr>
                <w:rFonts w:cs="Arial"/>
                <w:sz w:val="20"/>
                <w:szCs w:val="20"/>
              </w:rPr>
              <w:t>entscheiden im Rahmen der Situationsaufgabe über die Tauschfähigkeit und Entsorgung aller Paletten, Schachteln, Schrumpffolien und Packpapiere.</w:t>
            </w:r>
          </w:p>
          <w:p w14:paraId="07051710" w14:textId="77777777" w:rsidR="00AD692F" w:rsidRPr="00AD692F" w:rsidRDefault="00AD692F" w:rsidP="00AD692F">
            <w:pPr>
              <w:numPr>
                <w:ilvl w:val="0"/>
                <w:numId w:val="24"/>
              </w:numPr>
              <w:spacing w:before="60" w:after="60" w:line="260" w:lineRule="atLeast"/>
              <w:jc w:val="left"/>
              <w:rPr>
                <w:rFonts w:cs="Arial"/>
                <w:sz w:val="20"/>
                <w:szCs w:val="20"/>
              </w:rPr>
            </w:pPr>
            <w:r w:rsidRPr="00AD692F">
              <w:rPr>
                <w:rFonts w:cs="Arial"/>
                <w:sz w:val="20"/>
                <w:szCs w:val="20"/>
              </w:rPr>
              <w:t>diskutieren Maßnahmen zur Vermeidung unnötiger Abfälle.</w:t>
            </w:r>
          </w:p>
          <w:p w14:paraId="7BEC8948" w14:textId="695277BC" w:rsidR="008B056F" w:rsidRPr="00796C44" w:rsidRDefault="00AD692F" w:rsidP="00AD692F">
            <w:pPr>
              <w:pStyle w:val="Listenabsatz"/>
              <w:widowControl w:val="0"/>
              <w:numPr>
                <w:ilvl w:val="0"/>
                <w:numId w:val="24"/>
              </w:numPr>
              <w:spacing w:before="60" w:after="60" w:line="240" w:lineRule="auto"/>
              <w:jc w:val="left"/>
              <w:rPr>
                <w:b/>
                <w:sz w:val="20"/>
                <w:szCs w:val="20"/>
              </w:rPr>
            </w:pPr>
            <w:r w:rsidRPr="00AD692F">
              <w:rPr>
                <w:rFonts w:cs="Arial"/>
                <w:sz w:val="20"/>
                <w:szCs w:val="20"/>
              </w:rPr>
              <w:t>bewerten und reflektieren ihre Vorgehensweise.</w:t>
            </w:r>
          </w:p>
        </w:tc>
        <w:tc>
          <w:tcPr>
            <w:tcW w:w="3260" w:type="dxa"/>
            <w:gridSpan w:val="3"/>
          </w:tcPr>
          <w:p w14:paraId="3C5B9115" w14:textId="77777777" w:rsidR="008B056F" w:rsidRDefault="008B056F" w:rsidP="007545D7">
            <w:pPr>
              <w:rPr>
                <w:sz w:val="20"/>
                <w:szCs w:val="20"/>
              </w:rPr>
            </w:pPr>
            <w:r>
              <w:rPr>
                <w:rFonts w:eastAsia="Times" w:cs="Arial"/>
                <w:b/>
                <w:sz w:val="20"/>
                <w:szCs w:val="20"/>
              </w:rPr>
              <w:t>Konkretisierung der Inhalte:</w:t>
            </w:r>
          </w:p>
          <w:p w14:paraId="7F219BBC" w14:textId="77777777" w:rsidR="00AD692F" w:rsidRDefault="00AD692F" w:rsidP="00AD692F">
            <w:pPr>
              <w:numPr>
                <w:ilvl w:val="0"/>
                <w:numId w:val="26"/>
              </w:numPr>
              <w:spacing w:before="60" w:after="60" w:line="260" w:lineRule="atLeast"/>
              <w:jc w:val="left"/>
              <w:rPr>
                <w:rFonts w:cs="Arial"/>
                <w:sz w:val="20"/>
                <w:szCs w:val="20"/>
              </w:rPr>
            </w:pPr>
            <w:r>
              <w:rPr>
                <w:rFonts w:cs="Arial"/>
                <w:sz w:val="20"/>
                <w:szCs w:val="20"/>
              </w:rPr>
              <w:t>Mehrwegsysteme</w:t>
            </w:r>
          </w:p>
          <w:p w14:paraId="47607D13" w14:textId="77777777" w:rsidR="00AD692F" w:rsidRDefault="00AD692F" w:rsidP="00AD692F">
            <w:pPr>
              <w:numPr>
                <w:ilvl w:val="0"/>
                <w:numId w:val="26"/>
              </w:numPr>
              <w:spacing w:before="60" w:after="60" w:line="260" w:lineRule="atLeast"/>
              <w:jc w:val="left"/>
              <w:rPr>
                <w:rFonts w:cs="Arial"/>
                <w:sz w:val="20"/>
                <w:szCs w:val="20"/>
              </w:rPr>
            </w:pPr>
            <w:r>
              <w:rPr>
                <w:rFonts w:cs="Arial"/>
                <w:sz w:val="20"/>
                <w:szCs w:val="20"/>
              </w:rPr>
              <w:t>Europalettenpool</w:t>
            </w:r>
          </w:p>
          <w:p w14:paraId="5BAB0C74" w14:textId="77777777" w:rsidR="00AD692F" w:rsidRDefault="00AD692F" w:rsidP="00AD692F">
            <w:pPr>
              <w:numPr>
                <w:ilvl w:val="0"/>
                <w:numId w:val="26"/>
              </w:numPr>
              <w:spacing w:before="60" w:after="60" w:line="260" w:lineRule="atLeast"/>
              <w:jc w:val="left"/>
              <w:rPr>
                <w:rFonts w:cs="Arial"/>
                <w:sz w:val="20"/>
                <w:szCs w:val="20"/>
              </w:rPr>
            </w:pPr>
            <w:r>
              <w:rPr>
                <w:rFonts w:cs="Arial"/>
                <w:sz w:val="20"/>
                <w:szCs w:val="20"/>
              </w:rPr>
              <w:t>Tauschverfahren</w:t>
            </w:r>
          </w:p>
          <w:p w14:paraId="4C09B414" w14:textId="77777777" w:rsidR="00AD692F" w:rsidRDefault="00AD692F" w:rsidP="00AD692F">
            <w:pPr>
              <w:numPr>
                <w:ilvl w:val="0"/>
                <w:numId w:val="26"/>
              </w:numPr>
              <w:spacing w:before="60" w:after="60" w:line="260" w:lineRule="atLeast"/>
              <w:jc w:val="left"/>
              <w:rPr>
                <w:rFonts w:cs="Arial"/>
                <w:sz w:val="20"/>
                <w:szCs w:val="20"/>
              </w:rPr>
            </w:pPr>
            <w:r>
              <w:rPr>
                <w:rFonts w:cs="Arial"/>
                <w:sz w:val="20"/>
                <w:szCs w:val="20"/>
              </w:rPr>
              <w:t>Mehrwegsysteme</w:t>
            </w:r>
          </w:p>
          <w:p w14:paraId="2B4E395C" w14:textId="77777777" w:rsidR="00AD692F" w:rsidRDefault="00AD692F" w:rsidP="00AD692F">
            <w:pPr>
              <w:numPr>
                <w:ilvl w:val="0"/>
                <w:numId w:val="26"/>
              </w:numPr>
              <w:spacing w:before="60" w:after="60" w:line="260" w:lineRule="atLeast"/>
              <w:jc w:val="left"/>
              <w:rPr>
                <w:rFonts w:cs="Arial"/>
                <w:sz w:val="20"/>
                <w:szCs w:val="20"/>
              </w:rPr>
            </w:pPr>
            <w:r>
              <w:rPr>
                <w:rFonts w:cs="Arial"/>
                <w:sz w:val="20"/>
                <w:szCs w:val="20"/>
              </w:rPr>
              <w:t>Einwegsysteme</w:t>
            </w:r>
          </w:p>
          <w:p w14:paraId="1FD9AB45" w14:textId="72FB4CF2" w:rsidR="008B056F" w:rsidRPr="00796C44" w:rsidRDefault="00AD692F" w:rsidP="00AD692F">
            <w:pPr>
              <w:pStyle w:val="Listenabsatz"/>
              <w:widowControl w:val="0"/>
              <w:numPr>
                <w:ilvl w:val="0"/>
                <w:numId w:val="26"/>
              </w:numPr>
              <w:spacing w:before="60" w:after="60" w:line="240" w:lineRule="auto"/>
              <w:jc w:val="left"/>
              <w:rPr>
                <w:sz w:val="20"/>
                <w:szCs w:val="20"/>
              </w:rPr>
            </w:pPr>
            <w:r w:rsidRPr="008126A1">
              <w:rPr>
                <w:rFonts w:cs="Arial"/>
                <w:sz w:val="20"/>
                <w:szCs w:val="20"/>
              </w:rPr>
              <w:t>Analysebericht</w:t>
            </w:r>
          </w:p>
        </w:tc>
      </w:tr>
      <w:tr w:rsidR="008B056F" w14:paraId="5FC56208" w14:textId="77777777" w:rsidTr="006D3C5A">
        <w:tc>
          <w:tcPr>
            <w:tcW w:w="3213" w:type="dxa"/>
          </w:tcPr>
          <w:p w14:paraId="2D32F0D8" w14:textId="77777777" w:rsidR="008B056F" w:rsidRPr="006D3C5A" w:rsidRDefault="008B056F" w:rsidP="007545D7">
            <w:pPr>
              <w:rPr>
                <w:rFonts w:eastAsia="Times" w:cs="Arial"/>
                <w:b/>
                <w:bCs/>
                <w:sz w:val="20"/>
                <w:szCs w:val="20"/>
              </w:rPr>
            </w:pPr>
            <w:r w:rsidRPr="006D3C5A">
              <w:rPr>
                <w:rFonts w:eastAsia="Times" w:cs="Arial"/>
                <w:b/>
                <w:bCs/>
                <w:sz w:val="20"/>
                <w:szCs w:val="20"/>
              </w:rPr>
              <w:t>Deutsch/Kommunikation</w:t>
            </w:r>
          </w:p>
          <w:p w14:paraId="608F50B6" w14:textId="77777777" w:rsidR="00AD692F" w:rsidRPr="008126A1" w:rsidRDefault="00AD692F" w:rsidP="00AD692F">
            <w:pPr>
              <w:numPr>
                <w:ilvl w:val="0"/>
                <w:numId w:val="23"/>
              </w:numPr>
              <w:spacing w:before="60" w:after="60" w:line="260" w:lineRule="atLeast"/>
              <w:jc w:val="left"/>
              <w:rPr>
                <w:rFonts w:cs="Arial"/>
                <w:b/>
                <w:color w:val="000000"/>
                <w:sz w:val="20"/>
                <w:szCs w:val="20"/>
              </w:rPr>
            </w:pPr>
            <w:r w:rsidRPr="008126A1">
              <w:rPr>
                <w:rFonts w:cs="Arial"/>
                <w:sz w:val="20"/>
                <w:szCs w:val="20"/>
              </w:rPr>
              <w:t>gestalten unterschiedliche monologische (Präsentation bzw. Referat) und dialogische Kommunikationsformen (Diskussion)</w:t>
            </w:r>
            <w:r>
              <w:rPr>
                <w:rFonts w:cs="Arial"/>
                <w:sz w:val="20"/>
                <w:szCs w:val="20"/>
              </w:rPr>
              <w:t>.</w:t>
            </w:r>
          </w:p>
          <w:p w14:paraId="164E56C7" w14:textId="75183220" w:rsidR="008B056F" w:rsidRPr="006D3C5A" w:rsidRDefault="00AD692F" w:rsidP="00AD692F">
            <w:pPr>
              <w:pStyle w:val="Listenabsatz"/>
              <w:numPr>
                <w:ilvl w:val="0"/>
                <w:numId w:val="23"/>
              </w:numPr>
              <w:spacing w:line="240" w:lineRule="auto"/>
              <w:jc w:val="left"/>
              <w:rPr>
                <w:rFonts w:eastAsia="Times" w:cs="Arial"/>
                <w:sz w:val="20"/>
                <w:szCs w:val="20"/>
              </w:rPr>
            </w:pPr>
            <w:r w:rsidRPr="008126A1">
              <w:rPr>
                <w:rFonts w:cs="Arial"/>
                <w:sz w:val="20"/>
                <w:szCs w:val="20"/>
              </w:rPr>
              <w:t>strukturieren die entnommenen Informationen selbstständig, um diese adressatengerecht weiterzugeben.</w:t>
            </w:r>
          </w:p>
        </w:tc>
        <w:tc>
          <w:tcPr>
            <w:tcW w:w="3213" w:type="dxa"/>
            <w:gridSpan w:val="2"/>
            <w:shd w:val="clear" w:color="auto" w:fill="auto"/>
          </w:tcPr>
          <w:p w14:paraId="5663CEA2" w14:textId="77777777" w:rsidR="008B056F" w:rsidRPr="006D3C5A" w:rsidRDefault="008B056F" w:rsidP="007545D7">
            <w:pPr>
              <w:widowControl w:val="0"/>
              <w:rPr>
                <w:rFonts w:eastAsia="Times" w:cs="Arial"/>
                <w:b/>
                <w:sz w:val="20"/>
                <w:szCs w:val="20"/>
              </w:rPr>
            </w:pPr>
            <w:r w:rsidRPr="006D3C5A">
              <w:rPr>
                <w:rFonts w:eastAsia="Times" w:cs="Arial"/>
                <w:b/>
                <w:sz w:val="20"/>
                <w:szCs w:val="20"/>
              </w:rPr>
              <w:t>Fremdsprache</w:t>
            </w:r>
          </w:p>
          <w:p w14:paraId="4DFAFB7C" w14:textId="4983A386" w:rsidR="008B056F" w:rsidRPr="006D3C5A" w:rsidRDefault="008B056F" w:rsidP="008B056F">
            <w:pPr>
              <w:pStyle w:val="Listenabsatz"/>
              <w:numPr>
                <w:ilvl w:val="0"/>
                <w:numId w:val="23"/>
              </w:numPr>
              <w:spacing w:line="240" w:lineRule="auto"/>
              <w:jc w:val="left"/>
              <w:rPr>
                <w:rFonts w:eastAsia="Times" w:cs="Arial"/>
                <w:b/>
                <w:sz w:val="20"/>
                <w:szCs w:val="20"/>
              </w:rPr>
            </w:pPr>
          </w:p>
        </w:tc>
        <w:tc>
          <w:tcPr>
            <w:tcW w:w="3213" w:type="dxa"/>
            <w:gridSpan w:val="2"/>
            <w:shd w:val="clear" w:color="auto" w:fill="auto"/>
          </w:tcPr>
          <w:p w14:paraId="308EADB2" w14:textId="77777777" w:rsidR="008B056F" w:rsidRPr="006D3C5A" w:rsidRDefault="008B056F" w:rsidP="007545D7">
            <w:pPr>
              <w:widowControl w:val="0"/>
              <w:rPr>
                <w:rFonts w:eastAsia="Times" w:cs="Arial"/>
                <w:b/>
                <w:sz w:val="20"/>
                <w:szCs w:val="20"/>
              </w:rPr>
            </w:pPr>
            <w:r w:rsidRPr="006D3C5A">
              <w:rPr>
                <w:rFonts w:eastAsia="Times" w:cs="Arial"/>
                <w:b/>
                <w:sz w:val="20"/>
                <w:szCs w:val="20"/>
              </w:rPr>
              <w:t>Wirtschaft und Sozialkunde</w:t>
            </w:r>
          </w:p>
          <w:p w14:paraId="6CAA63D9" w14:textId="6F88171F" w:rsidR="008B056F" w:rsidRPr="006D3C5A" w:rsidRDefault="008B056F" w:rsidP="008B056F">
            <w:pPr>
              <w:pStyle w:val="Listenabsatz"/>
              <w:numPr>
                <w:ilvl w:val="0"/>
                <w:numId w:val="23"/>
              </w:numPr>
              <w:spacing w:line="240" w:lineRule="auto"/>
              <w:jc w:val="left"/>
              <w:rPr>
                <w:rFonts w:eastAsia="Times" w:cs="Arial"/>
                <w:sz w:val="20"/>
                <w:szCs w:val="20"/>
              </w:rPr>
            </w:pPr>
          </w:p>
        </w:tc>
      </w:tr>
      <w:tr w:rsidR="008B056F" w14:paraId="104E14CB" w14:textId="77777777" w:rsidTr="007545D7">
        <w:trPr>
          <w:trHeight w:val="2528"/>
        </w:trPr>
        <w:tc>
          <w:tcPr>
            <w:tcW w:w="9639" w:type="dxa"/>
            <w:gridSpan w:val="5"/>
          </w:tcPr>
          <w:p w14:paraId="324EC3D2" w14:textId="77777777" w:rsidR="008B056F" w:rsidRPr="00E11333" w:rsidRDefault="008B056F" w:rsidP="007545D7">
            <w:pPr>
              <w:rPr>
                <w:rFonts w:eastAsia="Times" w:cs="Arial"/>
                <w:i/>
                <w:sz w:val="20"/>
                <w:szCs w:val="20"/>
              </w:rPr>
            </w:pPr>
            <w:r w:rsidRPr="00E11333">
              <w:rPr>
                <w:rFonts w:eastAsia="Times" w:cs="Arial"/>
                <w:b/>
                <w:sz w:val="20"/>
                <w:szCs w:val="20"/>
                <w:u w:val="single"/>
              </w:rPr>
              <w:lastRenderedPageBreak/>
              <w:t>Didaktisch-methodische Anregungen</w:t>
            </w:r>
          </w:p>
          <w:p w14:paraId="2CE9F96B" w14:textId="77777777" w:rsidR="008B056F" w:rsidRPr="00E11333" w:rsidRDefault="008B056F" w:rsidP="007545D7">
            <w:pPr>
              <w:spacing w:before="120"/>
              <w:rPr>
                <w:rFonts w:cs="Arial"/>
                <w:b/>
                <w:sz w:val="20"/>
                <w:szCs w:val="20"/>
              </w:rPr>
            </w:pPr>
            <w:r w:rsidRPr="00E11333">
              <w:rPr>
                <w:rFonts w:cs="Arial"/>
                <w:b/>
                <w:sz w:val="20"/>
                <w:szCs w:val="20"/>
              </w:rPr>
              <w:t>Lern- und Arbeitstechniken</w:t>
            </w:r>
          </w:p>
          <w:p w14:paraId="5E957C50" w14:textId="77777777" w:rsidR="00AD692F" w:rsidRPr="00AD692F" w:rsidRDefault="00AD692F" w:rsidP="00AD692F">
            <w:pPr>
              <w:numPr>
                <w:ilvl w:val="0"/>
                <w:numId w:val="38"/>
              </w:numPr>
              <w:spacing w:before="60" w:after="60" w:line="260" w:lineRule="atLeast"/>
              <w:jc w:val="left"/>
              <w:rPr>
                <w:rFonts w:cs="Arial"/>
                <w:sz w:val="20"/>
                <w:szCs w:val="20"/>
              </w:rPr>
            </w:pPr>
            <w:r w:rsidRPr="00AD692F">
              <w:rPr>
                <w:rFonts w:cs="Arial"/>
                <w:sz w:val="20"/>
                <w:szCs w:val="20"/>
              </w:rPr>
              <w:t>Rollenspiele</w:t>
            </w:r>
          </w:p>
          <w:p w14:paraId="27CEF82F" w14:textId="77777777" w:rsidR="00AD692F" w:rsidRPr="00AD692F" w:rsidRDefault="00AD692F" w:rsidP="00AD692F">
            <w:pPr>
              <w:numPr>
                <w:ilvl w:val="0"/>
                <w:numId w:val="38"/>
              </w:numPr>
              <w:spacing w:before="60" w:after="60" w:line="260" w:lineRule="atLeast"/>
              <w:jc w:val="left"/>
              <w:rPr>
                <w:rFonts w:cs="Arial"/>
                <w:sz w:val="20"/>
                <w:szCs w:val="20"/>
              </w:rPr>
            </w:pPr>
            <w:r w:rsidRPr="00AD692F">
              <w:rPr>
                <w:rFonts w:cs="Arial"/>
                <w:sz w:val="20"/>
                <w:szCs w:val="20"/>
              </w:rPr>
              <w:t>Internetrecherche und Lehrbuchanalyse zur Beschaffung von Informationen über den Tausch und die Entsorgung von Packmitteln sowie Klärung von Fachbegriffen</w:t>
            </w:r>
          </w:p>
          <w:p w14:paraId="4A13E4DC" w14:textId="77777777" w:rsidR="00AD692F" w:rsidRPr="00AD692F" w:rsidRDefault="00AD692F" w:rsidP="00AD692F">
            <w:pPr>
              <w:numPr>
                <w:ilvl w:val="0"/>
                <w:numId w:val="38"/>
              </w:numPr>
              <w:spacing w:before="60" w:after="60" w:line="260" w:lineRule="atLeast"/>
              <w:jc w:val="left"/>
              <w:rPr>
                <w:rFonts w:cs="Arial"/>
                <w:sz w:val="20"/>
                <w:szCs w:val="20"/>
              </w:rPr>
            </w:pPr>
            <w:r w:rsidRPr="00AD692F">
              <w:rPr>
                <w:rFonts w:cs="Arial"/>
                <w:sz w:val="20"/>
                <w:szCs w:val="20"/>
              </w:rPr>
              <w:t>kritische Bewertung der gewonnenen Informationen und deren auftragsbezogene Auswahl</w:t>
            </w:r>
          </w:p>
          <w:p w14:paraId="783FB831" w14:textId="77777777" w:rsidR="00AD692F" w:rsidRPr="00AD692F" w:rsidRDefault="00AD692F" w:rsidP="00AD692F">
            <w:pPr>
              <w:numPr>
                <w:ilvl w:val="0"/>
                <w:numId w:val="38"/>
              </w:numPr>
              <w:spacing w:before="60" w:after="60" w:line="260" w:lineRule="atLeast"/>
              <w:jc w:val="left"/>
              <w:rPr>
                <w:rFonts w:cs="Arial"/>
                <w:sz w:val="20"/>
                <w:szCs w:val="20"/>
              </w:rPr>
            </w:pPr>
            <w:r w:rsidRPr="00AD692F">
              <w:rPr>
                <w:rFonts w:cs="Arial"/>
                <w:sz w:val="20"/>
                <w:szCs w:val="20"/>
              </w:rPr>
              <w:t>Anwendung von Leitfragen</w:t>
            </w:r>
          </w:p>
          <w:p w14:paraId="3F8A1BB3" w14:textId="77777777" w:rsidR="00AD692F" w:rsidRPr="00AD692F" w:rsidRDefault="00AD692F" w:rsidP="00AD692F">
            <w:pPr>
              <w:numPr>
                <w:ilvl w:val="0"/>
                <w:numId w:val="38"/>
              </w:numPr>
              <w:spacing w:before="60" w:after="60" w:line="260" w:lineRule="atLeast"/>
              <w:jc w:val="left"/>
              <w:rPr>
                <w:rFonts w:cs="Arial"/>
                <w:sz w:val="20"/>
                <w:szCs w:val="20"/>
              </w:rPr>
            </w:pPr>
            <w:r w:rsidRPr="00AD692F">
              <w:rPr>
                <w:rFonts w:cs="Arial"/>
                <w:sz w:val="20"/>
                <w:szCs w:val="20"/>
              </w:rPr>
              <w:t>Anwendung von Strukturlegetechniken</w:t>
            </w:r>
          </w:p>
          <w:p w14:paraId="02C7B4CE" w14:textId="30556B15" w:rsidR="008B056F" w:rsidRPr="006D3C5A" w:rsidRDefault="00AD692F" w:rsidP="00AD692F">
            <w:pPr>
              <w:numPr>
                <w:ilvl w:val="0"/>
                <w:numId w:val="38"/>
              </w:numPr>
              <w:spacing w:before="60" w:after="60" w:line="260" w:lineRule="atLeast"/>
              <w:jc w:val="left"/>
              <w:rPr>
                <w:rFonts w:cs="Arial"/>
                <w:sz w:val="20"/>
                <w:szCs w:val="20"/>
              </w:rPr>
            </w:pPr>
            <w:r w:rsidRPr="00AD692F">
              <w:rPr>
                <w:rFonts w:cs="Arial"/>
                <w:sz w:val="20"/>
                <w:szCs w:val="20"/>
              </w:rPr>
              <w:t>Selbstreflexion des Lernstandes durch gemeinsames Austauschen von Informationen (Diskussion)</w:t>
            </w:r>
          </w:p>
          <w:p w14:paraId="426FFF87" w14:textId="77777777" w:rsidR="008B056F" w:rsidRDefault="008B056F" w:rsidP="006D3C5A">
            <w:pPr>
              <w:spacing w:before="240"/>
              <w:rPr>
                <w:rFonts w:cs="Arial"/>
                <w:b/>
                <w:sz w:val="20"/>
                <w:szCs w:val="20"/>
              </w:rPr>
            </w:pPr>
            <w:r w:rsidRPr="00E11333">
              <w:rPr>
                <w:rFonts w:cs="Arial"/>
                <w:b/>
                <w:sz w:val="20"/>
                <w:szCs w:val="20"/>
              </w:rPr>
              <w:t>Sozialform</w:t>
            </w:r>
          </w:p>
          <w:p w14:paraId="345FA3D0" w14:textId="77777777" w:rsidR="006D3C5A" w:rsidRPr="006D3C5A" w:rsidRDefault="006D3C5A" w:rsidP="00AD692F">
            <w:pPr>
              <w:numPr>
                <w:ilvl w:val="0"/>
                <w:numId w:val="38"/>
              </w:numPr>
              <w:spacing w:before="60" w:after="60" w:line="260" w:lineRule="atLeast"/>
              <w:jc w:val="left"/>
              <w:rPr>
                <w:rFonts w:cs="Arial"/>
                <w:sz w:val="20"/>
                <w:szCs w:val="20"/>
              </w:rPr>
            </w:pPr>
            <w:r w:rsidRPr="006D3C5A">
              <w:rPr>
                <w:rFonts w:cs="Arial"/>
                <w:sz w:val="20"/>
                <w:szCs w:val="20"/>
              </w:rPr>
              <w:t>Gruppenarbeit, Partnerarbeit</w:t>
            </w:r>
          </w:p>
          <w:p w14:paraId="77D88C66" w14:textId="77777777" w:rsidR="008B056F" w:rsidRPr="00E11333" w:rsidRDefault="008B056F" w:rsidP="006D3C5A">
            <w:pPr>
              <w:spacing w:before="240"/>
              <w:rPr>
                <w:rFonts w:cs="Arial"/>
                <w:b/>
                <w:sz w:val="20"/>
                <w:szCs w:val="20"/>
              </w:rPr>
            </w:pPr>
            <w:r w:rsidRPr="00E11333">
              <w:rPr>
                <w:rFonts w:cs="Arial"/>
                <w:b/>
                <w:sz w:val="20"/>
                <w:szCs w:val="20"/>
              </w:rPr>
              <w:t>Unterrichtsmaterialien/Fundstelle</w:t>
            </w:r>
          </w:p>
          <w:p w14:paraId="24999879" w14:textId="77777777" w:rsidR="00AD692F" w:rsidRPr="008126A1" w:rsidRDefault="00AD692F" w:rsidP="00AD692F">
            <w:pPr>
              <w:numPr>
                <w:ilvl w:val="0"/>
                <w:numId w:val="38"/>
              </w:numPr>
              <w:spacing w:before="60" w:after="60" w:line="260" w:lineRule="atLeast"/>
              <w:jc w:val="left"/>
              <w:rPr>
                <w:rFonts w:cs="Arial"/>
                <w:sz w:val="20"/>
                <w:szCs w:val="20"/>
              </w:rPr>
            </w:pPr>
            <w:r w:rsidRPr="008126A1">
              <w:rPr>
                <w:rFonts w:cs="Arial"/>
                <w:sz w:val="20"/>
                <w:szCs w:val="20"/>
              </w:rPr>
              <w:t>Ausbildungsbetrieb oder Musterunternehmen oder vorgegebene Daten</w:t>
            </w:r>
          </w:p>
          <w:p w14:paraId="65809DF8" w14:textId="337B112E" w:rsidR="006D3C5A" w:rsidRPr="006D3C5A" w:rsidRDefault="00AD692F" w:rsidP="00AD692F">
            <w:pPr>
              <w:numPr>
                <w:ilvl w:val="0"/>
                <w:numId w:val="38"/>
              </w:numPr>
              <w:spacing w:before="60" w:after="60" w:line="260" w:lineRule="atLeast"/>
              <w:jc w:val="left"/>
              <w:rPr>
                <w:rFonts w:cs="Arial"/>
                <w:sz w:val="20"/>
                <w:szCs w:val="20"/>
              </w:rPr>
            </w:pPr>
            <w:r w:rsidRPr="008126A1">
              <w:rPr>
                <w:rFonts w:cs="Arial"/>
                <w:sz w:val="20"/>
                <w:szCs w:val="20"/>
              </w:rPr>
              <w:t>Fachliteratur, Internetquellen</w:t>
            </w:r>
          </w:p>
          <w:p w14:paraId="4ADD62FD" w14:textId="77777777" w:rsidR="008B056F" w:rsidRPr="00E11333" w:rsidRDefault="008B056F" w:rsidP="006D3C5A">
            <w:pPr>
              <w:spacing w:before="240"/>
              <w:rPr>
                <w:rFonts w:cs="Arial"/>
                <w:b/>
                <w:sz w:val="20"/>
                <w:szCs w:val="20"/>
              </w:rPr>
            </w:pPr>
            <w:r w:rsidRPr="00E11333">
              <w:rPr>
                <w:rFonts w:cs="Arial"/>
                <w:b/>
                <w:sz w:val="20"/>
                <w:szCs w:val="20"/>
              </w:rPr>
              <w:t>Organisatorische Hinweise</w:t>
            </w:r>
          </w:p>
          <w:p w14:paraId="7CE4F065" w14:textId="77777777" w:rsidR="00AD692F" w:rsidRPr="00AD692F" w:rsidRDefault="00AD692F" w:rsidP="00AD692F">
            <w:pPr>
              <w:numPr>
                <w:ilvl w:val="0"/>
                <w:numId w:val="38"/>
              </w:numPr>
              <w:spacing w:before="60" w:after="60" w:line="260" w:lineRule="atLeast"/>
              <w:jc w:val="left"/>
              <w:rPr>
                <w:rFonts w:cs="Arial"/>
                <w:sz w:val="20"/>
                <w:szCs w:val="20"/>
              </w:rPr>
            </w:pPr>
            <w:r w:rsidRPr="00AD692F">
              <w:rPr>
                <w:rFonts w:cs="Arial"/>
                <w:sz w:val="20"/>
                <w:szCs w:val="20"/>
              </w:rPr>
              <w:t>Zugang zum Internet</w:t>
            </w:r>
          </w:p>
          <w:p w14:paraId="5F2B043A" w14:textId="75E74F72" w:rsidR="008B056F" w:rsidRPr="00E11333" w:rsidRDefault="00AD692F" w:rsidP="00AD692F">
            <w:pPr>
              <w:numPr>
                <w:ilvl w:val="0"/>
                <w:numId w:val="38"/>
              </w:numPr>
              <w:spacing w:before="60" w:after="60" w:line="260" w:lineRule="atLeast"/>
              <w:jc w:val="left"/>
              <w:rPr>
                <w:rFonts w:eastAsia="Times" w:cs="Arial"/>
                <w:b/>
                <w:sz w:val="20"/>
                <w:szCs w:val="20"/>
              </w:rPr>
            </w:pPr>
            <w:r w:rsidRPr="00AD692F">
              <w:rPr>
                <w:rFonts w:cs="Arial"/>
                <w:sz w:val="20"/>
                <w:szCs w:val="20"/>
              </w:rPr>
              <w:t>onlineunterstützte Unterrichtsräume</w:t>
            </w:r>
          </w:p>
        </w:tc>
      </w:tr>
    </w:tbl>
    <w:p w14:paraId="49594C55" w14:textId="77777777" w:rsidR="007F1515" w:rsidRPr="007F1515" w:rsidRDefault="007F1515" w:rsidP="007F1515">
      <w:pPr>
        <w:spacing w:line="260" w:lineRule="atLeast"/>
        <w:rPr>
          <w:rFonts w:cs="Arial"/>
          <w:szCs w:val="22"/>
        </w:rPr>
      </w:pPr>
    </w:p>
    <w:sectPr w:rsidR="007F1515" w:rsidRPr="007F1515" w:rsidSect="00835637">
      <w:headerReference w:type="even" r:id="rId12"/>
      <w:headerReference w:type="default" r:id="rId13"/>
      <w:footerReference w:type="default" r:id="rId14"/>
      <w:headerReference w:type="first" r:id="rId15"/>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085E5" w16cid:durableId="4D1EF8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1573" w14:textId="77777777" w:rsidR="00B90B11" w:rsidRDefault="00B90B11">
      <w:r>
        <w:separator/>
      </w:r>
    </w:p>
    <w:p w14:paraId="059991C1" w14:textId="77777777" w:rsidR="00B90B11" w:rsidRDefault="00B90B11"/>
  </w:endnote>
  <w:endnote w:type="continuationSeparator" w:id="0">
    <w:p w14:paraId="1DE612BA" w14:textId="77777777" w:rsidR="00B90B11" w:rsidRDefault="00B90B11">
      <w:r>
        <w:continuationSeparator/>
      </w:r>
    </w:p>
    <w:p w14:paraId="1E691901" w14:textId="77777777" w:rsidR="00B90B11" w:rsidRDefault="00B90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763652431"/>
      <w:docPartObj>
        <w:docPartGallery w:val="Page Numbers (Bottom of Page)"/>
        <w:docPartUnique/>
      </w:docPartObj>
    </w:sdtPr>
    <w:sdtEndPr/>
    <w:sdtContent>
      <w:sdt>
        <w:sdtPr>
          <w:rPr>
            <w:rFonts w:cs="Arial"/>
            <w:sz w:val="16"/>
            <w:szCs w:val="16"/>
          </w:rPr>
          <w:id w:val="-1392654192"/>
          <w:docPartObj>
            <w:docPartGallery w:val="Page Numbers (Top of Page)"/>
            <w:docPartUnique/>
          </w:docPartObj>
        </w:sdtPr>
        <w:sdtEndPr/>
        <w:sdtContent>
          <w:p w14:paraId="181822D4" w14:textId="3CB4D4B1" w:rsidR="005E0516" w:rsidRPr="00AD5C74" w:rsidRDefault="005E0516" w:rsidP="00611DDF">
            <w:pPr>
              <w:pStyle w:val="Fuzeile"/>
              <w:pBdr>
                <w:top w:val="single" w:sz="4" w:space="1" w:color="auto"/>
              </w:pBdr>
              <w:jc w:val="center"/>
              <w:rPr>
                <w:rFonts w:cs="Arial"/>
                <w:sz w:val="16"/>
                <w:szCs w:val="16"/>
              </w:rPr>
            </w:pPr>
            <w:r w:rsidRPr="00AD5C74">
              <w:rPr>
                <w:rFonts w:cs="Arial"/>
                <w:sz w:val="16"/>
                <w:szCs w:val="16"/>
                <w:lang w:val="de-DE"/>
              </w:rPr>
              <w:t xml:space="preserve">Seite </w:t>
            </w:r>
            <w:r w:rsidRPr="00AD5C74">
              <w:rPr>
                <w:rFonts w:cs="Arial"/>
                <w:b/>
                <w:bCs/>
                <w:sz w:val="16"/>
                <w:szCs w:val="16"/>
              </w:rPr>
              <w:fldChar w:fldCharType="begin"/>
            </w:r>
            <w:r w:rsidRPr="00AD5C74">
              <w:rPr>
                <w:rFonts w:cs="Arial"/>
                <w:b/>
                <w:bCs/>
                <w:sz w:val="16"/>
                <w:szCs w:val="16"/>
              </w:rPr>
              <w:instrText>PAGE</w:instrText>
            </w:r>
            <w:r w:rsidRPr="00AD5C74">
              <w:rPr>
                <w:rFonts w:cs="Arial"/>
                <w:b/>
                <w:bCs/>
                <w:sz w:val="16"/>
                <w:szCs w:val="16"/>
              </w:rPr>
              <w:fldChar w:fldCharType="separate"/>
            </w:r>
            <w:r w:rsidR="00DF2903">
              <w:rPr>
                <w:rFonts w:cs="Arial"/>
                <w:b/>
                <w:bCs/>
                <w:noProof/>
                <w:sz w:val="16"/>
                <w:szCs w:val="16"/>
              </w:rPr>
              <w:t>4</w:t>
            </w:r>
            <w:r w:rsidRPr="00AD5C74">
              <w:rPr>
                <w:rFonts w:cs="Arial"/>
                <w:b/>
                <w:bCs/>
                <w:sz w:val="16"/>
                <w:szCs w:val="16"/>
              </w:rPr>
              <w:fldChar w:fldCharType="end"/>
            </w:r>
            <w:r w:rsidRPr="00AD5C74">
              <w:rPr>
                <w:rFonts w:cs="Arial"/>
                <w:sz w:val="16"/>
                <w:szCs w:val="16"/>
                <w:lang w:val="de-DE"/>
              </w:rPr>
              <w:t xml:space="preserve"> von </w:t>
            </w:r>
            <w:r w:rsidRPr="00AD5C74">
              <w:rPr>
                <w:rFonts w:cs="Arial"/>
                <w:b/>
                <w:bCs/>
                <w:sz w:val="16"/>
                <w:szCs w:val="16"/>
              </w:rPr>
              <w:fldChar w:fldCharType="begin"/>
            </w:r>
            <w:r w:rsidRPr="00AD5C74">
              <w:rPr>
                <w:rFonts w:cs="Arial"/>
                <w:b/>
                <w:bCs/>
                <w:sz w:val="16"/>
                <w:szCs w:val="16"/>
              </w:rPr>
              <w:instrText>NUMPAGES</w:instrText>
            </w:r>
            <w:r w:rsidRPr="00AD5C74">
              <w:rPr>
                <w:rFonts w:cs="Arial"/>
                <w:b/>
                <w:bCs/>
                <w:sz w:val="16"/>
                <w:szCs w:val="16"/>
              </w:rPr>
              <w:fldChar w:fldCharType="separate"/>
            </w:r>
            <w:r w:rsidR="00DF2903">
              <w:rPr>
                <w:rFonts w:cs="Arial"/>
                <w:b/>
                <w:bCs/>
                <w:noProof/>
                <w:sz w:val="16"/>
                <w:szCs w:val="16"/>
              </w:rPr>
              <w:t>15</w:t>
            </w:r>
            <w:r w:rsidRPr="00AD5C74">
              <w:rPr>
                <w:rFonts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B5AA" w14:textId="77777777" w:rsidR="005E0516" w:rsidRPr="008B5583" w:rsidRDefault="005E0516" w:rsidP="005E0516">
    <w:pPr>
      <w:pStyle w:val="Fuzeile"/>
      <w:jc w:val="center"/>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B243" w14:textId="6344633C" w:rsidR="005E0516" w:rsidRPr="0004255E" w:rsidRDefault="005E0516" w:rsidP="0004255E">
    <w:pPr>
      <w:pStyle w:val="Fuzeile"/>
      <w:pBdr>
        <w:top w:val="single" w:sz="4" w:space="1" w:color="auto"/>
      </w:pBdr>
      <w:jc w:val="center"/>
      <w:rPr>
        <w:rFonts w:cs="Arial"/>
        <w:sz w:val="16"/>
        <w:lang w:val="de-DE"/>
      </w:rPr>
    </w:pPr>
    <w:r w:rsidRPr="0004255E">
      <w:rPr>
        <w:rFonts w:cs="Arial"/>
        <w:sz w:val="16"/>
        <w:lang w:val="de-DE"/>
      </w:rPr>
      <w:t xml:space="preserve">Seite </w:t>
    </w:r>
    <w:r w:rsidRPr="0004255E">
      <w:rPr>
        <w:rFonts w:cs="Arial"/>
        <w:b/>
        <w:bCs/>
        <w:sz w:val="16"/>
        <w:lang w:val="de-DE"/>
      </w:rPr>
      <w:fldChar w:fldCharType="begin"/>
    </w:r>
    <w:r w:rsidRPr="0004255E">
      <w:rPr>
        <w:rFonts w:cs="Arial"/>
        <w:b/>
        <w:bCs/>
        <w:sz w:val="16"/>
        <w:lang w:val="de-DE"/>
      </w:rPr>
      <w:instrText>PAGE  \* Arabic  \* MERGEFORMAT</w:instrText>
    </w:r>
    <w:r w:rsidRPr="0004255E">
      <w:rPr>
        <w:rFonts w:cs="Arial"/>
        <w:b/>
        <w:bCs/>
        <w:sz w:val="16"/>
        <w:lang w:val="de-DE"/>
      </w:rPr>
      <w:fldChar w:fldCharType="separate"/>
    </w:r>
    <w:r w:rsidR="00DF2903">
      <w:rPr>
        <w:rFonts w:cs="Arial"/>
        <w:b/>
        <w:bCs/>
        <w:noProof/>
        <w:sz w:val="16"/>
        <w:lang w:val="de-DE"/>
      </w:rPr>
      <w:t>15</w:t>
    </w:r>
    <w:r w:rsidRPr="0004255E">
      <w:rPr>
        <w:rFonts w:cs="Arial"/>
        <w:b/>
        <w:bCs/>
        <w:sz w:val="16"/>
        <w:lang w:val="de-DE"/>
      </w:rPr>
      <w:fldChar w:fldCharType="end"/>
    </w:r>
    <w:r w:rsidRPr="0004255E">
      <w:rPr>
        <w:rFonts w:cs="Arial"/>
        <w:sz w:val="16"/>
        <w:lang w:val="de-DE"/>
      </w:rPr>
      <w:t xml:space="preserve"> von </w:t>
    </w:r>
    <w:r w:rsidRPr="0004255E">
      <w:rPr>
        <w:rFonts w:cs="Arial"/>
        <w:b/>
        <w:bCs/>
        <w:sz w:val="16"/>
        <w:lang w:val="de-DE"/>
      </w:rPr>
      <w:fldChar w:fldCharType="begin"/>
    </w:r>
    <w:r w:rsidRPr="0004255E">
      <w:rPr>
        <w:rFonts w:cs="Arial"/>
        <w:b/>
        <w:bCs/>
        <w:sz w:val="16"/>
        <w:lang w:val="de-DE"/>
      </w:rPr>
      <w:instrText>NUMPAGES  \* Arabic  \* MERGEFORMAT</w:instrText>
    </w:r>
    <w:r w:rsidRPr="0004255E">
      <w:rPr>
        <w:rFonts w:cs="Arial"/>
        <w:b/>
        <w:bCs/>
        <w:sz w:val="16"/>
        <w:lang w:val="de-DE"/>
      </w:rPr>
      <w:fldChar w:fldCharType="separate"/>
    </w:r>
    <w:r w:rsidR="00DF2903">
      <w:rPr>
        <w:rFonts w:cs="Arial"/>
        <w:b/>
        <w:bCs/>
        <w:noProof/>
        <w:sz w:val="16"/>
        <w:lang w:val="de-DE"/>
      </w:rPr>
      <w:t>15</w:t>
    </w:r>
    <w:r w:rsidRPr="0004255E">
      <w:rPr>
        <w:rFonts w:cs="Arial"/>
        <w:b/>
        <w:bCs/>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01A5" w14:textId="77777777" w:rsidR="00B90B11" w:rsidRDefault="00B90B11">
      <w:r>
        <w:separator/>
      </w:r>
    </w:p>
    <w:p w14:paraId="1032EEE9" w14:textId="77777777" w:rsidR="00B90B11" w:rsidRDefault="00B90B11"/>
  </w:footnote>
  <w:footnote w:type="continuationSeparator" w:id="0">
    <w:p w14:paraId="71EEEAA3" w14:textId="77777777" w:rsidR="00B90B11" w:rsidRDefault="00B90B11">
      <w:r>
        <w:continuationSeparator/>
      </w:r>
    </w:p>
    <w:p w14:paraId="75AC5A6F" w14:textId="77777777" w:rsidR="00B90B11" w:rsidRDefault="00B90B11"/>
  </w:footnote>
  <w:footnote w:id="1">
    <w:p w14:paraId="32E8D2A6" w14:textId="77777777" w:rsidR="005E0516" w:rsidRDefault="005E0516" w:rsidP="00716004">
      <w:pPr>
        <w:pStyle w:val="Funotentext"/>
        <w:tabs>
          <w:tab w:val="left" w:pos="284"/>
        </w:tabs>
        <w:ind w:left="284" w:hanging="284"/>
      </w:pPr>
      <w:r>
        <w:rPr>
          <w:rStyle w:val="Funotenzeichen"/>
        </w:rPr>
        <w:footnoteRef/>
      </w:r>
      <w:r>
        <w:t xml:space="preserve"> </w:t>
      </w:r>
      <w:r>
        <w:tab/>
      </w:r>
      <w:r w:rsidRPr="003E306C">
        <w:rPr>
          <w:rFonts w:cs="Arial"/>
          <w:sz w:val="15"/>
          <w:szCs w:val="15"/>
        </w:rPr>
        <w:t>Eckwerte zur Zusammenarbeit der auf Landesebene jeweils für die Lehrkräftefortbildung oder Erstellung von didaktischem Material zuständigen Stellen in der beruflichen Bildung betreffend die Umsetzung der Rahmenlehrpläne und des Lernfeldkonzepts im Dualen System sowie zur Realisierung eines „Portals für berufliche Bildung“</w:t>
      </w:r>
      <w:r w:rsidRPr="003E306C">
        <w:rPr>
          <w:rStyle w:val="Funotenzeichen"/>
          <w:rFonts w:cs="Arial"/>
          <w:sz w:val="15"/>
          <w:szCs w:val="15"/>
        </w:rPr>
        <w:footnoteRef/>
      </w:r>
      <w:r w:rsidRPr="003E306C">
        <w:rPr>
          <w:rFonts w:cs="Arial"/>
          <w:sz w:val="15"/>
          <w:szCs w:val="15"/>
        </w:rPr>
        <w:t xml:space="preserve">. (Beschluss der KMK vom 11.11.2021), Seite 1. Verfügbar unter: </w:t>
      </w:r>
      <w:hyperlink r:id="rId1" w:history="1">
        <w:r w:rsidRPr="003E306C">
          <w:rPr>
            <w:rStyle w:val="Hyperlink"/>
            <w:rFonts w:cs="Arial"/>
            <w:color w:val="auto"/>
            <w:sz w:val="15"/>
            <w:szCs w:val="15"/>
            <w:u w:val="none"/>
          </w:rPr>
          <w:t>https://www.kmk.org/fileadmin/Dateien/veroeffentlichungen_beschluesse/2021/2021_11_11-Duales-System-Portal-Berufl-Bild.pdf</w:t>
        </w:r>
      </w:hyperlink>
      <w:r>
        <w:rPr>
          <w:rStyle w:val="Hyperlink"/>
          <w:rFonts w:cs="Arial"/>
          <w:color w:val="auto"/>
          <w:sz w:val="15"/>
          <w:szCs w:val="15"/>
          <w:u w:val="none"/>
        </w:rPr>
        <w:t>.</w:t>
      </w:r>
      <w:r w:rsidRPr="003E306C">
        <w:rPr>
          <w:rFonts w:cs="Arial"/>
          <w:sz w:val="15"/>
          <w:szCs w:val="15"/>
        </w:rPr>
        <w:t xml:space="preserve"> Zugriff am: 11.08.2022.</w:t>
      </w:r>
    </w:p>
  </w:footnote>
  <w:footnote w:id="2">
    <w:p w14:paraId="73F2B18A" w14:textId="77777777" w:rsidR="005E0516" w:rsidRDefault="005E0516" w:rsidP="00716004">
      <w:pPr>
        <w:autoSpaceDE w:val="0"/>
        <w:autoSpaceDN w:val="0"/>
        <w:adjustRightInd w:val="0"/>
        <w:ind w:left="284" w:hanging="284"/>
      </w:pPr>
      <w:r>
        <w:rPr>
          <w:rStyle w:val="Funotenzeichen"/>
        </w:rPr>
        <w:footnoteRef/>
      </w:r>
      <w:r>
        <w:t xml:space="preserve"> </w:t>
      </w:r>
      <w:r>
        <w:tab/>
      </w:r>
      <w:r w:rsidRPr="00C71641">
        <w:rPr>
          <w:rFonts w:cs="Arial"/>
          <w:sz w:val="15"/>
          <w:szCs w:val="15"/>
        </w:rPr>
        <w:t>Handreichung</w:t>
      </w:r>
      <w:r>
        <w:rPr>
          <w:rFonts w:cs="Arial"/>
          <w:sz w:val="15"/>
          <w:szCs w:val="15"/>
        </w:rPr>
        <w:t xml:space="preserve"> </w:t>
      </w:r>
      <w:r w:rsidRPr="00C71641">
        <w:rPr>
          <w:rFonts w:cs="Arial"/>
          <w:sz w:val="15"/>
          <w:szCs w:val="15"/>
        </w:rPr>
        <w:t>für die Erarbeitung von Rahmenlehrplänen der Kultusministerkonferenz für den berufsbezogenen</w:t>
      </w:r>
      <w:r>
        <w:rPr>
          <w:rFonts w:cs="Arial"/>
          <w:sz w:val="15"/>
          <w:szCs w:val="15"/>
        </w:rPr>
        <w:t xml:space="preserve"> </w:t>
      </w:r>
      <w:r w:rsidRPr="00C71641">
        <w:rPr>
          <w:rFonts w:cs="Arial"/>
          <w:sz w:val="15"/>
          <w:szCs w:val="15"/>
        </w:rPr>
        <w:t>Unterricht in der Berufsschule und ihre Abstimmung</w:t>
      </w:r>
      <w:r>
        <w:rPr>
          <w:rFonts w:cs="Arial"/>
          <w:sz w:val="15"/>
          <w:szCs w:val="15"/>
        </w:rPr>
        <w:t xml:space="preserve"> </w:t>
      </w:r>
      <w:r w:rsidRPr="00C71641">
        <w:rPr>
          <w:rFonts w:cs="Arial"/>
          <w:sz w:val="15"/>
          <w:szCs w:val="15"/>
        </w:rPr>
        <w:t>mit Ausbildungsordnungen des Bundes für</w:t>
      </w:r>
      <w:r>
        <w:rPr>
          <w:rFonts w:cs="Arial"/>
          <w:sz w:val="15"/>
          <w:szCs w:val="15"/>
        </w:rPr>
        <w:t xml:space="preserve"> </w:t>
      </w:r>
      <w:r w:rsidRPr="00C71641">
        <w:rPr>
          <w:rFonts w:cs="Arial"/>
          <w:sz w:val="15"/>
          <w:szCs w:val="15"/>
        </w:rPr>
        <w:t xml:space="preserve">anerkannte Ausbildungsberufe. Verfügbar unter: </w:t>
      </w:r>
      <w:hyperlink r:id="rId2" w:history="1">
        <w:r w:rsidRPr="00C71641">
          <w:rPr>
            <w:rFonts w:cs="Arial"/>
            <w:sz w:val="15"/>
            <w:szCs w:val="15"/>
          </w:rPr>
          <w:t>https://www.kmk.org/fileadmin/Dateien/veroeffentlichungen_beschluesse/2021/2021_06_17-GEP-Handreichung.pdf</w:t>
        </w:r>
      </w:hyperlink>
      <w:r w:rsidRPr="00C71641">
        <w:rPr>
          <w:rFonts w:cs="Arial"/>
          <w:sz w:val="15"/>
          <w:szCs w:val="15"/>
        </w:rPr>
        <w:t>. Zugriff am: 05.09.2022</w:t>
      </w:r>
    </w:p>
  </w:footnote>
  <w:footnote w:id="3">
    <w:p w14:paraId="382A1003" w14:textId="5878F4B4" w:rsidR="005E0516" w:rsidRPr="008A739B" w:rsidRDefault="005E0516" w:rsidP="008A739B">
      <w:pPr>
        <w:pStyle w:val="Funotentext"/>
        <w:spacing w:line="240" w:lineRule="auto"/>
        <w:rPr>
          <w:sz w:val="16"/>
          <w:szCs w:val="16"/>
        </w:rPr>
      </w:pPr>
      <w:r>
        <w:rPr>
          <w:rStyle w:val="Funotenzeichen"/>
        </w:rPr>
        <w:footnoteRef/>
      </w:r>
      <w:r>
        <w:t xml:space="preserve"> </w:t>
      </w:r>
      <w:r w:rsidRPr="008A739B">
        <w:rPr>
          <w:sz w:val="16"/>
          <w:szCs w:val="16"/>
        </w:rPr>
        <w:t>Handlungskompetenz wird als Bereitschaft und Befähigung des Einzelnen verstanden, sich in beruflichen, gesellschaftlichen und privaten Situationen sachgerecht durchdacht sowie individuell und sozial verantwortlich zu verhalten. Handlungskompetenz entfaltet sich in den Dimensionen Fach-, Selbst- und Sozialkompetenz. In Handlungskompetenz sind Kommunikations-, Methoden- und Lernkompetenzen immanent. Die Förderung der Handlungskompetenz beinhaltet Aspekte der Digitalisierung, Berufssprache und Nachhaltigkeit.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2272" w14:textId="37CDD786" w:rsidR="005E0516" w:rsidRPr="00AD5C74" w:rsidRDefault="005E0516" w:rsidP="00611DDF">
    <w:pPr>
      <w:pStyle w:val="Kopfzeile"/>
      <w:pBdr>
        <w:bottom w:val="single" w:sz="4" w:space="1" w:color="auto"/>
      </w:pBdr>
      <w:jc w:val="center"/>
      <w:rPr>
        <w:rFonts w:cs="Arial"/>
        <w:sz w:val="16"/>
        <w:szCs w:val="16"/>
        <w:lang w:val="de-DE"/>
      </w:rPr>
    </w:pPr>
    <w:r w:rsidRPr="00AD5C74">
      <w:rPr>
        <w:rFonts w:cs="Arial"/>
        <w:sz w:val="16"/>
        <w:szCs w:val="16"/>
        <w:lang w:val="de-DE"/>
      </w:rPr>
      <w:t>Arbeitshilfe zur Erstellung und Implementierung von Rahmenlehrplänen</w:t>
    </w:r>
    <w:r>
      <w:rPr>
        <w:rFonts w:cs="Arial"/>
        <w:sz w:val="16"/>
        <w:szCs w:val="16"/>
        <w:lang w:val="de-DE"/>
      </w:rPr>
      <w:t xml:space="preserve"> in der Berufsschule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9D1D" w14:textId="77777777" w:rsidR="005E0516" w:rsidRDefault="005E0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1AC1" w14:textId="77777777" w:rsidR="005E0516" w:rsidRPr="00AD5C74" w:rsidRDefault="005E0516" w:rsidP="0004255E">
    <w:pPr>
      <w:pStyle w:val="Kopfzeile"/>
      <w:pBdr>
        <w:bottom w:val="single" w:sz="4" w:space="1" w:color="auto"/>
      </w:pBdr>
      <w:jc w:val="center"/>
      <w:rPr>
        <w:rFonts w:cs="Arial"/>
        <w:sz w:val="16"/>
        <w:szCs w:val="16"/>
        <w:lang w:val="de-DE"/>
      </w:rPr>
    </w:pPr>
    <w:r w:rsidRPr="00AD5C74">
      <w:rPr>
        <w:rFonts w:cs="Arial"/>
        <w:sz w:val="16"/>
        <w:szCs w:val="16"/>
        <w:lang w:val="de-DE"/>
      </w:rPr>
      <w:t>Arbeitshilfe zur Erstellung und Implementierung von Rahmenlehrplänen</w:t>
    </w:r>
    <w:r>
      <w:rPr>
        <w:rFonts w:cs="Arial"/>
        <w:sz w:val="16"/>
        <w:szCs w:val="16"/>
        <w:lang w:val="de-DE"/>
      </w:rPr>
      <w:t xml:space="preserve"> in der Beruflichen Bildung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3284" w14:textId="77777777" w:rsidR="005E0516" w:rsidRDefault="005E0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FFFFFFFF"/>
    <w:lvl w:ilvl="0">
      <w:numFmt w:val="bullet"/>
      <w:lvlText w:val="-"/>
      <w:lvlJc w:val="left"/>
      <w:pPr>
        <w:ind w:left="936" w:hanging="361"/>
      </w:pPr>
      <w:rPr>
        <w:rFonts w:ascii="Arial" w:hAnsi="Arial"/>
        <w:b w:val="0"/>
        <w:w w:val="99"/>
        <w:sz w:val="24"/>
      </w:rPr>
    </w:lvl>
    <w:lvl w:ilvl="1">
      <w:numFmt w:val="bullet"/>
      <w:lvlText w:val="•"/>
      <w:lvlJc w:val="left"/>
      <w:pPr>
        <w:ind w:left="1866" w:hanging="361"/>
      </w:pPr>
    </w:lvl>
    <w:lvl w:ilvl="2">
      <w:numFmt w:val="bullet"/>
      <w:lvlText w:val="•"/>
      <w:lvlJc w:val="left"/>
      <w:pPr>
        <w:ind w:left="2794" w:hanging="361"/>
      </w:pPr>
    </w:lvl>
    <w:lvl w:ilvl="3">
      <w:numFmt w:val="bullet"/>
      <w:lvlText w:val="•"/>
      <w:lvlJc w:val="left"/>
      <w:pPr>
        <w:ind w:left="3722" w:hanging="361"/>
      </w:pPr>
    </w:lvl>
    <w:lvl w:ilvl="4">
      <w:numFmt w:val="bullet"/>
      <w:lvlText w:val="•"/>
      <w:lvlJc w:val="left"/>
      <w:pPr>
        <w:ind w:left="4650" w:hanging="361"/>
      </w:pPr>
    </w:lvl>
    <w:lvl w:ilvl="5">
      <w:numFmt w:val="bullet"/>
      <w:lvlText w:val="•"/>
      <w:lvlJc w:val="left"/>
      <w:pPr>
        <w:ind w:left="5578" w:hanging="361"/>
      </w:pPr>
    </w:lvl>
    <w:lvl w:ilvl="6">
      <w:numFmt w:val="bullet"/>
      <w:lvlText w:val="•"/>
      <w:lvlJc w:val="left"/>
      <w:pPr>
        <w:ind w:left="6506" w:hanging="361"/>
      </w:pPr>
    </w:lvl>
    <w:lvl w:ilvl="7">
      <w:numFmt w:val="bullet"/>
      <w:lvlText w:val="•"/>
      <w:lvlJc w:val="left"/>
      <w:pPr>
        <w:ind w:left="7434" w:hanging="361"/>
      </w:pPr>
    </w:lvl>
    <w:lvl w:ilvl="8">
      <w:numFmt w:val="bullet"/>
      <w:lvlText w:val="•"/>
      <w:lvlJc w:val="left"/>
      <w:pPr>
        <w:ind w:left="8362" w:hanging="361"/>
      </w:pPr>
    </w:lvl>
  </w:abstractNum>
  <w:abstractNum w:abstractNumId="1" w15:restartNumberingAfterBreak="0">
    <w:nsid w:val="05AA0B65"/>
    <w:multiLevelType w:val="hybridMultilevel"/>
    <w:tmpl w:val="C312109E"/>
    <w:lvl w:ilvl="0" w:tplc="7D406AF4">
      <w:numFmt w:val="bullet"/>
      <w:lvlText w:val="‐"/>
      <w:lvlJc w:val="left"/>
      <w:pPr>
        <w:ind w:left="360" w:hanging="360"/>
      </w:pPr>
      <w:rPr>
        <w:rFonts w:ascii="Calibri" w:eastAsia="Times New Roman" w:hAnsi="Calibri" w:hint="default"/>
        <w:color w:val="auto"/>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AA726B"/>
    <w:multiLevelType w:val="hybridMultilevel"/>
    <w:tmpl w:val="C1043EF2"/>
    <w:lvl w:ilvl="0" w:tplc="59DE1C14">
      <w:start w:val="1"/>
      <w:numFmt w:val="bullet"/>
      <w:pStyle w:val="Aufzhlung1teEbene"/>
      <w:lvlText w:val=""/>
      <w:lvlJc w:val="left"/>
      <w:pPr>
        <w:ind w:left="720" w:hanging="360"/>
      </w:pPr>
      <w:rPr>
        <w:rFonts w:ascii="Wingdings" w:hAnsi="Wingdings" w:hint="default"/>
        <w:color w:val="A6A6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35296"/>
    <w:multiLevelType w:val="multilevel"/>
    <w:tmpl w:val="A612A974"/>
    <w:lvl w:ilvl="0">
      <w:start w:val="1"/>
      <w:numFmt w:val="decimal"/>
      <w:pStyle w:val="berschrift1"/>
      <w:lvlText w:val="%1"/>
      <w:lvlJc w:val="left"/>
      <w:pPr>
        <w:ind w:left="360" w:hanging="360"/>
      </w:pPr>
      <w:rPr>
        <w:rFonts w:hint="default"/>
        <w:b/>
        <w:i w:val="0"/>
        <w:sz w:val="22"/>
      </w:rPr>
    </w:lvl>
    <w:lvl w:ilvl="1">
      <w:start w:val="1"/>
      <w:numFmt w:val="decimal"/>
      <w:lvlRestart w:val="0"/>
      <w:lvlText w:val="2.%2"/>
      <w:lvlJc w:val="left"/>
      <w:pPr>
        <w:tabs>
          <w:tab w:val="num" w:pos="454"/>
        </w:tabs>
        <w:ind w:left="454" w:hanging="454"/>
      </w:pPr>
      <w:rPr>
        <w:rFonts w:hint="default"/>
        <w:sz w:val="24"/>
      </w:rPr>
    </w:lvl>
    <w:lvl w:ilvl="2">
      <w:start w:val="1"/>
      <w:numFmt w:val="decimal"/>
      <w:pStyle w:val="berschrift3"/>
      <w:lvlText w:val="%1.%2.%3"/>
      <w:lvlJc w:val="left"/>
      <w:pPr>
        <w:ind w:left="720" w:hanging="720"/>
      </w:pPr>
      <w:rPr>
        <w:rFonts w:hint="default"/>
        <w:b/>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0D3B3415"/>
    <w:multiLevelType w:val="hybridMultilevel"/>
    <w:tmpl w:val="AF9A5BC0"/>
    <w:lvl w:ilvl="0" w:tplc="2F0E7D86">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5" w15:restartNumberingAfterBreak="0">
    <w:nsid w:val="0FDE74B3"/>
    <w:multiLevelType w:val="hybridMultilevel"/>
    <w:tmpl w:val="98987CAE"/>
    <w:lvl w:ilvl="0" w:tplc="A50AE6AC">
      <w:numFmt w:val="bullet"/>
      <w:lvlText w:val="-"/>
      <w:lvlJc w:val="left"/>
      <w:pPr>
        <w:ind w:left="360" w:hanging="360"/>
      </w:pPr>
      <w:rPr>
        <w:rFonts w:ascii="Arial" w:hAnsi="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695464"/>
    <w:multiLevelType w:val="hybridMultilevel"/>
    <w:tmpl w:val="3ABCC958"/>
    <w:lvl w:ilvl="0" w:tplc="805CA8FA">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7" w15:restartNumberingAfterBreak="0">
    <w:nsid w:val="20F057EA"/>
    <w:multiLevelType w:val="hybridMultilevel"/>
    <w:tmpl w:val="C7D27D3E"/>
    <w:lvl w:ilvl="0" w:tplc="508EB7D4">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8" w15:restartNumberingAfterBreak="0">
    <w:nsid w:val="27EB2493"/>
    <w:multiLevelType w:val="hybridMultilevel"/>
    <w:tmpl w:val="3C62DF8E"/>
    <w:lvl w:ilvl="0" w:tplc="0D408CD0">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9" w15:restartNumberingAfterBreak="0">
    <w:nsid w:val="2AD732D9"/>
    <w:multiLevelType w:val="hybridMultilevel"/>
    <w:tmpl w:val="CAFCD4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823D4"/>
    <w:multiLevelType w:val="hybridMultilevel"/>
    <w:tmpl w:val="E2D0C44E"/>
    <w:lvl w:ilvl="0" w:tplc="6E3C53F6">
      <w:start w:val="1"/>
      <w:numFmt w:val="bullet"/>
      <w:lvlText w:val=""/>
      <w:lvlJc w:val="left"/>
      <w:pPr>
        <w:ind w:left="360" w:hanging="360"/>
      </w:pPr>
      <w:rPr>
        <w:rFonts w:ascii="Symbol" w:hAnsi="Symbol" w:hint="default"/>
        <w:strike w:val="0"/>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1" w15:restartNumberingAfterBreak="0">
    <w:nsid w:val="34D05618"/>
    <w:multiLevelType w:val="hybridMultilevel"/>
    <w:tmpl w:val="1D080664"/>
    <w:lvl w:ilvl="0" w:tplc="856869CA">
      <w:numFmt w:val="bullet"/>
      <w:lvlText w:val="-"/>
      <w:lvlJc w:val="left"/>
      <w:pPr>
        <w:ind w:left="644" w:hanging="360"/>
      </w:pPr>
      <w:rPr>
        <w:rFonts w:ascii="Calibri" w:hAnsi="Calibri" w:hint="default"/>
        <w:u w:color="548DD4" w:themeColor="text2" w:themeTint="99"/>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C6372A5"/>
    <w:multiLevelType w:val="multilevel"/>
    <w:tmpl w:val="4D3A3CE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FCE7BE9"/>
    <w:multiLevelType w:val="hybridMultilevel"/>
    <w:tmpl w:val="F634B2A2"/>
    <w:lvl w:ilvl="0" w:tplc="856869CA">
      <w:numFmt w:val="bullet"/>
      <w:lvlText w:val="-"/>
      <w:lvlJc w:val="left"/>
      <w:pPr>
        <w:ind w:left="360" w:hanging="360"/>
      </w:pPr>
      <w:rPr>
        <w:rFonts w:ascii="Calibri" w:hAnsi="Calibri" w:hint="default"/>
        <w:strike w:val="0"/>
        <w:color w:val="auto"/>
        <w:sz w:val="18"/>
        <w:u w:color="548DD4" w:themeColor="text2" w:themeTint="99"/>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4" w15:restartNumberingAfterBreak="0">
    <w:nsid w:val="432644E2"/>
    <w:multiLevelType w:val="multilevel"/>
    <w:tmpl w:val="96968BE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3A37CBB"/>
    <w:multiLevelType w:val="multilevel"/>
    <w:tmpl w:val="CAA22D42"/>
    <w:lvl w:ilvl="0">
      <w:numFmt w:val="bullet"/>
      <w:lvlText w:val="-"/>
      <w:lvlJc w:val="left"/>
      <w:pPr>
        <w:tabs>
          <w:tab w:val="num" w:pos="0"/>
        </w:tabs>
        <w:ind w:left="587" w:hanging="360"/>
      </w:pPr>
      <w:rPr>
        <w:rFonts w:ascii="Arial" w:hAnsi="Arial" w:cs="Arial" w:hint="default"/>
      </w:rPr>
    </w:lvl>
    <w:lvl w:ilvl="1">
      <w:start w:val="1"/>
      <w:numFmt w:val="bullet"/>
      <w:lvlText w:val="o"/>
      <w:lvlJc w:val="left"/>
      <w:pPr>
        <w:tabs>
          <w:tab w:val="num" w:pos="0"/>
        </w:tabs>
        <w:ind w:left="1307" w:hanging="360"/>
      </w:pPr>
      <w:rPr>
        <w:rFonts w:ascii="Courier New" w:hAnsi="Courier New" w:cs="Courier New" w:hint="default"/>
      </w:rPr>
    </w:lvl>
    <w:lvl w:ilvl="2">
      <w:start w:val="1"/>
      <w:numFmt w:val="bullet"/>
      <w:lvlText w:val=""/>
      <w:lvlJc w:val="left"/>
      <w:pPr>
        <w:tabs>
          <w:tab w:val="num" w:pos="0"/>
        </w:tabs>
        <w:ind w:left="2027" w:hanging="360"/>
      </w:pPr>
      <w:rPr>
        <w:rFonts w:ascii="Wingdings" w:hAnsi="Wingdings" w:cs="Wingdings" w:hint="default"/>
      </w:rPr>
    </w:lvl>
    <w:lvl w:ilvl="3">
      <w:start w:val="1"/>
      <w:numFmt w:val="bullet"/>
      <w:lvlText w:val=""/>
      <w:lvlJc w:val="left"/>
      <w:pPr>
        <w:tabs>
          <w:tab w:val="num" w:pos="0"/>
        </w:tabs>
        <w:ind w:left="2747" w:hanging="360"/>
      </w:pPr>
      <w:rPr>
        <w:rFonts w:ascii="Symbol" w:hAnsi="Symbol" w:cs="Symbol" w:hint="default"/>
      </w:rPr>
    </w:lvl>
    <w:lvl w:ilvl="4">
      <w:start w:val="1"/>
      <w:numFmt w:val="bullet"/>
      <w:lvlText w:val="o"/>
      <w:lvlJc w:val="left"/>
      <w:pPr>
        <w:tabs>
          <w:tab w:val="num" w:pos="0"/>
        </w:tabs>
        <w:ind w:left="3467" w:hanging="360"/>
      </w:pPr>
      <w:rPr>
        <w:rFonts w:ascii="Courier New" w:hAnsi="Courier New" w:cs="Courier New" w:hint="default"/>
      </w:rPr>
    </w:lvl>
    <w:lvl w:ilvl="5">
      <w:start w:val="1"/>
      <w:numFmt w:val="bullet"/>
      <w:lvlText w:val=""/>
      <w:lvlJc w:val="left"/>
      <w:pPr>
        <w:tabs>
          <w:tab w:val="num" w:pos="0"/>
        </w:tabs>
        <w:ind w:left="4187" w:hanging="360"/>
      </w:pPr>
      <w:rPr>
        <w:rFonts w:ascii="Wingdings" w:hAnsi="Wingdings" w:cs="Wingdings" w:hint="default"/>
      </w:rPr>
    </w:lvl>
    <w:lvl w:ilvl="6">
      <w:start w:val="1"/>
      <w:numFmt w:val="bullet"/>
      <w:lvlText w:val=""/>
      <w:lvlJc w:val="left"/>
      <w:pPr>
        <w:tabs>
          <w:tab w:val="num" w:pos="0"/>
        </w:tabs>
        <w:ind w:left="4907" w:hanging="360"/>
      </w:pPr>
      <w:rPr>
        <w:rFonts w:ascii="Symbol" w:hAnsi="Symbol" w:cs="Symbol" w:hint="default"/>
      </w:rPr>
    </w:lvl>
    <w:lvl w:ilvl="7">
      <w:start w:val="1"/>
      <w:numFmt w:val="bullet"/>
      <w:lvlText w:val="o"/>
      <w:lvlJc w:val="left"/>
      <w:pPr>
        <w:tabs>
          <w:tab w:val="num" w:pos="0"/>
        </w:tabs>
        <w:ind w:left="5627" w:hanging="360"/>
      </w:pPr>
      <w:rPr>
        <w:rFonts w:ascii="Courier New" w:hAnsi="Courier New" w:cs="Courier New" w:hint="default"/>
      </w:rPr>
    </w:lvl>
    <w:lvl w:ilvl="8">
      <w:start w:val="1"/>
      <w:numFmt w:val="bullet"/>
      <w:lvlText w:val=""/>
      <w:lvlJc w:val="left"/>
      <w:pPr>
        <w:tabs>
          <w:tab w:val="num" w:pos="0"/>
        </w:tabs>
        <w:ind w:left="6347" w:hanging="360"/>
      </w:pPr>
      <w:rPr>
        <w:rFonts w:ascii="Wingdings" w:hAnsi="Wingdings" w:cs="Wingdings" w:hint="default"/>
      </w:rPr>
    </w:lvl>
  </w:abstractNum>
  <w:abstractNum w:abstractNumId="16" w15:restartNumberingAfterBreak="0">
    <w:nsid w:val="44301CCA"/>
    <w:multiLevelType w:val="hybridMultilevel"/>
    <w:tmpl w:val="6DD2769E"/>
    <w:lvl w:ilvl="0" w:tplc="856869CA">
      <w:numFmt w:val="bullet"/>
      <w:lvlText w:val="-"/>
      <w:lvlJc w:val="left"/>
      <w:pPr>
        <w:ind w:left="360" w:hanging="360"/>
      </w:pPr>
      <w:rPr>
        <w:rFonts w:ascii="Calibri" w:hAnsi="Calibri" w:hint="default"/>
        <w:u w:color="548DD4" w:themeColor="text2" w:themeTint="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60856FC"/>
    <w:multiLevelType w:val="multilevel"/>
    <w:tmpl w:val="4C46943C"/>
    <w:lvl w:ilvl="0">
      <w:start w:val="1"/>
      <w:numFmt w:val="decimal"/>
      <w:pStyle w:val="berschrift2"/>
      <w:lvlText w:val="%1"/>
      <w:lvlJc w:val="left"/>
      <w:pPr>
        <w:ind w:left="814" w:hanging="360"/>
      </w:pPr>
      <w:rPr>
        <w:rFonts w:hint="default"/>
        <w:b/>
        <w:i w:val="0"/>
        <w:sz w:val="22"/>
      </w:rPr>
    </w:lvl>
    <w:lvl w:ilvl="1">
      <w:start w:val="1"/>
      <w:numFmt w:val="decimal"/>
      <w:lvlText w:val="2.%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80105F"/>
    <w:multiLevelType w:val="hybridMultilevel"/>
    <w:tmpl w:val="78061A7A"/>
    <w:lvl w:ilvl="0" w:tplc="856869CA">
      <w:numFmt w:val="bullet"/>
      <w:lvlText w:val="-"/>
      <w:lvlJc w:val="left"/>
      <w:pPr>
        <w:ind w:left="360" w:hanging="360"/>
      </w:pPr>
      <w:rPr>
        <w:rFonts w:ascii="Calibri" w:hAnsi="Calibri" w:hint="default"/>
        <w:u w:color="548DD4" w:themeColor="text2" w:themeTint="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9B6D63"/>
    <w:multiLevelType w:val="multilevel"/>
    <w:tmpl w:val="6C8EE328"/>
    <w:lvl w:ilvl="0">
      <w:numFmt w:val="bullet"/>
      <w:lvlText w:val="-"/>
      <w:lvlJc w:val="left"/>
      <w:pPr>
        <w:tabs>
          <w:tab w:val="num" w:pos="483"/>
        </w:tabs>
        <w:ind w:left="1070" w:hanging="360"/>
      </w:pPr>
      <w:rPr>
        <w:rFonts w:ascii="Arial" w:hAnsi="Arial" w:cs="Arial" w:hint="default"/>
      </w:rPr>
    </w:lvl>
    <w:lvl w:ilvl="1">
      <w:start w:val="1"/>
      <w:numFmt w:val="bullet"/>
      <w:lvlText w:val="o"/>
      <w:lvlJc w:val="left"/>
      <w:pPr>
        <w:tabs>
          <w:tab w:val="num" w:pos="0"/>
        </w:tabs>
        <w:ind w:left="1307" w:hanging="360"/>
      </w:pPr>
      <w:rPr>
        <w:rFonts w:ascii="Courier New" w:hAnsi="Courier New" w:cs="Courier New" w:hint="default"/>
      </w:rPr>
    </w:lvl>
    <w:lvl w:ilvl="2">
      <w:start w:val="1"/>
      <w:numFmt w:val="bullet"/>
      <w:lvlText w:val=""/>
      <w:lvlJc w:val="left"/>
      <w:pPr>
        <w:tabs>
          <w:tab w:val="num" w:pos="0"/>
        </w:tabs>
        <w:ind w:left="2027" w:hanging="360"/>
      </w:pPr>
      <w:rPr>
        <w:rFonts w:ascii="Wingdings" w:hAnsi="Wingdings" w:cs="Wingdings" w:hint="default"/>
      </w:rPr>
    </w:lvl>
    <w:lvl w:ilvl="3">
      <w:start w:val="1"/>
      <w:numFmt w:val="bullet"/>
      <w:lvlText w:val=""/>
      <w:lvlJc w:val="left"/>
      <w:pPr>
        <w:tabs>
          <w:tab w:val="num" w:pos="0"/>
        </w:tabs>
        <w:ind w:left="2747" w:hanging="360"/>
      </w:pPr>
      <w:rPr>
        <w:rFonts w:ascii="Symbol" w:hAnsi="Symbol" w:cs="Symbol" w:hint="default"/>
      </w:rPr>
    </w:lvl>
    <w:lvl w:ilvl="4">
      <w:start w:val="1"/>
      <w:numFmt w:val="bullet"/>
      <w:lvlText w:val="o"/>
      <w:lvlJc w:val="left"/>
      <w:pPr>
        <w:tabs>
          <w:tab w:val="num" w:pos="0"/>
        </w:tabs>
        <w:ind w:left="3467" w:hanging="360"/>
      </w:pPr>
      <w:rPr>
        <w:rFonts w:ascii="Courier New" w:hAnsi="Courier New" w:cs="Courier New" w:hint="default"/>
      </w:rPr>
    </w:lvl>
    <w:lvl w:ilvl="5">
      <w:start w:val="1"/>
      <w:numFmt w:val="bullet"/>
      <w:lvlText w:val=""/>
      <w:lvlJc w:val="left"/>
      <w:pPr>
        <w:tabs>
          <w:tab w:val="num" w:pos="0"/>
        </w:tabs>
        <w:ind w:left="4187" w:hanging="360"/>
      </w:pPr>
      <w:rPr>
        <w:rFonts w:ascii="Wingdings" w:hAnsi="Wingdings" w:cs="Wingdings" w:hint="default"/>
      </w:rPr>
    </w:lvl>
    <w:lvl w:ilvl="6">
      <w:start w:val="1"/>
      <w:numFmt w:val="bullet"/>
      <w:lvlText w:val=""/>
      <w:lvlJc w:val="left"/>
      <w:pPr>
        <w:tabs>
          <w:tab w:val="num" w:pos="0"/>
        </w:tabs>
        <w:ind w:left="4907" w:hanging="360"/>
      </w:pPr>
      <w:rPr>
        <w:rFonts w:ascii="Symbol" w:hAnsi="Symbol" w:cs="Symbol" w:hint="default"/>
      </w:rPr>
    </w:lvl>
    <w:lvl w:ilvl="7">
      <w:start w:val="1"/>
      <w:numFmt w:val="bullet"/>
      <w:lvlText w:val="o"/>
      <w:lvlJc w:val="left"/>
      <w:pPr>
        <w:tabs>
          <w:tab w:val="num" w:pos="0"/>
        </w:tabs>
        <w:ind w:left="5627" w:hanging="360"/>
      </w:pPr>
      <w:rPr>
        <w:rFonts w:ascii="Courier New" w:hAnsi="Courier New" w:cs="Courier New" w:hint="default"/>
      </w:rPr>
    </w:lvl>
    <w:lvl w:ilvl="8">
      <w:start w:val="1"/>
      <w:numFmt w:val="bullet"/>
      <w:lvlText w:val=""/>
      <w:lvlJc w:val="left"/>
      <w:pPr>
        <w:tabs>
          <w:tab w:val="num" w:pos="0"/>
        </w:tabs>
        <w:ind w:left="6347" w:hanging="360"/>
      </w:pPr>
      <w:rPr>
        <w:rFonts w:ascii="Wingdings" w:hAnsi="Wingdings" w:cs="Wingdings" w:hint="default"/>
      </w:rPr>
    </w:lvl>
  </w:abstractNum>
  <w:abstractNum w:abstractNumId="20" w15:restartNumberingAfterBreak="0">
    <w:nsid w:val="50CB5293"/>
    <w:multiLevelType w:val="hybridMultilevel"/>
    <w:tmpl w:val="456214B8"/>
    <w:lvl w:ilvl="0" w:tplc="856869CA">
      <w:numFmt w:val="bullet"/>
      <w:lvlText w:val="-"/>
      <w:lvlJc w:val="left"/>
      <w:pPr>
        <w:ind w:left="360" w:hanging="360"/>
      </w:pPr>
      <w:rPr>
        <w:rFonts w:ascii="Calibri" w:hAnsi="Calibri" w:hint="default"/>
        <w:u w:color="548DD4" w:themeColor="text2" w:themeTint="9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1A43549"/>
    <w:multiLevelType w:val="hybridMultilevel"/>
    <w:tmpl w:val="F4F297A2"/>
    <w:lvl w:ilvl="0" w:tplc="856869CA">
      <w:numFmt w:val="bullet"/>
      <w:lvlText w:val="-"/>
      <w:lvlJc w:val="left"/>
      <w:pPr>
        <w:ind w:left="360" w:hanging="360"/>
      </w:pPr>
      <w:rPr>
        <w:rFonts w:ascii="Calibri" w:hAnsi="Calibri" w:hint="default"/>
        <w:u w:color="548DD4" w:themeColor="text2" w:themeTint="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871120"/>
    <w:multiLevelType w:val="hybridMultilevel"/>
    <w:tmpl w:val="D8EA191A"/>
    <w:lvl w:ilvl="0" w:tplc="40EC1666">
      <w:start w:val="1"/>
      <w:numFmt w:val="bullet"/>
      <w:pStyle w:val="Tabellenspiegelstrich"/>
      <w:lvlText w:val=""/>
      <w:lvlJc w:val="left"/>
      <w:pPr>
        <w:tabs>
          <w:tab w:val="num" w:pos="410"/>
        </w:tabs>
        <w:ind w:left="41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558A586E"/>
    <w:multiLevelType w:val="hybridMultilevel"/>
    <w:tmpl w:val="E7CAE6FE"/>
    <w:lvl w:ilvl="0" w:tplc="856869CA">
      <w:numFmt w:val="bullet"/>
      <w:lvlText w:val="-"/>
      <w:lvlJc w:val="left"/>
      <w:pPr>
        <w:ind w:left="360" w:hanging="360"/>
      </w:pPr>
      <w:rPr>
        <w:rFonts w:ascii="Calibri" w:hAnsi="Calibri" w:hint="default"/>
        <w:u w:color="548DD4" w:themeColor="text2" w:themeTint="9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DAA7EA4"/>
    <w:multiLevelType w:val="multilevel"/>
    <w:tmpl w:val="759E9BE6"/>
    <w:lvl w:ilvl="0">
      <w:start w:val="1"/>
      <w:numFmt w:val="decimal"/>
      <w:lvlText w:val="%1"/>
      <w:lvlJc w:val="left"/>
      <w:pPr>
        <w:ind w:left="454" w:hanging="454"/>
      </w:pPr>
      <w:rPr>
        <w:rFonts w:hint="default"/>
      </w:rPr>
    </w:lvl>
    <w:lvl w:ilvl="1">
      <w:start w:val="2"/>
      <w:numFmt w:val="decimal"/>
      <w:lvlText w:val="%2.%1"/>
      <w:lvlJc w:val="left"/>
      <w:pPr>
        <w:ind w:left="454" w:hanging="454"/>
      </w:pPr>
      <w:rPr>
        <w:rFonts w:hint="default"/>
      </w:rPr>
    </w:lvl>
    <w:lvl w:ilvl="2">
      <w:start w:val="1"/>
      <w:numFmt w:val="decimal"/>
      <w:lvlText w:val="%3.%1.%2"/>
      <w:lvlJc w:val="left"/>
      <w:pPr>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7C7E54"/>
    <w:multiLevelType w:val="hybridMultilevel"/>
    <w:tmpl w:val="6AB4F3D2"/>
    <w:lvl w:ilvl="0" w:tplc="8012B8A4">
      <w:start w:val="1"/>
      <w:numFmt w:val="bullet"/>
      <w:lvlText w:val=""/>
      <w:lvlJc w:val="left"/>
      <w:pPr>
        <w:ind w:left="360" w:hanging="360"/>
      </w:pPr>
      <w:rPr>
        <w:rFonts w:ascii="Symbol" w:hAnsi="Symbol" w:hint="default"/>
        <w:strike w:val="0"/>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26" w15:restartNumberingAfterBreak="0">
    <w:nsid w:val="622B5224"/>
    <w:multiLevelType w:val="hybridMultilevel"/>
    <w:tmpl w:val="F926B0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DA7E25"/>
    <w:multiLevelType w:val="hybridMultilevel"/>
    <w:tmpl w:val="67AE14F2"/>
    <w:lvl w:ilvl="0" w:tplc="A50AE6AC">
      <w:numFmt w:val="bullet"/>
      <w:lvlText w:val="-"/>
      <w:lvlJc w:val="left"/>
      <w:pPr>
        <w:ind w:left="360" w:hanging="360"/>
      </w:pPr>
      <w:rPr>
        <w:rFonts w:ascii="Arial" w:hAnsi="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ED2AA0"/>
    <w:multiLevelType w:val="hybridMultilevel"/>
    <w:tmpl w:val="CF7C3F72"/>
    <w:lvl w:ilvl="0" w:tplc="68142524">
      <w:numFmt w:val="bullet"/>
      <w:lvlText w:val="-"/>
      <w:lvlJc w:val="left"/>
      <w:pPr>
        <w:ind w:left="360" w:hanging="360"/>
      </w:pPr>
      <w:rPr>
        <w:rFonts w:ascii="Arial" w:eastAsia="Arial" w:hAnsi="Arial" w:cs="Arial" w:hint="default"/>
        <w:w w:val="100"/>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27D6C71"/>
    <w:multiLevelType w:val="hybridMultilevel"/>
    <w:tmpl w:val="1004EBF2"/>
    <w:lvl w:ilvl="0" w:tplc="E4A07500">
      <w:numFmt w:val="bullet"/>
      <w:lvlText w:val="-"/>
      <w:lvlJc w:val="left"/>
      <w:pPr>
        <w:ind w:left="40" w:hanging="360"/>
      </w:pPr>
      <w:rPr>
        <w:rFonts w:ascii="Arial" w:eastAsia="Calibri" w:hAnsi="Arial" w:cs="Arial" w:hint="default"/>
      </w:rPr>
    </w:lvl>
    <w:lvl w:ilvl="1" w:tplc="04070003">
      <w:start w:val="1"/>
      <w:numFmt w:val="bullet"/>
      <w:lvlText w:val="o"/>
      <w:lvlJc w:val="left"/>
      <w:pPr>
        <w:ind w:left="760" w:hanging="360"/>
      </w:pPr>
      <w:rPr>
        <w:rFonts w:ascii="Courier New" w:hAnsi="Courier New" w:cs="Courier New" w:hint="default"/>
      </w:rPr>
    </w:lvl>
    <w:lvl w:ilvl="2" w:tplc="04070005">
      <w:start w:val="1"/>
      <w:numFmt w:val="bullet"/>
      <w:lvlText w:val=""/>
      <w:lvlJc w:val="left"/>
      <w:pPr>
        <w:ind w:left="1480" w:hanging="360"/>
      </w:pPr>
      <w:rPr>
        <w:rFonts w:ascii="Wingdings" w:hAnsi="Wingdings" w:hint="default"/>
      </w:rPr>
    </w:lvl>
    <w:lvl w:ilvl="3" w:tplc="04070001" w:tentative="1">
      <w:start w:val="1"/>
      <w:numFmt w:val="bullet"/>
      <w:lvlText w:val=""/>
      <w:lvlJc w:val="left"/>
      <w:pPr>
        <w:ind w:left="2200" w:hanging="360"/>
      </w:pPr>
      <w:rPr>
        <w:rFonts w:ascii="Symbol" w:hAnsi="Symbol" w:hint="default"/>
      </w:rPr>
    </w:lvl>
    <w:lvl w:ilvl="4" w:tplc="04070003" w:tentative="1">
      <w:start w:val="1"/>
      <w:numFmt w:val="bullet"/>
      <w:lvlText w:val="o"/>
      <w:lvlJc w:val="left"/>
      <w:pPr>
        <w:ind w:left="2920" w:hanging="360"/>
      </w:pPr>
      <w:rPr>
        <w:rFonts w:ascii="Courier New" w:hAnsi="Courier New" w:cs="Courier New" w:hint="default"/>
      </w:rPr>
    </w:lvl>
    <w:lvl w:ilvl="5" w:tplc="04070005" w:tentative="1">
      <w:start w:val="1"/>
      <w:numFmt w:val="bullet"/>
      <w:lvlText w:val=""/>
      <w:lvlJc w:val="left"/>
      <w:pPr>
        <w:ind w:left="3640" w:hanging="360"/>
      </w:pPr>
      <w:rPr>
        <w:rFonts w:ascii="Wingdings" w:hAnsi="Wingdings" w:hint="default"/>
      </w:rPr>
    </w:lvl>
    <w:lvl w:ilvl="6" w:tplc="04070001" w:tentative="1">
      <w:start w:val="1"/>
      <w:numFmt w:val="bullet"/>
      <w:lvlText w:val=""/>
      <w:lvlJc w:val="left"/>
      <w:pPr>
        <w:ind w:left="4360" w:hanging="360"/>
      </w:pPr>
      <w:rPr>
        <w:rFonts w:ascii="Symbol" w:hAnsi="Symbol" w:hint="default"/>
      </w:rPr>
    </w:lvl>
    <w:lvl w:ilvl="7" w:tplc="04070003" w:tentative="1">
      <w:start w:val="1"/>
      <w:numFmt w:val="bullet"/>
      <w:lvlText w:val="o"/>
      <w:lvlJc w:val="left"/>
      <w:pPr>
        <w:ind w:left="5080" w:hanging="360"/>
      </w:pPr>
      <w:rPr>
        <w:rFonts w:ascii="Courier New" w:hAnsi="Courier New" w:cs="Courier New" w:hint="default"/>
      </w:rPr>
    </w:lvl>
    <w:lvl w:ilvl="8" w:tplc="04070005" w:tentative="1">
      <w:start w:val="1"/>
      <w:numFmt w:val="bullet"/>
      <w:lvlText w:val=""/>
      <w:lvlJc w:val="left"/>
      <w:pPr>
        <w:ind w:left="5800" w:hanging="360"/>
      </w:pPr>
      <w:rPr>
        <w:rFonts w:ascii="Wingdings" w:hAnsi="Wingdings" w:hint="default"/>
      </w:rPr>
    </w:lvl>
  </w:abstractNum>
  <w:abstractNum w:abstractNumId="30" w15:restartNumberingAfterBreak="0">
    <w:nsid w:val="784C562F"/>
    <w:multiLevelType w:val="hybridMultilevel"/>
    <w:tmpl w:val="3300FC74"/>
    <w:lvl w:ilvl="0" w:tplc="7D406AF4">
      <w:numFmt w:val="bullet"/>
      <w:lvlText w:val="‐"/>
      <w:lvlJc w:val="left"/>
      <w:pPr>
        <w:ind w:left="360" w:hanging="360"/>
      </w:pPr>
      <w:rPr>
        <w:rFonts w:ascii="Calibri" w:eastAsia="Times New Roman" w:hAnsi="Calibri" w:hint="default"/>
        <w:color w:val="auto"/>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D741689"/>
    <w:multiLevelType w:val="hybridMultilevel"/>
    <w:tmpl w:val="82265AFA"/>
    <w:lvl w:ilvl="0" w:tplc="7D406AF4">
      <w:numFmt w:val="bullet"/>
      <w:lvlText w:val="‐"/>
      <w:lvlJc w:val="left"/>
      <w:pPr>
        <w:ind w:left="360" w:hanging="360"/>
      </w:pPr>
      <w:rPr>
        <w:rFonts w:ascii="Calibri" w:eastAsia="Times New Roman" w:hAnsi="Calibri" w:hint="default"/>
        <w:color w:val="auto"/>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9F4267"/>
    <w:multiLevelType w:val="hybridMultilevel"/>
    <w:tmpl w:val="43F21E16"/>
    <w:lvl w:ilvl="0" w:tplc="68142524">
      <w:numFmt w:val="bullet"/>
      <w:lvlText w:val="-"/>
      <w:lvlJc w:val="left"/>
      <w:pPr>
        <w:ind w:left="587" w:hanging="360"/>
      </w:pPr>
      <w:rPr>
        <w:rFonts w:ascii="Arial" w:eastAsia="Arial" w:hAnsi="Arial" w:cs="Arial" w:hint="default"/>
        <w:w w:val="100"/>
        <w:sz w:val="22"/>
        <w:szCs w:val="22"/>
      </w:rPr>
    </w:lvl>
    <w:lvl w:ilvl="1" w:tplc="A50AE6AC">
      <w:numFmt w:val="bullet"/>
      <w:lvlText w:val="-"/>
      <w:lvlJc w:val="left"/>
      <w:pPr>
        <w:ind w:left="1307" w:hanging="360"/>
      </w:pPr>
      <w:rPr>
        <w:rFonts w:ascii="Arial" w:hAnsi="Arial" w:hint="default"/>
        <w:color w:val="auto"/>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3"/>
  </w:num>
  <w:num w:numId="2">
    <w:abstractNumId w:val="2"/>
  </w:num>
  <w:num w:numId="3">
    <w:abstractNumId w:val="22"/>
  </w:num>
  <w:num w:numId="4">
    <w:abstractNumId w:val="29"/>
  </w:num>
  <w:num w:numId="5">
    <w:abstractNumId w:val="7"/>
  </w:num>
  <w:num w:numId="6">
    <w:abstractNumId w:val="6"/>
  </w:num>
  <w:num w:numId="7">
    <w:abstractNumId w:val="25"/>
  </w:num>
  <w:num w:numId="8">
    <w:abstractNumId w:val="10"/>
  </w:num>
  <w:num w:numId="9">
    <w:abstractNumId w:val="8"/>
  </w:num>
  <w:num w:numId="10">
    <w:abstractNumId w:val="4"/>
  </w:num>
  <w:num w:numId="11">
    <w:abstractNumId w:val="28"/>
  </w:num>
  <w:num w:numId="12">
    <w:abstractNumId w:val="0"/>
  </w:num>
  <w:num w:numId="13">
    <w:abstractNumId w:val="5"/>
  </w:num>
  <w:num w:numId="14">
    <w:abstractNumId w:val="32"/>
  </w:num>
  <w:num w:numId="15">
    <w:abstractNumId w:val="27"/>
  </w:num>
  <w:num w:numId="16">
    <w:abstractNumId w:val="12"/>
  </w:num>
  <w:num w:numId="17">
    <w:abstractNumId w:val="14"/>
  </w:num>
  <w:num w:numId="18">
    <w:abstractNumId w:val="19"/>
  </w:num>
  <w:num w:numId="19">
    <w:abstractNumId w:val="24"/>
  </w:num>
  <w:num w:numId="20">
    <w:abstractNumId w:val="3"/>
  </w:num>
  <w:num w:numId="21">
    <w:abstractNumId w:val="3"/>
  </w:num>
  <w:num w:numId="22">
    <w:abstractNumId w:val="15"/>
  </w:num>
  <w:num w:numId="23">
    <w:abstractNumId w:val="23"/>
  </w:num>
  <w:num w:numId="24">
    <w:abstractNumId w:val="1"/>
  </w:num>
  <w:num w:numId="25">
    <w:abstractNumId w:val="31"/>
  </w:num>
  <w:num w:numId="26">
    <w:abstractNumId w:val="30"/>
  </w:num>
  <w:num w:numId="27">
    <w:abstractNumId w:val="17"/>
  </w:num>
  <w:num w:numId="28">
    <w:abstractNumId w:val="17"/>
  </w:num>
  <w:num w:numId="29">
    <w:abstractNumId w:val="17"/>
  </w:num>
  <w:num w:numId="30">
    <w:abstractNumId w:val="17"/>
  </w:num>
  <w:num w:numId="31">
    <w:abstractNumId w:val="11"/>
  </w:num>
  <w:num w:numId="32">
    <w:abstractNumId w:val="16"/>
  </w:num>
  <w:num w:numId="33">
    <w:abstractNumId w:val="9"/>
  </w:num>
  <w:num w:numId="34">
    <w:abstractNumId w:val="20"/>
  </w:num>
  <w:num w:numId="35">
    <w:abstractNumId w:val="18"/>
  </w:num>
  <w:num w:numId="36">
    <w:abstractNumId w:val="3"/>
  </w:num>
  <w:num w:numId="37">
    <w:abstractNumId w:val="21"/>
  </w:num>
  <w:num w:numId="38">
    <w:abstractNumId w:val="13"/>
  </w:num>
  <w:num w:numId="39">
    <w:abstractNumId w:val="3"/>
  </w:num>
  <w:num w:numId="4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73"/>
    <w:rsid w:val="00001B6C"/>
    <w:rsid w:val="00002F74"/>
    <w:rsid w:val="00003051"/>
    <w:rsid w:val="00003539"/>
    <w:rsid w:val="00003F64"/>
    <w:rsid w:val="00004A2C"/>
    <w:rsid w:val="00005E83"/>
    <w:rsid w:val="000064FE"/>
    <w:rsid w:val="00006B92"/>
    <w:rsid w:val="00007C71"/>
    <w:rsid w:val="00007F70"/>
    <w:rsid w:val="000107D8"/>
    <w:rsid w:val="00011AF3"/>
    <w:rsid w:val="000166DB"/>
    <w:rsid w:val="000201C7"/>
    <w:rsid w:val="000202F2"/>
    <w:rsid w:val="00023A26"/>
    <w:rsid w:val="00025248"/>
    <w:rsid w:val="00025E88"/>
    <w:rsid w:val="000273E9"/>
    <w:rsid w:val="00031DD5"/>
    <w:rsid w:val="000324DF"/>
    <w:rsid w:val="00033642"/>
    <w:rsid w:val="00040FFA"/>
    <w:rsid w:val="0004183C"/>
    <w:rsid w:val="00041CBF"/>
    <w:rsid w:val="0004255E"/>
    <w:rsid w:val="00043993"/>
    <w:rsid w:val="00046A5C"/>
    <w:rsid w:val="0005237C"/>
    <w:rsid w:val="00052403"/>
    <w:rsid w:val="0005305E"/>
    <w:rsid w:val="00053FD7"/>
    <w:rsid w:val="000544C4"/>
    <w:rsid w:val="000546DB"/>
    <w:rsid w:val="0005587F"/>
    <w:rsid w:val="0005781D"/>
    <w:rsid w:val="00062113"/>
    <w:rsid w:val="00066484"/>
    <w:rsid w:val="00072162"/>
    <w:rsid w:val="00076EC9"/>
    <w:rsid w:val="00080030"/>
    <w:rsid w:val="0008090A"/>
    <w:rsid w:val="00080A61"/>
    <w:rsid w:val="000823AD"/>
    <w:rsid w:val="00082F3C"/>
    <w:rsid w:val="000843A6"/>
    <w:rsid w:val="00087102"/>
    <w:rsid w:val="000878AD"/>
    <w:rsid w:val="00091D5E"/>
    <w:rsid w:val="0009337C"/>
    <w:rsid w:val="0009554F"/>
    <w:rsid w:val="00097CE4"/>
    <w:rsid w:val="000A1005"/>
    <w:rsid w:val="000A3445"/>
    <w:rsid w:val="000A375D"/>
    <w:rsid w:val="000A3C99"/>
    <w:rsid w:val="000A4351"/>
    <w:rsid w:val="000A5379"/>
    <w:rsid w:val="000A572F"/>
    <w:rsid w:val="000A6A8E"/>
    <w:rsid w:val="000A6B66"/>
    <w:rsid w:val="000B0516"/>
    <w:rsid w:val="000B1745"/>
    <w:rsid w:val="000B1D58"/>
    <w:rsid w:val="000B262D"/>
    <w:rsid w:val="000B29A7"/>
    <w:rsid w:val="000C1333"/>
    <w:rsid w:val="000C16C6"/>
    <w:rsid w:val="000C405A"/>
    <w:rsid w:val="000C418E"/>
    <w:rsid w:val="000D37D8"/>
    <w:rsid w:val="000D3DBC"/>
    <w:rsid w:val="000D46E5"/>
    <w:rsid w:val="000E15CB"/>
    <w:rsid w:val="000E1C68"/>
    <w:rsid w:val="000E2243"/>
    <w:rsid w:val="000E347A"/>
    <w:rsid w:val="000E428A"/>
    <w:rsid w:val="000E49C5"/>
    <w:rsid w:val="000E54D3"/>
    <w:rsid w:val="000E5733"/>
    <w:rsid w:val="000E6DBD"/>
    <w:rsid w:val="000E7593"/>
    <w:rsid w:val="000E7F0F"/>
    <w:rsid w:val="000E7FA5"/>
    <w:rsid w:val="000F07FC"/>
    <w:rsid w:val="000F3812"/>
    <w:rsid w:val="000F579E"/>
    <w:rsid w:val="000F64A8"/>
    <w:rsid w:val="000F6ECF"/>
    <w:rsid w:val="000F7969"/>
    <w:rsid w:val="000F7B56"/>
    <w:rsid w:val="000F7EAB"/>
    <w:rsid w:val="0010168E"/>
    <w:rsid w:val="001025E3"/>
    <w:rsid w:val="001042A0"/>
    <w:rsid w:val="00104CA4"/>
    <w:rsid w:val="0010514B"/>
    <w:rsid w:val="00105941"/>
    <w:rsid w:val="00105A5B"/>
    <w:rsid w:val="001110BD"/>
    <w:rsid w:val="0011335F"/>
    <w:rsid w:val="00113458"/>
    <w:rsid w:val="00116BA5"/>
    <w:rsid w:val="0012110A"/>
    <w:rsid w:val="00121E69"/>
    <w:rsid w:val="0012223A"/>
    <w:rsid w:val="0012303B"/>
    <w:rsid w:val="0012304A"/>
    <w:rsid w:val="00125CC7"/>
    <w:rsid w:val="001261FE"/>
    <w:rsid w:val="00126A12"/>
    <w:rsid w:val="00130669"/>
    <w:rsid w:val="00131269"/>
    <w:rsid w:val="00132F17"/>
    <w:rsid w:val="00134D8B"/>
    <w:rsid w:val="00135D13"/>
    <w:rsid w:val="00135E98"/>
    <w:rsid w:val="00137F6E"/>
    <w:rsid w:val="00141415"/>
    <w:rsid w:val="00143A8C"/>
    <w:rsid w:val="00144B6E"/>
    <w:rsid w:val="00146273"/>
    <w:rsid w:val="0015023B"/>
    <w:rsid w:val="001516E7"/>
    <w:rsid w:val="00153D06"/>
    <w:rsid w:val="00154D6D"/>
    <w:rsid w:val="0016098E"/>
    <w:rsid w:val="00162BAD"/>
    <w:rsid w:val="00163A85"/>
    <w:rsid w:val="00165655"/>
    <w:rsid w:val="00165A6F"/>
    <w:rsid w:val="00166190"/>
    <w:rsid w:val="001672D2"/>
    <w:rsid w:val="0017044B"/>
    <w:rsid w:val="00170EBE"/>
    <w:rsid w:val="0017398D"/>
    <w:rsid w:val="00176059"/>
    <w:rsid w:val="00176AF3"/>
    <w:rsid w:val="00181A31"/>
    <w:rsid w:val="00181A75"/>
    <w:rsid w:val="00183237"/>
    <w:rsid w:val="00183782"/>
    <w:rsid w:val="00183E0E"/>
    <w:rsid w:val="001856B7"/>
    <w:rsid w:val="0018656B"/>
    <w:rsid w:val="00190F64"/>
    <w:rsid w:val="00191104"/>
    <w:rsid w:val="00194959"/>
    <w:rsid w:val="00195915"/>
    <w:rsid w:val="0019591C"/>
    <w:rsid w:val="001967FD"/>
    <w:rsid w:val="001A4A01"/>
    <w:rsid w:val="001A600C"/>
    <w:rsid w:val="001A769C"/>
    <w:rsid w:val="001B2044"/>
    <w:rsid w:val="001B2E00"/>
    <w:rsid w:val="001B566F"/>
    <w:rsid w:val="001B6A7C"/>
    <w:rsid w:val="001C0EBD"/>
    <w:rsid w:val="001C1352"/>
    <w:rsid w:val="001C20A2"/>
    <w:rsid w:val="001C2417"/>
    <w:rsid w:val="001C2D9F"/>
    <w:rsid w:val="001C3F15"/>
    <w:rsid w:val="001C5636"/>
    <w:rsid w:val="001C5995"/>
    <w:rsid w:val="001D1A6E"/>
    <w:rsid w:val="001D3A88"/>
    <w:rsid w:val="001D4E40"/>
    <w:rsid w:val="001E2253"/>
    <w:rsid w:val="001E2798"/>
    <w:rsid w:val="001E283E"/>
    <w:rsid w:val="001E53D6"/>
    <w:rsid w:val="001E600E"/>
    <w:rsid w:val="001E6710"/>
    <w:rsid w:val="001E6872"/>
    <w:rsid w:val="001E6DE5"/>
    <w:rsid w:val="001F0888"/>
    <w:rsid w:val="001F0906"/>
    <w:rsid w:val="001F2509"/>
    <w:rsid w:val="001F5559"/>
    <w:rsid w:val="00201C72"/>
    <w:rsid w:val="00202881"/>
    <w:rsid w:val="002037D7"/>
    <w:rsid w:val="00203ED9"/>
    <w:rsid w:val="0020657D"/>
    <w:rsid w:val="002108C1"/>
    <w:rsid w:val="002118B4"/>
    <w:rsid w:val="00211F7E"/>
    <w:rsid w:val="00212413"/>
    <w:rsid w:val="00212E21"/>
    <w:rsid w:val="002130E2"/>
    <w:rsid w:val="00214594"/>
    <w:rsid w:val="00217938"/>
    <w:rsid w:val="002228AB"/>
    <w:rsid w:val="0022410C"/>
    <w:rsid w:val="002246D2"/>
    <w:rsid w:val="00224D11"/>
    <w:rsid w:val="00234D57"/>
    <w:rsid w:val="002364C0"/>
    <w:rsid w:val="00236EA3"/>
    <w:rsid w:val="00237327"/>
    <w:rsid w:val="002429E2"/>
    <w:rsid w:val="00244177"/>
    <w:rsid w:val="00244541"/>
    <w:rsid w:val="00244B66"/>
    <w:rsid w:val="002451C9"/>
    <w:rsid w:val="002457B9"/>
    <w:rsid w:val="00246BD3"/>
    <w:rsid w:val="00247FFA"/>
    <w:rsid w:val="00253DFE"/>
    <w:rsid w:val="00255CB2"/>
    <w:rsid w:val="00256328"/>
    <w:rsid w:val="0026004E"/>
    <w:rsid w:val="002606B0"/>
    <w:rsid w:val="002608DA"/>
    <w:rsid w:val="00264243"/>
    <w:rsid w:val="00266136"/>
    <w:rsid w:val="002671C0"/>
    <w:rsid w:val="00272902"/>
    <w:rsid w:val="00273898"/>
    <w:rsid w:val="002747A1"/>
    <w:rsid w:val="0028181D"/>
    <w:rsid w:val="002821C4"/>
    <w:rsid w:val="00282835"/>
    <w:rsid w:val="002828BC"/>
    <w:rsid w:val="00283F2E"/>
    <w:rsid w:val="00286F20"/>
    <w:rsid w:val="00287ACE"/>
    <w:rsid w:val="002935DA"/>
    <w:rsid w:val="00294AC6"/>
    <w:rsid w:val="00296C7F"/>
    <w:rsid w:val="00297650"/>
    <w:rsid w:val="002A0F1D"/>
    <w:rsid w:val="002A1D97"/>
    <w:rsid w:val="002A3673"/>
    <w:rsid w:val="002A4601"/>
    <w:rsid w:val="002A46C5"/>
    <w:rsid w:val="002A502A"/>
    <w:rsid w:val="002A54C2"/>
    <w:rsid w:val="002A5F39"/>
    <w:rsid w:val="002B1801"/>
    <w:rsid w:val="002B346D"/>
    <w:rsid w:val="002B7C91"/>
    <w:rsid w:val="002C36CB"/>
    <w:rsid w:val="002D0457"/>
    <w:rsid w:val="002D07B8"/>
    <w:rsid w:val="002D14ED"/>
    <w:rsid w:val="002D2BF4"/>
    <w:rsid w:val="002D5C99"/>
    <w:rsid w:val="002D6319"/>
    <w:rsid w:val="002D64D9"/>
    <w:rsid w:val="002D7453"/>
    <w:rsid w:val="002E39EE"/>
    <w:rsid w:val="002E4233"/>
    <w:rsid w:val="002E4338"/>
    <w:rsid w:val="002F03BE"/>
    <w:rsid w:val="002F1204"/>
    <w:rsid w:val="002F3B5D"/>
    <w:rsid w:val="002F3B79"/>
    <w:rsid w:val="002F558B"/>
    <w:rsid w:val="002F5A34"/>
    <w:rsid w:val="002F5E84"/>
    <w:rsid w:val="00300261"/>
    <w:rsid w:val="003004A9"/>
    <w:rsid w:val="0030060A"/>
    <w:rsid w:val="00300BB2"/>
    <w:rsid w:val="00304FB1"/>
    <w:rsid w:val="0030727C"/>
    <w:rsid w:val="00314527"/>
    <w:rsid w:val="00315FDE"/>
    <w:rsid w:val="00322235"/>
    <w:rsid w:val="003229F8"/>
    <w:rsid w:val="0032424F"/>
    <w:rsid w:val="00326906"/>
    <w:rsid w:val="00327BF2"/>
    <w:rsid w:val="00327EF0"/>
    <w:rsid w:val="003322F6"/>
    <w:rsid w:val="0033291C"/>
    <w:rsid w:val="003338DC"/>
    <w:rsid w:val="00335108"/>
    <w:rsid w:val="00336162"/>
    <w:rsid w:val="003368B1"/>
    <w:rsid w:val="00336ECD"/>
    <w:rsid w:val="00341624"/>
    <w:rsid w:val="003438D4"/>
    <w:rsid w:val="00343B34"/>
    <w:rsid w:val="00345FD9"/>
    <w:rsid w:val="00347A26"/>
    <w:rsid w:val="00347BF7"/>
    <w:rsid w:val="00352862"/>
    <w:rsid w:val="003529BF"/>
    <w:rsid w:val="003550B5"/>
    <w:rsid w:val="00360A18"/>
    <w:rsid w:val="00363192"/>
    <w:rsid w:val="00363CBA"/>
    <w:rsid w:val="00364C85"/>
    <w:rsid w:val="003659DE"/>
    <w:rsid w:val="00366D61"/>
    <w:rsid w:val="00366DBB"/>
    <w:rsid w:val="00370030"/>
    <w:rsid w:val="003703CC"/>
    <w:rsid w:val="00370580"/>
    <w:rsid w:val="003759B1"/>
    <w:rsid w:val="00376D1C"/>
    <w:rsid w:val="00377F13"/>
    <w:rsid w:val="00381CE4"/>
    <w:rsid w:val="003827B1"/>
    <w:rsid w:val="00382C2F"/>
    <w:rsid w:val="003843B1"/>
    <w:rsid w:val="00385219"/>
    <w:rsid w:val="00387E30"/>
    <w:rsid w:val="00392A03"/>
    <w:rsid w:val="00393F5E"/>
    <w:rsid w:val="003948B4"/>
    <w:rsid w:val="00395364"/>
    <w:rsid w:val="00396CC4"/>
    <w:rsid w:val="003A1631"/>
    <w:rsid w:val="003A2569"/>
    <w:rsid w:val="003A2FA1"/>
    <w:rsid w:val="003A652B"/>
    <w:rsid w:val="003A71FE"/>
    <w:rsid w:val="003B3EB1"/>
    <w:rsid w:val="003B424D"/>
    <w:rsid w:val="003C1D3A"/>
    <w:rsid w:val="003C30DB"/>
    <w:rsid w:val="003C76E6"/>
    <w:rsid w:val="003D268D"/>
    <w:rsid w:val="003D475E"/>
    <w:rsid w:val="003E1112"/>
    <w:rsid w:val="003E14DA"/>
    <w:rsid w:val="003E1580"/>
    <w:rsid w:val="003E306C"/>
    <w:rsid w:val="003E676C"/>
    <w:rsid w:val="003E69BB"/>
    <w:rsid w:val="003F002E"/>
    <w:rsid w:val="003F0B76"/>
    <w:rsid w:val="003F1AD9"/>
    <w:rsid w:val="003F2D25"/>
    <w:rsid w:val="003F2D95"/>
    <w:rsid w:val="003F3DB4"/>
    <w:rsid w:val="003F6C39"/>
    <w:rsid w:val="003F6F28"/>
    <w:rsid w:val="00404940"/>
    <w:rsid w:val="00411934"/>
    <w:rsid w:val="0041222F"/>
    <w:rsid w:val="00412EBB"/>
    <w:rsid w:val="00415188"/>
    <w:rsid w:val="00420019"/>
    <w:rsid w:val="00420A50"/>
    <w:rsid w:val="004218F4"/>
    <w:rsid w:val="004272EC"/>
    <w:rsid w:val="004314BA"/>
    <w:rsid w:val="0043316B"/>
    <w:rsid w:val="00433AF9"/>
    <w:rsid w:val="00435544"/>
    <w:rsid w:val="00437C51"/>
    <w:rsid w:val="00437F80"/>
    <w:rsid w:val="00442662"/>
    <w:rsid w:val="00445590"/>
    <w:rsid w:val="00445930"/>
    <w:rsid w:val="00450718"/>
    <w:rsid w:val="00453559"/>
    <w:rsid w:val="00456C30"/>
    <w:rsid w:val="00456DE8"/>
    <w:rsid w:val="004571DA"/>
    <w:rsid w:val="004621DD"/>
    <w:rsid w:val="0047070D"/>
    <w:rsid w:val="00472359"/>
    <w:rsid w:val="00472C22"/>
    <w:rsid w:val="00473380"/>
    <w:rsid w:val="0047611A"/>
    <w:rsid w:val="004767F1"/>
    <w:rsid w:val="00477DDA"/>
    <w:rsid w:val="004801F8"/>
    <w:rsid w:val="00480794"/>
    <w:rsid w:val="0048082F"/>
    <w:rsid w:val="00480846"/>
    <w:rsid w:val="0048159D"/>
    <w:rsid w:val="00482951"/>
    <w:rsid w:val="00483CD2"/>
    <w:rsid w:val="00487130"/>
    <w:rsid w:val="00490E37"/>
    <w:rsid w:val="00491727"/>
    <w:rsid w:val="004925E7"/>
    <w:rsid w:val="004931BB"/>
    <w:rsid w:val="00497420"/>
    <w:rsid w:val="004A1E4F"/>
    <w:rsid w:val="004A460F"/>
    <w:rsid w:val="004A47F1"/>
    <w:rsid w:val="004A5C1E"/>
    <w:rsid w:val="004A61DB"/>
    <w:rsid w:val="004B06F2"/>
    <w:rsid w:val="004B3C3C"/>
    <w:rsid w:val="004B56D2"/>
    <w:rsid w:val="004B575E"/>
    <w:rsid w:val="004B7EBB"/>
    <w:rsid w:val="004C0339"/>
    <w:rsid w:val="004C061C"/>
    <w:rsid w:val="004C0E24"/>
    <w:rsid w:val="004C300A"/>
    <w:rsid w:val="004C3960"/>
    <w:rsid w:val="004C55D6"/>
    <w:rsid w:val="004C59DF"/>
    <w:rsid w:val="004D133E"/>
    <w:rsid w:val="004D1B35"/>
    <w:rsid w:val="004D27E4"/>
    <w:rsid w:val="004D36EB"/>
    <w:rsid w:val="004D6E5F"/>
    <w:rsid w:val="004D705C"/>
    <w:rsid w:val="004D71C5"/>
    <w:rsid w:val="004E63FA"/>
    <w:rsid w:val="004F15B3"/>
    <w:rsid w:val="004F1EA1"/>
    <w:rsid w:val="005002CA"/>
    <w:rsid w:val="0050757F"/>
    <w:rsid w:val="0051116E"/>
    <w:rsid w:val="005112FA"/>
    <w:rsid w:val="0051286A"/>
    <w:rsid w:val="005128ED"/>
    <w:rsid w:val="00512D5D"/>
    <w:rsid w:val="00512DDB"/>
    <w:rsid w:val="005154F0"/>
    <w:rsid w:val="00516A59"/>
    <w:rsid w:val="00520418"/>
    <w:rsid w:val="00520459"/>
    <w:rsid w:val="00520609"/>
    <w:rsid w:val="00520A1F"/>
    <w:rsid w:val="00524429"/>
    <w:rsid w:val="00527013"/>
    <w:rsid w:val="00530A20"/>
    <w:rsid w:val="0053170B"/>
    <w:rsid w:val="00531FEB"/>
    <w:rsid w:val="00532530"/>
    <w:rsid w:val="00534B5B"/>
    <w:rsid w:val="00536E8E"/>
    <w:rsid w:val="0053725F"/>
    <w:rsid w:val="00537603"/>
    <w:rsid w:val="00540AD0"/>
    <w:rsid w:val="0054181B"/>
    <w:rsid w:val="005442CB"/>
    <w:rsid w:val="00545D7A"/>
    <w:rsid w:val="00545EB5"/>
    <w:rsid w:val="00546A7B"/>
    <w:rsid w:val="00556E65"/>
    <w:rsid w:val="00556F4A"/>
    <w:rsid w:val="00557CB4"/>
    <w:rsid w:val="0056155B"/>
    <w:rsid w:val="00561642"/>
    <w:rsid w:val="005628E2"/>
    <w:rsid w:val="00563013"/>
    <w:rsid w:val="0056489D"/>
    <w:rsid w:val="005657E5"/>
    <w:rsid w:val="00567B75"/>
    <w:rsid w:val="0057184B"/>
    <w:rsid w:val="005733AC"/>
    <w:rsid w:val="00573434"/>
    <w:rsid w:val="0057740A"/>
    <w:rsid w:val="00583409"/>
    <w:rsid w:val="00584D8F"/>
    <w:rsid w:val="005863B1"/>
    <w:rsid w:val="00587F4B"/>
    <w:rsid w:val="005906D1"/>
    <w:rsid w:val="00591128"/>
    <w:rsid w:val="005941CD"/>
    <w:rsid w:val="00595B8B"/>
    <w:rsid w:val="005A03CF"/>
    <w:rsid w:val="005A06E5"/>
    <w:rsid w:val="005A2967"/>
    <w:rsid w:val="005A59C9"/>
    <w:rsid w:val="005A5EE3"/>
    <w:rsid w:val="005A74FF"/>
    <w:rsid w:val="005B06E5"/>
    <w:rsid w:val="005B3249"/>
    <w:rsid w:val="005B425D"/>
    <w:rsid w:val="005C0BC0"/>
    <w:rsid w:val="005C22BE"/>
    <w:rsid w:val="005C3510"/>
    <w:rsid w:val="005C49D6"/>
    <w:rsid w:val="005C5D37"/>
    <w:rsid w:val="005D0855"/>
    <w:rsid w:val="005D0BE5"/>
    <w:rsid w:val="005D10E9"/>
    <w:rsid w:val="005D1540"/>
    <w:rsid w:val="005D1E77"/>
    <w:rsid w:val="005D218E"/>
    <w:rsid w:val="005D227F"/>
    <w:rsid w:val="005D76DB"/>
    <w:rsid w:val="005E0516"/>
    <w:rsid w:val="005E07EC"/>
    <w:rsid w:val="005E09D9"/>
    <w:rsid w:val="005E4F34"/>
    <w:rsid w:val="005E51DB"/>
    <w:rsid w:val="005E5CAD"/>
    <w:rsid w:val="005E7622"/>
    <w:rsid w:val="005F0755"/>
    <w:rsid w:val="005F15AD"/>
    <w:rsid w:val="005F2D6F"/>
    <w:rsid w:val="005F3054"/>
    <w:rsid w:val="005F405D"/>
    <w:rsid w:val="005F6A70"/>
    <w:rsid w:val="005F6DD3"/>
    <w:rsid w:val="00600529"/>
    <w:rsid w:val="00601CEB"/>
    <w:rsid w:val="006055FA"/>
    <w:rsid w:val="0060619D"/>
    <w:rsid w:val="006065C3"/>
    <w:rsid w:val="00607181"/>
    <w:rsid w:val="006112C4"/>
    <w:rsid w:val="00611DDF"/>
    <w:rsid w:val="0061209B"/>
    <w:rsid w:val="00613460"/>
    <w:rsid w:val="00614FA1"/>
    <w:rsid w:val="00617DA8"/>
    <w:rsid w:val="0062358D"/>
    <w:rsid w:val="006250E9"/>
    <w:rsid w:val="0062544A"/>
    <w:rsid w:val="00625907"/>
    <w:rsid w:val="00625BF2"/>
    <w:rsid w:val="00631CF5"/>
    <w:rsid w:val="00633467"/>
    <w:rsid w:val="0063383B"/>
    <w:rsid w:val="00633C0B"/>
    <w:rsid w:val="006344C6"/>
    <w:rsid w:val="00635525"/>
    <w:rsid w:val="00636692"/>
    <w:rsid w:val="00642559"/>
    <w:rsid w:val="006431AE"/>
    <w:rsid w:val="00645C4F"/>
    <w:rsid w:val="00647E3E"/>
    <w:rsid w:val="00650E60"/>
    <w:rsid w:val="0065500B"/>
    <w:rsid w:val="0065523A"/>
    <w:rsid w:val="00656D88"/>
    <w:rsid w:val="006603C6"/>
    <w:rsid w:val="0066070A"/>
    <w:rsid w:val="00660DF6"/>
    <w:rsid w:val="0066100D"/>
    <w:rsid w:val="00662919"/>
    <w:rsid w:val="00663593"/>
    <w:rsid w:val="00665048"/>
    <w:rsid w:val="0066617A"/>
    <w:rsid w:val="006672FA"/>
    <w:rsid w:val="006738C0"/>
    <w:rsid w:val="0067602F"/>
    <w:rsid w:val="006761BC"/>
    <w:rsid w:val="00677507"/>
    <w:rsid w:val="00685CDF"/>
    <w:rsid w:val="00686CAC"/>
    <w:rsid w:val="00690F1A"/>
    <w:rsid w:val="00691439"/>
    <w:rsid w:val="00691E0D"/>
    <w:rsid w:val="006952D4"/>
    <w:rsid w:val="006A2EF5"/>
    <w:rsid w:val="006A4E92"/>
    <w:rsid w:val="006A530C"/>
    <w:rsid w:val="006A6434"/>
    <w:rsid w:val="006A6CDB"/>
    <w:rsid w:val="006B02E7"/>
    <w:rsid w:val="006B088D"/>
    <w:rsid w:val="006B0E1B"/>
    <w:rsid w:val="006B2E33"/>
    <w:rsid w:val="006B53A4"/>
    <w:rsid w:val="006C00E3"/>
    <w:rsid w:val="006C075D"/>
    <w:rsid w:val="006C0C39"/>
    <w:rsid w:val="006C1125"/>
    <w:rsid w:val="006C1A58"/>
    <w:rsid w:val="006C1AA8"/>
    <w:rsid w:val="006C21A8"/>
    <w:rsid w:val="006C23DE"/>
    <w:rsid w:val="006C271E"/>
    <w:rsid w:val="006C28D4"/>
    <w:rsid w:val="006C3B16"/>
    <w:rsid w:val="006C5225"/>
    <w:rsid w:val="006C552B"/>
    <w:rsid w:val="006C79C5"/>
    <w:rsid w:val="006C7D24"/>
    <w:rsid w:val="006D0A71"/>
    <w:rsid w:val="006D3C5A"/>
    <w:rsid w:val="006D624F"/>
    <w:rsid w:val="006D68FB"/>
    <w:rsid w:val="006E0072"/>
    <w:rsid w:val="006E19CF"/>
    <w:rsid w:val="006E2C62"/>
    <w:rsid w:val="006E33CF"/>
    <w:rsid w:val="006E4551"/>
    <w:rsid w:val="006E46FB"/>
    <w:rsid w:val="006F0655"/>
    <w:rsid w:val="006F17DB"/>
    <w:rsid w:val="006F5E88"/>
    <w:rsid w:val="006F6DC8"/>
    <w:rsid w:val="006F7394"/>
    <w:rsid w:val="006F7E3F"/>
    <w:rsid w:val="007013CF"/>
    <w:rsid w:val="00705229"/>
    <w:rsid w:val="00705487"/>
    <w:rsid w:val="0070563B"/>
    <w:rsid w:val="00706E56"/>
    <w:rsid w:val="00706E94"/>
    <w:rsid w:val="007079DB"/>
    <w:rsid w:val="007106ED"/>
    <w:rsid w:val="00710D2E"/>
    <w:rsid w:val="00711229"/>
    <w:rsid w:val="00713AC1"/>
    <w:rsid w:val="007154E0"/>
    <w:rsid w:val="00715D1E"/>
    <w:rsid w:val="00716004"/>
    <w:rsid w:val="00716769"/>
    <w:rsid w:val="00716AB7"/>
    <w:rsid w:val="00716F83"/>
    <w:rsid w:val="00717E26"/>
    <w:rsid w:val="00722CBB"/>
    <w:rsid w:val="00723C94"/>
    <w:rsid w:val="00725613"/>
    <w:rsid w:val="007258BA"/>
    <w:rsid w:val="00725E47"/>
    <w:rsid w:val="007328DD"/>
    <w:rsid w:val="007353E2"/>
    <w:rsid w:val="00735A78"/>
    <w:rsid w:val="00737ED0"/>
    <w:rsid w:val="0074124F"/>
    <w:rsid w:val="007416FB"/>
    <w:rsid w:val="00744208"/>
    <w:rsid w:val="00745C4F"/>
    <w:rsid w:val="00751C29"/>
    <w:rsid w:val="00751C9D"/>
    <w:rsid w:val="00752E5D"/>
    <w:rsid w:val="0075316A"/>
    <w:rsid w:val="00753F12"/>
    <w:rsid w:val="007546D2"/>
    <w:rsid w:val="00755C61"/>
    <w:rsid w:val="007565A7"/>
    <w:rsid w:val="00756B58"/>
    <w:rsid w:val="00760471"/>
    <w:rsid w:val="0076096D"/>
    <w:rsid w:val="00762536"/>
    <w:rsid w:val="00767E66"/>
    <w:rsid w:val="007708A2"/>
    <w:rsid w:val="00772C23"/>
    <w:rsid w:val="007737FC"/>
    <w:rsid w:val="00773CB0"/>
    <w:rsid w:val="0077545F"/>
    <w:rsid w:val="00775E89"/>
    <w:rsid w:val="0077683C"/>
    <w:rsid w:val="00780D1F"/>
    <w:rsid w:val="00781112"/>
    <w:rsid w:val="00782C4E"/>
    <w:rsid w:val="00782D81"/>
    <w:rsid w:val="00784642"/>
    <w:rsid w:val="00784742"/>
    <w:rsid w:val="00786B6B"/>
    <w:rsid w:val="00791CD7"/>
    <w:rsid w:val="00791F1F"/>
    <w:rsid w:val="00792F74"/>
    <w:rsid w:val="00793344"/>
    <w:rsid w:val="007951C1"/>
    <w:rsid w:val="00795412"/>
    <w:rsid w:val="00795B3B"/>
    <w:rsid w:val="007968AF"/>
    <w:rsid w:val="00796F84"/>
    <w:rsid w:val="00797D9F"/>
    <w:rsid w:val="007A04DF"/>
    <w:rsid w:val="007A21A2"/>
    <w:rsid w:val="007A28C9"/>
    <w:rsid w:val="007A509D"/>
    <w:rsid w:val="007B017A"/>
    <w:rsid w:val="007B173A"/>
    <w:rsid w:val="007B2378"/>
    <w:rsid w:val="007B3618"/>
    <w:rsid w:val="007B4F1D"/>
    <w:rsid w:val="007B74EF"/>
    <w:rsid w:val="007B7660"/>
    <w:rsid w:val="007C0EF9"/>
    <w:rsid w:val="007C120B"/>
    <w:rsid w:val="007C1DD1"/>
    <w:rsid w:val="007C23EB"/>
    <w:rsid w:val="007C3FB8"/>
    <w:rsid w:val="007C7824"/>
    <w:rsid w:val="007D0643"/>
    <w:rsid w:val="007D2715"/>
    <w:rsid w:val="007D2757"/>
    <w:rsid w:val="007D482A"/>
    <w:rsid w:val="007D4BFF"/>
    <w:rsid w:val="007D4EA7"/>
    <w:rsid w:val="007D5930"/>
    <w:rsid w:val="007D6133"/>
    <w:rsid w:val="007D6FE5"/>
    <w:rsid w:val="007D6FEA"/>
    <w:rsid w:val="007E0DB5"/>
    <w:rsid w:val="007E1728"/>
    <w:rsid w:val="007E5DFB"/>
    <w:rsid w:val="007F00D3"/>
    <w:rsid w:val="007F1515"/>
    <w:rsid w:val="007F2860"/>
    <w:rsid w:val="007F64F9"/>
    <w:rsid w:val="007F6642"/>
    <w:rsid w:val="007F6E7E"/>
    <w:rsid w:val="008004A0"/>
    <w:rsid w:val="008011F5"/>
    <w:rsid w:val="008025D5"/>
    <w:rsid w:val="008044BB"/>
    <w:rsid w:val="0080554D"/>
    <w:rsid w:val="008056FB"/>
    <w:rsid w:val="008064BD"/>
    <w:rsid w:val="00806F33"/>
    <w:rsid w:val="008104F6"/>
    <w:rsid w:val="0081246F"/>
    <w:rsid w:val="008126A1"/>
    <w:rsid w:val="00814A29"/>
    <w:rsid w:val="0081649D"/>
    <w:rsid w:val="00820232"/>
    <w:rsid w:val="00820FBB"/>
    <w:rsid w:val="008212BC"/>
    <w:rsid w:val="00822066"/>
    <w:rsid w:val="00825568"/>
    <w:rsid w:val="00825C29"/>
    <w:rsid w:val="00826D2D"/>
    <w:rsid w:val="00835637"/>
    <w:rsid w:val="008404D3"/>
    <w:rsid w:val="00841236"/>
    <w:rsid w:val="00842498"/>
    <w:rsid w:val="00842ACA"/>
    <w:rsid w:val="0084337E"/>
    <w:rsid w:val="00844CD2"/>
    <w:rsid w:val="00847595"/>
    <w:rsid w:val="008522A9"/>
    <w:rsid w:val="00852EDA"/>
    <w:rsid w:val="00854069"/>
    <w:rsid w:val="0085579C"/>
    <w:rsid w:val="0085592D"/>
    <w:rsid w:val="0086010D"/>
    <w:rsid w:val="00863F03"/>
    <w:rsid w:val="008645E6"/>
    <w:rsid w:val="00865AA9"/>
    <w:rsid w:val="00865E9D"/>
    <w:rsid w:val="00867316"/>
    <w:rsid w:val="00867E9A"/>
    <w:rsid w:val="008708DB"/>
    <w:rsid w:val="00873253"/>
    <w:rsid w:val="0087479D"/>
    <w:rsid w:val="00875B1F"/>
    <w:rsid w:val="00875E23"/>
    <w:rsid w:val="0087600E"/>
    <w:rsid w:val="00885DB8"/>
    <w:rsid w:val="008872C4"/>
    <w:rsid w:val="0088762D"/>
    <w:rsid w:val="00887BED"/>
    <w:rsid w:val="0089022D"/>
    <w:rsid w:val="00892E13"/>
    <w:rsid w:val="00897811"/>
    <w:rsid w:val="008978DB"/>
    <w:rsid w:val="00897A99"/>
    <w:rsid w:val="008A1551"/>
    <w:rsid w:val="008A19AE"/>
    <w:rsid w:val="008A2101"/>
    <w:rsid w:val="008A2B2D"/>
    <w:rsid w:val="008A3097"/>
    <w:rsid w:val="008A319D"/>
    <w:rsid w:val="008A4175"/>
    <w:rsid w:val="008A739B"/>
    <w:rsid w:val="008A7464"/>
    <w:rsid w:val="008A7828"/>
    <w:rsid w:val="008A7AEC"/>
    <w:rsid w:val="008A7C48"/>
    <w:rsid w:val="008B056F"/>
    <w:rsid w:val="008B3383"/>
    <w:rsid w:val="008B3C1D"/>
    <w:rsid w:val="008B5D08"/>
    <w:rsid w:val="008C1ADE"/>
    <w:rsid w:val="008C6210"/>
    <w:rsid w:val="008C6464"/>
    <w:rsid w:val="008D1C8E"/>
    <w:rsid w:val="008D26A3"/>
    <w:rsid w:val="008D3AD8"/>
    <w:rsid w:val="008D7507"/>
    <w:rsid w:val="008E1288"/>
    <w:rsid w:val="008E33C9"/>
    <w:rsid w:val="008E58B0"/>
    <w:rsid w:val="008E5B45"/>
    <w:rsid w:val="008E7A62"/>
    <w:rsid w:val="008F1D1D"/>
    <w:rsid w:val="008F2B36"/>
    <w:rsid w:val="008F52B8"/>
    <w:rsid w:val="008F7142"/>
    <w:rsid w:val="009022FA"/>
    <w:rsid w:val="0090364E"/>
    <w:rsid w:val="009040AC"/>
    <w:rsid w:val="009066B5"/>
    <w:rsid w:val="00906D81"/>
    <w:rsid w:val="009076F0"/>
    <w:rsid w:val="00907E4F"/>
    <w:rsid w:val="00910EDC"/>
    <w:rsid w:val="009128E8"/>
    <w:rsid w:val="0091575C"/>
    <w:rsid w:val="00930E47"/>
    <w:rsid w:val="00931F59"/>
    <w:rsid w:val="009335A9"/>
    <w:rsid w:val="00933FED"/>
    <w:rsid w:val="00937F66"/>
    <w:rsid w:val="00940CB7"/>
    <w:rsid w:val="00945D07"/>
    <w:rsid w:val="009462DB"/>
    <w:rsid w:val="00946D9C"/>
    <w:rsid w:val="00947373"/>
    <w:rsid w:val="00947FC4"/>
    <w:rsid w:val="00950946"/>
    <w:rsid w:val="00950B49"/>
    <w:rsid w:val="0095166B"/>
    <w:rsid w:val="009523E1"/>
    <w:rsid w:val="00953A5D"/>
    <w:rsid w:val="00954B69"/>
    <w:rsid w:val="009563E0"/>
    <w:rsid w:val="009573AA"/>
    <w:rsid w:val="00957B34"/>
    <w:rsid w:val="00957C33"/>
    <w:rsid w:val="009606DD"/>
    <w:rsid w:val="00961402"/>
    <w:rsid w:val="009638AC"/>
    <w:rsid w:val="009652BE"/>
    <w:rsid w:val="00971662"/>
    <w:rsid w:val="00972572"/>
    <w:rsid w:val="00974B95"/>
    <w:rsid w:val="00980594"/>
    <w:rsid w:val="009833ED"/>
    <w:rsid w:val="0098356C"/>
    <w:rsid w:val="009840AE"/>
    <w:rsid w:val="0098737D"/>
    <w:rsid w:val="009929C1"/>
    <w:rsid w:val="00992A88"/>
    <w:rsid w:val="00994088"/>
    <w:rsid w:val="00995BCE"/>
    <w:rsid w:val="00996663"/>
    <w:rsid w:val="00996B63"/>
    <w:rsid w:val="009A03C5"/>
    <w:rsid w:val="009A0FAE"/>
    <w:rsid w:val="009A1554"/>
    <w:rsid w:val="009A15A9"/>
    <w:rsid w:val="009A3075"/>
    <w:rsid w:val="009A6062"/>
    <w:rsid w:val="009B5176"/>
    <w:rsid w:val="009B51FC"/>
    <w:rsid w:val="009C0616"/>
    <w:rsid w:val="009C1055"/>
    <w:rsid w:val="009C1EF0"/>
    <w:rsid w:val="009C2CA6"/>
    <w:rsid w:val="009C5D09"/>
    <w:rsid w:val="009C7BA6"/>
    <w:rsid w:val="009D0292"/>
    <w:rsid w:val="009D2EE5"/>
    <w:rsid w:val="009D403C"/>
    <w:rsid w:val="009D6C87"/>
    <w:rsid w:val="009D7B1A"/>
    <w:rsid w:val="009E2FE4"/>
    <w:rsid w:val="009E372D"/>
    <w:rsid w:val="009E53FE"/>
    <w:rsid w:val="009F0869"/>
    <w:rsid w:val="009F1854"/>
    <w:rsid w:val="009F2F1A"/>
    <w:rsid w:val="009F47DB"/>
    <w:rsid w:val="009F54BF"/>
    <w:rsid w:val="009F636A"/>
    <w:rsid w:val="009F760A"/>
    <w:rsid w:val="00A00FB7"/>
    <w:rsid w:val="00A013F6"/>
    <w:rsid w:val="00A04E19"/>
    <w:rsid w:val="00A0501E"/>
    <w:rsid w:val="00A05789"/>
    <w:rsid w:val="00A07F72"/>
    <w:rsid w:val="00A11665"/>
    <w:rsid w:val="00A1218B"/>
    <w:rsid w:val="00A125C6"/>
    <w:rsid w:val="00A12C7F"/>
    <w:rsid w:val="00A12D32"/>
    <w:rsid w:val="00A12FB3"/>
    <w:rsid w:val="00A13C82"/>
    <w:rsid w:val="00A13F47"/>
    <w:rsid w:val="00A16942"/>
    <w:rsid w:val="00A16E39"/>
    <w:rsid w:val="00A1703F"/>
    <w:rsid w:val="00A17833"/>
    <w:rsid w:val="00A179BD"/>
    <w:rsid w:val="00A20A18"/>
    <w:rsid w:val="00A229AE"/>
    <w:rsid w:val="00A2309C"/>
    <w:rsid w:val="00A24D4C"/>
    <w:rsid w:val="00A300DA"/>
    <w:rsid w:val="00A309E4"/>
    <w:rsid w:val="00A3174F"/>
    <w:rsid w:val="00A31D1B"/>
    <w:rsid w:val="00A338A1"/>
    <w:rsid w:val="00A36A71"/>
    <w:rsid w:val="00A415EE"/>
    <w:rsid w:val="00A41C0E"/>
    <w:rsid w:val="00A42046"/>
    <w:rsid w:val="00A422DE"/>
    <w:rsid w:val="00A44FBD"/>
    <w:rsid w:val="00A46898"/>
    <w:rsid w:val="00A506BF"/>
    <w:rsid w:val="00A50EE4"/>
    <w:rsid w:val="00A510D6"/>
    <w:rsid w:val="00A55F00"/>
    <w:rsid w:val="00A57620"/>
    <w:rsid w:val="00A60EDC"/>
    <w:rsid w:val="00A611AA"/>
    <w:rsid w:val="00A62C06"/>
    <w:rsid w:val="00A637CD"/>
    <w:rsid w:val="00A655F8"/>
    <w:rsid w:val="00A67685"/>
    <w:rsid w:val="00A67C2E"/>
    <w:rsid w:val="00A70336"/>
    <w:rsid w:val="00A71F15"/>
    <w:rsid w:val="00A732D3"/>
    <w:rsid w:val="00A750B2"/>
    <w:rsid w:val="00A76244"/>
    <w:rsid w:val="00A7765B"/>
    <w:rsid w:val="00A834F8"/>
    <w:rsid w:val="00A85637"/>
    <w:rsid w:val="00A87F9B"/>
    <w:rsid w:val="00A9047F"/>
    <w:rsid w:val="00A90A8B"/>
    <w:rsid w:val="00A93631"/>
    <w:rsid w:val="00A952F8"/>
    <w:rsid w:val="00A95B71"/>
    <w:rsid w:val="00A9774E"/>
    <w:rsid w:val="00AA0926"/>
    <w:rsid w:val="00AA267F"/>
    <w:rsid w:val="00AA2F13"/>
    <w:rsid w:val="00AA605C"/>
    <w:rsid w:val="00AA6250"/>
    <w:rsid w:val="00AA77BF"/>
    <w:rsid w:val="00AB32F2"/>
    <w:rsid w:val="00AB3804"/>
    <w:rsid w:val="00AB39F3"/>
    <w:rsid w:val="00AB4725"/>
    <w:rsid w:val="00AB4A24"/>
    <w:rsid w:val="00AB4EFD"/>
    <w:rsid w:val="00AB786C"/>
    <w:rsid w:val="00AC185E"/>
    <w:rsid w:val="00AC2264"/>
    <w:rsid w:val="00AC4083"/>
    <w:rsid w:val="00AC5314"/>
    <w:rsid w:val="00AC5710"/>
    <w:rsid w:val="00AC57F3"/>
    <w:rsid w:val="00AC5CF3"/>
    <w:rsid w:val="00AC6555"/>
    <w:rsid w:val="00AC6B0A"/>
    <w:rsid w:val="00AD2128"/>
    <w:rsid w:val="00AD29A3"/>
    <w:rsid w:val="00AD3DA7"/>
    <w:rsid w:val="00AD5C74"/>
    <w:rsid w:val="00AD692F"/>
    <w:rsid w:val="00AE3232"/>
    <w:rsid w:val="00AE3F1C"/>
    <w:rsid w:val="00AE59F9"/>
    <w:rsid w:val="00AE5DDE"/>
    <w:rsid w:val="00AE79D3"/>
    <w:rsid w:val="00AF04FE"/>
    <w:rsid w:val="00AF0C67"/>
    <w:rsid w:val="00AF4334"/>
    <w:rsid w:val="00AF4706"/>
    <w:rsid w:val="00AF7AEC"/>
    <w:rsid w:val="00B01B0D"/>
    <w:rsid w:val="00B01C28"/>
    <w:rsid w:val="00B045D6"/>
    <w:rsid w:val="00B05D99"/>
    <w:rsid w:val="00B0623E"/>
    <w:rsid w:val="00B1070B"/>
    <w:rsid w:val="00B10BAD"/>
    <w:rsid w:val="00B13C2F"/>
    <w:rsid w:val="00B14A7E"/>
    <w:rsid w:val="00B16900"/>
    <w:rsid w:val="00B16CA3"/>
    <w:rsid w:val="00B210C1"/>
    <w:rsid w:val="00B22C3C"/>
    <w:rsid w:val="00B250B0"/>
    <w:rsid w:val="00B2614F"/>
    <w:rsid w:val="00B26863"/>
    <w:rsid w:val="00B26BE5"/>
    <w:rsid w:val="00B322F0"/>
    <w:rsid w:val="00B32A9D"/>
    <w:rsid w:val="00B36FEE"/>
    <w:rsid w:val="00B40BA0"/>
    <w:rsid w:val="00B416FB"/>
    <w:rsid w:val="00B43B19"/>
    <w:rsid w:val="00B44537"/>
    <w:rsid w:val="00B45149"/>
    <w:rsid w:val="00B476A6"/>
    <w:rsid w:val="00B47784"/>
    <w:rsid w:val="00B5113C"/>
    <w:rsid w:val="00B5177B"/>
    <w:rsid w:val="00B5363D"/>
    <w:rsid w:val="00B6009A"/>
    <w:rsid w:val="00B6150F"/>
    <w:rsid w:val="00B618F2"/>
    <w:rsid w:val="00B6388E"/>
    <w:rsid w:val="00B6470D"/>
    <w:rsid w:val="00B6470E"/>
    <w:rsid w:val="00B661BE"/>
    <w:rsid w:val="00B676F3"/>
    <w:rsid w:val="00B701BE"/>
    <w:rsid w:val="00B72007"/>
    <w:rsid w:val="00B729E4"/>
    <w:rsid w:val="00B74427"/>
    <w:rsid w:val="00B744B6"/>
    <w:rsid w:val="00B75668"/>
    <w:rsid w:val="00B7763F"/>
    <w:rsid w:val="00B800ED"/>
    <w:rsid w:val="00B80567"/>
    <w:rsid w:val="00B837B3"/>
    <w:rsid w:val="00B8448E"/>
    <w:rsid w:val="00B87A9C"/>
    <w:rsid w:val="00B87F0D"/>
    <w:rsid w:val="00B901CE"/>
    <w:rsid w:val="00B90214"/>
    <w:rsid w:val="00B90B11"/>
    <w:rsid w:val="00B90F6A"/>
    <w:rsid w:val="00B91E91"/>
    <w:rsid w:val="00B9206C"/>
    <w:rsid w:val="00B93012"/>
    <w:rsid w:val="00B94DCB"/>
    <w:rsid w:val="00B965DA"/>
    <w:rsid w:val="00B96FC9"/>
    <w:rsid w:val="00BA0D4D"/>
    <w:rsid w:val="00BA7357"/>
    <w:rsid w:val="00BB1074"/>
    <w:rsid w:val="00BB1CB8"/>
    <w:rsid w:val="00BB2208"/>
    <w:rsid w:val="00BB3A25"/>
    <w:rsid w:val="00BB4582"/>
    <w:rsid w:val="00BB7839"/>
    <w:rsid w:val="00BC0E49"/>
    <w:rsid w:val="00BC14EE"/>
    <w:rsid w:val="00BC33FE"/>
    <w:rsid w:val="00BC3A54"/>
    <w:rsid w:val="00BC57BB"/>
    <w:rsid w:val="00BC5B08"/>
    <w:rsid w:val="00BC6575"/>
    <w:rsid w:val="00BC6E6D"/>
    <w:rsid w:val="00BC7298"/>
    <w:rsid w:val="00BD38B8"/>
    <w:rsid w:val="00BD3F1F"/>
    <w:rsid w:val="00BD50C3"/>
    <w:rsid w:val="00BD60F2"/>
    <w:rsid w:val="00BD6111"/>
    <w:rsid w:val="00BD73B4"/>
    <w:rsid w:val="00BD7C3F"/>
    <w:rsid w:val="00BE3E5F"/>
    <w:rsid w:val="00BE3E78"/>
    <w:rsid w:val="00BE6404"/>
    <w:rsid w:val="00BE66A4"/>
    <w:rsid w:val="00BE7081"/>
    <w:rsid w:val="00BF070A"/>
    <w:rsid w:val="00BF3742"/>
    <w:rsid w:val="00BF52E9"/>
    <w:rsid w:val="00BF59BB"/>
    <w:rsid w:val="00BF6162"/>
    <w:rsid w:val="00C01123"/>
    <w:rsid w:val="00C0207C"/>
    <w:rsid w:val="00C030CD"/>
    <w:rsid w:val="00C037CE"/>
    <w:rsid w:val="00C03AEC"/>
    <w:rsid w:val="00C04B85"/>
    <w:rsid w:val="00C06754"/>
    <w:rsid w:val="00C06C7A"/>
    <w:rsid w:val="00C06CE9"/>
    <w:rsid w:val="00C10448"/>
    <w:rsid w:val="00C104BF"/>
    <w:rsid w:val="00C10655"/>
    <w:rsid w:val="00C1087C"/>
    <w:rsid w:val="00C142E3"/>
    <w:rsid w:val="00C20E14"/>
    <w:rsid w:val="00C24EB9"/>
    <w:rsid w:val="00C24FA0"/>
    <w:rsid w:val="00C262C1"/>
    <w:rsid w:val="00C2720B"/>
    <w:rsid w:val="00C30306"/>
    <w:rsid w:val="00C31984"/>
    <w:rsid w:val="00C32033"/>
    <w:rsid w:val="00C32B33"/>
    <w:rsid w:val="00C32CCC"/>
    <w:rsid w:val="00C3354B"/>
    <w:rsid w:val="00C33F19"/>
    <w:rsid w:val="00C34B35"/>
    <w:rsid w:val="00C4109F"/>
    <w:rsid w:val="00C410C2"/>
    <w:rsid w:val="00C4122F"/>
    <w:rsid w:val="00C423AD"/>
    <w:rsid w:val="00C4354E"/>
    <w:rsid w:val="00C43CED"/>
    <w:rsid w:val="00C44262"/>
    <w:rsid w:val="00C502BC"/>
    <w:rsid w:val="00C5073F"/>
    <w:rsid w:val="00C517A4"/>
    <w:rsid w:val="00C53FB5"/>
    <w:rsid w:val="00C56F55"/>
    <w:rsid w:val="00C575D5"/>
    <w:rsid w:val="00C60514"/>
    <w:rsid w:val="00C612EE"/>
    <w:rsid w:val="00C631F1"/>
    <w:rsid w:val="00C65E9B"/>
    <w:rsid w:val="00C660A1"/>
    <w:rsid w:val="00C679A7"/>
    <w:rsid w:val="00C70137"/>
    <w:rsid w:val="00C709F0"/>
    <w:rsid w:val="00C71641"/>
    <w:rsid w:val="00C71BA5"/>
    <w:rsid w:val="00C72540"/>
    <w:rsid w:val="00C727F2"/>
    <w:rsid w:val="00C72A48"/>
    <w:rsid w:val="00C72FCD"/>
    <w:rsid w:val="00C73EB6"/>
    <w:rsid w:val="00C7587F"/>
    <w:rsid w:val="00C76A98"/>
    <w:rsid w:val="00C77FA1"/>
    <w:rsid w:val="00C80B2C"/>
    <w:rsid w:val="00C81A23"/>
    <w:rsid w:val="00C84014"/>
    <w:rsid w:val="00C84162"/>
    <w:rsid w:val="00C86124"/>
    <w:rsid w:val="00C872C3"/>
    <w:rsid w:val="00C87C2F"/>
    <w:rsid w:val="00C9225A"/>
    <w:rsid w:val="00C9372D"/>
    <w:rsid w:val="00C96CA4"/>
    <w:rsid w:val="00C970C1"/>
    <w:rsid w:val="00CA27F1"/>
    <w:rsid w:val="00CA45D4"/>
    <w:rsid w:val="00CA69E5"/>
    <w:rsid w:val="00CB0190"/>
    <w:rsid w:val="00CB056F"/>
    <w:rsid w:val="00CB06D8"/>
    <w:rsid w:val="00CB1615"/>
    <w:rsid w:val="00CB374D"/>
    <w:rsid w:val="00CB3A13"/>
    <w:rsid w:val="00CB4EDA"/>
    <w:rsid w:val="00CB62DA"/>
    <w:rsid w:val="00CB6608"/>
    <w:rsid w:val="00CB773D"/>
    <w:rsid w:val="00CC08AF"/>
    <w:rsid w:val="00CC0DD2"/>
    <w:rsid w:val="00CC3F40"/>
    <w:rsid w:val="00CC64EB"/>
    <w:rsid w:val="00CD0FD5"/>
    <w:rsid w:val="00CD14C7"/>
    <w:rsid w:val="00CD413E"/>
    <w:rsid w:val="00CD50DD"/>
    <w:rsid w:val="00CD5DC5"/>
    <w:rsid w:val="00CD6F09"/>
    <w:rsid w:val="00CD711C"/>
    <w:rsid w:val="00CE0BBA"/>
    <w:rsid w:val="00CE23AB"/>
    <w:rsid w:val="00CE2410"/>
    <w:rsid w:val="00CE35F3"/>
    <w:rsid w:val="00CE3D30"/>
    <w:rsid w:val="00CE414A"/>
    <w:rsid w:val="00CE4DF6"/>
    <w:rsid w:val="00CE67FE"/>
    <w:rsid w:val="00CE7B9C"/>
    <w:rsid w:val="00CF1AC0"/>
    <w:rsid w:val="00CF1F23"/>
    <w:rsid w:val="00CF514F"/>
    <w:rsid w:val="00CF61D9"/>
    <w:rsid w:val="00D00744"/>
    <w:rsid w:val="00D008EB"/>
    <w:rsid w:val="00D00E14"/>
    <w:rsid w:val="00D02372"/>
    <w:rsid w:val="00D0273C"/>
    <w:rsid w:val="00D03F00"/>
    <w:rsid w:val="00D06B85"/>
    <w:rsid w:val="00D11418"/>
    <w:rsid w:val="00D136BF"/>
    <w:rsid w:val="00D16645"/>
    <w:rsid w:val="00D167C0"/>
    <w:rsid w:val="00D22280"/>
    <w:rsid w:val="00D22F79"/>
    <w:rsid w:val="00D25EF8"/>
    <w:rsid w:val="00D27B0E"/>
    <w:rsid w:val="00D30BE4"/>
    <w:rsid w:val="00D33056"/>
    <w:rsid w:val="00D339CA"/>
    <w:rsid w:val="00D351D8"/>
    <w:rsid w:val="00D36317"/>
    <w:rsid w:val="00D371AD"/>
    <w:rsid w:val="00D377AA"/>
    <w:rsid w:val="00D4242F"/>
    <w:rsid w:val="00D443EA"/>
    <w:rsid w:val="00D44525"/>
    <w:rsid w:val="00D44862"/>
    <w:rsid w:val="00D46752"/>
    <w:rsid w:val="00D53FE8"/>
    <w:rsid w:val="00D558C7"/>
    <w:rsid w:val="00D55D4F"/>
    <w:rsid w:val="00D56E42"/>
    <w:rsid w:val="00D57991"/>
    <w:rsid w:val="00D611EF"/>
    <w:rsid w:val="00D61A35"/>
    <w:rsid w:val="00D62218"/>
    <w:rsid w:val="00D622E9"/>
    <w:rsid w:val="00D62C14"/>
    <w:rsid w:val="00D64D85"/>
    <w:rsid w:val="00D65751"/>
    <w:rsid w:val="00D665E9"/>
    <w:rsid w:val="00D71270"/>
    <w:rsid w:val="00D712AD"/>
    <w:rsid w:val="00D72330"/>
    <w:rsid w:val="00D730A7"/>
    <w:rsid w:val="00D73CBD"/>
    <w:rsid w:val="00D761A4"/>
    <w:rsid w:val="00D77418"/>
    <w:rsid w:val="00D80355"/>
    <w:rsid w:val="00D817AE"/>
    <w:rsid w:val="00D82E8E"/>
    <w:rsid w:val="00D83844"/>
    <w:rsid w:val="00D877B6"/>
    <w:rsid w:val="00D91016"/>
    <w:rsid w:val="00D92B74"/>
    <w:rsid w:val="00D953FE"/>
    <w:rsid w:val="00D9605B"/>
    <w:rsid w:val="00D96D9C"/>
    <w:rsid w:val="00D97D3E"/>
    <w:rsid w:val="00DA0273"/>
    <w:rsid w:val="00DA1387"/>
    <w:rsid w:val="00DA2AD2"/>
    <w:rsid w:val="00DA2FB9"/>
    <w:rsid w:val="00DA6AB2"/>
    <w:rsid w:val="00DA7C5E"/>
    <w:rsid w:val="00DB15EF"/>
    <w:rsid w:val="00DB3079"/>
    <w:rsid w:val="00DB3271"/>
    <w:rsid w:val="00DB6B53"/>
    <w:rsid w:val="00DC00F8"/>
    <w:rsid w:val="00DC3657"/>
    <w:rsid w:val="00DC3DE1"/>
    <w:rsid w:val="00DC5C7A"/>
    <w:rsid w:val="00DC6A94"/>
    <w:rsid w:val="00DD4BBE"/>
    <w:rsid w:val="00DD4D14"/>
    <w:rsid w:val="00DD5878"/>
    <w:rsid w:val="00DE033A"/>
    <w:rsid w:val="00DE1663"/>
    <w:rsid w:val="00DE1E9F"/>
    <w:rsid w:val="00DE3D27"/>
    <w:rsid w:val="00DE4219"/>
    <w:rsid w:val="00DE4ABF"/>
    <w:rsid w:val="00DE5373"/>
    <w:rsid w:val="00DE624B"/>
    <w:rsid w:val="00DE6298"/>
    <w:rsid w:val="00DF0BAE"/>
    <w:rsid w:val="00DF0C84"/>
    <w:rsid w:val="00DF122F"/>
    <w:rsid w:val="00DF2903"/>
    <w:rsid w:val="00DF7135"/>
    <w:rsid w:val="00DF74B3"/>
    <w:rsid w:val="00DF7B55"/>
    <w:rsid w:val="00E0078E"/>
    <w:rsid w:val="00E026A6"/>
    <w:rsid w:val="00E054A3"/>
    <w:rsid w:val="00E05C82"/>
    <w:rsid w:val="00E06029"/>
    <w:rsid w:val="00E061A7"/>
    <w:rsid w:val="00E074AF"/>
    <w:rsid w:val="00E101B4"/>
    <w:rsid w:val="00E10F36"/>
    <w:rsid w:val="00E11737"/>
    <w:rsid w:val="00E1175E"/>
    <w:rsid w:val="00E14CEA"/>
    <w:rsid w:val="00E156C5"/>
    <w:rsid w:val="00E1635A"/>
    <w:rsid w:val="00E1673B"/>
    <w:rsid w:val="00E21005"/>
    <w:rsid w:val="00E21772"/>
    <w:rsid w:val="00E253FD"/>
    <w:rsid w:val="00E32D06"/>
    <w:rsid w:val="00E3320F"/>
    <w:rsid w:val="00E3713B"/>
    <w:rsid w:val="00E414E2"/>
    <w:rsid w:val="00E42044"/>
    <w:rsid w:val="00E429C4"/>
    <w:rsid w:val="00E42E5C"/>
    <w:rsid w:val="00E441B8"/>
    <w:rsid w:val="00E44D72"/>
    <w:rsid w:val="00E45FCD"/>
    <w:rsid w:val="00E46E1B"/>
    <w:rsid w:val="00E472AA"/>
    <w:rsid w:val="00E52825"/>
    <w:rsid w:val="00E52D2E"/>
    <w:rsid w:val="00E54306"/>
    <w:rsid w:val="00E56F84"/>
    <w:rsid w:val="00E61B07"/>
    <w:rsid w:val="00E62AA9"/>
    <w:rsid w:val="00E63168"/>
    <w:rsid w:val="00E649C0"/>
    <w:rsid w:val="00E655DA"/>
    <w:rsid w:val="00E66BE3"/>
    <w:rsid w:val="00E70015"/>
    <w:rsid w:val="00E701C0"/>
    <w:rsid w:val="00E70DAB"/>
    <w:rsid w:val="00E71AED"/>
    <w:rsid w:val="00E72461"/>
    <w:rsid w:val="00E72E35"/>
    <w:rsid w:val="00E73B00"/>
    <w:rsid w:val="00E73F67"/>
    <w:rsid w:val="00E74D3C"/>
    <w:rsid w:val="00E76290"/>
    <w:rsid w:val="00E77362"/>
    <w:rsid w:val="00E77CAD"/>
    <w:rsid w:val="00E81B91"/>
    <w:rsid w:val="00E823E6"/>
    <w:rsid w:val="00E830B1"/>
    <w:rsid w:val="00E842B1"/>
    <w:rsid w:val="00E84424"/>
    <w:rsid w:val="00E8514E"/>
    <w:rsid w:val="00E8615E"/>
    <w:rsid w:val="00E90558"/>
    <w:rsid w:val="00E90D94"/>
    <w:rsid w:val="00E938DD"/>
    <w:rsid w:val="00E951AC"/>
    <w:rsid w:val="00E95D7B"/>
    <w:rsid w:val="00EA1027"/>
    <w:rsid w:val="00EA14CE"/>
    <w:rsid w:val="00EA1916"/>
    <w:rsid w:val="00EA275B"/>
    <w:rsid w:val="00EA2F72"/>
    <w:rsid w:val="00EA5661"/>
    <w:rsid w:val="00EB28DF"/>
    <w:rsid w:val="00EB35CF"/>
    <w:rsid w:val="00EB36D1"/>
    <w:rsid w:val="00EB4041"/>
    <w:rsid w:val="00EB488E"/>
    <w:rsid w:val="00EB4A20"/>
    <w:rsid w:val="00EB5737"/>
    <w:rsid w:val="00EB641F"/>
    <w:rsid w:val="00EB76D5"/>
    <w:rsid w:val="00EB796B"/>
    <w:rsid w:val="00EC637D"/>
    <w:rsid w:val="00EC6649"/>
    <w:rsid w:val="00EC68D5"/>
    <w:rsid w:val="00ED1120"/>
    <w:rsid w:val="00ED3A45"/>
    <w:rsid w:val="00ED404E"/>
    <w:rsid w:val="00ED5FDD"/>
    <w:rsid w:val="00ED6125"/>
    <w:rsid w:val="00ED68B1"/>
    <w:rsid w:val="00EE0C10"/>
    <w:rsid w:val="00EE0F6B"/>
    <w:rsid w:val="00EE6AE3"/>
    <w:rsid w:val="00EF32CA"/>
    <w:rsid w:val="00EF5941"/>
    <w:rsid w:val="00EF637D"/>
    <w:rsid w:val="00EF63FD"/>
    <w:rsid w:val="00EF7E08"/>
    <w:rsid w:val="00F0076B"/>
    <w:rsid w:val="00F00F30"/>
    <w:rsid w:val="00F0262B"/>
    <w:rsid w:val="00F029AE"/>
    <w:rsid w:val="00F05583"/>
    <w:rsid w:val="00F05F4C"/>
    <w:rsid w:val="00F06A2F"/>
    <w:rsid w:val="00F10447"/>
    <w:rsid w:val="00F124C0"/>
    <w:rsid w:val="00F15128"/>
    <w:rsid w:val="00F15476"/>
    <w:rsid w:val="00F155C0"/>
    <w:rsid w:val="00F15A08"/>
    <w:rsid w:val="00F16A77"/>
    <w:rsid w:val="00F238F9"/>
    <w:rsid w:val="00F261D0"/>
    <w:rsid w:val="00F26C3E"/>
    <w:rsid w:val="00F27456"/>
    <w:rsid w:val="00F35369"/>
    <w:rsid w:val="00F36495"/>
    <w:rsid w:val="00F41F8C"/>
    <w:rsid w:val="00F45774"/>
    <w:rsid w:val="00F47B16"/>
    <w:rsid w:val="00F52F4D"/>
    <w:rsid w:val="00F54151"/>
    <w:rsid w:val="00F54182"/>
    <w:rsid w:val="00F54915"/>
    <w:rsid w:val="00F55A24"/>
    <w:rsid w:val="00F57952"/>
    <w:rsid w:val="00F646A8"/>
    <w:rsid w:val="00F64800"/>
    <w:rsid w:val="00F66AF9"/>
    <w:rsid w:val="00F6790D"/>
    <w:rsid w:val="00F67E1B"/>
    <w:rsid w:val="00F744BA"/>
    <w:rsid w:val="00F75CCB"/>
    <w:rsid w:val="00F7617E"/>
    <w:rsid w:val="00F770E1"/>
    <w:rsid w:val="00F80BF5"/>
    <w:rsid w:val="00F821A2"/>
    <w:rsid w:val="00F85A5A"/>
    <w:rsid w:val="00F863E2"/>
    <w:rsid w:val="00F86F07"/>
    <w:rsid w:val="00F919F1"/>
    <w:rsid w:val="00F922D3"/>
    <w:rsid w:val="00F932CB"/>
    <w:rsid w:val="00F932F0"/>
    <w:rsid w:val="00F94CC0"/>
    <w:rsid w:val="00F94FDA"/>
    <w:rsid w:val="00F95E5E"/>
    <w:rsid w:val="00FA0413"/>
    <w:rsid w:val="00FA27F0"/>
    <w:rsid w:val="00FA5594"/>
    <w:rsid w:val="00FA575B"/>
    <w:rsid w:val="00FB26A7"/>
    <w:rsid w:val="00FB2EA5"/>
    <w:rsid w:val="00FB4BF6"/>
    <w:rsid w:val="00FB78DE"/>
    <w:rsid w:val="00FC133A"/>
    <w:rsid w:val="00FC38F8"/>
    <w:rsid w:val="00FC39A7"/>
    <w:rsid w:val="00FC5D2C"/>
    <w:rsid w:val="00FC67EA"/>
    <w:rsid w:val="00FC69A9"/>
    <w:rsid w:val="00FC72DB"/>
    <w:rsid w:val="00FD25A4"/>
    <w:rsid w:val="00FD3199"/>
    <w:rsid w:val="00FD39C9"/>
    <w:rsid w:val="00FD3CD4"/>
    <w:rsid w:val="00FD4BD2"/>
    <w:rsid w:val="00FE0A28"/>
    <w:rsid w:val="00FE2801"/>
    <w:rsid w:val="00FE3DDA"/>
    <w:rsid w:val="00FE4F45"/>
    <w:rsid w:val="00FE503B"/>
    <w:rsid w:val="00FE57BB"/>
    <w:rsid w:val="00FE6CDF"/>
    <w:rsid w:val="00FE7972"/>
    <w:rsid w:val="00FF296C"/>
    <w:rsid w:val="00FF2A2B"/>
    <w:rsid w:val="00FF421A"/>
    <w:rsid w:val="00FF72F9"/>
    <w:rsid w:val="00FF78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FA7E5C"/>
  <w15:docId w15:val="{FA330C64-51C8-4B2A-9D24-BEEC586B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56F"/>
    <w:pPr>
      <w:spacing w:line="336" w:lineRule="auto"/>
      <w:jc w:val="both"/>
    </w:pPr>
    <w:rPr>
      <w:rFonts w:ascii="Arial" w:hAnsi="Arial"/>
      <w:sz w:val="22"/>
      <w:szCs w:val="24"/>
    </w:rPr>
  </w:style>
  <w:style w:type="paragraph" w:styleId="berschrift1">
    <w:name w:val="heading 1"/>
    <w:basedOn w:val="Standard"/>
    <w:next w:val="Standard"/>
    <w:link w:val="berschrift1Zchn"/>
    <w:qFormat/>
    <w:rsid w:val="00116BA5"/>
    <w:pPr>
      <w:keepNext/>
      <w:numPr>
        <w:numId w:val="1"/>
      </w:numPr>
      <w:spacing w:before="240" w:after="240"/>
      <w:outlineLvl w:val="0"/>
    </w:pPr>
    <w:rPr>
      <w:b/>
      <w:bCs/>
      <w:kern w:val="32"/>
      <w:szCs w:val="32"/>
      <w:lang w:eastAsia="x-none"/>
    </w:rPr>
  </w:style>
  <w:style w:type="paragraph" w:styleId="berschrift2">
    <w:name w:val="heading 2"/>
    <w:basedOn w:val="Standard"/>
    <w:next w:val="Standard"/>
    <w:link w:val="berschrift2Zchn"/>
    <w:unhideWhenUsed/>
    <w:qFormat/>
    <w:rsid w:val="00116BA5"/>
    <w:pPr>
      <w:keepNext/>
      <w:numPr>
        <w:numId w:val="27"/>
      </w:numPr>
      <w:spacing w:before="240" w:after="240"/>
      <w:outlineLvl w:val="1"/>
    </w:pPr>
    <w:rPr>
      <w:b/>
      <w:bCs/>
      <w:iCs/>
      <w:szCs w:val="26"/>
      <w:lang w:val="x-none" w:eastAsia="x-none"/>
    </w:rPr>
  </w:style>
  <w:style w:type="paragraph" w:styleId="berschrift3">
    <w:name w:val="heading 3"/>
    <w:basedOn w:val="Standard"/>
    <w:next w:val="Standard"/>
    <w:link w:val="berschrift3Zchn"/>
    <w:unhideWhenUsed/>
    <w:qFormat/>
    <w:rsid w:val="00F646A8"/>
    <w:pPr>
      <w:keepNext/>
      <w:numPr>
        <w:ilvl w:val="2"/>
        <w:numId w:val="1"/>
      </w:numPr>
      <w:spacing w:before="240" w:after="120"/>
      <w:outlineLvl w:val="2"/>
    </w:pPr>
    <w:rPr>
      <w:b/>
      <w:bCs/>
      <w:szCs w:val="26"/>
      <w:lang w:val="x-none" w:eastAsia="x-none"/>
    </w:rPr>
  </w:style>
  <w:style w:type="paragraph" w:styleId="berschrift4">
    <w:name w:val="heading 4"/>
    <w:basedOn w:val="Standard"/>
    <w:next w:val="Standard"/>
    <w:link w:val="berschrift4Zchn"/>
    <w:unhideWhenUsed/>
    <w:rsid w:val="00F124C0"/>
    <w:pPr>
      <w:keepNext/>
      <w:numPr>
        <w:ilvl w:val="3"/>
        <w:numId w:val="1"/>
      </w:numPr>
      <w:spacing w:before="240" w:after="60"/>
      <w:outlineLvl w:val="3"/>
    </w:pPr>
    <w:rPr>
      <w:b/>
      <w:bCs/>
      <w:szCs w:val="28"/>
      <w:lang w:val="x-none" w:eastAsia="x-none"/>
    </w:rPr>
  </w:style>
  <w:style w:type="paragraph" w:styleId="berschrift5">
    <w:name w:val="heading 5"/>
    <w:basedOn w:val="Standard"/>
    <w:next w:val="Standard"/>
    <w:link w:val="berschrift5Zchn"/>
    <w:semiHidden/>
    <w:unhideWhenUsed/>
    <w:qFormat/>
    <w:rsid w:val="008E7A62"/>
    <w:pPr>
      <w:numPr>
        <w:ilvl w:val="4"/>
        <w:numId w:val="1"/>
      </w:numPr>
      <w:spacing w:before="240" w:after="60"/>
      <w:outlineLvl w:val="4"/>
    </w:pPr>
    <w:rPr>
      <w:rFonts w:ascii="Calibri" w:hAnsi="Calibri"/>
      <w:b/>
      <w:bCs/>
      <w:i/>
      <w:iCs/>
      <w:sz w:val="26"/>
      <w:szCs w:val="26"/>
      <w:lang w:val="x-none" w:eastAsia="x-none"/>
    </w:rPr>
  </w:style>
  <w:style w:type="paragraph" w:styleId="berschrift6">
    <w:name w:val="heading 6"/>
    <w:basedOn w:val="Standard"/>
    <w:next w:val="Standard"/>
    <w:link w:val="berschrift6Zchn"/>
    <w:semiHidden/>
    <w:unhideWhenUsed/>
    <w:qFormat/>
    <w:rsid w:val="008E7A62"/>
    <w:pPr>
      <w:numPr>
        <w:ilvl w:val="5"/>
        <w:numId w:val="1"/>
      </w:numPr>
      <w:spacing w:before="240" w:after="60"/>
      <w:outlineLvl w:val="5"/>
    </w:pPr>
    <w:rPr>
      <w:rFonts w:ascii="Calibri" w:hAnsi="Calibri"/>
      <w:b/>
      <w:bCs/>
      <w:szCs w:val="22"/>
      <w:lang w:val="x-none" w:eastAsia="x-none"/>
    </w:rPr>
  </w:style>
  <w:style w:type="paragraph" w:styleId="berschrift7">
    <w:name w:val="heading 7"/>
    <w:basedOn w:val="Standard"/>
    <w:next w:val="Standard"/>
    <w:link w:val="berschrift7Zchn"/>
    <w:semiHidden/>
    <w:unhideWhenUsed/>
    <w:qFormat/>
    <w:rsid w:val="008E7A62"/>
    <w:pPr>
      <w:numPr>
        <w:ilvl w:val="6"/>
        <w:numId w:val="1"/>
      </w:numPr>
      <w:spacing w:before="240" w:after="60"/>
      <w:outlineLvl w:val="6"/>
    </w:pPr>
    <w:rPr>
      <w:rFonts w:ascii="Calibri" w:hAnsi="Calibri"/>
      <w:lang w:val="x-none" w:eastAsia="x-none"/>
    </w:rPr>
  </w:style>
  <w:style w:type="paragraph" w:styleId="berschrift8">
    <w:name w:val="heading 8"/>
    <w:basedOn w:val="Standard"/>
    <w:next w:val="Standard"/>
    <w:link w:val="berschrift8Zchn"/>
    <w:semiHidden/>
    <w:unhideWhenUsed/>
    <w:qFormat/>
    <w:rsid w:val="008E7A62"/>
    <w:pPr>
      <w:numPr>
        <w:ilvl w:val="7"/>
        <w:numId w:val="1"/>
      </w:numPr>
      <w:spacing w:before="240" w:after="60"/>
      <w:outlineLvl w:val="7"/>
    </w:pPr>
    <w:rPr>
      <w:rFonts w:ascii="Calibri" w:hAnsi="Calibri"/>
      <w:i/>
      <w:iCs/>
      <w:lang w:val="x-none" w:eastAsia="x-none"/>
    </w:rPr>
  </w:style>
  <w:style w:type="paragraph" w:styleId="berschrift9">
    <w:name w:val="heading 9"/>
    <w:basedOn w:val="Standard"/>
    <w:next w:val="Standard"/>
    <w:link w:val="berschrift9Zchn"/>
    <w:semiHidden/>
    <w:unhideWhenUsed/>
    <w:qFormat/>
    <w:rsid w:val="008E7A62"/>
    <w:pPr>
      <w:numPr>
        <w:ilvl w:val="8"/>
        <w:numId w:val="1"/>
      </w:numPr>
      <w:spacing w:before="240" w:after="60"/>
      <w:outlineLvl w:val="8"/>
    </w:pPr>
    <w:rPr>
      <w:rFonts w:ascii="Calibri Light" w:hAnsi="Calibri Light"/>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212413"/>
    <w:rPr>
      <w:sz w:val="20"/>
      <w:szCs w:val="20"/>
    </w:rPr>
  </w:style>
  <w:style w:type="character" w:styleId="Funotenzeichen">
    <w:name w:val="footnote reference"/>
    <w:uiPriority w:val="99"/>
    <w:semiHidden/>
    <w:rsid w:val="00212413"/>
    <w:rPr>
      <w:vertAlign w:val="superscript"/>
    </w:rPr>
  </w:style>
  <w:style w:type="character" w:styleId="Hyperlink">
    <w:name w:val="Hyperlink"/>
    <w:uiPriority w:val="99"/>
    <w:rsid w:val="00212413"/>
    <w:rPr>
      <w:color w:val="0000FF"/>
      <w:u w:val="single"/>
    </w:rPr>
  </w:style>
  <w:style w:type="paragraph" w:styleId="Kopfzeile">
    <w:name w:val="header"/>
    <w:basedOn w:val="Standard"/>
    <w:link w:val="KopfzeileZchn"/>
    <w:rsid w:val="00E074AF"/>
    <w:pPr>
      <w:tabs>
        <w:tab w:val="center" w:pos="4536"/>
        <w:tab w:val="right" w:pos="9072"/>
      </w:tabs>
    </w:pPr>
    <w:rPr>
      <w:lang w:val="x-none" w:eastAsia="x-none"/>
    </w:rPr>
  </w:style>
  <w:style w:type="character" w:customStyle="1" w:styleId="KopfzeileZchn">
    <w:name w:val="Kopfzeile Zchn"/>
    <w:link w:val="Kopfzeile"/>
    <w:uiPriority w:val="99"/>
    <w:rsid w:val="00E074AF"/>
    <w:rPr>
      <w:sz w:val="24"/>
      <w:szCs w:val="24"/>
    </w:rPr>
  </w:style>
  <w:style w:type="paragraph" w:styleId="Fuzeile">
    <w:name w:val="footer"/>
    <w:basedOn w:val="Standard"/>
    <w:link w:val="FuzeileZchn"/>
    <w:uiPriority w:val="99"/>
    <w:rsid w:val="00E074AF"/>
    <w:pPr>
      <w:tabs>
        <w:tab w:val="center" w:pos="4536"/>
        <w:tab w:val="right" w:pos="9072"/>
      </w:tabs>
    </w:pPr>
    <w:rPr>
      <w:lang w:val="x-none" w:eastAsia="x-none"/>
    </w:rPr>
  </w:style>
  <w:style w:type="character" w:customStyle="1" w:styleId="FuzeileZchn">
    <w:name w:val="Fußzeile Zchn"/>
    <w:link w:val="Fuzeile"/>
    <w:uiPriority w:val="99"/>
    <w:rsid w:val="00E074AF"/>
    <w:rPr>
      <w:sz w:val="24"/>
      <w:szCs w:val="24"/>
    </w:rPr>
  </w:style>
  <w:style w:type="paragraph" w:styleId="Datum">
    <w:name w:val="Date"/>
    <w:basedOn w:val="Standard"/>
    <w:next w:val="Standard"/>
    <w:link w:val="DatumZchn"/>
    <w:rsid w:val="000B0516"/>
    <w:rPr>
      <w:lang w:val="x-none"/>
    </w:rPr>
  </w:style>
  <w:style w:type="character" w:customStyle="1" w:styleId="DatumZchn">
    <w:name w:val="Datum Zchn"/>
    <w:link w:val="Datum"/>
    <w:rsid w:val="000B0516"/>
    <w:rPr>
      <w:sz w:val="24"/>
      <w:szCs w:val="24"/>
      <w:lang w:eastAsia="de-DE"/>
    </w:rPr>
  </w:style>
  <w:style w:type="paragraph" w:styleId="Listenabsatz">
    <w:name w:val="List Paragraph"/>
    <w:basedOn w:val="Standard"/>
    <w:uiPriority w:val="1"/>
    <w:qFormat/>
    <w:rsid w:val="006C552B"/>
    <w:pPr>
      <w:ind w:left="708"/>
    </w:pPr>
  </w:style>
  <w:style w:type="paragraph" w:styleId="Sprechblasentext">
    <w:name w:val="Balloon Text"/>
    <w:basedOn w:val="Standard"/>
    <w:link w:val="SprechblasentextZchn"/>
    <w:rsid w:val="00BB7839"/>
    <w:rPr>
      <w:rFonts w:ascii="Segoe UI" w:hAnsi="Segoe UI"/>
      <w:sz w:val="18"/>
      <w:szCs w:val="18"/>
      <w:lang w:val="x-none" w:eastAsia="x-none"/>
    </w:rPr>
  </w:style>
  <w:style w:type="character" w:customStyle="1" w:styleId="SprechblasentextZchn">
    <w:name w:val="Sprechblasentext Zchn"/>
    <w:link w:val="Sprechblasentext"/>
    <w:rsid w:val="00BB7839"/>
    <w:rPr>
      <w:rFonts w:ascii="Segoe UI" w:hAnsi="Segoe UI" w:cs="Segoe UI"/>
      <w:sz w:val="18"/>
      <w:szCs w:val="18"/>
    </w:rPr>
  </w:style>
  <w:style w:type="paragraph" w:styleId="Beschriftung">
    <w:name w:val="caption"/>
    <w:basedOn w:val="Standard"/>
    <w:next w:val="Standard"/>
    <w:qFormat/>
    <w:rsid w:val="004218F4"/>
    <w:rPr>
      <w:b/>
      <w:bCs/>
      <w:sz w:val="20"/>
      <w:szCs w:val="20"/>
    </w:rPr>
  </w:style>
  <w:style w:type="character" w:styleId="Kommentarzeichen">
    <w:name w:val="annotation reference"/>
    <w:uiPriority w:val="99"/>
    <w:rsid w:val="001C2D9F"/>
    <w:rPr>
      <w:sz w:val="16"/>
      <w:szCs w:val="16"/>
    </w:rPr>
  </w:style>
  <w:style w:type="paragraph" w:styleId="Kommentartext">
    <w:name w:val="annotation text"/>
    <w:basedOn w:val="Standard"/>
    <w:link w:val="KommentartextZchn"/>
    <w:uiPriority w:val="99"/>
    <w:rsid w:val="001C2D9F"/>
    <w:rPr>
      <w:sz w:val="20"/>
      <w:szCs w:val="20"/>
    </w:rPr>
  </w:style>
  <w:style w:type="character" w:customStyle="1" w:styleId="KommentartextZchn">
    <w:name w:val="Kommentartext Zchn"/>
    <w:basedOn w:val="Absatz-Standardschriftart"/>
    <w:link w:val="Kommentartext"/>
    <w:uiPriority w:val="99"/>
    <w:rsid w:val="001C2D9F"/>
  </w:style>
  <w:style w:type="paragraph" w:styleId="Kommentarthema">
    <w:name w:val="annotation subject"/>
    <w:basedOn w:val="Kommentartext"/>
    <w:next w:val="Kommentartext"/>
    <w:link w:val="KommentarthemaZchn"/>
    <w:rsid w:val="001C2D9F"/>
    <w:rPr>
      <w:b/>
      <w:bCs/>
      <w:lang w:val="x-none" w:eastAsia="x-none"/>
    </w:rPr>
  </w:style>
  <w:style w:type="character" w:customStyle="1" w:styleId="KommentarthemaZchn">
    <w:name w:val="Kommentarthema Zchn"/>
    <w:link w:val="Kommentarthema"/>
    <w:rsid w:val="001C2D9F"/>
    <w:rPr>
      <w:b/>
      <w:bCs/>
    </w:rPr>
  </w:style>
  <w:style w:type="character" w:customStyle="1" w:styleId="FunotentextZchn">
    <w:name w:val="Fußnotentext Zchn"/>
    <w:link w:val="Funotentext"/>
    <w:uiPriority w:val="99"/>
    <w:semiHidden/>
    <w:rsid w:val="002D64D9"/>
  </w:style>
  <w:style w:type="table" w:styleId="Tabellenraster">
    <w:name w:val="Table Grid"/>
    <w:basedOn w:val="NormaleTabelle"/>
    <w:uiPriority w:val="59"/>
    <w:rsid w:val="00DC3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0F6ECF"/>
    <w:rPr>
      <w:color w:val="954F72"/>
      <w:u w:val="single"/>
    </w:rPr>
  </w:style>
  <w:style w:type="paragraph" w:styleId="StandardWeb">
    <w:name w:val="Normal (Web)"/>
    <w:basedOn w:val="Standard"/>
    <w:uiPriority w:val="99"/>
    <w:rsid w:val="00E8615E"/>
    <w:pPr>
      <w:spacing w:before="100" w:beforeAutospacing="1" w:after="100" w:afterAutospacing="1"/>
    </w:pPr>
  </w:style>
  <w:style w:type="character" w:styleId="Fett">
    <w:name w:val="Strong"/>
    <w:qFormat/>
    <w:rsid w:val="00C56F55"/>
    <w:rPr>
      <w:b/>
      <w:bCs/>
    </w:rPr>
  </w:style>
  <w:style w:type="character" w:customStyle="1" w:styleId="link">
    <w:name w:val="link"/>
    <w:basedOn w:val="Absatz-Standardschriftart"/>
    <w:rsid w:val="00C56F55"/>
  </w:style>
  <w:style w:type="character" w:styleId="HTMLAkronym">
    <w:name w:val="HTML Acronym"/>
    <w:basedOn w:val="Absatz-Standardschriftart"/>
    <w:rsid w:val="00C56F55"/>
  </w:style>
  <w:style w:type="character" w:customStyle="1" w:styleId="berschrift1Zchn">
    <w:name w:val="Überschrift 1 Zchn"/>
    <w:link w:val="berschrift1"/>
    <w:rsid w:val="00116BA5"/>
    <w:rPr>
      <w:rFonts w:ascii="Arial" w:hAnsi="Arial"/>
      <w:b/>
      <w:bCs/>
      <w:kern w:val="32"/>
      <w:sz w:val="22"/>
      <w:szCs w:val="32"/>
      <w:lang w:eastAsia="x-none"/>
    </w:rPr>
  </w:style>
  <w:style w:type="character" w:customStyle="1" w:styleId="berschrift2Zchn">
    <w:name w:val="Überschrift 2 Zchn"/>
    <w:link w:val="berschrift2"/>
    <w:rsid w:val="00116BA5"/>
    <w:rPr>
      <w:rFonts w:ascii="Arial" w:hAnsi="Arial"/>
      <w:b/>
      <w:bCs/>
      <w:iCs/>
      <w:sz w:val="22"/>
      <w:szCs w:val="26"/>
      <w:lang w:val="x-none" w:eastAsia="x-none"/>
    </w:rPr>
  </w:style>
  <w:style w:type="character" w:customStyle="1" w:styleId="berschrift3Zchn">
    <w:name w:val="Überschrift 3 Zchn"/>
    <w:link w:val="berschrift3"/>
    <w:rsid w:val="00F646A8"/>
    <w:rPr>
      <w:rFonts w:ascii="Arial" w:hAnsi="Arial"/>
      <w:b/>
      <w:bCs/>
      <w:sz w:val="22"/>
      <w:szCs w:val="26"/>
      <w:lang w:val="x-none" w:eastAsia="x-none"/>
    </w:rPr>
  </w:style>
  <w:style w:type="character" w:customStyle="1" w:styleId="berschrift4Zchn">
    <w:name w:val="Überschrift 4 Zchn"/>
    <w:link w:val="berschrift4"/>
    <w:rsid w:val="00F124C0"/>
    <w:rPr>
      <w:rFonts w:ascii="Arial" w:hAnsi="Arial"/>
      <w:b/>
      <w:bCs/>
      <w:sz w:val="22"/>
      <w:szCs w:val="28"/>
      <w:lang w:val="x-none" w:eastAsia="x-none"/>
    </w:rPr>
  </w:style>
  <w:style w:type="character" w:customStyle="1" w:styleId="berschrift5Zchn">
    <w:name w:val="Überschrift 5 Zchn"/>
    <w:link w:val="berschrift5"/>
    <w:semiHidden/>
    <w:rsid w:val="008E7A62"/>
    <w:rPr>
      <w:rFonts w:ascii="Calibri" w:hAnsi="Calibri"/>
      <w:b/>
      <w:bCs/>
      <w:i/>
      <w:iCs/>
      <w:sz w:val="26"/>
      <w:szCs w:val="26"/>
      <w:lang w:val="x-none" w:eastAsia="x-none"/>
    </w:rPr>
  </w:style>
  <w:style w:type="character" w:customStyle="1" w:styleId="berschrift6Zchn">
    <w:name w:val="Überschrift 6 Zchn"/>
    <w:link w:val="berschrift6"/>
    <w:semiHidden/>
    <w:rsid w:val="008E7A62"/>
    <w:rPr>
      <w:rFonts w:ascii="Calibri" w:hAnsi="Calibri"/>
      <w:b/>
      <w:bCs/>
      <w:sz w:val="22"/>
      <w:szCs w:val="22"/>
      <w:lang w:val="x-none" w:eastAsia="x-none"/>
    </w:rPr>
  </w:style>
  <w:style w:type="character" w:customStyle="1" w:styleId="berschrift7Zchn">
    <w:name w:val="Überschrift 7 Zchn"/>
    <w:link w:val="berschrift7"/>
    <w:semiHidden/>
    <w:rsid w:val="008E7A62"/>
    <w:rPr>
      <w:rFonts w:ascii="Calibri" w:hAnsi="Calibri"/>
      <w:sz w:val="22"/>
      <w:szCs w:val="24"/>
      <w:lang w:val="x-none" w:eastAsia="x-none"/>
    </w:rPr>
  </w:style>
  <w:style w:type="character" w:customStyle="1" w:styleId="berschrift8Zchn">
    <w:name w:val="Überschrift 8 Zchn"/>
    <w:link w:val="berschrift8"/>
    <w:semiHidden/>
    <w:rsid w:val="008E7A62"/>
    <w:rPr>
      <w:rFonts w:ascii="Calibri" w:hAnsi="Calibri"/>
      <w:i/>
      <w:iCs/>
      <w:sz w:val="22"/>
      <w:szCs w:val="24"/>
      <w:lang w:val="x-none" w:eastAsia="x-none"/>
    </w:rPr>
  </w:style>
  <w:style w:type="character" w:customStyle="1" w:styleId="berschrift9Zchn">
    <w:name w:val="Überschrift 9 Zchn"/>
    <w:link w:val="berschrift9"/>
    <w:semiHidden/>
    <w:rsid w:val="008E7A62"/>
    <w:rPr>
      <w:rFonts w:ascii="Calibri Light" w:hAnsi="Calibri Light"/>
      <w:sz w:val="22"/>
      <w:szCs w:val="22"/>
      <w:lang w:val="x-none" w:eastAsia="x-none"/>
    </w:rPr>
  </w:style>
  <w:style w:type="paragraph" w:styleId="Inhaltsverzeichnisberschrift">
    <w:name w:val="TOC Heading"/>
    <w:basedOn w:val="berschrift1"/>
    <w:next w:val="Standard"/>
    <w:uiPriority w:val="39"/>
    <w:unhideWhenUsed/>
    <w:qFormat/>
    <w:rsid w:val="00561642"/>
    <w:pPr>
      <w:keepLines/>
      <w:numPr>
        <w:numId w:val="0"/>
      </w:numPr>
      <w:spacing w:after="0" w:line="259" w:lineRule="auto"/>
      <w:outlineLvl w:val="9"/>
    </w:pPr>
    <w:rPr>
      <w:rFonts w:ascii="Calibri Light" w:hAnsi="Calibri Light"/>
      <w:b w:val="0"/>
      <w:bCs w:val="0"/>
      <w:color w:val="2E74B5"/>
      <w:kern w:val="0"/>
    </w:rPr>
  </w:style>
  <w:style w:type="paragraph" w:styleId="Verzeichnis1">
    <w:name w:val="toc 1"/>
    <w:basedOn w:val="Standard"/>
    <w:next w:val="Standard"/>
    <w:autoRedefine/>
    <w:uiPriority w:val="39"/>
    <w:qFormat/>
    <w:rsid w:val="00B676F3"/>
    <w:pPr>
      <w:tabs>
        <w:tab w:val="left" w:pos="567"/>
        <w:tab w:val="right" w:pos="9072"/>
      </w:tabs>
      <w:spacing w:before="480"/>
    </w:pPr>
    <w:rPr>
      <w:rFonts w:cs="Arial"/>
      <w:b/>
      <w:noProof/>
      <w:szCs w:val="22"/>
    </w:rPr>
  </w:style>
  <w:style w:type="paragraph" w:styleId="Verzeichnis2">
    <w:name w:val="toc 2"/>
    <w:basedOn w:val="Standard"/>
    <w:next w:val="Standard"/>
    <w:autoRedefine/>
    <w:uiPriority w:val="39"/>
    <w:qFormat/>
    <w:rsid w:val="00C5073F"/>
    <w:pPr>
      <w:tabs>
        <w:tab w:val="left" w:pos="567"/>
        <w:tab w:val="left" w:pos="1134"/>
        <w:tab w:val="right" w:pos="9072"/>
      </w:tabs>
      <w:spacing w:before="240" w:after="60"/>
    </w:pPr>
    <w:rPr>
      <w:rFonts w:cs="Arial"/>
      <w:b/>
      <w:bCs/>
      <w:noProof/>
      <w:szCs w:val="20"/>
    </w:rPr>
  </w:style>
  <w:style w:type="paragraph" w:styleId="Verzeichnis3">
    <w:name w:val="toc 3"/>
    <w:basedOn w:val="Standard"/>
    <w:next w:val="Standard"/>
    <w:autoRedefine/>
    <w:uiPriority w:val="39"/>
    <w:qFormat/>
    <w:rsid w:val="00393F5E"/>
    <w:pPr>
      <w:tabs>
        <w:tab w:val="left" w:pos="567"/>
        <w:tab w:val="left" w:pos="1134"/>
        <w:tab w:val="right" w:pos="9062"/>
      </w:tabs>
      <w:spacing w:before="120" w:after="60"/>
    </w:pPr>
    <w:rPr>
      <w:rFonts w:cs="Arial"/>
      <w:noProof/>
      <w:szCs w:val="20"/>
    </w:rPr>
  </w:style>
  <w:style w:type="paragraph" w:styleId="Verzeichnis4">
    <w:name w:val="toc 4"/>
    <w:basedOn w:val="Standard"/>
    <w:next w:val="Standard"/>
    <w:autoRedefine/>
    <w:uiPriority w:val="39"/>
    <w:rsid w:val="00F15128"/>
    <w:pPr>
      <w:ind w:left="480"/>
    </w:pPr>
    <w:rPr>
      <w:rFonts w:asciiTheme="minorHAnsi" w:hAnsiTheme="minorHAnsi"/>
      <w:sz w:val="20"/>
      <w:szCs w:val="20"/>
    </w:rPr>
  </w:style>
  <w:style w:type="paragraph" w:styleId="Verzeichnis5">
    <w:name w:val="toc 5"/>
    <w:basedOn w:val="Standard"/>
    <w:next w:val="Standard"/>
    <w:autoRedefine/>
    <w:rsid w:val="00561642"/>
    <w:pPr>
      <w:ind w:left="720"/>
    </w:pPr>
    <w:rPr>
      <w:rFonts w:asciiTheme="minorHAnsi" w:hAnsiTheme="minorHAnsi"/>
      <w:sz w:val="20"/>
      <w:szCs w:val="20"/>
    </w:rPr>
  </w:style>
  <w:style w:type="paragraph" w:styleId="Verzeichnis6">
    <w:name w:val="toc 6"/>
    <w:basedOn w:val="Standard"/>
    <w:next w:val="Standard"/>
    <w:autoRedefine/>
    <w:rsid w:val="00561642"/>
    <w:pPr>
      <w:ind w:left="960"/>
    </w:pPr>
    <w:rPr>
      <w:rFonts w:asciiTheme="minorHAnsi" w:hAnsiTheme="minorHAnsi"/>
      <w:sz w:val="20"/>
      <w:szCs w:val="20"/>
    </w:rPr>
  </w:style>
  <w:style w:type="paragraph" w:styleId="Verzeichnis7">
    <w:name w:val="toc 7"/>
    <w:basedOn w:val="Standard"/>
    <w:next w:val="Standard"/>
    <w:autoRedefine/>
    <w:rsid w:val="00561642"/>
    <w:pPr>
      <w:ind w:left="1200"/>
    </w:pPr>
    <w:rPr>
      <w:rFonts w:asciiTheme="minorHAnsi" w:hAnsiTheme="minorHAnsi"/>
      <w:sz w:val="20"/>
      <w:szCs w:val="20"/>
    </w:rPr>
  </w:style>
  <w:style w:type="paragraph" w:styleId="Verzeichnis8">
    <w:name w:val="toc 8"/>
    <w:basedOn w:val="Standard"/>
    <w:next w:val="Standard"/>
    <w:autoRedefine/>
    <w:rsid w:val="00561642"/>
    <w:pPr>
      <w:ind w:left="1440"/>
    </w:pPr>
    <w:rPr>
      <w:rFonts w:asciiTheme="minorHAnsi" w:hAnsiTheme="minorHAnsi"/>
      <w:sz w:val="20"/>
      <w:szCs w:val="20"/>
    </w:rPr>
  </w:style>
  <w:style w:type="paragraph" w:styleId="Verzeichnis9">
    <w:name w:val="toc 9"/>
    <w:basedOn w:val="Standard"/>
    <w:next w:val="Standard"/>
    <w:autoRedefine/>
    <w:rsid w:val="00561642"/>
    <w:pPr>
      <w:ind w:left="1680"/>
    </w:pPr>
    <w:rPr>
      <w:rFonts w:asciiTheme="minorHAnsi" w:hAnsiTheme="minorHAnsi"/>
      <w:sz w:val="20"/>
      <w:szCs w:val="20"/>
    </w:rPr>
  </w:style>
  <w:style w:type="paragraph" w:customStyle="1" w:styleId="Aufzhlung1teEbene">
    <w:name w:val="Aufzählung 1te Ebene"/>
    <w:basedOn w:val="Standard"/>
    <w:qFormat/>
    <w:rsid w:val="00FB2EA5"/>
    <w:pPr>
      <w:numPr>
        <w:numId w:val="2"/>
      </w:numPr>
      <w:spacing w:after="120"/>
    </w:pPr>
    <w:rPr>
      <w:rFonts w:ascii="Calibri" w:hAnsi="Calibri"/>
      <w:bCs/>
    </w:rPr>
  </w:style>
  <w:style w:type="paragraph" w:styleId="KeinLeerraum">
    <w:name w:val="No Spacing"/>
    <w:uiPriority w:val="1"/>
    <w:qFormat/>
    <w:rsid w:val="00662919"/>
    <w:rPr>
      <w:rFonts w:ascii="Arial" w:eastAsiaTheme="minorHAnsi" w:hAnsi="Arial" w:cstheme="minorBidi"/>
      <w:sz w:val="24"/>
      <w:szCs w:val="22"/>
      <w:lang w:eastAsia="en-US"/>
    </w:rPr>
  </w:style>
  <w:style w:type="paragraph" w:customStyle="1" w:styleId="Default">
    <w:name w:val="Default"/>
    <w:rsid w:val="00335108"/>
    <w:pPr>
      <w:autoSpaceDE w:val="0"/>
      <w:autoSpaceDN w:val="0"/>
      <w:adjustRightInd w:val="0"/>
    </w:pPr>
    <w:rPr>
      <w:rFonts w:ascii="Arial" w:eastAsiaTheme="minorHAnsi" w:hAnsi="Arial" w:cs="Arial"/>
      <w:color w:val="000000"/>
      <w:sz w:val="24"/>
      <w:szCs w:val="24"/>
    </w:rPr>
  </w:style>
  <w:style w:type="paragraph" w:customStyle="1" w:styleId="Text">
    <w:name w:val="Text"/>
    <w:rsid w:val="006E00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customStyle="1" w:styleId="Tabellenraster1">
    <w:name w:val="Tabellenraster1"/>
    <w:basedOn w:val="NormaleTabelle"/>
    <w:next w:val="Tabellenraster"/>
    <w:uiPriority w:val="59"/>
    <w:rsid w:val="002D6319"/>
    <w:rPr>
      <w:rFonts w:ascii="Arial" w:eastAsiaTheme="minorHAnsi" w:hAnsi="Arial" w:cstheme="maj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B53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67E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41236"/>
    <w:rPr>
      <w:rFonts w:ascii="Calibri" w:hAnsi="Calibri"/>
      <w:sz w:val="22"/>
      <w:szCs w:val="22"/>
    </w:rPr>
    <w:tblPr>
      <w:tblCellMar>
        <w:top w:w="0" w:type="dxa"/>
        <w:left w:w="0" w:type="dxa"/>
        <w:bottom w:w="0" w:type="dxa"/>
        <w:right w:w="0" w:type="dxa"/>
      </w:tblCellMar>
    </w:tblPr>
  </w:style>
  <w:style w:type="paragraph" w:customStyle="1" w:styleId="Tabellenspiegelstrich">
    <w:name w:val="Tabellenspiegelstrich"/>
    <w:basedOn w:val="Standard"/>
    <w:rsid w:val="0041222F"/>
    <w:pPr>
      <w:numPr>
        <w:numId w:val="3"/>
      </w:numPr>
    </w:pPr>
    <w:rPr>
      <w:rFonts w:eastAsia="MS Mincho" w:cs="Arial"/>
    </w:rPr>
  </w:style>
  <w:style w:type="table" w:customStyle="1" w:styleId="Tabellenraster4">
    <w:name w:val="Tabellenraster4"/>
    <w:basedOn w:val="NormaleTabelle"/>
    <w:next w:val="Tabellenraster"/>
    <w:uiPriority w:val="59"/>
    <w:rsid w:val="006D0A71"/>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ListenabsatzCalibri11PtVor6Pt">
    <w:name w:val="Formatvorlage Listenabsatz + Calibri 11 Pt. Vor:  6 Pt."/>
    <w:basedOn w:val="Listenabsatz"/>
    <w:rsid w:val="00CE3D30"/>
    <w:pPr>
      <w:tabs>
        <w:tab w:val="left" w:pos="284"/>
      </w:tabs>
      <w:spacing w:before="120"/>
    </w:pPr>
    <w:rPr>
      <w:rFonts w:ascii="Calibri" w:hAnsi="Calibri"/>
      <w:szCs w:val="20"/>
    </w:rPr>
  </w:style>
  <w:style w:type="paragraph" w:styleId="Textkrper">
    <w:name w:val="Body Text"/>
    <w:basedOn w:val="Standard"/>
    <w:link w:val="TextkrperZchn"/>
    <w:uiPriority w:val="1"/>
    <w:qFormat/>
    <w:rsid w:val="00F64800"/>
    <w:pPr>
      <w:widowControl w:val="0"/>
      <w:autoSpaceDE w:val="0"/>
      <w:autoSpaceDN w:val="0"/>
      <w:spacing w:line="240" w:lineRule="auto"/>
      <w:jc w:val="left"/>
    </w:pPr>
    <w:rPr>
      <w:rFonts w:eastAsia="Arial" w:cs="Arial"/>
      <w:color w:val="000000" w:themeColor="text1"/>
      <w:szCs w:val="22"/>
      <w:lang w:eastAsia="en-US"/>
    </w:rPr>
  </w:style>
  <w:style w:type="character" w:customStyle="1" w:styleId="TextkrperZchn">
    <w:name w:val="Textkörper Zchn"/>
    <w:basedOn w:val="Absatz-Standardschriftart"/>
    <w:link w:val="Textkrper"/>
    <w:uiPriority w:val="1"/>
    <w:rsid w:val="00F64800"/>
    <w:rPr>
      <w:rFonts w:ascii="Arial" w:eastAsia="Arial" w:hAnsi="Arial" w:cs="Arial"/>
      <w:color w:val="000000" w:themeColor="text1"/>
      <w:sz w:val="22"/>
      <w:szCs w:val="22"/>
      <w:lang w:eastAsia="en-US"/>
    </w:rPr>
  </w:style>
  <w:style w:type="paragraph" w:customStyle="1" w:styleId="TableParagraph">
    <w:name w:val="Table Paragraph"/>
    <w:basedOn w:val="Standard"/>
    <w:uiPriority w:val="1"/>
    <w:qFormat/>
    <w:rsid w:val="00E54306"/>
    <w:pPr>
      <w:widowControl w:val="0"/>
      <w:autoSpaceDE w:val="0"/>
      <w:autoSpaceDN w:val="0"/>
      <w:adjustRightInd w:val="0"/>
      <w:ind w:left="107"/>
    </w:pPr>
    <w:rPr>
      <w:rFonts w:eastAsiaTheme="minorEastAsia" w:cs="Arial"/>
    </w:rPr>
  </w:style>
  <w:style w:type="table" w:customStyle="1" w:styleId="Tabellenraster5">
    <w:name w:val="Tabellenraster5"/>
    <w:basedOn w:val="NormaleTabelle"/>
    <w:next w:val="Tabellenraster"/>
    <w:uiPriority w:val="59"/>
    <w:rsid w:val="00412E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44CD2"/>
    <w:rPr>
      <w:color w:val="605E5C"/>
      <w:shd w:val="clear" w:color="auto" w:fill="E1DFDD"/>
    </w:rPr>
  </w:style>
  <w:style w:type="paragraph" w:styleId="berarbeitung">
    <w:name w:val="Revision"/>
    <w:hidden/>
    <w:uiPriority w:val="99"/>
    <w:semiHidden/>
    <w:rsid w:val="00FD25A4"/>
    <w:rPr>
      <w:sz w:val="24"/>
      <w:szCs w:val="24"/>
    </w:rPr>
  </w:style>
  <w:style w:type="character" w:customStyle="1" w:styleId="NichtaufgelsteErwhnung2">
    <w:name w:val="Nicht aufgelöste Erwähnung2"/>
    <w:basedOn w:val="Absatz-Standardschriftart"/>
    <w:uiPriority w:val="99"/>
    <w:semiHidden/>
    <w:unhideWhenUsed/>
    <w:rsid w:val="00347A2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1DD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6162"/>
    <w:rPr>
      <w:color w:val="605E5C"/>
      <w:shd w:val="clear" w:color="auto" w:fill="E1DFDD"/>
    </w:rPr>
  </w:style>
  <w:style w:type="character" w:customStyle="1" w:styleId="Internetverknpfung">
    <w:name w:val="Internetverknüpfung"/>
    <w:basedOn w:val="Absatz-Standardschriftart"/>
    <w:uiPriority w:val="99"/>
    <w:unhideWhenUsed/>
    <w:rsid w:val="00531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940">
      <w:bodyDiv w:val="1"/>
      <w:marLeft w:val="0"/>
      <w:marRight w:val="0"/>
      <w:marTop w:val="0"/>
      <w:marBottom w:val="0"/>
      <w:divBdr>
        <w:top w:val="none" w:sz="0" w:space="0" w:color="auto"/>
        <w:left w:val="none" w:sz="0" w:space="0" w:color="auto"/>
        <w:bottom w:val="none" w:sz="0" w:space="0" w:color="auto"/>
        <w:right w:val="none" w:sz="0" w:space="0" w:color="auto"/>
      </w:divBdr>
    </w:div>
    <w:div w:id="245262220">
      <w:bodyDiv w:val="1"/>
      <w:marLeft w:val="0"/>
      <w:marRight w:val="0"/>
      <w:marTop w:val="0"/>
      <w:marBottom w:val="0"/>
      <w:divBdr>
        <w:top w:val="none" w:sz="0" w:space="0" w:color="auto"/>
        <w:left w:val="none" w:sz="0" w:space="0" w:color="auto"/>
        <w:bottom w:val="none" w:sz="0" w:space="0" w:color="auto"/>
        <w:right w:val="none" w:sz="0" w:space="0" w:color="auto"/>
      </w:divBdr>
      <w:divsChild>
        <w:div w:id="1558929111">
          <w:marLeft w:val="0"/>
          <w:marRight w:val="0"/>
          <w:marTop w:val="0"/>
          <w:marBottom w:val="254"/>
          <w:divBdr>
            <w:top w:val="none" w:sz="0" w:space="0" w:color="auto"/>
            <w:left w:val="none" w:sz="0" w:space="0" w:color="auto"/>
            <w:bottom w:val="none" w:sz="0" w:space="0" w:color="auto"/>
            <w:right w:val="none" w:sz="0" w:space="0" w:color="auto"/>
          </w:divBdr>
        </w:div>
        <w:div w:id="1954356655">
          <w:marLeft w:val="0"/>
          <w:marRight w:val="0"/>
          <w:marTop w:val="0"/>
          <w:marBottom w:val="254"/>
          <w:divBdr>
            <w:top w:val="none" w:sz="0" w:space="0" w:color="auto"/>
            <w:left w:val="none" w:sz="0" w:space="0" w:color="auto"/>
            <w:bottom w:val="none" w:sz="0" w:space="0" w:color="auto"/>
            <w:right w:val="none" w:sz="0" w:space="0" w:color="auto"/>
          </w:divBdr>
        </w:div>
      </w:divsChild>
    </w:div>
    <w:div w:id="442963906">
      <w:bodyDiv w:val="1"/>
      <w:marLeft w:val="0"/>
      <w:marRight w:val="0"/>
      <w:marTop w:val="0"/>
      <w:marBottom w:val="0"/>
      <w:divBdr>
        <w:top w:val="none" w:sz="0" w:space="0" w:color="auto"/>
        <w:left w:val="none" w:sz="0" w:space="0" w:color="auto"/>
        <w:bottom w:val="none" w:sz="0" w:space="0" w:color="auto"/>
        <w:right w:val="none" w:sz="0" w:space="0" w:color="auto"/>
      </w:divBdr>
    </w:div>
    <w:div w:id="551892771">
      <w:bodyDiv w:val="1"/>
      <w:marLeft w:val="0"/>
      <w:marRight w:val="0"/>
      <w:marTop w:val="0"/>
      <w:marBottom w:val="0"/>
      <w:divBdr>
        <w:top w:val="none" w:sz="0" w:space="0" w:color="auto"/>
        <w:left w:val="none" w:sz="0" w:space="0" w:color="auto"/>
        <w:bottom w:val="none" w:sz="0" w:space="0" w:color="auto"/>
        <w:right w:val="none" w:sz="0" w:space="0" w:color="auto"/>
      </w:divBdr>
    </w:div>
    <w:div w:id="832529327">
      <w:bodyDiv w:val="1"/>
      <w:marLeft w:val="0"/>
      <w:marRight w:val="0"/>
      <w:marTop w:val="0"/>
      <w:marBottom w:val="0"/>
      <w:divBdr>
        <w:top w:val="none" w:sz="0" w:space="0" w:color="auto"/>
        <w:left w:val="none" w:sz="0" w:space="0" w:color="auto"/>
        <w:bottom w:val="none" w:sz="0" w:space="0" w:color="auto"/>
        <w:right w:val="none" w:sz="0" w:space="0" w:color="auto"/>
      </w:divBdr>
    </w:div>
    <w:div w:id="967006602">
      <w:bodyDiv w:val="1"/>
      <w:marLeft w:val="0"/>
      <w:marRight w:val="0"/>
      <w:marTop w:val="0"/>
      <w:marBottom w:val="0"/>
      <w:divBdr>
        <w:top w:val="none" w:sz="0" w:space="0" w:color="auto"/>
        <w:left w:val="none" w:sz="0" w:space="0" w:color="auto"/>
        <w:bottom w:val="none" w:sz="0" w:space="0" w:color="auto"/>
        <w:right w:val="none" w:sz="0" w:space="0" w:color="auto"/>
      </w:divBdr>
    </w:div>
    <w:div w:id="1024136993">
      <w:bodyDiv w:val="1"/>
      <w:marLeft w:val="0"/>
      <w:marRight w:val="0"/>
      <w:marTop w:val="0"/>
      <w:marBottom w:val="0"/>
      <w:divBdr>
        <w:top w:val="none" w:sz="0" w:space="0" w:color="auto"/>
        <w:left w:val="none" w:sz="0" w:space="0" w:color="auto"/>
        <w:bottom w:val="none" w:sz="0" w:space="0" w:color="auto"/>
        <w:right w:val="none" w:sz="0" w:space="0" w:color="auto"/>
      </w:divBdr>
    </w:div>
    <w:div w:id="1844274563">
      <w:bodyDiv w:val="1"/>
      <w:marLeft w:val="0"/>
      <w:marRight w:val="0"/>
      <w:marTop w:val="0"/>
      <w:marBottom w:val="0"/>
      <w:divBdr>
        <w:top w:val="none" w:sz="0" w:space="0" w:color="auto"/>
        <w:left w:val="none" w:sz="0" w:space="0" w:color="auto"/>
        <w:bottom w:val="none" w:sz="0" w:space="0" w:color="auto"/>
        <w:right w:val="none" w:sz="0" w:space="0" w:color="auto"/>
      </w:divBdr>
    </w:div>
    <w:div w:id="1853452429">
      <w:bodyDiv w:val="1"/>
      <w:marLeft w:val="0"/>
      <w:marRight w:val="0"/>
      <w:marTop w:val="0"/>
      <w:marBottom w:val="0"/>
      <w:divBdr>
        <w:top w:val="none" w:sz="0" w:space="0" w:color="auto"/>
        <w:left w:val="none" w:sz="0" w:space="0" w:color="auto"/>
        <w:bottom w:val="none" w:sz="0" w:space="0" w:color="auto"/>
        <w:right w:val="none" w:sz="0" w:space="0" w:color="auto"/>
      </w:divBdr>
    </w:div>
    <w:div w:id="1895236420">
      <w:bodyDiv w:val="1"/>
      <w:marLeft w:val="0"/>
      <w:marRight w:val="0"/>
      <w:marTop w:val="0"/>
      <w:marBottom w:val="0"/>
      <w:divBdr>
        <w:top w:val="none" w:sz="0" w:space="0" w:color="auto"/>
        <w:left w:val="none" w:sz="0" w:space="0" w:color="auto"/>
        <w:bottom w:val="none" w:sz="0" w:space="0" w:color="auto"/>
        <w:right w:val="none" w:sz="0" w:space="0" w:color="auto"/>
      </w:divBdr>
    </w:div>
    <w:div w:id="19326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kmk.org/fileadmin/Dateien/veroeffentlichungen_beschluesse/2021/2021_06_17-GEP-Handreichung.pdf" TargetMode="External"/><Relationship Id="rId1" Type="http://schemas.openxmlformats.org/officeDocument/2006/relationships/hyperlink" Target="https://www.kmk.org/fileadmin/Dateien/veroeffentlichungen_beschluesse/2021/2021_11_11-Duales-System-Portal-Berufl-Bild.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DB4A-EA8F-4C47-A1DB-71910A8D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1883</Words>
  <Characters>14407</Characters>
  <Application>Microsoft Office Word</Application>
  <DocSecurity>4</DocSecurity>
  <Lines>120</Lines>
  <Paragraphs>32</Paragraphs>
  <ScaleCrop>false</ScaleCrop>
  <HeadingPairs>
    <vt:vector size="2" baseType="variant">
      <vt:variant>
        <vt:lpstr>Titel</vt:lpstr>
      </vt:variant>
      <vt:variant>
        <vt:i4>1</vt:i4>
      </vt:variant>
    </vt:vector>
  </HeadingPairs>
  <TitlesOfParts>
    <vt:vector size="1" baseType="lpstr">
      <vt:lpstr>Handreichung Implementierung von RLP</vt:lpstr>
    </vt:vector>
  </TitlesOfParts>
  <Company>ZIT-BB</Company>
  <LinksUpToDate>false</LinksUpToDate>
  <CharactersWithSpaces>16258</CharactersWithSpaces>
  <SharedDoc>false</SharedDoc>
  <HLinks>
    <vt:vector size="834" baseType="variant">
      <vt:variant>
        <vt:i4>1572874</vt:i4>
      </vt:variant>
      <vt:variant>
        <vt:i4>531</vt:i4>
      </vt:variant>
      <vt:variant>
        <vt:i4>0</vt:i4>
      </vt:variant>
      <vt:variant>
        <vt:i4>5</vt:i4>
      </vt:variant>
      <vt:variant>
        <vt:lpwstr>https://www.amadeu-antonio-stiftung.de/publikationen/</vt:lpwstr>
      </vt:variant>
      <vt:variant>
        <vt:lpwstr/>
      </vt:variant>
      <vt:variant>
        <vt:i4>4259870</vt:i4>
      </vt:variant>
      <vt:variant>
        <vt:i4>528</vt:i4>
      </vt:variant>
      <vt:variant>
        <vt:i4>0</vt:i4>
      </vt:variant>
      <vt:variant>
        <vt:i4>5</vt:i4>
      </vt:variant>
      <vt:variant>
        <vt:lpwstr>https://www.berlin.de/ba-neukoelln/aktuelles/pressemitteilungen/2017/pressemitteilung.595473.php</vt:lpwstr>
      </vt:variant>
      <vt:variant>
        <vt:lpwstr/>
      </vt:variant>
      <vt:variant>
        <vt:i4>65547</vt:i4>
      </vt:variant>
      <vt:variant>
        <vt:i4>525</vt:i4>
      </vt:variant>
      <vt:variant>
        <vt:i4>0</vt:i4>
      </vt:variant>
      <vt:variant>
        <vt:i4>5</vt:i4>
      </vt:variant>
      <vt:variant>
        <vt:lpwstr>http://intercultural-learning.eu/de/methodenbox/</vt:lpwstr>
      </vt:variant>
      <vt:variant>
        <vt:lpwstr/>
      </vt:variant>
      <vt:variant>
        <vt:i4>720976</vt:i4>
      </vt:variant>
      <vt:variant>
        <vt:i4>522</vt:i4>
      </vt:variant>
      <vt:variant>
        <vt:i4>0</vt:i4>
      </vt:variant>
      <vt:variant>
        <vt:i4>5</vt:i4>
      </vt:variant>
      <vt:variant>
        <vt:lpwstr>https://www.beltz.de/fileadmin/beltz/leseproben/978-3-407-63011-7.pdf</vt:lpwstr>
      </vt:variant>
      <vt:variant>
        <vt:lpwstr/>
      </vt:variant>
      <vt:variant>
        <vt:i4>5046296</vt:i4>
      </vt:variant>
      <vt:variant>
        <vt:i4>519</vt:i4>
      </vt:variant>
      <vt:variant>
        <vt:i4>0</vt:i4>
      </vt:variant>
      <vt:variant>
        <vt:i4>5</vt:i4>
      </vt:variant>
      <vt:variant>
        <vt:lpwstr>http://www.unhcr.org/dach/wp-content/uploads/sites/27/2017/04/Traumahandbuch_UNHCR_DE.pdf</vt:lpwstr>
      </vt:variant>
      <vt:variant>
        <vt:lpwstr/>
      </vt:variant>
      <vt:variant>
        <vt:i4>3145768</vt:i4>
      </vt:variant>
      <vt:variant>
        <vt:i4>516</vt:i4>
      </vt:variant>
      <vt:variant>
        <vt:i4>0</vt:i4>
      </vt:variant>
      <vt:variant>
        <vt:i4>5</vt:i4>
      </vt:variant>
      <vt:variant>
        <vt:lpwstr>http://www.klett-sprachen.de/refugee-guide/refugees-welcome/c-1220</vt:lpwstr>
      </vt:variant>
      <vt:variant>
        <vt:lpwstr/>
      </vt:variant>
      <vt:variant>
        <vt:i4>2818103</vt:i4>
      </vt:variant>
      <vt:variant>
        <vt:i4>513</vt:i4>
      </vt:variant>
      <vt:variant>
        <vt:i4>0</vt:i4>
      </vt:variant>
      <vt:variant>
        <vt:i4>5</vt:i4>
      </vt:variant>
      <vt:variant>
        <vt:lpwstr>https://www.erfolgreich-integrieren.de/</vt:lpwstr>
      </vt:variant>
      <vt:variant>
        <vt:lpwstr/>
      </vt:variant>
      <vt:variant>
        <vt:i4>2687031</vt:i4>
      </vt:variant>
      <vt:variant>
        <vt:i4>510</vt:i4>
      </vt:variant>
      <vt:variant>
        <vt:i4>0</vt:i4>
      </vt:variant>
      <vt:variant>
        <vt:i4>5</vt:i4>
      </vt:variant>
      <vt:variant>
        <vt:lpwstr>https://www.iba-hamburg.de/fileadmin/Mediathek/K13_sbz/Sprachf%C3%B6rderung-in-Bewegung_2.pdf</vt:lpwstr>
      </vt:variant>
      <vt:variant>
        <vt:lpwstr/>
      </vt:variant>
      <vt:variant>
        <vt:i4>4718685</vt:i4>
      </vt:variant>
      <vt:variant>
        <vt:i4>507</vt:i4>
      </vt:variant>
      <vt:variant>
        <vt:i4>0</vt:i4>
      </vt:variant>
      <vt:variant>
        <vt:i4>5</vt:i4>
      </vt:variant>
      <vt:variant>
        <vt:lpwstr>http://sprachfoerderungimsport.de/start.html</vt:lpwstr>
      </vt:variant>
      <vt:variant>
        <vt:lpwstr/>
      </vt:variant>
      <vt:variant>
        <vt:i4>4587532</vt:i4>
      </vt:variant>
      <vt:variant>
        <vt:i4>504</vt:i4>
      </vt:variant>
      <vt:variant>
        <vt:i4>0</vt:i4>
      </vt:variant>
      <vt:variant>
        <vt:i4>5</vt:i4>
      </vt:variant>
      <vt:variant>
        <vt:lpwstr>https://www.bpb.de/lernen/themen-im-unterricht/212105/unterrichtsmaterial-fuer-willkommensklassen</vt:lpwstr>
      </vt:variant>
      <vt:variant>
        <vt:lpwstr/>
      </vt:variant>
      <vt:variant>
        <vt:i4>852087</vt:i4>
      </vt:variant>
      <vt:variant>
        <vt:i4>501</vt:i4>
      </vt:variant>
      <vt:variant>
        <vt:i4>0</vt:i4>
      </vt:variant>
      <vt:variant>
        <vt:i4>5</vt:i4>
      </vt:variant>
      <vt:variant>
        <vt:lpwstr>http://www.verlagruhr.de/media/wysiwyg/DaZ/DaZ-Download_SEK.pdf</vt:lpwstr>
      </vt:variant>
      <vt:variant>
        <vt:lpwstr/>
      </vt:variant>
      <vt:variant>
        <vt:i4>8257587</vt:i4>
      </vt:variant>
      <vt:variant>
        <vt:i4>498</vt:i4>
      </vt:variant>
      <vt:variant>
        <vt:i4>0</vt:i4>
      </vt:variant>
      <vt:variant>
        <vt:i4>5</vt:i4>
      </vt:variant>
      <vt:variant>
        <vt:lpwstr>https://www.deutsch4alle.at/matech/mathematik/</vt:lpwstr>
      </vt:variant>
      <vt:variant>
        <vt:lpwstr/>
      </vt:variant>
      <vt:variant>
        <vt:i4>5636128</vt:i4>
      </vt:variant>
      <vt:variant>
        <vt:i4>495</vt:i4>
      </vt:variant>
      <vt:variant>
        <vt:i4>0</vt:i4>
      </vt:variant>
      <vt:variant>
        <vt:i4>5</vt:i4>
      </vt:variant>
      <vt:variant>
        <vt:lpwstr>https://con.arbeitsagentur.de/prod/apok/ct/dam/download/documents/dok_ba015451.pdf</vt:lpwstr>
      </vt:variant>
      <vt:variant>
        <vt:lpwstr/>
      </vt:variant>
      <vt:variant>
        <vt:i4>720900</vt:i4>
      </vt:variant>
      <vt:variant>
        <vt:i4>492</vt:i4>
      </vt:variant>
      <vt:variant>
        <vt:i4>0</vt:i4>
      </vt:variant>
      <vt:variant>
        <vt:i4>5</vt:i4>
      </vt:variant>
      <vt:variant>
        <vt:lpwstr>https://www.whkt.de/index.php?id=1234</vt:lpwstr>
      </vt:variant>
      <vt:variant>
        <vt:lpwstr/>
      </vt:variant>
      <vt:variant>
        <vt:i4>6225934</vt:i4>
      </vt:variant>
      <vt:variant>
        <vt:i4>489</vt:i4>
      </vt:variant>
      <vt:variant>
        <vt:i4>0</vt:i4>
      </vt:variant>
      <vt:variant>
        <vt:i4>5</vt:i4>
      </vt:variant>
      <vt:variant>
        <vt:lpwstr>http://www.autenrieths.de/berufskunde.html</vt:lpwstr>
      </vt:variant>
      <vt:variant>
        <vt:lpwstr>Berufswahl</vt:lpwstr>
      </vt:variant>
      <vt:variant>
        <vt:i4>5636097</vt:i4>
      </vt:variant>
      <vt:variant>
        <vt:i4>486</vt:i4>
      </vt:variant>
      <vt:variant>
        <vt:i4>0</vt:i4>
      </vt:variant>
      <vt:variant>
        <vt:i4>5</vt:i4>
      </vt:variant>
      <vt:variant>
        <vt:lpwstr>https://meine-berufserfahrung.de/sprachlern-pdfs/</vt:lpwstr>
      </vt:variant>
      <vt:variant>
        <vt:lpwstr/>
      </vt:variant>
      <vt:variant>
        <vt:i4>327761</vt:i4>
      </vt:variant>
      <vt:variant>
        <vt:i4>483</vt:i4>
      </vt:variant>
      <vt:variant>
        <vt:i4>0</vt:i4>
      </vt:variant>
      <vt:variant>
        <vt:i4>5</vt:i4>
      </vt:variant>
      <vt:variant>
        <vt:lpwstr>http://www.berufe.tv/</vt:lpwstr>
      </vt:variant>
      <vt:variant>
        <vt:lpwstr/>
      </vt:variant>
      <vt:variant>
        <vt:i4>1048667</vt:i4>
      </vt:variant>
      <vt:variant>
        <vt:i4>480</vt:i4>
      </vt:variant>
      <vt:variant>
        <vt:i4>0</vt:i4>
      </vt:variant>
      <vt:variant>
        <vt:i4>5</vt:i4>
      </vt:variant>
      <vt:variant>
        <vt:lpwstr>https://abc-lernwerkstatt.de/</vt:lpwstr>
      </vt:variant>
      <vt:variant>
        <vt:lpwstr/>
      </vt:variant>
      <vt:variant>
        <vt:i4>7143526</vt:i4>
      </vt:variant>
      <vt:variant>
        <vt:i4>477</vt:i4>
      </vt:variant>
      <vt:variant>
        <vt:i4>0</vt:i4>
      </vt:variant>
      <vt:variant>
        <vt:i4>5</vt:i4>
      </vt:variant>
      <vt:variant>
        <vt:lpwstr>https://www.uni-muenster.de/Germanistik/alphaportfolio/</vt:lpwstr>
      </vt:variant>
      <vt:variant>
        <vt:lpwstr/>
      </vt:variant>
      <vt:variant>
        <vt:i4>262165</vt:i4>
      </vt:variant>
      <vt:variant>
        <vt:i4>474</vt:i4>
      </vt:variant>
      <vt:variant>
        <vt:i4>0</vt:i4>
      </vt:variant>
      <vt:variant>
        <vt:i4>5</vt:i4>
      </vt:variant>
      <vt:variant>
        <vt:lpwstr>https://www.facebook.com/l.php?u=https%3A%2F%2Fplay.google.com%2Fstore%2Fapps%2Fdetails%3Fid%3Dcom.goethe.de&amp;h=fAQFaJzFT&amp;s=1</vt:lpwstr>
      </vt:variant>
      <vt:variant>
        <vt:lpwstr/>
      </vt:variant>
      <vt:variant>
        <vt:i4>1638527</vt:i4>
      </vt:variant>
      <vt:variant>
        <vt:i4>471</vt:i4>
      </vt:variant>
      <vt:variant>
        <vt:i4>0</vt:i4>
      </vt:variant>
      <vt:variant>
        <vt:i4>5</vt:i4>
      </vt:variant>
      <vt:variant>
        <vt:lpwstr>https://www.facebook.com/l.php?u=https%3A%2F%2Fwww.goethe.de%2Fde%2Fspr%2Fueb%2Fled.html%3Fwt_sc%3Dlerndeutsch&amp;h=eAQGXIbSb&amp;s=1</vt:lpwstr>
      </vt:variant>
      <vt:variant>
        <vt:lpwstr/>
      </vt:variant>
      <vt:variant>
        <vt:i4>1638465</vt:i4>
      </vt:variant>
      <vt:variant>
        <vt:i4>468</vt:i4>
      </vt:variant>
      <vt:variant>
        <vt:i4>0</vt:i4>
      </vt:variant>
      <vt:variant>
        <vt:i4>5</vt:i4>
      </vt:variant>
      <vt:variant>
        <vt:lpwstr>http://l.facebook.com/l.php?u=http%3A%2F%2Fwww.germanforrefugees.com%2Fde%2F&amp;h=MAQElBI-t&amp;s=1</vt:lpwstr>
      </vt:variant>
      <vt:variant>
        <vt:lpwstr/>
      </vt:variant>
      <vt:variant>
        <vt:i4>5373959</vt:i4>
      </vt:variant>
      <vt:variant>
        <vt:i4>465</vt:i4>
      </vt:variant>
      <vt:variant>
        <vt:i4>0</vt:i4>
      </vt:variant>
      <vt:variant>
        <vt:i4>5</vt:i4>
      </vt:variant>
      <vt:variant>
        <vt:lpwstr>https://www.facebook.com/l.php?u=https%3A%2F%2Fwww.goethe.de%2Fde%2Fspr%2Fueb%2Fvok.html&amp;h=uAQFtLsFQ&amp;s=1</vt:lpwstr>
      </vt:variant>
      <vt:variant>
        <vt:lpwstr/>
      </vt:variant>
      <vt:variant>
        <vt:i4>6815805</vt:i4>
      </vt:variant>
      <vt:variant>
        <vt:i4>462</vt:i4>
      </vt:variant>
      <vt:variant>
        <vt:i4>0</vt:i4>
      </vt:variant>
      <vt:variant>
        <vt:i4>5</vt:i4>
      </vt:variant>
      <vt:variant>
        <vt:lpwstr>http://l.facebook.com/l.php?u=http%3A%2F%2Fdeutschlernen-blog.de%2Fwie-kann-ich-im-internet-deutsch-lernen-teil-12-deutsch-lernen-mobil%2F&amp;h=ZAQH4B1zK&amp;s=1</vt:lpwstr>
      </vt:variant>
      <vt:variant>
        <vt:lpwstr/>
      </vt:variant>
      <vt:variant>
        <vt:i4>1769503</vt:i4>
      </vt:variant>
      <vt:variant>
        <vt:i4>459</vt:i4>
      </vt:variant>
      <vt:variant>
        <vt:i4>0</vt:i4>
      </vt:variant>
      <vt:variant>
        <vt:i4>5</vt:i4>
      </vt:variant>
      <vt:variant>
        <vt:lpwstr>http://www.grammatikdeutsch.de/html/grammatikspiele.html</vt:lpwstr>
      </vt:variant>
      <vt:variant>
        <vt:lpwstr/>
      </vt:variant>
      <vt:variant>
        <vt:i4>6684783</vt:i4>
      </vt:variant>
      <vt:variant>
        <vt:i4>456</vt:i4>
      </vt:variant>
      <vt:variant>
        <vt:i4>0</vt:i4>
      </vt:variant>
      <vt:variant>
        <vt:i4>5</vt:i4>
      </vt:variant>
      <vt:variant>
        <vt:lpwstr>http://www.goethe.de/lrn/pro/str/index.html</vt:lpwstr>
      </vt:variant>
      <vt:variant>
        <vt:lpwstr/>
      </vt:variant>
      <vt:variant>
        <vt:i4>131146</vt:i4>
      </vt:variant>
      <vt:variant>
        <vt:i4>453</vt:i4>
      </vt:variant>
      <vt:variant>
        <vt:i4>0</vt:i4>
      </vt:variant>
      <vt:variant>
        <vt:i4>5</vt:i4>
      </vt:variant>
      <vt:variant>
        <vt:lpwstr>http://www.interdeutsch.de/Uebungen/Malbuch/wortartflash.html</vt:lpwstr>
      </vt:variant>
      <vt:variant>
        <vt:lpwstr/>
      </vt:variant>
      <vt:variant>
        <vt:i4>655431</vt:i4>
      </vt:variant>
      <vt:variant>
        <vt:i4>450</vt:i4>
      </vt:variant>
      <vt:variant>
        <vt:i4>0</vt:i4>
      </vt:variant>
      <vt:variant>
        <vt:i4>5</vt:i4>
      </vt:variant>
      <vt:variant>
        <vt:lpwstr>https://babadum.com/</vt:lpwstr>
      </vt:variant>
      <vt:variant>
        <vt:lpwstr/>
      </vt:variant>
      <vt:variant>
        <vt:i4>7143520</vt:i4>
      </vt:variant>
      <vt:variant>
        <vt:i4>447</vt:i4>
      </vt:variant>
      <vt:variant>
        <vt:i4>0</vt:i4>
      </vt:variant>
      <vt:variant>
        <vt:i4>5</vt:i4>
      </vt:variant>
      <vt:variant>
        <vt:lpwstr>https://www.planet-schule.de/sf/php/mmewin.php</vt:lpwstr>
      </vt:variant>
      <vt:variant>
        <vt:lpwstr/>
      </vt:variant>
      <vt:variant>
        <vt:i4>3866736</vt:i4>
      </vt:variant>
      <vt:variant>
        <vt:i4>444</vt:i4>
      </vt:variant>
      <vt:variant>
        <vt:i4>0</vt:i4>
      </vt:variant>
      <vt:variant>
        <vt:i4>5</vt:i4>
      </vt:variant>
      <vt:variant>
        <vt:lpwstr>http://www1.wdr.de/daserste/lindenstrasse/videos/videos-der-folgen-100.html</vt:lpwstr>
      </vt:variant>
      <vt:variant>
        <vt:lpwstr/>
      </vt:variant>
      <vt:variant>
        <vt:i4>3342391</vt:i4>
      </vt:variant>
      <vt:variant>
        <vt:i4>441</vt:i4>
      </vt:variant>
      <vt:variant>
        <vt:i4>0</vt:i4>
      </vt:variant>
      <vt:variant>
        <vt:i4>5</vt:i4>
      </vt:variant>
      <vt:variant>
        <vt:lpwstr>http://www.dw.com/de/deutsch-lernen/telenovela/s-13121</vt:lpwstr>
      </vt:variant>
      <vt:variant>
        <vt:lpwstr/>
      </vt:variant>
      <vt:variant>
        <vt:i4>8060984</vt:i4>
      </vt:variant>
      <vt:variant>
        <vt:i4>438</vt:i4>
      </vt:variant>
      <vt:variant>
        <vt:i4>0</vt:i4>
      </vt:variant>
      <vt:variant>
        <vt:i4>5</vt:i4>
      </vt:variant>
      <vt:variant>
        <vt:lpwstr>http://www.deutschmusikblog.de/</vt:lpwstr>
      </vt:variant>
      <vt:variant>
        <vt:lpwstr/>
      </vt:variant>
      <vt:variant>
        <vt:i4>2949242</vt:i4>
      </vt:variant>
      <vt:variant>
        <vt:i4>435</vt:i4>
      </vt:variant>
      <vt:variant>
        <vt:i4>0</vt:i4>
      </vt:variant>
      <vt:variant>
        <vt:i4>5</vt:i4>
      </vt:variant>
      <vt:variant>
        <vt:lpwstr>http://slowgerman.com/</vt:lpwstr>
      </vt:variant>
      <vt:variant>
        <vt:lpwstr/>
      </vt:variant>
      <vt:variant>
        <vt:i4>7143531</vt:i4>
      </vt:variant>
      <vt:variant>
        <vt:i4>432</vt:i4>
      </vt:variant>
      <vt:variant>
        <vt:i4>0</vt:i4>
      </vt:variant>
      <vt:variant>
        <vt:i4>5</vt:i4>
      </vt:variant>
      <vt:variant>
        <vt:lpwstr>http://www.audio-lingua.eu/</vt:lpwstr>
      </vt:variant>
      <vt:variant>
        <vt:lpwstr/>
      </vt:variant>
      <vt:variant>
        <vt:i4>7143467</vt:i4>
      </vt:variant>
      <vt:variant>
        <vt:i4>429</vt:i4>
      </vt:variant>
      <vt:variant>
        <vt:i4>0</vt:i4>
      </vt:variant>
      <vt:variant>
        <vt:i4>5</vt:i4>
      </vt:variant>
      <vt:variant>
        <vt:lpwstr>http://www.klett-sprachen.de/netzwerk/r-1/187</vt:lpwstr>
      </vt:variant>
      <vt:variant>
        <vt:lpwstr>reiter=titel&amp;niveau=A1</vt:lpwstr>
      </vt:variant>
      <vt:variant>
        <vt:i4>4391034</vt:i4>
      </vt:variant>
      <vt:variant>
        <vt:i4>426</vt:i4>
      </vt:variant>
      <vt:variant>
        <vt:i4>0</vt:i4>
      </vt:variant>
      <vt:variant>
        <vt:i4>5</vt:i4>
      </vt:variant>
      <vt:variant>
        <vt:lpwstr>http://www.klett-sprachen.de/aussichten/r-1/18</vt:lpwstr>
      </vt:variant>
      <vt:variant>
        <vt:lpwstr>reiter=mediathek&amp;dl_niveau_str=A1&amp;dl_kategorie=2</vt:lpwstr>
      </vt:variant>
      <vt:variant>
        <vt:i4>6750333</vt:i4>
      </vt:variant>
      <vt:variant>
        <vt:i4>423</vt:i4>
      </vt:variant>
      <vt:variant>
        <vt:i4>0</vt:i4>
      </vt:variant>
      <vt:variant>
        <vt:i4>5</vt:i4>
      </vt:variant>
      <vt:variant>
        <vt:lpwstr>http://www.klett-sprachen.de/berliner-platz-neu/r-1160/28</vt:lpwstr>
      </vt:variant>
      <vt:variant>
        <vt:lpwstr>reiter=mediathek&amp;dl_niveau_str=A0</vt:lpwstr>
      </vt:variant>
      <vt:variant>
        <vt:i4>7733321</vt:i4>
      </vt:variant>
      <vt:variant>
        <vt:i4>420</vt:i4>
      </vt:variant>
      <vt:variant>
        <vt:i4>0</vt:i4>
      </vt:variant>
      <vt:variant>
        <vt:i4>5</vt:i4>
      </vt:variant>
      <vt:variant>
        <vt:lpwstr>http://www.klett-sprachen.de/berliner-platz-neu/r-1160/28</vt:lpwstr>
      </vt:variant>
      <vt:variant>
        <vt:lpwstr>reiter=mediathek&amp;dl_niveau_str=A0&amp;dl_kategorie=4</vt:lpwstr>
      </vt:variant>
      <vt:variant>
        <vt:i4>4325461</vt:i4>
      </vt:variant>
      <vt:variant>
        <vt:i4>417</vt:i4>
      </vt:variant>
      <vt:variant>
        <vt:i4>0</vt:i4>
      </vt:variant>
      <vt:variant>
        <vt:i4>5</vt:i4>
      </vt:variant>
      <vt:variant>
        <vt:lpwstr>http://www.graf-gutfreund.at/</vt:lpwstr>
      </vt:variant>
      <vt:variant>
        <vt:lpwstr/>
      </vt:variant>
      <vt:variant>
        <vt:i4>6684783</vt:i4>
      </vt:variant>
      <vt:variant>
        <vt:i4>414</vt:i4>
      </vt:variant>
      <vt:variant>
        <vt:i4>0</vt:i4>
      </vt:variant>
      <vt:variant>
        <vt:i4>5</vt:i4>
      </vt:variant>
      <vt:variant>
        <vt:lpwstr>https://www.schubert-verlag.de/aufgaben/uebungen_a1/a1_uebungen_index_z.htm</vt:lpwstr>
      </vt:variant>
      <vt:variant>
        <vt:lpwstr/>
      </vt:variant>
      <vt:variant>
        <vt:i4>3538970</vt:i4>
      </vt:variant>
      <vt:variant>
        <vt:i4>411</vt:i4>
      </vt:variant>
      <vt:variant>
        <vt:i4>0</vt:i4>
      </vt:variant>
      <vt:variant>
        <vt:i4>5</vt:i4>
      </vt:variant>
      <vt:variant>
        <vt:lpwstr>https://www.schubert-verlag.de/aufgaben/arbeitsblaetter_a1_z/a1_arbeitsblaetter_index_z.htm</vt:lpwstr>
      </vt:variant>
      <vt:variant>
        <vt:lpwstr/>
      </vt:variant>
      <vt:variant>
        <vt:i4>917535</vt:i4>
      </vt:variant>
      <vt:variant>
        <vt:i4>408</vt:i4>
      </vt:variant>
      <vt:variant>
        <vt:i4>0</vt:i4>
      </vt:variant>
      <vt:variant>
        <vt:i4>5</vt:i4>
      </vt:variant>
      <vt:variant>
        <vt:lpwstr>https://www.goethe.de/de/spr/flu/esd.html</vt:lpwstr>
      </vt:variant>
      <vt:variant>
        <vt:lpwstr/>
      </vt:variant>
      <vt:variant>
        <vt:i4>589843</vt:i4>
      </vt:variant>
      <vt:variant>
        <vt:i4>405</vt:i4>
      </vt:variant>
      <vt:variant>
        <vt:i4>0</vt:i4>
      </vt:variant>
      <vt:variant>
        <vt:i4>5</vt:i4>
      </vt:variant>
      <vt:variant>
        <vt:lpwstr>http://www.klett-sprachen.de/informationen/klett-tipps/c-798</vt:lpwstr>
      </vt:variant>
      <vt:variant>
        <vt:lpwstr/>
      </vt:variant>
      <vt:variant>
        <vt:i4>5046363</vt:i4>
      </vt:variant>
      <vt:variant>
        <vt:i4>402</vt:i4>
      </vt:variant>
      <vt:variant>
        <vt:i4>0</vt:i4>
      </vt:variant>
      <vt:variant>
        <vt:i4>5</vt:i4>
      </vt:variant>
      <vt:variant>
        <vt:lpwstr>https://www.deutsch4alle.at/didaktisches/w%C3%B6rterheft/</vt:lpwstr>
      </vt:variant>
      <vt:variant>
        <vt:lpwstr/>
      </vt:variant>
      <vt:variant>
        <vt:i4>983044</vt:i4>
      </vt:variant>
      <vt:variant>
        <vt:i4>399</vt:i4>
      </vt:variant>
      <vt:variant>
        <vt:i4>0</vt:i4>
      </vt:variant>
      <vt:variant>
        <vt:i4>5</vt:i4>
      </vt:variant>
      <vt:variant>
        <vt:lpwstr>http://www.sprachsensiblerfachunterricht.de/</vt:lpwstr>
      </vt:variant>
      <vt:variant>
        <vt:lpwstr/>
      </vt:variant>
      <vt:variant>
        <vt:i4>7471182</vt:i4>
      </vt:variant>
      <vt:variant>
        <vt:i4>396</vt:i4>
      </vt:variant>
      <vt:variant>
        <vt:i4>0</vt:i4>
      </vt:variant>
      <vt:variant>
        <vt:i4>5</vt:i4>
      </vt:variant>
      <vt:variant>
        <vt:lpwstr>http://www.bva.bund.de/DE/Organisation/Abteilungen/Abteilung_ZfA/Auslandsschularbeit/DSD/node.html</vt:lpwstr>
      </vt:variant>
      <vt:variant>
        <vt:lpwstr/>
      </vt:variant>
      <vt:variant>
        <vt:i4>6029342</vt:i4>
      </vt:variant>
      <vt:variant>
        <vt:i4>393</vt:i4>
      </vt:variant>
      <vt:variant>
        <vt:i4>0</vt:i4>
      </vt:variant>
      <vt:variant>
        <vt:i4>5</vt:i4>
      </vt:variant>
      <vt:variant>
        <vt:lpwstr>https://www.iwdl.de/cms/lernen/start.html</vt:lpwstr>
      </vt:variant>
      <vt:variant>
        <vt:lpwstr/>
      </vt:variant>
      <vt:variant>
        <vt:i4>5374049</vt:i4>
      </vt:variant>
      <vt:variant>
        <vt:i4>390</vt:i4>
      </vt:variant>
      <vt:variant>
        <vt:i4>0</vt:i4>
      </vt:variant>
      <vt:variant>
        <vt:i4>5</vt:i4>
      </vt:variant>
      <vt:variant>
        <vt:lpwstr>https://bildungsserver.berlin-brandenburg.de/index.php?id=fachbriefe_daz</vt:lpwstr>
      </vt:variant>
      <vt:variant>
        <vt:lpwstr/>
      </vt:variant>
      <vt:variant>
        <vt:i4>7798817</vt:i4>
      </vt:variant>
      <vt:variant>
        <vt:i4>387</vt:i4>
      </vt:variant>
      <vt:variant>
        <vt:i4>0</vt:i4>
      </vt:variant>
      <vt:variant>
        <vt:i4>5</vt:i4>
      </vt:variant>
      <vt:variant>
        <vt:lpwstr>https://shop.hueber.de/de/fit-f-das-dsd-i-uebungsbuch.html</vt:lpwstr>
      </vt:variant>
      <vt:variant>
        <vt:lpwstr/>
      </vt:variant>
      <vt:variant>
        <vt:i4>6553717</vt:i4>
      </vt:variant>
      <vt:variant>
        <vt:i4>384</vt:i4>
      </vt:variant>
      <vt:variant>
        <vt:i4>0</vt:i4>
      </vt:variant>
      <vt:variant>
        <vt:i4>5</vt:i4>
      </vt:variant>
      <vt:variant>
        <vt:lpwstr>https://www.klett-sprachen.de/so-geht-s-zum-dsd-i/t-1/9783126759762</vt:lpwstr>
      </vt:variant>
      <vt:variant>
        <vt:lpwstr/>
      </vt:variant>
      <vt:variant>
        <vt:i4>6750325</vt:i4>
      </vt:variant>
      <vt:variant>
        <vt:i4>381</vt:i4>
      </vt:variant>
      <vt:variant>
        <vt:i4>0</vt:i4>
      </vt:variant>
      <vt:variant>
        <vt:i4>5</vt:i4>
      </vt:variant>
      <vt:variant>
        <vt:lpwstr>https://www.klett-sprachen.de/so-geht-s-zum-dsd-i/t-1/9783126759755</vt:lpwstr>
      </vt:variant>
      <vt:variant>
        <vt:lpwstr/>
      </vt:variant>
      <vt:variant>
        <vt:i4>6160389</vt:i4>
      </vt:variant>
      <vt:variant>
        <vt:i4>378</vt:i4>
      </vt:variant>
      <vt:variant>
        <vt:i4>0</vt:i4>
      </vt:variant>
      <vt:variant>
        <vt:i4>5</vt:i4>
      </vt:variant>
      <vt:variant>
        <vt:lpwstr>https://www.cornelsen.de/erw/reihe/1.c.3559397.de/titel/9783060228997</vt:lpwstr>
      </vt:variant>
      <vt:variant>
        <vt:lpwstr/>
      </vt:variant>
      <vt:variant>
        <vt:i4>4587584</vt:i4>
      </vt:variant>
      <vt:variant>
        <vt:i4>375</vt:i4>
      </vt:variant>
      <vt:variant>
        <vt:i4>0</vt:i4>
      </vt:variant>
      <vt:variant>
        <vt:i4>5</vt:i4>
      </vt:variant>
      <vt:variant>
        <vt:lpwstr>https://shop.hueber.de/de/reihen-und-lehrwerke/schritte-plus.html</vt:lpwstr>
      </vt:variant>
      <vt:variant>
        <vt:lpwstr/>
      </vt:variant>
      <vt:variant>
        <vt:i4>8323132</vt:i4>
      </vt:variant>
      <vt:variant>
        <vt:i4>372</vt:i4>
      </vt:variant>
      <vt:variant>
        <vt:i4>0</vt:i4>
      </vt:variant>
      <vt:variant>
        <vt:i4>5</vt:i4>
      </vt:variant>
      <vt:variant>
        <vt:lpwstr>https://www.klett-sprachen.de/linie-1/r-1/400</vt:lpwstr>
      </vt:variant>
      <vt:variant>
        <vt:lpwstr>reiter=titel&amp;niveau=EinstiegA1</vt:lpwstr>
      </vt:variant>
      <vt:variant>
        <vt:i4>6094929</vt:i4>
      </vt:variant>
      <vt:variant>
        <vt:i4>369</vt:i4>
      </vt:variant>
      <vt:variant>
        <vt:i4>0</vt:i4>
      </vt:variant>
      <vt:variant>
        <vt:i4>5</vt:i4>
      </vt:variant>
      <vt:variant>
        <vt:lpwstr>https://www.klett-sprachen.de/linie-1-beruf/r-1/583</vt:lpwstr>
      </vt:variant>
      <vt:variant>
        <vt:lpwstr>reiter=titel&amp;niveau=A2</vt:lpwstr>
      </vt:variant>
      <vt:variant>
        <vt:i4>7012414</vt:i4>
      </vt:variant>
      <vt:variant>
        <vt:i4>366</vt:i4>
      </vt:variant>
      <vt:variant>
        <vt:i4>0</vt:i4>
      </vt:variant>
      <vt:variant>
        <vt:i4>5</vt:i4>
      </vt:variant>
      <vt:variant>
        <vt:lpwstr>https://www.cornelsen.de/pluspunkt-deutschland/</vt:lpwstr>
      </vt:variant>
      <vt:variant>
        <vt:lpwstr/>
      </vt:variant>
      <vt:variant>
        <vt:i4>720971</vt:i4>
      </vt:variant>
      <vt:variant>
        <vt:i4>363</vt:i4>
      </vt:variant>
      <vt:variant>
        <vt:i4>0</vt:i4>
      </vt:variant>
      <vt:variant>
        <vt:i4>5</vt:i4>
      </vt:variant>
      <vt:variant>
        <vt:lpwstr>https://www.cornelsen.de/erw/reihe/r-7372/ra-10964/titel</vt:lpwstr>
      </vt:variant>
      <vt:variant>
        <vt:lpwstr/>
      </vt:variant>
      <vt:variant>
        <vt:i4>6357039</vt:i4>
      </vt:variant>
      <vt:variant>
        <vt:i4>360</vt:i4>
      </vt:variant>
      <vt:variant>
        <vt:i4>0</vt:i4>
      </vt:variant>
      <vt:variant>
        <vt:i4>5</vt:i4>
      </vt:variant>
      <vt:variant>
        <vt:lpwstr>https://shop.hueber.de/de/reihen-und-lehrwerke/alltag-beruf-co.html</vt:lpwstr>
      </vt:variant>
      <vt:variant>
        <vt:lpwstr/>
      </vt:variant>
      <vt:variant>
        <vt:i4>786526</vt:i4>
      </vt:variant>
      <vt:variant>
        <vt:i4>357</vt:i4>
      </vt:variant>
      <vt:variant>
        <vt:i4>0</vt:i4>
      </vt:variant>
      <vt:variant>
        <vt:i4>5</vt:i4>
      </vt:variant>
      <vt:variant>
        <vt:lpwstr>https://www.klett-sprachen.de/orientierung-im-beruf/r-1/198</vt:lpwstr>
      </vt:variant>
      <vt:variant>
        <vt:lpwstr>reiter=titel&amp;niveau=A2</vt:lpwstr>
      </vt:variant>
      <vt:variant>
        <vt:i4>7208999</vt:i4>
      </vt:variant>
      <vt:variant>
        <vt:i4>354</vt:i4>
      </vt:variant>
      <vt:variant>
        <vt:i4>0</vt:i4>
      </vt:variant>
      <vt:variant>
        <vt:i4>5</vt:i4>
      </vt:variant>
      <vt:variant>
        <vt:lpwstr>https://www.klett-sprachen.de/einstieg-beruf/r-1/505</vt:lpwstr>
      </vt:variant>
      <vt:variant>
        <vt:lpwstr>reiter=titel&amp;niveau=EinstiegA1</vt:lpwstr>
      </vt:variant>
      <vt:variant>
        <vt:i4>8323128</vt:i4>
      </vt:variant>
      <vt:variant>
        <vt:i4>351</vt:i4>
      </vt:variant>
      <vt:variant>
        <vt:i4>0</vt:i4>
      </vt:variant>
      <vt:variant>
        <vt:i4>5</vt:i4>
      </vt:variant>
      <vt:variant>
        <vt:lpwstr>https://www.klett-sprachen.de/das-trainingsheft-praktikum/t-1/9783126668842</vt:lpwstr>
      </vt:variant>
      <vt:variant>
        <vt:lpwstr/>
      </vt:variant>
      <vt:variant>
        <vt:i4>2228268</vt:i4>
      </vt:variant>
      <vt:variant>
        <vt:i4>348</vt:i4>
      </vt:variant>
      <vt:variant>
        <vt:i4>0</vt:i4>
      </vt:variant>
      <vt:variant>
        <vt:i4>5</vt:i4>
      </vt:variant>
      <vt:variant>
        <vt:lpwstr>https://www.cornelsen.de/erw/1.c.1976922.de</vt:lpwstr>
      </vt:variant>
      <vt:variant>
        <vt:lpwstr/>
      </vt:variant>
      <vt:variant>
        <vt:i4>65604</vt:i4>
      </vt:variant>
      <vt:variant>
        <vt:i4>345</vt:i4>
      </vt:variant>
      <vt:variant>
        <vt:i4>0</vt:i4>
      </vt:variant>
      <vt:variant>
        <vt:i4>5</vt:i4>
      </vt:variant>
      <vt:variant>
        <vt:lpwstr>https://verlage.westermanngruppe.de/westermann/reihe/BAV/Vorbereiten-auf-Ausbildung-und-Beruf</vt:lpwstr>
      </vt:variant>
      <vt:variant>
        <vt:lpwstr/>
      </vt:variant>
      <vt:variant>
        <vt:i4>7340147</vt:i4>
      </vt:variant>
      <vt:variant>
        <vt:i4>342</vt:i4>
      </vt:variant>
      <vt:variant>
        <vt:i4>0</vt:i4>
      </vt:variant>
      <vt:variant>
        <vt:i4>5</vt:i4>
      </vt:variant>
      <vt:variant>
        <vt:lpwstr>https://shop.hueber.de/de/sprache-unterrichten/deutsch-als-fremdsprache-daf-daz/landeskunde/zwischendurch-mal-landeskunde.html</vt:lpwstr>
      </vt:variant>
      <vt:variant>
        <vt:lpwstr/>
      </vt:variant>
      <vt:variant>
        <vt:i4>4128888</vt:i4>
      </vt:variant>
      <vt:variant>
        <vt:i4>339</vt:i4>
      </vt:variant>
      <vt:variant>
        <vt:i4>0</vt:i4>
      </vt:variant>
      <vt:variant>
        <vt:i4>5</vt:i4>
      </vt:variant>
      <vt:variant>
        <vt:lpwstr>https://shop.hueber.de/de/sprache-unterrichten/deutsch-als-fremdsprache-daf-daz/landeskunde/zur-orientierung-kb-cd.html</vt:lpwstr>
      </vt:variant>
      <vt:variant>
        <vt:lpwstr/>
      </vt:variant>
      <vt:variant>
        <vt:i4>4259921</vt:i4>
      </vt:variant>
      <vt:variant>
        <vt:i4>336</vt:i4>
      </vt:variant>
      <vt:variant>
        <vt:i4>0</vt:i4>
      </vt:variant>
      <vt:variant>
        <vt:i4>5</vt:i4>
      </vt:variant>
      <vt:variant>
        <vt:lpwstr>https://verlage.westermanngruppe.de/bildungsverlag-eins/reihe/99998HR/So-einfach-funktioniert-Deutschland-Grundlagenmaterialien-fuer-Internationale-Foerder-und-Vorbereitungsklassen</vt:lpwstr>
      </vt:variant>
      <vt:variant>
        <vt:lpwstr/>
      </vt:variant>
      <vt:variant>
        <vt:i4>1179727</vt:i4>
      </vt:variant>
      <vt:variant>
        <vt:i4>333</vt:i4>
      </vt:variant>
      <vt:variant>
        <vt:i4>0</vt:i4>
      </vt:variant>
      <vt:variant>
        <vt:i4>5</vt:i4>
      </vt:variant>
      <vt:variant>
        <vt:lpwstr>https://www.cornelsen.de/lehrkraefte/reihe/r-4081/ra/titel/9783060819553</vt:lpwstr>
      </vt:variant>
      <vt:variant>
        <vt:lpwstr/>
      </vt:variant>
      <vt:variant>
        <vt:i4>7209000</vt:i4>
      </vt:variant>
      <vt:variant>
        <vt:i4>330</vt:i4>
      </vt:variant>
      <vt:variant>
        <vt:i4>0</vt:i4>
      </vt:variant>
      <vt:variant>
        <vt:i4>5</vt:i4>
      </vt:variant>
      <vt:variant>
        <vt:lpwstr>https://www.klett-sprachen.de/praxishandbuch-sprachbildung-mathematik/t-1/9783126668514</vt:lpwstr>
      </vt:variant>
      <vt:variant>
        <vt:lpwstr/>
      </vt:variant>
      <vt:variant>
        <vt:i4>8323128</vt:i4>
      </vt:variant>
      <vt:variant>
        <vt:i4>327</vt:i4>
      </vt:variant>
      <vt:variant>
        <vt:i4>0</vt:i4>
      </vt:variant>
      <vt:variant>
        <vt:i4>5</vt:i4>
      </vt:variant>
      <vt:variant>
        <vt:lpwstr>https://www.klett.de/lehrwerk/arbeitshefte-mathematik/produktuebersicht</vt:lpwstr>
      </vt:variant>
      <vt:variant>
        <vt:lpwstr/>
      </vt:variant>
      <vt:variant>
        <vt:i4>2621537</vt:i4>
      </vt:variant>
      <vt:variant>
        <vt:i4>324</vt:i4>
      </vt:variant>
      <vt:variant>
        <vt:i4>0</vt:i4>
      </vt:variant>
      <vt:variant>
        <vt:i4>5</vt:i4>
      </vt:variant>
      <vt:variant>
        <vt:lpwstr>https://www.cornelsen.de/lehrkraefte/reihe/r-7836/ra-10982/titel/9783064515802</vt:lpwstr>
      </vt:variant>
      <vt:variant>
        <vt:lpwstr/>
      </vt:variant>
      <vt:variant>
        <vt:i4>3932194</vt:i4>
      </vt:variant>
      <vt:variant>
        <vt:i4>321</vt:i4>
      </vt:variant>
      <vt:variant>
        <vt:i4>0</vt:i4>
      </vt:variant>
      <vt:variant>
        <vt:i4>5</vt:i4>
      </vt:variant>
      <vt:variant>
        <vt:lpwstr>https://www.klett.de/produkt/isbn/978-3-12-740325-1</vt:lpwstr>
      </vt:variant>
      <vt:variant>
        <vt:lpwstr/>
      </vt:variant>
      <vt:variant>
        <vt:i4>2556024</vt:i4>
      </vt:variant>
      <vt:variant>
        <vt:i4>318</vt:i4>
      </vt:variant>
      <vt:variant>
        <vt:i4>0</vt:i4>
      </vt:variant>
      <vt:variant>
        <vt:i4>5</vt:i4>
      </vt:variant>
      <vt:variant>
        <vt:lpwstr>https://www.utb-shop.de/catalogsearch/result/?q=+Deutsch+als+Zweitsprache+Lehren+und+Lernen</vt:lpwstr>
      </vt:variant>
      <vt:variant>
        <vt:lpwstr/>
      </vt:variant>
      <vt:variant>
        <vt:i4>1245253</vt:i4>
      </vt:variant>
      <vt:variant>
        <vt:i4>315</vt:i4>
      </vt:variant>
      <vt:variant>
        <vt:i4>0</vt:i4>
      </vt:variant>
      <vt:variant>
        <vt:i4>5</vt:i4>
      </vt:variant>
      <vt:variant>
        <vt:lpwstr>https://www.klett-sprachen.de/daf-unterrichten/t-1/9783126753098</vt:lpwstr>
      </vt:variant>
      <vt:variant>
        <vt:lpwstr/>
      </vt:variant>
      <vt:variant>
        <vt:i4>1638482</vt:i4>
      </vt:variant>
      <vt:variant>
        <vt:i4>312</vt:i4>
      </vt:variant>
      <vt:variant>
        <vt:i4>0</vt:i4>
      </vt:variant>
      <vt:variant>
        <vt:i4>5</vt:i4>
      </vt:variant>
      <vt:variant>
        <vt:lpwstr>https://www.cornelsen.de/cbb/reihe/r-7187/ra/titel/9783064508255</vt:lpwstr>
      </vt:variant>
      <vt:variant>
        <vt:lpwstr/>
      </vt:variant>
      <vt:variant>
        <vt:i4>1704027</vt:i4>
      </vt:variant>
      <vt:variant>
        <vt:i4>309</vt:i4>
      </vt:variant>
      <vt:variant>
        <vt:i4>0</vt:i4>
      </vt:variant>
      <vt:variant>
        <vt:i4>5</vt:i4>
      </vt:variant>
      <vt:variant>
        <vt:lpwstr>https://www.finken.de/sprachsensibler-fachunterricht-operatoren.html</vt:lpwstr>
      </vt:variant>
      <vt:variant>
        <vt:lpwstr/>
      </vt:variant>
      <vt:variant>
        <vt:i4>4456520</vt:i4>
      </vt:variant>
      <vt:variant>
        <vt:i4>306</vt:i4>
      </vt:variant>
      <vt:variant>
        <vt:i4>0</vt:i4>
      </vt:variant>
      <vt:variant>
        <vt:i4>5</vt:i4>
      </vt:variant>
      <vt:variant>
        <vt:lpwstr>https://www.klett-sprachen.de/sprachfoerderung-im-fachunterricht-in-sprachlich-heterogenen-klassen/t-1/9783126880589</vt:lpwstr>
      </vt:variant>
      <vt:variant>
        <vt:lpwstr/>
      </vt:variant>
      <vt:variant>
        <vt:i4>4194370</vt:i4>
      </vt:variant>
      <vt:variant>
        <vt:i4>303</vt:i4>
      </vt:variant>
      <vt:variant>
        <vt:i4>0</vt:i4>
      </vt:variant>
      <vt:variant>
        <vt:i4>5</vt:i4>
      </vt:variant>
      <vt:variant>
        <vt:lpwstr>https://www.klett-sprachen.de/handbuch-sprachfoerderung-im-fach/t-1/9783126668507</vt:lpwstr>
      </vt:variant>
      <vt:variant>
        <vt:lpwstr/>
      </vt:variant>
      <vt:variant>
        <vt:i4>6226011</vt:i4>
      </vt:variant>
      <vt:variant>
        <vt:i4>300</vt:i4>
      </vt:variant>
      <vt:variant>
        <vt:i4>0</vt:i4>
      </vt:variant>
      <vt:variant>
        <vt:i4>5</vt:i4>
      </vt:variant>
      <vt:variant>
        <vt:lpwstr>https://fortbildungsnetz.brandenburg.de/home</vt:lpwstr>
      </vt:variant>
      <vt:variant>
        <vt:lpwstr/>
      </vt:variant>
      <vt:variant>
        <vt:i4>7405645</vt:i4>
      </vt:variant>
      <vt:variant>
        <vt:i4>297</vt:i4>
      </vt:variant>
      <vt:variant>
        <vt:i4>0</vt:i4>
      </vt:variant>
      <vt:variant>
        <vt:i4>5</vt:i4>
      </vt:variant>
      <vt:variant>
        <vt:lpwstr>mailto:Poststelle@lisum.berlin-brandenburg.de</vt:lpwstr>
      </vt:variant>
      <vt:variant>
        <vt:lpwstr/>
      </vt:variant>
      <vt:variant>
        <vt:i4>4915227</vt:i4>
      </vt:variant>
      <vt:variant>
        <vt:i4>294</vt:i4>
      </vt:variant>
      <vt:variant>
        <vt:i4>0</vt:i4>
      </vt:variant>
      <vt:variant>
        <vt:i4>5</vt:i4>
      </vt:variant>
      <vt:variant>
        <vt:lpwstr>https://bildungsserver.berlin-brandenburg.de/fortbildung/fortbildungen-lehrkraefte/buss/</vt:lpwstr>
      </vt:variant>
      <vt:variant>
        <vt:lpwstr/>
      </vt:variant>
      <vt:variant>
        <vt:i4>8192059</vt:i4>
      </vt:variant>
      <vt:variant>
        <vt:i4>291</vt:i4>
      </vt:variant>
      <vt:variant>
        <vt:i4>0</vt:i4>
      </vt:variant>
      <vt:variant>
        <vt:i4>5</vt:i4>
      </vt:variant>
      <vt:variant>
        <vt:lpwstr>https://www3.arbeitsagentur.de/web/content/DE/service/Ueberuns/Regionaldirektionen/BerlinBrandenburg/index.htm</vt:lpwstr>
      </vt:variant>
      <vt:variant>
        <vt:lpwstr/>
      </vt:variant>
      <vt:variant>
        <vt:i4>6226040</vt:i4>
      </vt:variant>
      <vt:variant>
        <vt:i4>288</vt:i4>
      </vt:variant>
      <vt:variant>
        <vt:i4>0</vt:i4>
      </vt:variant>
      <vt:variant>
        <vt:i4>5</vt:i4>
      </vt:variant>
      <vt:variant>
        <vt:lpwstr>mailto:%20ihkcb@cottbus.ihk.de</vt:lpwstr>
      </vt:variant>
      <vt:variant>
        <vt:lpwstr/>
      </vt:variant>
      <vt:variant>
        <vt:i4>6160416</vt:i4>
      </vt:variant>
      <vt:variant>
        <vt:i4>285</vt:i4>
      </vt:variant>
      <vt:variant>
        <vt:i4>0</vt:i4>
      </vt:variant>
      <vt:variant>
        <vt:i4>5</vt:i4>
      </vt:variant>
      <vt:variant>
        <vt:lpwstr>mailto:info@ihk-potsdam.de</vt:lpwstr>
      </vt:variant>
      <vt:variant>
        <vt:lpwstr/>
      </vt:variant>
      <vt:variant>
        <vt:i4>6553621</vt:i4>
      </vt:variant>
      <vt:variant>
        <vt:i4>282</vt:i4>
      </vt:variant>
      <vt:variant>
        <vt:i4>0</vt:i4>
      </vt:variant>
      <vt:variant>
        <vt:i4>5</vt:i4>
      </vt:variant>
      <vt:variant>
        <vt:lpwstr>mailto:info@ihk-ostbrandenburg.de</vt:lpwstr>
      </vt:variant>
      <vt:variant>
        <vt:lpwstr/>
      </vt:variant>
      <vt:variant>
        <vt:i4>6553621</vt:i4>
      </vt:variant>
      <vt:variant>
        <vt:i4>279</vt:i4>
      </vt:variant>
      <vt:variant>
        <vt:i4>0</vt:i4>
      </vt:variant>
      <vt:variant>
        <vt:i4>5</vt:i4>
      </vt:variant>
      <vt:variant>
        <vt:lpwstr>mailto:info@ihk-ostbrandenburg.de</vt:lpwstr>
      </vt:variant>
      <vt:variant>
        <vt:lpwstr/>
      </vt:variant>
      <vt:variant>
        <vt:i4>103</vt:i4>
      </vt:variant>
      <vt:variant>
        <vt:i4>276</vt:i4>
      </vt:variant>
      <vt:variant>
        <vt:i4>0</vt:i4>
      </vt:variant>
      <vt:variant>
        <vt:i4>5</vt:i4>
      </vt:variant>
      <vt:variant>
        <vt:lpwstr>mailto:hwk@hwk-cottbus.de</vt:lpwstr>
      </vt:variant>
      <vt:variant>
        <vt:lpwstr/>
      </vt:variant>
      <vt:variant>
        <vt:i4>7667712</vt:i4>
      </vt:variant>
      <vt:variant>
        <vt:i4>273</vt:i4>
      </vt:variant>
      <vt:variant>
        <vt:i4>0</vt:i4>
      </vt:variant>
      <vt:variant>
        <vt:i4>5</vt:i4>
      </vt:variant>
      <vt:variant>
        <vt:lpwstr>mailto:info@hwk-ff.de</vt:lpwstr>
      </vt:variant>
      <vt:variant>
        <vt:lpwstr/>
      </vt:variant>
      <vt:variant>
        <vt:i4>3342363</vt:i4>
      </vt:variant>
      <vt:variant>
        <vt:i4>270</vt:i4>
      </vt:variant>
      <vt:variant>
        <vt:i4>0</vt:i4>
      </vt:variant>
      <vt:variant>
        <vt:i4>5</vt:i4>
      </vt:variant>
      <vt:variant>
        <vt:lpwstr>mailto:info@hwkpotsdam.de</vt:lpwstr>
      </vt:variant>
      <vt:variant>
        <vt:lpwstr/>
      </vt:variant>
      <vt:variant>
        <vt:i4>2818083</vt:i4>
      </vt:variant>
      <vt:variant>
        <vt:i4>267</vt:i4>
      </vt:variant>
      <vt:variant>
        <vt:i4>0</vt:i4>
      </vt:variant>
      <vt:variant>
        <vt:i4>5</vt:i4>
      </vt:variant>
      <vt:variant>
        <vt:lpwstr>https://www.hwk-potsdam.de/9,0,index.html?ctx=2</vt:lpwstr>
      </vt:variant>
      <vt:variant>
        <vt:lpwstr/>
      </vt:variant>
      <vt:variant>
        <vt:i4>4259868</vt:i4>
      </vt:variant>
      <vt:variant>
        <vt:i4>264</vt:i4>
      </vt:variant>
      <vt:variant>
        <vt:i4>0</vt:i4>
      </vt:variant>
      <vt:variant>
        <vt:i4>5</vt:i4>
      </vt:variant>
      <vt:variant>
        <vt:lpwstr>https://mbjs.brandenburg.de/bildung/uebergang-schule-beruf/tueroeffner-zukunft-beruf.html</vt:lpwstr>
      </vt:variant>
      <vt:variant>
        <vt:lpwstr/>
      </vt:variant>
      <vt:variant>
        <vt:i4>7864378</vt:i4>
      </vt:variant>
      <vt:variant>
        <vt:i4>261</vt:i4>
      </vt:variant>
      <vt:variant>
        <vt:i4>0</vt:i4>
      </vt:variant>
      <vt:variant>
        <vt:i4>5</vt:i4>
      </vt:variant>
      <vt:variant>
        <vt:lpwstr>http://www.bea-brandenburg.de/</vt:lpwstr>
      </vt:variant>
      <vt:variant>
        <vt:lpwstr/>
      </vt:variant>
      <vt:variant>
        <vt:i4>6553723</vt:i4>
      </vt:variant>
      <vt:variant>
        <vt:i4>255</vt:i4>
      </vt:variant>
      <vt:variant>
        <vt:i4>0</vt:i4>
      </vt:variant>
      <vt:variant>
        <vt:i4>5</vt:i4>
      </vt:variant>
      <vt:variant>
        <vt:lpwstr>http://www.f-bb.de/</vt:lpwstr>
      </vt:variant>
      <vt:variant>
        <vt:lpwstr/>
      </vt:variant>
      <vt:variant>
        <vt:i4>1048628</vt:i4>
      </vt:variant>
      <vt:variant>
        <vt:i4>245</vt:i4>
      </vt:variant>
      <vt:variant>
        <vt:i4>0</vt:i4>
      </vt:variant>
      <vt:variant>
        <vt:i4>5</vt:i4>
      </vt:variant>
      <vt:variant>
        <vt:lpwstr/>
      </vt:variant>
      <vt:variant>
        <vt:lpwstr>_Toc525124604</vt:lpwstr>
      </vt:variant>
      <vt:variant>
        <vt:i4>1048628</vt:i4>
      </vt:variant>
      <vt:variant>
        <vt:i4>239</vt:i4>
      </vt:variant>
      <vt:variant>
        <vt:i4>0</vt:i4>
      </vt:variant>
      <vt:variant>
        <vt:i4>5</vt:i4>
      </vt:variant>
      <vt:variant>
        <vt:lpwstr/>
      </vt:variant>
      <vt:variant>
        <vt:lpwstr>_Toc525124603</vt:lpwstr>
      </vt:variant>
      <vt:variant>
        <vt:i4>1048628</vt:i4>
      </vt:variant>
      <vt:variant>
        <vt:i4>233</vt:i4>
      </vt:variant>
      <vt:variant>
        <vt:i4>0</vt:i4>
      </vt:variant>
      <vt:variant>
        <vt:i4>5</vt:i4>
      </vt:variant>
      <vt:variant>
        <vt:lpwstr/>
      </vt:variant>
      <vt:variant>
        <vt:lpwstr>_Toc525124602</vt:lpwstr>
      </vt:variant>
      <vt:variant>
        <vt:i4>1048628</vt:i4>
      </vt:variant>
      <vt:variant>
        <vt:i4>227</vt:i4>
      </vt:variant>
      <vt:variant>
        <vt:i4>0</vt:i4>
      </vt:variant>
      <vt:variant>
        <vt:i4>5</vt:i4>
      </vt:variant>
      <vt:variant>
        <vt:lpwstr/>
      </vt:variant>
      <vt:variant>
        <vt:lpwstr>_Toc525124601</vt:lpwstr>
      </vt:variant>
      <vt:variant>
        <vt:i4>1048628</vt:i4>
      </vt:variant>
      <vt:variant>
        <vt:i4>221</vt:i4>
      </vt:variant>
      <vt:variant>
        <vt:i4>0</vt:i4>
      </vt:variant>
      <vt:variant>
        <vt:i4>5</vt:i4>
      </vt:variant>
      <vt:variant>
        <vt:lpwstr/>
      </vt:variant>
      <vt:variant>
        <vt:lpwstr>_Toc525124600</vt:lpwstr>
      </vt:variant>
      <vt:variant>
        <vt:i4>1638455</vt:i4>
      </vt:variant>
      <vt:variant>
        <vt:i4>215</vt:i4>
      </vt:variant>
      <vt:variant>
        <vt:i4>0</vt:i4>
      </vt:variant>
      <vt:variant>
        <vt:i4>5</vt:i4>
      </vt:variant>
      <vt:variant>
        <vt:lpwstr/>
      </vt:variant>
      <vt:variant>
        <vt:lpwstr>_Toc525124599</vt:lpwstr>
      </vt:variant>
      <vt:variant>
        <vt:i4>1638455</vt:i4>
      </vt:variant>
      <vt:variant>
        <vt:i4>209</vt:i4>
      </vt:variant>
      <vt:variant>
        <vt:i4>0</vt:i4>
      </vt:variant>
      <vt:variant>
        <vt:i4>5</vt:i4>
      </vt:variant>
      <vt:variant>
        <vt:lpwstr/>
      </vt:variant>
      <vt:variant>
        <vt:lpwstr>_Toc525124598</vt:lpwstr>
      </vt:variant>
      <vt:variant>
        <vt:i4>1638455</vt:i4>
      </vt:variant>
      <vt:variant>
        <vt:i4>203</vt:i4>
      </vt:variant>
      <vt:variant>
        <vt:i4>0</vt:i4>
      </vt:variant>
      <vt:variant>
        <vt:i4>5</vt:i4>
      </vt:variant>
      <vt:variant>
        <vt:lpwstr/>
      </vt:variant>
      <vt:variant>
        <vt:lpwstr>_Toc525124597</vt:lpwstr>
      </vt:variant>
      <vt:variant>
        <vt:i4>1638455</vt:i4>
      </vt:variant>
      <vt:variant>
        <vt:i4>197</vt:i4>
      </vt:variant>
      <vt:variant>
        <vt:i4>0</vt:i4>
      </vt:variant>
      <vt:variant>
        <vt:i4>5</vt:i4>
      </vt:variant>
      <vt:variant>
        <vt:lpwstr/>
      </vt:variant>
      <vt:variant>
        <vt:lpwstr>_Toc525124596</vt:lpwstr>
      </vt:variant>
      <vt:variant>
        <vt:i4>1638455</vt:i4>
      </vt:variant>
      <vt:variant>
        <vt:i4>191</vt:i4>
      </vt:variant>
      <vt:variant>
        <vt:i4>0</vt:i4>
      </vt:variant>
      <vt:variant>
        <vt:i4>5</vt:i4>
      </vt:variant>
      <vt:variant>
        <vt:lpwstr/>
      </vt:variant>
      <vt:variant>
        <vt:lpwstr>_Toc525124595</vt:lpwstr>
      </vt:variant>
      <vt:variant>
        <vt:i4>1638455</vt:i4>
      </vt:variant>
      <vt:variant>
        <vt:i4>185</vt:i4>
      </vt:variant>
      <vt:variant>
        <vt:i4>0</vt:i4>
      </vt:variant>
      <vt:variant>
        <vt:i4>5</vt:i4>
      </vt:variant>
      <vt:variant>
        <vt:lpwstr/>
      </vt:variant>
      <vt:variant>
        <vt:lpwstr>_Toc525124594</vt:lpwstr>
      </vt:variant>
      <vt:variant>
        <vt:i4>1638455</vt:i4>
      </vt:variant>
      <vt:variant>
        <vt:i4>179</vt:i4>
      </vt:variant>
      <vt:variant>
        <vt:i4>0</vt:i4>
      </vt:variant>
      <vt:variant>
        <vt:i4>5</vt:i4>
      </vt:variant>
      <vt:variant>
        <vt:lpwstr/>
      </vt:variant>
      <vt:variant>
        <vt:lpwstr>_Toc525124593</vt:lpwstr>
      </vt:variant>
      <vt:variant>
        <vt:i4>1638455</vt:i4>
      </vt:variant>
      <vt:variant>
        <vt:i4>173</vt:i4>
      </vt:variant>
      <vt:variant>
        <vt:i4>0</vt:i4>
      </vt:variant>
      <vt:variant>
        <vt:i4>5</vt:i4>
      </vt:variant>
      <vt:variant>
        <vt:lpwstr/>
      </vt:variant>
      <vt:variant>
        <vt:lpwstr>_Toc525124592</vt:lpwstr>
      </vt:variant>
      <vt:variant>
        <vt:i4>1638455</vt:i4>
      </vt:variant>
      <vt:variant>
        <vt:i4>167</vt:i4>
      </vt:variant>
      <vt:variant>
        <vt:i4>0</vt:i4>
      </vt:variant>
      <vt:variant>
        <vt:i4>5</vt:i4>
      </vt:variant>
      <vt:variant>
        <vt:lpwstr/>
      </vt:variant>
      <vt:variant>
        <vt:lpwstr>_Toc525124591</vt:lpwstr>
      </vt:variant>
      <vt:variant>
        <vt:i4>1638455</vt:i4>
      </vt:variant>
      <vt:variant>
        <vt:i4>161</vt:i4>
      </vt:variant>
      <vt:variant>
        <vt:i4>0</vt:i4>
      </vt:variant>
      <vt:variant>
        <vt:i4>5</vt:i4>
      </vt:variant>
      <vt:variant>
        <vt:lpwstr/>
      </vt:variant>
      <vt:variant>
        <vt:lpwstr>_Toc525124590</vt:lpwstr>
      </vt:variant>
      <vt:variant>
        <vt:i4>1572919</vt:i4>
      </vt:variant>
      <vt:variant>
        <vt:i4>155</vt:i4>
      </vt:variant>
      <vt:variant>
        <vt:i4>0</vt:i4>
      </vt:variant>
      <vt:variant>
        <vt:i4>5</vt:i4>
      </vt:variant>
      <vt:variant>
        <vt:lpwstr/>
      </vt:variant>
      <vt:variant>
        <vt:lpwstr>_Toc525124589</vt:lpwstr>
      </vt:variant>
      <vt:variant>
        <vt:i4>1572919</vt:i4>
      </vt:variant>
      <vt:variant>
        <vt:i4>149</vt:i4>
      </vt:variant>
      <vt:variant>
        <vt:i4>0</vt:i4>
      </vt:variant>
      <vt:variant>
        <vt:i4>5</vt:i4>
      </vt:variant>
      <vt:variant>
        <vt:lpwstr/>
      </vt:variant>
      <vt:variant>
        <vt:lpwstr>_Toc525124586</vt:lpwstr>
      </vt:variant>
      <vt:variant>
        <vt:i4>1572919</vt:i4>
      </vt:variant>
      <vt:variant>
        <vt:i4>143</vt:i4>
      </vt:variant>
      <vt:variant>
        <vt:i4>0</vt:i4>
      </vt:variant>
      <vt:variant>
        <vt:i4>5</vt:i4>
      </vt:variant>
      <vt:variant>
        <vt:lpwstr/>
      </vt:variant>
      <vt:variant>
        <vt:lpwstr>_Toc525124585</vt:lpwstr>
      </vt:variant>
      <vt:variant>
        <vt:i4>1572919</vt:i4>
      </vt:variant>
      <vt:variant>
        <vt:i4>137</vt:i4>
      </vt:variant>
      <vt:variant>
        <vt:i4>0</vt:i4>
      </vt:variant>
      <vt:variant>
        <vt:i4>5</vt:i4>
      </vt:variant>
      <vt:variant>
        <vt:lpwstr/>
      </vt:variant>
      <vt:variant>
        <vt:lpwstr>_Toc525124584</vt:lpwstr>
      </vt:variant>
      <vt:variant>
        <vt:i4>1572919</vt:i4>
      </vt:variant>
      <vt:variant>
        <vt:i4>131</vt:i4>
      </vt:variant>
      <vt:variant>
        <vt:i4>0</vt:i4>
      </vt:variant>
      <vt:variant>
        <vt:i4>5</vt:i4>
      </vt:variant>
      <vt:variant>
        <vt:lpwstr/>
      </vt:variant>
      <vt:variant>
        <vt:lpwstr>_Toc525124583</vt:lpwstr>
      </vt:variant>
      <vt:variant>
        <vt:i4>1572919</vt:i4>
      </vt:variant>
      <vt:variant>
        <vt:i4>125</vt:i4>
      </vt:variant>
      <vt:variant>
        <vt:i4>0</vt:i4>
      </vt:variant>
      <vt:variant>
        <vt:i4>5</vt:i4>
      </vt:variant>
      <vt:variant>
        <vt:lpwstr/>
      </vt:variant>
      <vt:variant>
        <vt:lpwstr>_Toc525124582</vt:lpwstr>
      </vt:variant>
      <vt:variant>
        <vt:i4>1572919</vt:i4>
      </vt:variant>
      <vt:variant>
        <vt:i4>119</vt:i4>
      </vt:variant>
      <vt:variant>
        <vt:i4>0</vt:i4>
      </vt:variant>
      <vt:variant>
        <vt:i4>5</vt:i4>
      </vt:variant>
      <vt:variant>
        <vt:lpwstr/>
      </vt:variant>
      <vt:variant>
        <vt:lpwstr>_Toc525124581</vt:lpwstr>
      </vt:variant>
      <vt:variant>
        <vt:i4>1572919</vt:i4>
      </vt:variant>
      <vt:variant>
        <vt:i4>113</vt:i4>
      </vt:variant>
      <vt:variant>
        <vt:i4>0</vt:i4>
      </vt:variant>
      <vt:variant>
        <vt:i4>5</vt:i4>
      </vt:variant>
      <vt:variant>
        <vt:lpwstr/>
      </vt:variant>
      <vt:variant>
        <vt:lpwstr>_Toc525124580</vt:lpwstr>
      </vt:variant>
      <vt:variant>
        <vt:i4>1507383</vt:i4>
      </vt:variant>
      <vt:variant>
        <vt:i4>107</vt:i4>
      </vt:variant>
      <vt:variant>
        <vt:i4>0</vt:i4>
      </vt:variant>
      <vt:variant>
        <vt:i4>5</vt:i4>
      </vt:variant>
      <vt:variant>
        <vt:lpwstr/>
      </vt:variant>
      <vt:variant>
        <vt:lpwstr>_Toc525124579</vt:lpwstr>
      </vt:variant>
      <vt:variant>
        <vt:i4>1507383</vt:i4>
      </vt:variant>
      <vt:variant>
        <vt:i4>101</vt:i4>
      </vt:variant>
      <vt:variant>
        <vt:i4>0</vt:i4>
      </vt:variant>
      <vt:variant>
        <vt:i4>5</vt:i4>
      </vt:variant>
      <vt:variant>
        <vt:lpwstr/>
      </vt:variant>
      <vt:variant>
        <vt:lpwstr>_Toc525124578</vt:lpwstr>
      </vt:variant>
      <vt:variant>
        <vt:i4>1507383</vt:i4>
      </vt:variant>
      <vt:variant>
        <vt:i4>95</vt:i4>
      </vt:variant>
      <vt:variant>
        <vt:i4>0</vt:i4>
      </vt:variant>
      <vt:variant>
        <vt:i4>5</vt:i4>
      </vt:variant>
      <vt:variant>
        <vt:lpwstr/>
      </vt:variant>
      <vt:variant>
        <vt:lpwstr>_Toc525124577</vt:lpwstr>
      </vt:variant>
      <vt:variant>
        <vt:i4>1507383</vt:i4>
      </vt:variant>
      <vt:variant>
        <vt:i4>89</vt:i4>
      </vt:variant>
      <vt:variant>
        <vt:i4>0</vt:i4>
      </vt:variant>
      <vt:variant>
        <vt:i4>5</vt:i4>
      </vt:variant>
      <vt:variant>
        <vt:lpwstr/>
      </vt:variant>
      <vt:variant>
        <vt:lpwstr>_Toc525124576</vt:lpwstr>
      </vt:variant>
      <vt:variant>
        <vt:i4>1507383</vt:i4>
      </vt:variant>
      <vt:variant>
        <vt:i4>83</vt:i4>
      </vt:variant>
      <vt:variant>
        <vt:i4>0</vt:i4>
      </vt:variant>
      <vt:variant>
        <vt:i4>5</vt:i4>
      </vt:variant>
      <vt:variant>
        <vt:lpwstr/>
      </vt:variant>
      <vt:variant>
        <vt:lpwstr>_Toc525124575</vt:lpwstr>
      </vt:variant>
      <vt:variant>
        <vt:i4>1507383</vt:i4>
      </vt:variant>
      <vt:variant>
        <vt:i4>77</vt:i4>
      </vt:variant>
      <vt:variant>
        <vt:i4>0</vt:i4>
      </vt:variant>
      <vt:variant>
        <vt:i4>5</vt:i4>
      </vt:variant>
      <vt:variant>
        <vt:lpwstr/>
      </vt:variant>
      <vt:variant>
        <vt:lpwstr>_Toc525124574</vt:lpwstr>
      </vt:variant>
      <vt:variant>
        <vt:i4>1507383</vt:i4>
      </vt:variant>
      <vt:variant>
        <vt:i4>71</vt:i4>
      </vt:variant>
      <vt:variant>
        <vt:i4>0</vt:i4>
      </vt:variant>
      <vt:variant>
        <vt:i4>5</vt:i4>
      </vt:variant>
      <vt:variant>
        <vt:lpwstr/>
      </vt:variant>
      <vt:variant>
        <vt:lpwstr>_Toc525124573</vt:lpwstr>
      </vt:variant>
      <vt:variant>
        <vt:i4>1507383</vt:i4>
      </vt:variant>
      <vt:variant>
        <vt:i4>65</vt:i4>
      </vt:variant>
      <vt:variant>
        <vt:i4>0</vt:i4>
      </vt:variant>
      <vt:variant>
        <vt:i4>5</vt:i4>
      </vt:variant>
      <vt:variant>
        <vt:lpwstr/>
      </vt:variant>
      <vt:variant>
        <vt:lpwstr>_Toc525124572</vt:lpwstr>
      </vt:variant>
      <vt:variant>
        <vt:i4>1507383</vt:i4>
      </vt:variant>
      <vt:variant>
        <vt:i4>59</vt:i4>
      </vt:variant>
      <vt:variant>
        <vt:i4>0</vt:i4>
      </vt:variant>
      <vt:variant>
        <vt:i4>5</vt:i4>
      </vt:variant>
      <vt:variant>
        <vt:lpwstr/>
      </vt:variant>
      <vt:variant>
        <vt:lpwstr>_Toc525124571</vt:lpwstr>
      </vt:variant>
      <vt:variant>
        <vt:i4>1507383</vt:i4>
      </vt:variant>
      <vt:variant>
        <vt:i4>53</vt:i4>
      </vt:variant>
      <vt:variant>
        <vt:i4>0</vt:i4>
      </vt:variant>
      <vt:variant>
        <vt:i4>5</vt:i4>
      </vt:variant>
      <vt:variant>
        <vt:lpwstr/>
      </vt:variant>
      <vt:variant>
        <vt:lpwstr>_Toc525124570</vt:lpwstr>
      </vt:variant>
      <vt:variant>
        <vt:i4>1441847</vt:i4>
      </vt:variant>
      <vt:variant>
        <vt:i4>47</vt:i4>
      </vt:variant>
      <vt:variant>
        <vt:i4>0</vt:i4>
      </vt:variant>
      <vt:variant>
        <vt:i4>5</vt:i4>
      </vt:variant>
      <vt:variant>
        <vt:lpwstr/>
      </vt:variant>
      <vt:variant>
        <vt:lpwstr>_Toc525124569</vt:lpwstr>
      </vt:variant>
      <vt:variant>
        <vt:i4>1441847</vt:i4>
      </vt:variant>
      <vt:variant>
        <vt:i4>41</vt:i4>
      </vt:variant>
      <vt:variant>
        <vt:i4>0</vt:i4>
      </vt:variant>
      <vt:variant>
        <vt:i4>5</vt:i4>
      </vt:variant>
      <vt:variant>
        <vt:lpwstr/>
      </vt:variant>
      <vt:variant>
        <vt:lpwstr>_Toc525124568</vt:lpwstr>
      </vt:variant>
      <vt:variant>
        <vt:i4>1441847</vt:i4>
      </vt:variant>
      <vt:variant>
        <vt:i4>35</vt:i4>
      </vt:variant>
      <vt:variant>
        <vt:i4>0</vt:i4>
      </vt:variant>
      <vt:variant>
        <vt:i4>5</vt:i4>
      </vt:variant>
      <vt:variant>
        <vt:lpwstr/>
      </vt:variant>
      <vt:variant>
        <vt:lpwstr>_Toc525124567</vt:lpwstr>
      </vt:variant>
      <vt:variant>
        <vt:i4>1441847</vt:i4>
      </vt:variant>
      <vt:variant>
        <vt:i4>29</vt:i4>
      </vt:variant>
      <vt:variant>
        <vt:i4>0</vt:i4>
      </vt:variant>
      <vt:variant>
        <vt:i4>5</vt:i4>
      </vt:variant>
      <vt:variant>
        <vt:lpwstr/>
      </vt:variant>
      <vt:variant>
        <vt:lpwstr>_Toc525124566</vt:lpwstr>
      </vt:variant>
      <vt:variant>
        <vt:i4>1441847</vt:i4>
      </vt:variant>
      <vt:variant>
        <vt:i4>23</vt:i4>
      </vt:variant>
      <vt:variant>
        <vt:i4>0</vt:i4>
      </vt:variant>
      <vt:variant>
        <vt:i4>5</vt:i4>
      </vt:variant>
      <vt:variant>
        <vt:lpwstr/>
      </vt:variant>
      <vt:variant>
        <vt:lpwstr>_Toc525124565</vt:lpwstr>
      </vt:variant>
      <vt:variant>
        <vt:i4>1441847</vt:i4>
      </vt:variant>
      <vt:variant>
        <vt:i4>17</vt:i4>
      </vt:variant>
      <vt:variant>
        <vt:i4>0</vt:i4>
      </vt:variant>
      <vt:variant>
        <vt:i4>5</vt:i4>
      </vt:variant>
      <vt:variant>
        <vt:lpwstr/>
      </vt:variant>
      <vt:variant>
        <vt:lpwstr>_Toc525124564</vt:lpwstr>
      </vt:variant>
      <vt:variant>
        <vt:i4>1441847</vt:i4>
      </vt:variant>
      <vt:variant>
        <vt:i4>11</vt:i4>
      </vt:variant>
      <vt:variant>
        <vt:i4>0</vt:i4>
      </vt:variant>
      <vt:variant>
        <vt:i4>5</vt:i4>
      </vt:variant>
      <vt:variant>
        <vt:lpwstr/>
      </vt:variant>
      <vt:variant>
        <vt:lpwstr>_Toc525124563</vt:lpwstr>
      </vt:variant>
      <vt:variant>
        <vt:i4>1441847</vt:i4>
      </vt:variant>
      <vt:variant>
        <vt:i4>5</vt:i4>
      </vt:variant>
      <vt:variant>
        <vt:i4>0</vt:i4>
      </vt:variant>
      <vt:variant>
        <vt:i4>5</vt:i4>
      </vt:variant>
      <vt:variant>
        <vt:lpwstr/>
      </vt:variant>
      <vt:variant>
        <vt:lpwstr>_Toc525124562</vt:lpwstr>
      </vt:variant>
      <vt:variant>
        <vt:i4>8192033</vt:i4>
      </vt:variant>
      <vt:variant>
        <vt:i4>0</vt:i4>
      </vt:variant>
      <vt:variant>
        <vt:i4>0</vt:i4>
      </vt:variant>
      <vt:variant>
        <vt:i4>5</vt:i4>
      </vt:variant>
      <vt:variant>
        <vt:lpwstr>https://creativecommons.org/licenses/by-nd/3.0/de/legalcode</vt:lpwstr>
      </vt:variant>
      <vt:variant>
        <vt:lpwstr/>
      </vt:variant>
      <vt:variant>
        <vt:i4>4259870</vt:i4>
      </vt:variant>
      <vt:variant>
        <vt:i4>12</vt:i4>
      </vt:variant>
      <vt:variant>
        <vt:i4>0</vt:i4>
      </vt:variant>
      <vt:variant>
        <vt:i4>5</vt:i4>
      </vt:variant>
      <vt:variant>
        <vt:lpwstr>https://www.berlin.de/ba-neukoelln/aktuelles/pressemitteilungen/2017/pressemitteilung.595473.php</vt:lpwstr>
      </vt:variant>
      <vt:variant>
        <vt:lpwstr/>
      </vt:variant>
      <vt:variant>
        <vt:i4>1966176</vt:i4>
      </vt:variant>
      <vt:variant>
        <vt:i4>9</vt:i4>
      </vt:variant>
      <vt:variant>
        <vt:i4>0</vt:i4>
      </vt:variant>
      <vt:variant>
        <vt:i4>5</vt:i4>
      </vt:variant>
      <vt:variant>
        <vt:lpwstr>http://www.bva.bund.de/DE/Organisation/Abteilungen/Abteilung_ZfA/Auslandsschularbeit/DSD/RahmenplanDaF/node.html</vt:lpwstr>
      </vt:variant>
      <vt:variant>
        <vt:lpwstr/>
      </vt:variant>
      <vt:variant>
        <vt:i4>1769511</vt:i4>
      </vt:variant>
      <vt:variant>
        <vt:i4>6</vt:i4>
      </vt:variant>
      <vt:variant>
        <vt:i4>0</vt:i4>
      </vt:variant>
      <vt:variant>
        <vt:i4>5</vt:i4>
      </vt:variant>
      <vt:variant>
        <vt:lpwstr>https://www.telc.net/fileadmin/user_upload/dtz-uebungstest.pdf</vt:lpwstr>
      </vt:variant>
      <vt:variant>
        <vt:lpwstr/>
      </vt:variant>
      <vt:variant>
        <vt:i4>7471182</vt:i4>
      </vt:variant>
      <vt:variant>
        <vt:i4>3</vt:i4>
      </vt:variant>
      <vt:variant>
        <vt:i4>0</vt:i4>
      </vt:variant>
      <vt:variant>
        <vt:i4>5</vt:i4>
      </vt:variant>
      <vt:variant>
        <vt:lpwstr>http://www.bva.bund.de/DE/Organisation/Abteilungen/Abteilung_ZfA/Auslandsschularbeit/DSD/node.html</vt:lpwstr>
      </vt:variant>
      <vt:variant>
        <vt:lpwstr/>
      </vt:variant>
      <vt:variant>
        <vt:i4>4653070</vt:i4>
      </vt:variant>
      <vt:variant>
        <vt:i4>0</vt:i4>
      </vt:variant>
      <vt:variant>
        <vt:i4>0</vt:i4>
      </vt:variant>
      <vt:variant>
        <vt:i4>5</vt:i4>
      </vt:variant>
      <vt:variant>
        <vt:lpwstr>http://www.faz.net/aktuell/beruf-chance/campus/wildwuchs-der-studiengaenge-muessen-19-000-sein-15265123.html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Handreichung Implementierung von RLP</dc:title>
  <dc:creator>LISUM</dc:creator>
  <cp:keywords>Berufliche Bildung</cp:keywords>
  <cp:lastModifiedBy>Sawade, Silke</cp:lastModifiedBy>
  <cp:revision>2</cp:revision>
  <cp:lastPrinted>2024-03-25T07:40:00Z</cp:lastPrinted>
  <dcterms:created xsi:type="dcterms:W3CDTF">2024-03-25T07:40:00Z</dcterms:created>
  <dcterms:modified xsi:type="dcterms:W3CDTF">2024-03-25T07:40:00Z</dcterms:modified>
</cp:coreProperties>
</file>