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B31A" w14:textId="77777777" w:rsidR="00FD311F" w:rsidRDefault="00FD311F">
      <w:pPr>
        <w:pStyle w:val="Titel"/>
        <w:rPr>
          <w:u w:val="single"/>
        </w:rPr>
      </w:pPr>
      <w:r w:rsidRPr="007D7527">
        <w:rPr>
          <w:u w:val="single"/>
        </w:rPr>
        <w:t>Thema: Ange</w:t>
      </w:r>
      <w:r w:rsidR="005E79D0" w:rsidRPr="007D7527">
        <w:rPr>
          <w:u w:val="single"/>
        </w:rPr>
        <w:t>leitete Selbstführung durch Gedenkstätte und Museum Sachsenhausen</w:t>
      </w:r>
    </w:p>
    <w:p w14:paraId="3573D45F" w14:textId="77777777" w:rsidR="000F3803" w:rsidRPr="007D7527" w:rsidRDefault="000F3803">
      <w:pPr>
        <w:pStyle w:val="Titel"/>
        <w:rPr>
          <w:u w:val="single"/>
        </w:rPr>
      </w:pPr>
      <w:r>
        <w:rPr>
          <w:u w:val="single"/>
        </w:rPr>
        <w:t>Das ehemalige Konzentrationslager Sachsenhausen 1936 - 45</w:t>
      </w:r>
    </w:p>
    <w:p w14:paraId="37A717E1" w14:textId="77777777" w:rsidR="00FD311F" w:rsidRDefault="00FD311F" w:rsidP="000F3803">
      <w:pPr>
        <w:rPr>
          <w:sz w:val="24"/>
        </w:rPr>
      </w:pPr>
    </w:p>
    <w:p w14:paraId="204BE4A3" w14:textId="77777777" w:rsidR="000F3803" w:rsidRDefault="000F3803" w:rsidP="000F3803">
      <w:pPr>
        <w:rPr>
          <w:sz w:val="24"/>
        </w:rPr>
      </w:pPr>
    </w:p>
    <w:p w14:paraId="1A8F0926" w14:textId="77777777" w:rsidR="00FD311F" w:rsidRDefault="00FD311F">
      <w:pPr>
        <w:rPr>
          <w:sz w:val="24"/>
        </w:rPr>
      </w:pPr>
      <w:r>
        <w:rPr>
          <w:sz w:val="24"/>
        </w:rPr>
        <w:t>1. Allgemeine Einführung und topograph</w:t>
      </w:r>
      <w:r w:rsidR="007D7527">
        <w:rPr>
          <w:sz w:val="24"/>
        </w:rPr>
        <w:t>ischer Überblick zum KZ (Morph)</w:t>
      </w:r>
    </w:p>
    <w:p w14:paraId="7C5EB8AA" w14:textId="77777777" w:rsidR="00FD311F" w:rsidRDefault="00FD311F">
      <w:pPr>
        <w:rPr>
          <w:sz w:val="24"/>
        </w:rPr>
      </w:pPr>
    </w:p>
    <w:p w14:paraId="58DF44FF" w14:textId="77777777" w:rsidR="00FD311F" w:rsidRDefault="00FD311F">
      <w:pPr>
        <w:rPr>
          <w:sz w:val="24"/>
        </w:rPr>
      </w:pPr>
      <w:r>
        <w:rPr>
          <w:sz w:val="24"/>
        </w:rPr>
        <w:t>2. Besprechung zum Ablauf des Projekttages</w:t>
      </w:r>
    </w:p>
    <w:p w14:paraId="0866D291" w14:textId="77777777" w:rsidR="00FD311F" w:rsidRDefault="00FD311F">
      <w:pPr>
        <w:rPr>
          <w:sz w:val="24"/>
        </w:rPr>
      </w:pPr>
      <w:r>
        <w:rPr>
          <w:sz w:val="24"/>
        </w:rPr>
        <w:t xml:space="preserve">    - Ziel: Gegenseitiges Führen der Gruppen durch die Gedenkstätte</w:t>
      </w:r>
    </w:p>
    <w:p w14:paraId="6BA8B5AD" w14:textId="77777777" w:rsidR="00FD311F" w:rsidRDefault="00FD311F">
      <w:pPr>
        <w:rPr>
          <w:sz w:val="24"/>
        </w:rPr>
      </w:pPr>
      <w:r>
        <w:rPr>
          <w:sz w:val="24"/>
        </w:rPr>
        <w:t xml:space="preserve">    - Arbeitsschritte </w:t>
      </w:r>
      <w:proofErr w:type="gramStart"/>
      <w:r>
        <w:rPr>
          <w:sz w:val="24"/>
        </w:rPr>
        <w:t>( nur</w:t>
      </w:r>
      <w:proofErr w:type="gramEnd"/>
      <w:r>
        <w:rPr>
          <w:sz w:val="24"/>
        </w:rPr>
        <w:t xml:space="preserve"> nennen)</w:t>
      </w:r>
    </w:p>
    <w:p w14:paraId="424EA61C" w14:textId="77777777" w:rsidR="00FD311F" w:rsidRDefault="00FD311F">
      <w:pPr>
        <w:rPr>
          <w:sz w:val="24"/>
        </w:rPr>
      </w:pPr>
      <w:r>
        <w:rPr>
          <w:sz w:val="24"/>
        </w:rPr>
        <w:t xml:space="preserve">      Gruppen bilden, Station wählen, selbständige Arbeit, Informationen zusammentragen,</w:t>
      </w:r>
    </w:p>
    <w:p w14:paraId="5E47482D" w14:textId="77777777" w:rsidR="00FD311F" w:rsidRDefault="00FD311F">
      <w:pPr>
        <w:rPr>
          <w:sz w:val="24"/>
        </w:rPr>
      </w:pPr>
      <w:r>
        <w:rPr>
          <w:sz w:val="24"/>
        </w:rPr>
        <w:t xml:space="preserve">      Vortrag erarbeiten, </w:t>
      </w:r>
      <w:r w:rsidR="007D7527">
        <w:rPr>
          <w:sz w:val="24"/>
        </w:rPr>
        <w:t xml:space="preserve">gemeinsamer </w:t>
      </w:r>
      <w:r>
        <w:rPr>
          <w:sz w:val="24"/>
        </w:rPr>
        <w:t>Rundgang durch die Gedenkstätte</w:t>
      </w:r>
      <w:r w:rsidR="000F3803">
        <w:rPr>
          <w:sz w:val="24"/>
        </w:rPr>
        <w:t>, Auswertungsrunde</w:t>
      </w:r>
    </w:p>
    <w:p w14:paraId="6FA8D58A" w14:textId="77777777" w:rsidR="00FD311F" w:rsidRDefault="00FD311F">
      <w:pPr>
        <w:rPr>
          <w:sz w:val="24"/>
        </w:rPr>
      </w:pPr>
      <w:r>
        <w:rPr>
          <w:sz w:val="24"/>
        </w:rPr>
        <w:t xml:space="preserve">    - Arbeitsmöglichkeiten</w:t>
      </w:r>
    </w:p>
    <w:p w14:paraId="3B14FE41" w14:textId="77777777" w:rsidR="00FD311F" w:rsidRDefault="000A5E4E">
      <w:pPr>
        <w:rPr>
          <w:sz w:val="24"/>
        </w:rPr>
      </w:pPr>
      <w:r>
        <w:rPr>
          <w:sz w:val="24"/>
        </w:rPr>
        <w:t xml:space="preserve">      Erkund</w:t>
      </w:r>
      <w:r w:rsidR="00FD311F">
        <w:rPr>
          <w:sz w:val="24"/>
        </w:rPr>
        <w:t>ung</w:t>
      </w:r>
      <w:r w:rsidR="005054EC">
        <w:rPr>
          <w:sz w:val="24"/>
        </w:rPr>
        <w:t xml:space="preserve"> vor Ort, </w:t>
      </w:r>
      <w:proofErr w:type="gramStart"/>
      <w:r w:rsidR="005054EC">
        <w:rPr>
          <w:sz w:val="24"/>
        </w:rPr>
        <w:t xml:space="preserve">Materialmappen </w:t>
      </w:r>
      <w:r w:rsidR="00FD311F">
        <w:rPr>
          <w:sz w:val="24"/>
        </w:rPr>
        <w:t>,</w:t>
      </w:r>
      <w:proofErr w:type="gramEnd"/>
      <w:r w:rsidR="00FD311F">
        <w:rPr>
          <w:sz w:val="24"/>
        </w:rPr>
        <w:t xml:space="preserve"> Handbibliothek, Projektleiter und</w:t>
      </w:r>
    </w:p>
    <w:p w14:paraId="2F6AC57A" w14:textId="77777777" w:rsidR="00FD311F" w:rsidRDefault="00FD311F">
      <w:pPr>
        <w:rPr>
          <w:sz w:val="24"/>
        </w:rPr>
      </w:pPr>
      <w:r>
        <w:rPr>
          <w:sz w:val="24"/>
        </w:rPr>
        <w:t xml:space="preserve">      Lehrkraft als Ansprechpartner </w:t>
      </w:r>
    </w:p>
    <w:p w14:paraId="2E26A633" w14:textId="77777777" w:rsidR="00FD311F" w:rsidRDefault="00FD311F">
      <w:pPr>
        <w:rPr>
          <w:sz w:val="24"/>
        </w:rPr>
      </w:pPr>
    </w:p>
    <w:p w14:paraId="1BC2B3F1" w14:textId="77777777" w:rsidR="00FD311F" w:rsidRDefault="00FD311F">
      <w:pPr>
        <w:rPr>
          <w:sz w:val="24"/>
        </w:rPr>
      </w:pPr>
      <w:r>
        <w:rPr>
          <w:sz w:val="24"/>
        </w:rPr>
        <w:t xml:space="preserve">3. Bilden von </w:t>
      </w:r>
      <w:r w:rsidR="006433B1">
        <w:rPr>
          <w:sz w:val="24"/>
        </w:rPr>
        <w:t>6 bzw.</w:t>
      </w:r>
      <w:r>
        <w:rPr>
          <w:sz w:val="24"/>
        </w:rPr>
        <w:t>7 Gruppen (je nach Gesamtgruppenstärke)</w:t>
      </w:r>
    </w:p>
    <w:p w14:paraId="177DEDFC" w14:textId="77777777" w:rsidR="000F3803" w:rsidRDefault="000F3803">
      <w:pPr>
        <w:rPr>
          <w:sz w:val="24"/>
        </w:rPr>
      </w:pPr>
    </w:p>
    <w:p w14:paraId="551F9052" w14:textId="77777777" w:rsidR="00FD311F" w:rsidRDefault="000F3803">
      <w:pPr>
        <w:rPr>
          <w:sz w:val="24"/>
          <w:lang w:val="it-IT"/>
        </w:rPr>
      </w:pPr>
      <w:r>
        <w:rPr>
          <w:sz w:val="24"/>
        </w:rPr>
        <w:t xml:space="preserve">     </w:t>
      </w:r>
      <w:r w:rsidR="00FD311F" w:rsidRPr="006433B1">
        <w:rPr>
          <w:sz w:val="24"/>
        </w:rPr>
        <w:t xml:space="preserve"> </w:t>
      </w:r>
      <w:r w:rsidR="00FD311F">
        <w:rPr>
          <w:sz w:val="24"/>
          <w:lang w:val="it-IT"/>
        </w:rPr>
        <w:t>-Turm-A</w:t>
      </w:r>
    </w:p>
    <w:p w14:paraId="36F08756" w14:textId="77777777" w:rsidR="00FD311F" w:rsidRDefault="00FD311F">
      <w:pPr>
        <w:rPr>
          <w:sz w:val="24"/>
          <w:lang w:val="it-IT"/>
        </w:rPr>
      </w:pPr>
      <w:r>
        <w:rPr>
          <w:sz w:val="24"/>
          <w:lang w:val="it-IT"/>
        </w:rPr>
        <w:t xml:space="preserve">      -Appellplatz</w:t>
      </w:r>
    </w:p>
    <w:p w14:paraId="4484B726" w14:textId="77777777" w:rsidR="00FD311F" w:rsidRDefault="00FD311F">
      <w:pPr>
        <w:rPr>
          <w:sz w:val="24"/>
        </w:rPr>
      </w:pPr>
      <w:r>
        <w:rPr>
          <w:sz w:val="24"/>
        </w:rPr>
        <w:t xml:space="preserve">      -B 38 –Altbau</w:t>
      </w:r>
    </w:p>
    <w:p w14:paraId="3272FC88" w14:textId="77777777" w:rsidR="00FD311F" w:rsidRDefault="00FD311F">
      <w:pPr>
        <w:rPr>
          <w:sz w:val="24"/>
        </w:rPr>
      </w:pPr>
      <w:r>
        <w:rPr>
          <w:sz w:val="24"/>
        </w:rPr>
        <w:t xml:space="preserve">      -</w:t>
      </w:r>
      <w:r w:rsidR="006433B1">
        <w:rPr>
          <w:sz w:val="24"/>
        </w:rPr>
        <w:t>(</w:t>
      </w:r>
      <w:r>
        <w:rPr>
          <w:sz w:val="24"/>
        </w:rPr>
        <w:t>B 38 –Museum</w:t>
      </w:r>
      <w:r w:rsidR="00927370">
        <w:rPr>
          <w:sz w:val="24"/>
        </w:rPr>
        <w:t xml:space="preserve"> und</w:t>
      </w:r>
      <w:r w:rsidR="000F3803">
        <w:rPr>
          <w:sz w:val="24"/>
        </w:rPr>
        <w:t xml:space="preserve"> B 39 – </w:t>
      </w:r>
      <w:proofErr w:type="gramStart"/>
      <w:r w:rsidR="000F3803">
        <w:rPr>
          <w:sz w:val="24"/>
        </w:rPr>
        <w:t>Biografien  =</w:t>
      </w:r>
      <w:proofErr w:type="gramEnd"/>
      <w:r w:rsidR="000F3803">
        <w:rPr>
          <w:sz w:val="24"/>
        </w:rPr>
        <w:t xml:space="preserve"> Zusatzvariante bei großen Gruppen</w:t>
      </w:r>
      <w:r w:rsidR="006433B1">
        <w:rPr>
          <w:sz w:val="24"/>
        </w:rPr>
        <w:t>)</w:t>
      </w:r>
    </w:p>
    <w:p w14:paraId="004EAB14" w14:textId="77777777" w:rsidR="00FD311F" w:rsidRDefault="00FD311F">
      <w:pPr>
        <w:rPr>
          <w:sz w:val="24"/>
        </w:rPr>
      </w:pPr>
      <w:r>
        <w:rPr>
          <w:sz w:val="24"/>
        </w:rPr>
        <w:t xml:space="preserve">      -Zellenbau</w:t>
      </w:r>
    </w:p>
    <w:p w14:paraId="6505BE2F" w14:textId="77777777" w:rsidR="00FD311F" w:rsidRDefault="00FD311F">
      <w:pPr>
        <w:rPr>
          <w:sz w:val="24"/>
        </w:rPr>
      </w:pPr>
      <w:r>
        <w:rPr>
          <w:sz w:val="24"/>
        </w:rPr>
        <w:t xml:space="preserve">      -Station Z</w:t>
      </w:r>
    </w:p>
    <w:p w14:paraId="285DF974" w14:textId="77777777" w:rsidR="00FD311F" w:rsidRDefault="00FD311F">
      <w:pPr>
        <w:rPr>
          <w:sz w:val="24"/>
        </w:rPr>
      </w:pPr>
      <w:r>
        <w:rPr>
          <w:sz w:val="24"/>
        </w:rPr>
        <w:t xml:space="preserve">      -Revierbaracken</w:t>
      </w:r>
    </w:p>
    <w:p w14:paraId="383799FA" w14:textId="77777777" w:rsidR="00FD311F" w:rsidRDefault="00FD311F">
      <w:pPr>
        <w:rPr>
          <w:sz w:val="24"/>
        </w:rPr>
      </w:pPr>
    </w:p>
    <w:p w14:paraId="481AE68F" w14:textId="77777777" w:rsidR="00FD311F" w:rsidRDefault="005054EC">
      <w:pPr>
        <w:rPr>
          <w:sz w:val="24"/>
        </w:rPr>
      </w:pPr>
      <w:r>
        <w:rPr>
          <w:sz w:val="24"/>
        </w:rPr>
        <w:t xml:space="preserve">4. Wahl einer Station </w:t>
      </w:r>
      <w:proofErr w:type="gramStart"/>
      <w:r>
        <w:rPr>
          <w:sz w:val="24"/>
        </w:rPr>
        <w:t>(</w:t>
      </w:r>
      <w:r w:rsidR="00FD311F">
        <w:rPr>
          <w:sz w:val="24"/>
        </w:rPr>
        <w:t xml:space="preserve"> Mappen</w:t>
      </w:r>
      <w:proofErr w:type="gramEnd"/>
      <w:r w:rsidR="00FD311F">
        <w:rPr>
          <w:sz w:val="24"/>
        </w:rPr>
        <w:t xml:space="preserve"> mit Aufgabenblatt und Übersichtskarte)</w:t>
      </w:r>
    </w:p>
    <w:p w14:paraId="4B0BD484" w14:textId="77777777" w:rsidR="00FD311F" w:rsidRDefault="00FD311F">
      <w:pPr>
        <w:rPr>
          <w:sz w:val="24"/>
        </w:rPr>
      </w:pPr>
    </w:p>
    <w:p w14:paraId="1FE49A41" w14:textId="77777777" w:rsidR="00FD311F" w:rsidRDefault="00FD311F">
      <w:pPr>
        <w:rPr>
          <w:sz w:val="24"/>
        </w:rPr>
      </w:pPr>
      <w:r>
        <w:rPr>
          <w:sz w:val="24"/>
        </w:rPr>
        <w:t>5. Selbständige Arbeit der Gruppen</w:t>
      </w:r>
    </w:p>
    <w:p w14:paraId="1FFE8256" w14:textId="77777777" w:rsidR="00FD311F" w:rsidRDefault="00FD311F">
      <w:pPr>
        <w:rPr>
          <w:sz w:val="24"/>
        </w:rPr>
      </w:pPr>
      <w:r>
        <w:rPr>
          <w:sz w:val="24"/>
        </w:rPr>
        <w:t xml:space="preserve">    - Erkundigungen vor Ort</w:t>
      </w:r>
    </w:p>
    <w:p w14:paraId="01DAE51A" w14:textId="77777777" w:rsidR="00FD311F" w:rsidRDefault="00FD311F">
      <w:pPr>
        <w:rPr>
          <w:sz w:val="24"/>
        </w:rPr>
      </w:pPr>
      <w:r>
        <w:rPr>
          <w:sz w:val="24"/>
        </w:rPr>
        <w:t xml:space="preserve">    - </w:t>
      </w:r>
      <w:r w:rsidR="005054EC">
        <w:rPr>
          <w:sz w:val="24"/>
        </w:rPr>
        <w:t xml:space="preserve">Nutzung der Materialmappen </w:t>
      </w:r>
    </w:p>
    <w:p w14:paraId="4593D157" w14:textId="77777777" w:rsidR="00FD311F" w:rsidRDefault="00FD311F">
      <w:pPr>
        <w:rPr>
          <w:sz w:val="24"/>
        </w:rPr>
      </w:pPr>
      <w:r>
        <w:rPr>
          <w:sz w:val="24"/>
        </w:rPr>
        <w:t xml:space="preserve">    - zusätzliche, weiterführende Materialien </w:t>
      </w:r>
      <w:proofErr w:type="gramStart"/>
      <w:r>
        <w:rPr>
          <w:sz w:val="24"/>
        </w:rPr>
        <w:t>( Handbibliothek</w:t>
      </w:r>
      <w:proofErr w:type="gramEnd"/>
      <w:r>
        <w:rPr>
          <w:sz w:val="24"/>
        </w:rPr>
        <w:t xml:space="preserve"> )</w:t>
      </w:r>
    </w:p>
    <w:p w14:paraId="52D2C79B" w14:textId="77777777" w:rsidR="00FD311F" w:rsidRDefault="00FD311F">
      <w:pPr>
        <w:rPr>
          <w:sz w:val="24"/>
        </w:rPr>
      </w:pPr>
      <w:r>
        <w:rPr>
          <w:sz w:val="24"/>
        </w:rPr>
        <w:t xml:space="preserve">    - Leiter des Projektes und Lehrkraft stehen als Ansprechpartner zur Verfügung</w:t>
      </w:r>
    </w:p>
    <w:p w14:paraId="7B405D59" w14:textId="77777777" w:rsidR="00FD311F" w:rsidRDefault="00FD311F">
      <w:pPr>
        <w:rPr>
          <w:sz w:val="24"/>
        </w:rPr>
      </w:pPr>
      <w:r>
        <w:rPr>
          <w:sz w:val="24"/>
        </w:rPr>
        <w:t xml:space="preserve">    - Selbständiges Zusammentragen der Informationen</w:t>
      </w:r>
    </w:p>
    <w:p w14:paraId="6F4A0994" w14:textId="77777777" w:rsidR="00FD311F" w:rsidRDefault="00FD311F">
      <w:pPr>
        <w:rPr>
          <w:sz w:val="24"/>
        </w:rPr>
      </w:pPr>
      <w:r>
        <w:rPr>
          <w:sz w:val="24"/>
        </w:rPr>
        <w:t xml:space="preserve">    - Gemeinsames Ordnen und Zusammentragen der Fakten</w:t>
      </w:r>
    </w:p>
    <w:p w14:paraId="065E627D" w14:textId="77777777" w:rsidR="00FD311F" w:rsidRDefault="00FD311F">
      <w:pPr>
        <w:rPr>
          <w:sz w:val="24"/>
        </w:rPr>
      </w:pPr>
      <w:r>
        <w:rPr>
          <w:sz w:val="24"/>
        </w:rPr>
        <w:t xml:space="preserve">    - Auswahl eines oder mehrerer </w:t>
      </w:r>
      <w:proofErr w:type="gramStart"/>
      <w:r>
        <w:rPr>
          <w:sz w:val="24"/>
        </w:rPr>
        <w:t>Sprecher ,</w:t>
      </w:r>
      <w:proofErr w:type="gramEnd"/>
      <w:r>
        <w:rPr>
          <w:sz w:val="24"/>
        </w:rPr>
        <w:t xml:space="preserve"> der/die die Ergebnisse der Gruppenarbeit</w:t>
      </w:r>
    </w:p>
    <w:p w14:paraId="6DF5024A" w14:textId="77777777" w:rsidR="00FD311F" w:rsidRDefault="00FD311F">
      <w:pPr>
        <w:rPr>
          <w:sz w:val="24"/>
        </w:rPr>
      </w:pPr>
      <w:r>
        <w:rPr>
          <w:sz w:val="24"/>
        </w:rPr>
        <w:t xml:space="preserve">      präsentiert</w:t>
      </w:r>
    </w:p>
    <w:p w14:paraId="6B65C984" w14:textId="77777777" w:rsidR="00FD311F" w:rsidRDefault="00FD311F">
      <w:pPr>
        <w:rPr>
          <w:sz w:val="24"/>
        </w:rPr>
      </w:pPr>
    </w:p>
    <w:p w14:paraId="3AF0B7E0" w14:textId="77777777" w:rsidR="00FD311F" w:rsidRDefault="00FD311F">
      <w:pPr>
        <w:rPr>
          <w:sz w:val="24"/>
        </w:rPr>
      </w:pPr>
      <w:r>
        <w:rPr>
          <w:sz w:val="24"/>
        </w:rPr>
        <w:t>6. Rundgang durch die Gedenkstätte, gegenseitiges Vorstellen der einzelnen Stationen</w:t>
      </w:r>
    </w:p>
    <w:p w14:paraId="3FCAEE02" w14:textId="77777777" w:rsidR="00FD311F" w:rsidRDefault="00FD311F">
      <w:pPr>
        <w:rPr>
          <w:sz w:val="24"/>
        </w:rPr>
      </w:pPr>
    </w:p>
    <w:p w14:paraId="67199033" w14:textId="77777777" w:rsidR="00FD311F" w:rsidRDefault="00FD311F">
      <w:pPr>
        <w:rPr>
          <w:sz w:val="24"/>
        </w:rPr>
      </w:pPr>
      <w:r>
        <w:rPr>
          <w:sz w:val="24"/>
        </w:rPr>
        <w:t>7. Auswertungsrunde</w:t>
      </w:r>
    </w:p>
    <w:p w14:paraId="5ABDEDAF" w14:textId="77777777" w:rsidR="00FD311F" w:rsidRDefault="00FD31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Welchen Eindruck hat der Rundgang hinterlassen?</w:t>
      </w:r>
    </w:p>
    <w:p w14:paraId="435447C3" w14:textId="77777777" w:rsidR="00FD311F" w:rsidRDefault="00FD31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Wie hat die Methode der Selbstführung gefallen?</w:t>
      </w:r>
    </w:p>
    <w:p w14:paraId="1351E0FB" w14:textId="77777777" w:rsidR="00FD311F" w:rsidRDefault="00FD31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Gibt es Unklarheiten bzw. weiterführende Fragen?</w:t>
      </w:r>
    </w:p>
    <w:p w14:paraId="4730A831" w14:textId="77777777" w:rsidR="00FD311F" w:rsidRDefault="00FD311F">
      <w:pPr>
        <w:ind w:left="288"/>
        <w:rPr>
          <w:sz w:val="24"/>
        </w:rPr>
      </w:pPr>
    </w:p>
    <w:p w14:paraId="30B143AE" w14:textId="77777777" w:rsidR="00FD311F" w:rsidRDefault="00FD311F">
      <w:pPr>
        <w:rPr>
          <w:sz w:val="24"/>
        </w:rPr>
      </w:pPr>
      <w:r>
        <w:rPr>
          <w:sz w:val="24"/>
        </w:rPr>
        <w:t xml:space="preserve">wichtig: - Etwa eine Zeitspanne von </w:t>
      </w:r>
      <w:r w:rsidR="00051C81">
        <w:rPr>
          <w:sz w:val="24"/>
        </w:rPr>
        <w:t xml:space="preserve">mindestens </w:t>
      </w:r>
      <w:r>
        <w:rPr>
          <w:sz w:val="24"/>
        </w:rPr>
        <w:t xml:space="preserve">4 Zeitstunden planen </w:t>
      </w:r>
      <w:proofErr w:type="gramStart"/>
      <w:r>
        <w:rPr>
          <w:sz w:val="24"/>
        </w:rPr>
        <w:t>( bei</w:t>
      </w:r>
      <w:proofErr w:type="gramEnd"/>
      <w:r>
        <w:rPr>
          <w:sz w:val="24"/>
        </w:rPr>
        <w:t xml:space="preserve"> interessierten</w:t>
      </w:r>
    </w:p>
    <w:p w14:paraId="1B7E48EC" w14:textId="77777777" w:rsidR="00FD311F" w:rsidRDefault="00FD311F">
      <w:pPr>
        <w:rPr>
          <w:sz w:val="24"/>
        </w:rPr>
      </w:pPr>
      <w:r>
        <w:rPr>
          <w:sz w:val="24"/>
        </w:rPr>
        <w:t xml:space="preserve">               Gruppen schon knapp)</w:t>
      </w:r>
    </w:p>
    <w:p w14:paraId="56C04FFD" w14:textId="77777777" w:rsidR="00FD311F" w:rsidRDefault="00FD311F">
      <w:pPr>
        <w:rPr>
          <w:sz w:val="24"/>
        </w:rPr>
      </w:pPr>
      <w:r>
        <w:rPr>
          <w:sz w:val="24"/>
        </w:rPr>
        <w:t xml:space="preserve">             - Der Projektleiter greift, wenn nötig, koordinierend und korrigierend</w:t>
      </w:r>
    </w:p>
    <w:p w14:paraId="2AC976FA" w14:textId="77777777" w:rsidR="00FD311F" w:rsidRDefault="00FD311F">
      <w:pPr>
        <w:rPr>
          <w:sz w:val="24"/>
        </w:rPr>
      </w:pPr>
      <w:r>
        <w:rPr>
          <w:sz w:val="24"/>
        </w:rPr>
        <w:t xml:space="preserve">               (taktvoll) ein.</w:t>
      </w:r>
    </w:p>
    <w:p w14:paraId="0DE6150A" w14:textId="77777777" w:rsidR="00FD311F" w:rsidRDefault="00FD311F">
      <w:pPr>
        <w:rPr>
          <w:sz w:val="24"/>
        </w:rPr>
      </w:pPr>
    </w:p>
    <w:p w14:paraId="4EC1C74C" w14:textId="77777777" w:rsidR="00FD311F" w:rsidRDefault="00FD311F">
      <w:pPr>
        <w:rPr>
          <w:sz w:val="24"/>
        </w:rPr>
      </w:pPr>
    </w:p>
    <w:p w14:paraId="7B077DF5" w14:textId="77777777" w:rsidR="00FD311F" w:rsidRDefault="00FD311F">
      <w:pPr>
        <w:rPr>
          <w:b/>
          <w:bCs/>
          <w:sz w:val="24"/>
        </w:rPr>
      </w:pPr>
      <w:r>
        <w:rPr>
          <w:b/>
          <w:bCs/>
          <w:sz w:val="24"/>
        </w:rPr>
        <w:t>Variante:</w:t>
      </w:r>
    </w:p>
    <w:p w14:paraId="6978078D" w14:textId="77777777" w:rsidR="00FD311F" w:rsidRDefault="00FD311F">
      <w:pPr>
        <w:rPr>
          <w:sz w:val="24"/>
        </w:rPr>
      </w:pPr>
    </w:p>
    <w:p w14:paraId="3CC6ADA0" w14:textId="77777777" w:rsidR="00FD311F" w:rsidRDefault="005054EC">
      <w:pPr>
        <w:rPr>
          <w:sz w:val="24"/>
        </w:rPr>
      </w:pPr>
      <w:r>
        <w:rPr>
          <w:sz w:val="24"/>
        </w:rPr>
        <w:t>Da es vor allem Ober</w:t>
      </w:r>
      <w:r w:rsidR="00FD311F">
        <w:rPr>
          <w:sz w:val="24"/>
        </w:rPr>
        <w:t>schulklassen recht schwer fällt, die Menge an Informationen, die geboten werden zu bewältigen bzw. zu verarbei</w:t>
      </w:r>
      <w:r>
        <w:rPr>
          <w:sz w:val="24"/>
        </w:rPr>
        <w:t xml:space="preserve">ten, bieten wir </w:t>
      </w:r>
      <w:r w:rsidR="00FD311F">
        <w:rPr>
          <w:sz w:val="24"/>
        </w:rPr>
        <w:t xml:space="preserve">an, die Materialien zum Selbststudium an die interessierten Schulen zu verschicken, um eine </w:t>
      </w:r>
      <w:r>
        <w:rPr>
          <w:sz w:val="24"/>
        </w:rPr>
        <w:t>gründliche Vorbereitung dort</w:t>
      </w:r>
      <w:r w:rsidR="00FD311F">
        <w:rPr>
          <w:sz w:val="24"/>
        </w:rPr>
        <w:t xml:space="preserve"> zu gewährleisten.</w:t>
      </w:r>
    </w:p>
    <w:p w14:paraId="2CFFA134" w14:textId="77777777" w:rsidR="00FD311F" w:rsidRDefault="00FD311F">
      <w:pPr>
        <w:rPr>
          <w:sz w:val="24"/>
        </w:rPr>
      </w:pPr>
      <w:r>
        <w:rPr>
          <w:sz w:val="24"/>
        </w:rPr>
        <w:t>Wie folgt würde sich der o.g. Ablauf verändern:</w:t>
      </w:r>
    </w:p>
    <w:p w14:paraId="65D805B4" w14:textId="77777777" w:rsidR="00FD311F" w:rsidRDefault="00FD311F">
      <w:pPr>
        <w:rPr>
          <w:sz w:val="24"/>
        </w:rPr>
      </w:pPr>
    </w:p>
    <w:p w14:paraId="2B5FC4FA" w14:textId="77777777" w:rsidR="00FD311F" w:rsidRDefault="00FD311F">
      <w:pPr>
        <w:rPr>
          <w:sz w:val="24"/>
        </w:rPr>
      </w:pPr>
      <w:r>
        <w:rPr>
          <w:sz w:val="24"/>
        </w:rPr>
        <w:t>0.Vorbereitung in der Schule</w:t>
      </w:r>
    </w:p>
    <w:p w14:paraId="14146498" w14:textId="77777777" w:rsidR="00FD311F" w:rsidRDefault="00FD311F">
      <w:pPr>
        <w:rPr>
          <w:sz w:val="24"/>
        </w:rPr>
      </w:pPr>
      <w:r>
        <w:rPr>
          <w:sz w:val="24"/>
        </w:rPr>
        <w:t xml:space="preserve">   Die Schule erhält zu den einzelnen Themen Materialmappen zugeschickt.</w:t>
      </w:r>
    </w:p>
    <w:p w14:paraId="6D63D06A" w14:textId="77777777" w:rsidR="005E79D0" w:rsidRDefault="00FD311F">
      <w:pPr>
        <w:rPr>
          <w:sz w:val="24"/>
        </w:rPr>
      </w:pPr>
      <w:r>
        <w:rPr>
          <w:sz w:val="24"/>
        </w:rPr>
        <w:t xml:space="preserve">   Es werden Arbeitsgruppen gebildet (6</w:t>
      </w:r>
      <w:r w:rsidR="005E79D0">
        <w:rPr>
          <w:sz w:val="24"/>
        </w:rPr>
        <w:t>, weil B 38- Neubau wegfällt</w:t>
      </w:r>
      <w:r>
        <w:rPr>
          <w:sz w:val="24"/>
        </w:rPr>
        <w:t xml:space="preserve">), die sich im </w:t>
      </w:r>
      <w:r w:rsidR="005E79D0">
        <w:rPr>
          <w:sz w:val="24"/>
        </w:rPr>
        <w:t xml:space="preserve">   </w:t>
      </w:r>
    </w:p>
    <w:p w14:paraId="293F715D" w14:textId="77777777" w:rsidR="00FD311F" w:rsidRDefault="005E79D0">
      <w:pPr>
        <w:rPr>
          <w:sz w:val="24"/>
        </w:rPr>
      </w:pPr>
      <w:r>
        <w:rPr>
          <w:sz w:val="24"/>
        </w:rPr>
        <w:t xml:space="preserve">   </w:t>
      </w:r>
      <w:r w:rsidR="00FD311F">
        <w:rPr>
          <w:sz w:val="24"/>
        </w:rPr>
        <w:t>Selbststudium vorbereiten.</w:t>
      </w:r>
    </w:p>
    <w:p w14:paraId="01ECC432" w14:textId="77777777" w:rsidR="00FD311F" w:rsidRDefault="00FD311F">
      <w:pPr>
        <w:rPr>
          <w:sz w:val="24"/>
        </w:rPr>
      </w:pPr>
      <w:r>
        <w:rPr>
          <w:sz w:val="24"/>
        </w:rPr>
        <w:t xml:space="preserve">   Als Gruppenstärke werden Dreiergruppen vorgeschlagen. Die verbleibenden </w:t>
      </w:r>
    </w:p>
    <w:p w14:paraId="732F699C" w14:textId="77777777" w:rsidR="00FD311F" w:rsidRDefault="00FD311F">
      <w:pPr>
        <w:rPr>
          <w:sz w:val="24"/>
        </w:rPr>
      </w:pPr>
      <w:r>
        <w:rPr>
          <w:sz w:val="24"/>
        </w:rPr>
        <w:t xml:space="preserve">   Schüler erarbeiten mit der beigefügten CD-ROM zum „Häftlingsalltag im KZ-</w:t>
      </w:r>
    </w:p>
    <w:p w14:paraId="7CF36F65" w14:textId="77777777" w:rsidR="00FD311F" w:rsidRDefault="00FD311F">
      <w:pPr>
        <w:rPr>
          <w:sz w:val="24"/>
        </w:rPr>
      </w:pPr>
      <w:r>
        <w:rPr>
          <w:sz w:val="24"/>
        </w:rPr>
        <w:t xml:space="preserve">   Sachsenhausen 1936-1945“ Häftlingsbiografien, die sie ebenfall</w:t>
      </w:r>
      <w:r w:rsidR="000F3803">
        <w:rPr>
          <w:sz w:val="24"/>
        </w:rPr>
        <w:t>s während des</w:t>
      </w:r>
      <w:r>
        <w:rPr>
          <w:sz w:val="24"/>
        </w:rPr>
        <w:t xml:space="preserve">  </w:t>
      </w:r>
    </w:p>
    <w:p w14:paraId="220571DA" w14:textId="77777777" w:rsidR="00FD311F" w:rsidRDefault="00FD311F">
      <w:pPr>
        <w:rPr>
          <w:sz w:val="24"/>
        </w:rPr>
      </w:pPr>
      <w:r>
        <w:rPr>
          <w:sz w:val="24"/>
        </w:rPr>
        <w:t xml:space="preserve">   Rundgang</w:t>
      </w:r>
      <w:r w:rsidR="000F3803">
        <w:rPr>
          <w:sz w:val="24"/>
        </w:rPr>
        <w:t>s</w:t>
      </w:r>
      <w:r>
        <w:rPr>
          <w:sz w:val="24"/>
        </w:rPr>
        <w:t xml:space="preserve"> präsentieren.</w:t>
      </w:r>
    </w:p>
    <w:p w14:paraId="45ED6AEC" w14:textId="77777777" w:rsidR="005E79D0" w:rsidRDefault="005E79D0">
      <w:pPr>
        <w:rPr>
          <w:sz w:val="24"/>
        </w:rPr>
      </w:pPr>
    </w:p>
    <w:p w14:paraId="402BB873" w14:textId="77777777" w:rsidR="00FD311F" w:rsidRDefault="005E79D0">
      <w:pPr>
        <w:rPr>
          <w:sz w:val="24"/>
        </w:rPr>
      </w:pPr>
      <w:proofErr w:type="gramStart"/>
      <w:r>
        <w:rPr>
          <w:sz w:val="24"/>
        </w:rPr>
        <w:t>( in</w:t>
      </w:r>
      <w:proofErr w:type="gramEnd"/>
      <w:r>
        <w:rPr>
          <w:sz w:val="24"/>
        </w:rPr>
        <w:t xml:space="preserve"> der Gedenkstätte)</w:t>
      </w:r>
    </w:p>
    <w:p w14:paraId="684FF003" w14:textId="77777777" w:rsidR="00FD311F" w:rsidRDefault="00FD311F">
      <w:pPr>
        <w:rPr>
          <w:sz w:val="24"/>
        </w:rPr>
      </w:pPr>
      <w:r>
        <w:rPr>
          <w:sz w:val="24"/>
        </w:rPr>
        <w:t>1.Allgemeine Einführung und topograph</w:t>
      </w:r>
      <w:r w:rsidR="007D7527">
        <w:rPr>
          <w:sz w:val="24"/>
        </w:rPr>
        <w:t>ischer Überblick zum KZ (Morph)</w:t>
      </w:r>
    </w:p>
    <w:p w14:paraId="5DB793EE" w14:textId="77777777" w:rsidR="00FD311F" w:rsidRDefault="00FD311F">
      <w:pPr>
        <w:rPr>
          <w:sz w:val="24"/>
        </w:rPr>
      </w:pPr>
    </w:p>
    <w:p w14:paraId="66B3006D" w14:textId="77777777" w:rsidR="00FD311F" w:rsidRDefault="00FD311F">
      <w:pPr>
        <w:rPr>
          <w:sz w:val="24"/>
        </w:rPr>
      </w:pPr>
      <w:r>
        <w:rPr>
          <w:sz w:val="24"/>
        </w:rPr>
        <w:t>2.Besprechung zum Ablauf des Projekttages</w:t>
      </w:r>
    </w:p>
    <w:p w14:paraId="7C24562C" w14:textId="77777777" w:rsidR="00FD311F" w:rsidRDefault="00FD31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Ziel: Gegenseitiges Führen der Gruppen durch die Gedenkstätte</w:t>
      </w:r>
    </w:p>
    <w:p w14:paraId="190ACA80" w14:textId="77777777" w:rsidR="00FD311F" w:rsidRDefault="00FD31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Nach der Vorarbeit in der Schule haben die Schüler nun die Möglichkeit</w:t>
      </w:r>
      <w:r w:rsidR="007D7527">
        <w:rPr>
          <w:sz w:val="24"/>
        </w:rPr>
        <w:t xml:space="preserve">, ihre Station kennen zu lernen und </w:t>
      </w:r>
      <w:r>
        <w:rPr>
          <w:sz w:val="24"/>
        </w:rPr>
        <w:t xml:space="preserve">nach Informationen vor Ort zu </w:t>
      </w:r>
      <w:proofErr w:type="gramStart"/>
      <w:r>
        <w:rPr>
          <w:sz w:val="24"/>
        </w:rPr>
        <w:t>suchen.</w:t>
      </w:r>
      <w:r w:rsidR="007D7527">
        <w:rPr>
          <w:sz w:val="24"/>
        </w:rPr>
        <w:t>(</w:t>
      </w:r>
      <w:proofErr w:type="gramEnd"/>
      <w:r w:rsidR="007D7527">
        <w:rPr>
          <w:sz w:val="24"/>
        </w:rPr>
        <w:t>u.a. Ausstellungen)</w:t>
      </w:r>
    </w:p>
    <w:p w14:paraId="4E07555C" w14:textId="77777777" w:rsidR="00FD311F" w:rsidRDefault="00FD31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Entscheidungen über zusätzliche Aufnahme von Informationen in den Vor</w:t>
      </w:r>
      <w:r w:rsidR="00CC23DA">
        <w:rPr>
          <w:sz w:val="24"/>
        </w:rPr>
        <w:t xml:space="preserve">trag müssen getroffen werden. </w:t>
      </w:r>
      <w:r>
        <w:rPr>
          <w:sz w:val="24"/>
        </w:rPr>
        <w:t>Wo wird der Vortrag gehalten?</w:t>
      </w:r>
    </w:p>
    <w:p w14:paraId="0A62817E" w14:textId="77777777" w:rsidR="00FD311F" w:rsidRDefault="00FD311F">
      <w:pPr>
        <w:rPr>
          <w:sz w:val="24"/>
        </w:rPr>
      </w:pPr>
    </w:p>
    <w:p w14:paraId="000E74CD" w14:textId="77777777" w:rsidR="00FD311F" w:rsidRDefault="00FD311F">
      <w:pPr>
        <w:rPr>
          <w:sz w:val="24"/>
        </w:rPr>
      </w:pPr>
      <w:r>
        <w:rPr>
          <w:sz w:val="24"/>
        </w:rPr>
        <w:t>3.Selbständige Arbeit der Gruppen vor Ort</w:t>
      </w:r>
    </w:p>
    <w:p w14:paraId="45A38E86" w14:textId="77777777" w:rsidR="00FD311F" w:rsidRDefault="00FD311F">
      <w:pPr>
        <w:rPr>
          <w:sz w:val="24"/>
        </w:rPr>
      </w:pPr>
    </w:p>
    <w:p w14:paraId="2E9F9169" w14:textId="77777777" w:rsidR="00FD311F" w:rsidRDefault="00FD311F">
      <w:pPr>
        <w:rPr>
          <w:sz w:val="24"/>
        </w:rPr>
      </w:pPr>
      <w:r>
        <w:rPr>
          <w:sz w:val="24"/>
        </w:rPr>
        <w:t>4.Nochmaliger Treff: Überarbeitung des Vortrages</w:t>
      </w:r>
    </w:p>
    <w:p w14:paraId="3A9A2B62" w14:textId="77777777" w:rsidR="00FD311F" w:rsidRDefault="00FD311F">
      <w:pPr>
        <w:rPr>
          <w:sz w:val="24"/>
        </w:rPr>
      </w:pPr>
    </w:p>
    <w:p w14:paraId="477F17F5" w14:textId="77777777" w:rsidR="00FD311F" w:rsidRDefault="00FD311F">
      <w:pPr>
        <w:rPr>
          <w:sz w:val="24"/>
        </w:rPr>
      </w:pPr>
      <w:r>
        <w:rPr>
          <w:sz w:val="24"/>
        </w:rPr>
        <w:t xml:space="preserve">5.Rundgang durch die Gedenkstätte, gegenseitiges Vorstellen der einzelnen   </w:t>
      </w:r>
    </w:p>
    <w:p w14:paraId="71C6E52C" w14:textId="77777777" w:rsidR="00FD311F" w:rsidRDefault="00FD311F">
      <w:pPr>
        <w:rPr>
          <w:sz w:val="24"/>
        </w:rPr>
      </w:pPr>
      <w:r>
        <w:rPr>
          <w:sz w:val="24"/>
        </w:rPr>
        <w:t xml:space="preserve">   Stationen</w:t>
      </w:r>
    </w:p>
    <w:p w14:paraId="7652BAA6" w14:textId="77777777" w:rsidR="00FD311F" w:rsidRDefault="00FD311F">
      <w:pPr>
        <w:rPr>
          <w:sz w:val="24"/>
        </w:rPr>
      </w:pPr>
    </w:p>
    <w:p w14:paraId="5ECF6146" w14:textId="77777777" w:rsidR="00FD311F" w:rsidRDefault="00FD311F">
      <w:pPr>
        <w:rPr>
          <w:sz w:val="24"/>
        </w:rPr>
      </w:pPr>
      <w:r>
        <w:rPr>
          <w:sz w:val="24"/>
        </w:rPr>
        <w:t>6.Auswertungsrunde</w:t>
      </w:r>
    </w:p>
    <w:p w14:paraId="54D394B8" w14:textId="77777777" w:rsidR="00FD311F" w:rsidRDefault="00FD311F">
      <w:pPr>
        <w:rPr>
          <w:sz w:val="24"/>
        </w:rPr>
      </w:pPr>
      <w:r>
        <w:rPr>
          <w:sz w:val="24"/>
        </w:rPr>
        <w:t xml:space="preserve">   (Siehe oben)</w:t>
      </w:r>
    </w:p>
    <w:p w14:paraId="53FD2BF6" w14:textId="77777777" w:rsidR="00FD311F" w:rsidRDefault="00FD311F">
      <w:pPr>
        <w:ind w:left="288"/>
        <w:rPr>
          <w:sz w:val="24"/>
        </w:rPr>
      </w:pPr>
    </w:p>
    <w:p w14:paraId="328C6365" w14:textId="77777777" w:rsidR="00FD311F" w:rsidRDefault="00FD311F">
      <w:pPr>
        <w:rPr>
          <w:sz w:val="24"/>
        </w:rPr>
      </w:pPr>
      <w:r>
        <w:rPr>
          <w:sz w:val="24"/>
        </w:rPr>
        <w:t xml:space="preserve"> </w:t>
      </w:r>
    </w:p>
    <w:p w14:paraId="4ECDEA2A" w14:textId="77777777" w:rsidR="00FD311F" w:rsidRDefault="00FD311F">
      <w:pPr>
        <w:rPr>
          <w:sz w:val="24"/>
        </w:rPr>
      </w:pPr>
    </w:p>
    <w:p w14:paraId="4C9D2A3E" w14:textId="77777777" w:rsidR="00FD311F" w:rsidRDefault="00FD311F">
      <w:pPr>
        <w:rPr>
          <w:sz w:val="24"/>
        </w:rPr>
      </w:pPr>
    </w:p>
    <w:p w14:paraId="446A7652" w14:textId="77777777" w:rsidR="005054EC" w:rsidRDefault="005054EC">
      <w:pPr>
        <w:rPr>
          <w:sz w:val="24"/>
        </w:rPr>
      </w:pPr>
    </w:p>
    <w:p w14:paraId="434A13E9" w14:textId="77777777" w:rsidR="005054EC" w:rsidRDefault="005054EC">
      <w:pPr>
        <w:rPr>
          <w:sz w:val="24"/>
        </w:rPr>
      </w:pPr>
    </w:p>
    <w:p w14:paraId="0BEAAF9C" w14:textId="77777777" w:rsidR="005054EC" w:rsidRDefault="005054EC">
      <w:pPr>
        <w:rPr>
          <w:sz w:val="24"/>
        </w:rPr>
      </w:pPr>
    </w:p>
    <w:p w14:paraId="455F9E9B" w14:textId="77777777" w:rsidR="005054EC" w:rsidRDefault="005054EC">
      <w:pPr>
        <w:rPr>
          <w:sz w:val="24"/>
        </w:rPr>
      </w:pPr>
    </w:p>
    <w:p w14:paraId="00547D39" w14:textId="77777777" w:rsidR="005054EC" w:rsidRDefault="005054EC">
      <w:pPr>
        <w:rPr>
          <w:sz w:val="24"/>
        </w:rPr>
      </w:pPr>
    </w:p>
    <w:p w14:paraId="4454B02D" w14:textId="77777777" w:rsidR="005054EC" w:rsidRDefault="005054EC">
      <w:pPr>
        <w:rPr>
          <w:sz w:val="24"/>
        </w:rPr>
      </w:pPr>
    </w:p>
    <w:p w14:paraId="7FF7783A" w14:textId="77777777" w:rsidR="005054EC" w:rsidRDefault="007D7527">
      <w:pPr>
        <w:rPr>
          <w:sz w:val="24"/>
        </w:rPr>
      </w:pPr>
      <w:r>
        <w:rPr>
          <w:sz w:val="24"/>
        </w:rPr>
        <w:t>(Stand:</w:t>
      </w:r>
      <w:r w:rsidR="00FD6835">
        <w:rPr>
          <w:sz w:val="24"/>
        </w:rPr>
        <w:t>16.05.2014</w:t>
      </w:r>
      <w:r w:rsidR="005054EC">
        <w:rPr>
          <w:sz w:val="24"/>
        </w:rPr>
        <w:t>)</w:t>
      </w:r>
    </w:p>
    <w:sectPr w:rsidR="005054E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6BB6"/>
    <w:multiLevelType w:val="hybridMultilevel"/>
    <w:tmpl w:val="BE36A48E"/>
    <w:lvl w:ilvl="0" w:tplc="BC3E0EB6">
      <w:start w:val="7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BC1"/>
    <w:rsid w:val="00051C81"/>
    <w:rsid w:val="00077BC1"/>
    <w:rsid w:val="000A5E4E"/>
    <w:rsid w:val="000F3803"/>
    <w:rsid w:val="003311B3"/>
    <w:rsid w:val="005054EC"/>
    <w:rsid w:val="00557A21"/>
    <w:rsid w:val="005E79D0"/>
    <w:rsid w:val="006433B1"/>
    <w:rsid w:val="007D7527"/>
    <w:rsid w:val="00927370"/>
    <w:rsid w:val="00BA2D74"/>
    <w:rsid w:val="00CC23DA"/>
    <w:rsid w:val="00FD311F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BB718"/>
  <w15:chartTrackingRefBased/>
  <w15:docId w15:val="{0BD97B8B-18C3-42FE-B518-02F19189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Sprechblasentext">
    <w:name w:val="Balloon Text"/>
    <w:basedOn w:val="Standard"/>
    <w:semiHidden/>
    <w:rsid w:val="0033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Thema: Selbstführung durch das KZ - Sachsenhausen</vt:lpstr>
    </vt:vector>
  </TitlesOfParts>
  <Company>Stiftung Brandenburgische Gedenkstätten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Thema: Selbstführung durch das KZ - Sachsenhausen</dc:title>
  <dc:subject/>
  <dc:creator>Titz</dc:creator>
  <cp:keywords/>
  <cp:lastModifiedBy>Henriette Fritzke</cp:lastModifiedBy>
  <cp:revision>2</cp:revision>
  <cp:lastPrinted>2014-05-16T09:22:00Z</cp:lastPrinted>
  <dcterms:created xsi:type="dcterms:W3CDTF">2020-10-29T17:53:00Z</dcterms:created>
  <dcterms:modified xsi:type="dcterms:W3CDTF">2020-10-29T17:53:00Z</dcterms:modified>
</cp:coreProperties>
</file>