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2348E6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2348E6" w:rsidP="00321743">
            <w:pPr>
              <w:spacing w:before="200" w:after="200"/>
            </w:pPr>
            <w:r>
              <w:t>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E03DC5" w:rsidP="00321743">
            <w:pPr>
              <w:tabs>
                <w:tab w:val="left" w:pos="1373"/>
              </w:tabs>
              <w:spacing w:before="200" w:after="200"/>
            </w:pPr>
            <w:r>
              <w:t>Entwicklungskonzept</w:t>
            </w:r>
            <w:r w:rsidR="00836840">
              <w:t>; Reproduktion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402952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565918" w:rsidRPr="00ED533C" w:rsidRDefault="006A1BBC" w:rsidP="00836840">
            <w:pPr>
              <w:tabs>
                <w:tab w:val="left" w:pos="1190"/>
              </w:tabs>
              <w:spacing w:before="200" w:after="200"/>
            </w:pPr>
            <w:r>
              <w:t xml:space="preserve">Die </w:t>
            </w:r>
            <w:r w:rsidR="00E03DC5">
              <w:t xml:space="preserve">Schülerinnen und Schüler </w:t>
            </w:r>
            <w:r w:rsidR="00836840">
              <w:t>können</w:t>
            </w:r>
            <w:r w:rsidR="00E03DC5">
              <w:t xml:space="preserve"> den Bau </w:t>
            </w:r>
            <w:r w:rsidR="00836840">
              <w:t xml:space="preserve">ausgewählter Organsysteme </w:t>
            </w:r>
            <w:r w:rsidR="00E03DC5">
              <w:t>und d</w:t>
            </w:r>
            <w:r w:rsidR="00836840">
              <w:t>eren</w:t>
            </w:r>
            <w:r w:rsidR="00E03DC5">
              <w:t xml:space="preserve"> Grundfunktionen</w:t>
            </w:r>
            <w:r w:rsidR="00836840">
              <w:t xml:space="preserve"> beschreiben</w:t>
            </w:r>
            <w:r w:rsidR="00E03DC5">
              <w:t xml:space="preserve">. </w:t>
            </w:r>
          </w:p>
        </w:tc>
      </w:tr>
      <w:tr w:rsidR="0063471C" w:rsidRPr="008119C5" w:rsidTr="0063471C">
        <w:tc>
          <w:tcPr>
            <w:tcW w:w="2802" w:type="dxa"/>
            <w:tcBorders>
              <w:bottom w:val="single" w:sz="4" w:space="0" w:color="808080"/>
            </w:tcBorders>
          </w:tcPr>
          <w:p w:rsidR="0063471C" w:rsidRPr="008119C5" w:rsidRDefault="0063471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  <w:vAlign w:val="center"/>
          </w:tcPr>
          <w:p w:rsidR="0063471C" w:rsidRPr="00B44569" w:rsidRDefault="0063471C" w:rsidP="0063471C">
            <w:pPr>
              <w:pStyle w:val="berschrift2"/>
              <w:numPr>
                <w:ilvl w:val="0"/>
                <w:numId w:val="0"/>
              </w:numPr>
              <w:spacing w:before="80" w:after="80"/>
            </w:pPr>
            <w:r w:rsidRPr="0063471C">
              <w:rPr>
                <w:rFonts w:eastAsia="Calibri" w:cs="Times New Roman"/>
                <w:b w:val="0"/>
                <w:sz w:val="22"/>
                <w:szCs w:val="22"/>
                <w:lang w:eastAsia="en-US"/>
              </w:rPr>
              <w:t>TF</w:t>
            </w:r>
            <w:r>
              <w:rPr>
                <w:rFonts w:eastAsia="Calibri" w:cs="Times New Roman"/>
                <w:b w:val="0"/>
                <w:sz w:val="22"/>
                <w:szCs w:val="22"/>
                <w:lang w:eastAsia="en-US"/>
              </w:rPr>
              <w:t xml:space="preserve"> 5: </w:t>
            </w:r>
            <w:r w:rsidRPr="0063471C">
              <w:rPr>
                <w:rFonts w:eastAsia="Calibri" w:cs="Times New Roman"/>
                <w:b w:val="0"/>
                <w:sz w:val="22"/>
                <w:szCs w:val="22"/>
                <w:lang w:eastAsia="en-US"/>
              </w:rPr>
              <w:t xml:space="preserve"> Pflanzen, Tiere, Lebensräume</w:t>
            </w:r>
          </w:p>
        </w:tc>
      </w:tr>
      <w:tr w:rsidR="0063471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63471C" w:rsidRDefault="0063471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3471C" w:rsidRPr="00202F49" w:rsidRDefault="00565918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63471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63471C" w:rsidRDefault="0063471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3471C" w:rsidRPr="00565918" w:rsidRDefault="00565918" w:rsidP="00ED533C">
            <w:pPr>
              <w:pStyle w:val="Tabelle"/>
              <w:spacing w:before="60" w:after="60"/>
              <w:rPr>
                <w:rFonts w:eastAsia="Calibri"/>
                <w:b/>
                <w:bCs w:val="0"/>
                <w:color w:val="9BBB59" w:themeColor="accent3"/>
                <w:szCs w:val="22"/>
                <w:lang w:eastAsia="en-US"/>
              </w:rPr>
            </w:pPr>
            <w:r>
              <w:t xml:space="preserve">Die Schülerinnen und Schüler können </w:t>
            </w:r>
            <w:r w:rsidRPr="007D509D">
              <w:t>informierende Texte (z. B. Bericht, Beschrei</w:t>
            </w:r>
            <w:r>
              <w:softHyphen/>
            </w:r>
            <w:r w:rsidRPr="007D509D">
              <w:t>bung) unter Nutzung von geeigneten Textmustern und -bausteinen sowie von Wortlisten schreiben</w:t>
            </w:r>
            <w:r>
              <w:t>.</w:t>
            </w:r>
          </w:p>
        </w:tc>
      </w:tr>
      <w:tr w:rsidR="0063471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63471C" w:rsidRPr="008119C5" w:rsidRDefault="0063471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63471C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63471C" w:rsidRPr="008119C5" w:rsidRDefault="0063471C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565918">
              <w:rPr>
                <w:b/>
              </w:rPr>
              <w:t>: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3471C" w:rsidRPr="008119C5" w:rsidRDefault="0056591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63471C" w:rsidRPr="008119C5">
              <w:rPr>
                <w:b/>
              </w:rPr>
              <w:t>alboffen</w:t>
            </w:r>
            <w:r>
              <w:rPr>
                <w:b/>
              </w:rPr>
              <w:t>:</w:t>
            </w:r>
            <w:r w:rsidR="0063471C">
              <w:rPr>
                <w:b/>
              </w:rPr>
              <w:t xml:space="preserve"> x</w:t>
            </w:r>
            <w:r w:rsidR="0063471C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63471C" w:rsidRPr="008119C5" w:rsidRDefault="0063471C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565918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</w:tr>
      <w:tr w:rsidR="0063471C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63471C" w:rsidRPr="008119C5" w:rsidRDefault="0063471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63471C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63471C" w:rsidRPr="008119C5" w:rsidRDefault="0063471C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56591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3471C" w:rsidRPr="008119C5" w:rsidRDefault="0063471C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63471C" w:rsidRPr="008119C5" w:rsidRDefault="0063471C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63471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63471C" w:rsidRDefault="0063471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63471C" w:rsidRPr="008A1768" w:rsidRDefault="00565918" w:rsidP="00321743">
            <w:pPr>
              <w:spacing w:before="200" w:after="200"/>
            </w:pPr>
            <w:r>
              <w:t xml:space="preserve">Blüte, Samenpflanze, 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A5537" w:rsidRDefault="00F5187C" w:rsidP="00BF548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63471C" w:rsidRDefault="0063471C" w:rsidP="00BF548F">
      <w:pPr>
        <w:spacing w:before="60" w:after="60"/>
        <w:rPr>
          <w:b/>
          <w:sz w:val="24"/>
          <w:szCs w:val="24"/>
        </w:rPr>
      </w:pPr>
    </w:p>
    <w:p w:rsidR="00E3518A" w:rsidRPr="00E3518A" w:rsidRDefault="00E3518A" w:rsidP="00BF548F">
      <w:pPr>
        <w:spacing w:before="60" w:after="60"/>
        <w:rPr>
          <w:b/>
        </w:rPr>
      </w:pPr>
      <w:r w:rsidRPr="00E3518A">
        <w:rPr>
          <w:b/>
        </w:rPr>
        <w:t>Bau und Funktion einer Blüte</w:t>
      </w:r>
    </w:p>
    <w:p w:rsidR="0063471C" w:rsidRPr="0085769E" w:rsidRDefault="0085769E" w:rsidP="00BF548F">
      <w:pPr>
        <w:spacing w:before="60" w:after="60"/>
        <w:rPr>
          <w:sz w:val="24"/>
          <w:szCs w:val="24"/>
        </w:rPr>
      </w:pPr>
      <w:r w:rsidRPr="0085769E">
        <w:t xml:space="preserve">Blüten </w:t>
      </w:r>
      <w:r w:rsidR="00E3518A">
        <w:t xml:space="preserve">von Samenpflanzen </w:t>
      </w:r>
      <w:r w:rsidRPr="0085769E">
        <w:t xml:space="preserve">dienen der </w:t>
      </w:r>
      <w:r w:rsidR="00E3518A">
        <w:t>geschlechtlichen</w:t>
      </w:r>
      <w:r w:rsidRPr="0085769E">
        <w:t xml:space="preserve"> Fortpflanzung und enthalten die G</w:t>
      </w:r>
      <w:r w:rsidRPr="0085769E">
        <w:t>e</w:t>
      </w:r>
      <w:r w:rsidRPr="0085769E">
        <w:t>schlechtsorgane der Blütenpflanzen</w:t>
      </w:r>
      <w:r w:rsidRPr="0085769E">
        <w:rPr>
          <w:sz w:val="24"/>
          <w:szCs w:val="24"/>
        </w:rPr>
        <w:t>.</w:t>
      </w:r>
    </w:p>
    <w:p w:rsidR="001A5537" w:rsidRDefault="001A5537" w:rsidP="00BF548F">
      <w:pPr>
        <w:spacing w:before="60" w:after="60"/>
        <w:rPr>
          <w:b/>
        </w:rPr>
      </w:pPr>
    </w:p>
    <w:p w:rsidR="00E3518A" w:rsidRPr="0063471C" w:rsidRDefault="00E3518A" w:rsidP="00BF548F">
      <w:pPr>
        <w:spacing w:before="60" w:after="60"/>
        <w:rPr>
          <w:b/>
        </w:rPr>
      </w:pPr>
      <w:r>
        <w:rPr>
          <w:b/>
        </w:rPr>
        <w:t>Aufgabe:</w:t>
      </w:r>
    </w:p>
    <w:p w:rsidR="00565918" w:rsidRPr="0063471C" w:rsidRDefault="00565918" w:rsidP="00E3518A">
      <w:pPr>
        <w:spacing w:before="60" w:after="60"/>
      </w:pPr>
      <w:r w:rsidRPr="00565918">
        <w:rPr>
          <w:b/>
        </w:rPr>
        <w:t xml:space="preserve">Ordne </w:t>
      </w:r>
      <w:r>
        <w:t xml:space="preserve">die Blütenbestandteile den Ziffern </w:t>
      </w:r>
      <w:r w:rsidRPr="00565918">
        <w:rPr>
          <w:b/>
        </w:rPr>
        <w:t>zu</w:t>
      </w:r>
      <w:r>
        <w:rPr>
          <w:b/>
        </w:rPr>
        <w:t>:</w:t>
      </w:r>
      <w:r w:rsidRPr="00565918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>Kelchblätter,</w:t>
      </w:r>
      <w:r w:rsidR="00E3518A">
        <w:t xml:space="preserve"> </w:t>
      </w:r>
      <w:r>
        <w:rPr>
          <w:rFonts w:eastAsia="Times New Roman" w:cs="Arial"/>
          <w:lang w:eastAsia="de-DE"/>
        </w:rPr>
        <w:t>Blütenboden, Staubblätter, Kron</w:t>
      </w:r>
      <w:r>
        <w:rPr>
          <w:rFonts w:eastAsia="Times New Roman" w:cs="Arial"/>
          <w:lang w:eastAsia="de-DE"/>
        </w:rPr>
        <w:t>b</w:t>
      </w:r>
      <w:r>
        <w:rPr>
          <w:rFonts w:eastAsia="Times New Roman" w:cs="Arial"/>
          <w:lang w:eastAsia="de-DE"/>
        </w:rPr>
        <w:t xml:space="preserve">lätter, Fruchtblatt. </w:t>
      </w:r>
      <w:r w:rsidRPr="00565918">
        <w:rPr>
          <w:b/>
        </w:rPr>
        <w:t>Gib</w:t>
      </w:r>
      <w:r>
        <w:t xml:space="preserve"> deren Funktion </w:t>
      </w:r>
      <w:r w:rsidRPr="00565918">
        <w:rPr>
          <w:b/>
        </w:rPr>
        <w:t>an</w:t>
      </w:r>
      <w:r>
        <w:t>.</w:t>
      </w:r>
    </w:p>
    <w:p w:rsidR="00780CDA" w:rsidRDefault="006851C9" w:rsidP="0063471C">
      <w:pPr>
        <w:pStyle w:val="KeinLeerraum"/>
        <w:jc w:val="center"/>
      </w:pPr>
      <w:r>
        <w:rPr>
          <w:noProof/>
          <w:color w:val="0000FF"/>
          <w:lang w:eastAsia="de-DE"/>
        </w:rPr>
        <w:drawing>
          <wp:inline distT="0" distB="0" distL="0" distR="0">
            <wp:extent cx="2839085" cy="2839085"/>
            <wp:effectExtent l="0" t="0" r="0" b="0"/>
            <wp:docPr id="2" name="Bild 2" descr="File:Bluete-Schema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Bluete-Schema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8A" w:rsidRDefault="00E3518A" w:rsidP="00DF6BD7">
      <w:pPr>
        <w:tabs>
          <w:tab w:val="left" w:pos="5241"/>
        </w:tabs>
        <w:spacing w:before="60" w:after="60"/>
        <w:ind w:left="5595"/>
        <w:rPr>
          <w:b/>
        </w:rPr>
      </w:pPr>
    </w:p>
    <w:p w:rsidR="004F44E4" w:rsidRPr="00E3518A" w:rsidRDefault="00E3518A" w:rsidP="00E3518A">
      <w:pPr>
        <w:tabs>
          <w:tab w:val="left" w:pos="5241"/>
        </w:tabs>
        <w:spacing w:before="60" w:after="60"/>
        <w:ind w:left="2832"/>
      </w:pPr>
      <w:r>
        <w:rPr>
          <w:b/>
        </w:rPr>
        <w:t xml:space="preserve">      </w:t>
      </w:r>
      <w:r w:rsidRPr="00E3518A">
        <w:t>Blüte einer Samenpflanze</w:t>
      </w:r>
      <w:r w:rsidRPr="0063471C">
        <w:rPr>
          <w:rStyle w:val="Funotenzeichen"/>
        </w:rPr>
        <w:footnoteReference w:id="1"/>
      </w:r>
    </w:p>
    <w:p w:rsidR="002F49B8" w:rsidRDefault="002F49B8" w:rsidP="00BF22FF">
      <w:pPr>
        <w:spacing w:before="60" w:after="60"/>
        <w:rPr>
          <w:b/>
        </w:rPr>
      </w:pPr>
    </w:p>
    <w:p w:rsidR="002F49B8" w:rsidRDefault="002F49B8" w:rsidP="00BF22FF">
      <w:pPr>
        <w:spacing w:before="60" w:after="60"/>
        <w:rPr>
          <w:b/>
        </w:rPr>
      </w:pPr>
    </w:p>
    <w:p w:rsidR="002F49B8" w:rsidRDefault="002F49B8" w:rsidP="00BF22FF">
      <w:pPr>
        <w:spacing w:before="60" w:after="60"/>
        <w:rPr>
          <w:b/>
        </w:rPr>
      </w:pPr>
    </w:p>
    <w:p w:rsidR="002F49B8" w:rsidRDefault="002F49B8" w:rsidP="00BF22FF">
      <w:pPr>
        <w:spacing w:before="60" w:after="60"/>
        <w:rPr>
          <w:b/>
        </w:rPr>
      </w:pPr>
    </w:p>
    <w:p w:rsidR="002F49B8" w:rsidRDefault="002F49B8" w:rsidP="00BF22FF">
      <w:pPr>
        <w:spacing w:before="60" w:after="60"/>
        <w:rPr>
          <w:b/>
        </w:rPr>
      </w:pPr>
    </w:p>
    <w:p w:rsidR="002F49B8" w:rsidRDefault="002F49B8" w:rsidP="00BF22FF">
      <w:pPr>
        <w:spacing w:before="60" w:after="60"/>
        <w:rPr>
          <w:b/>
        </w:rPr>
      </w:pPr>
    </w:p>
    <w:p w:rsidR="002F49B8" w:rsidRDefault="002F49B8" w:rsidP="00BF22FF">
      <w:pPr>
        <w:spacing w:before="60" w:after="60"/>
        <w:rPr>
          <w:b/>
        </w:rPr>
      </w:pPr>
    </w:p>
    <w:p w:rsidR="002F49B8" w:rsidRDefault="002F49B8" w:rsidP="00BF22FF">
      <w:pPr>
        <w:spacing w:before="60" w:after="60"/>
        <w:rPr>
          <w:b/>
        </w:rPr>
      </w:pPr>
    </w:p>
    <w:p w:rsidR="002F49B8" w:rsidRDefault="002F49B8" w:rsidP="00BF22FF">
      <w:pPr>
        <w:spacing w:before="60" w:after="60"/>
        <w:rPr>
          <w:b/>
        </w:rPr>
      </w:pPr>
    </w:p>
    <w:p w:rsidR="002F49B8" w:rsidRDefault="002F49B8" w:rsidP="00BF22FF">
      <w:pPr>
        <w:spacing w:before="60" w:after="60"/>
        <w:rPr>
          <w:b/>
        </w:rPr>
      </w:pPr>
    </w:p>
    <w:p w:rsidR="002F49B8" w:rsidRDefault="002F49B8" w:rsidP="00BF22FF">
      <w:pPr>
        <w:spacing w:before="60" w:after="60"/>
        <w:rPr>
          <w:b/>
        </w:rPr>
      </w:pPr>
    </w:p>
    <w:p w:rsidR="0004071E" w:rsidRDefault="0004071E" w:rsidP="00BF22FF">
      <w:pPr>
        <w:spacing w:before="60" w:after="60"/>
        <w:rPr>
          <w:b/>
        </w:rPr>
      </w:pPr>
    </w:p>
    <w:p w:rsidR="0004071E" w:rsidRDefault="0004071E" w:rsidP="00BF22FF">
      <w:pPr>
        <w:spacing w:before="60" w:after="60"/>
        <w:rPr>
          <w:b/>
        </w:rPr>
      </w:pPr>
    </w:p>
    <w:p w:rsidR="00EA52D1" w:rsidRDefault="0004071E" w:rsidP="00BF22FF">
      <w:pPr>
        <w:spacing w:before="60" w:after="60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5" name="Bild 2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 w:rsidR="006D5D65">
        <w:rPr>
          <w:noProof/>
          <w:lang w:eastAsia="de-DE"/>
        </w:rPr>
        <w:t>LISUM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247608" w:rsidRDefault="00247608">
      <w:pPr>
        <w:spacing w:line="240" w:lineRule="auto"/>
      </w:pPr>
    </w:p>
    <w:p w:rsidR="00E3518A" w:rsidRPr="0063471C" w:rsidRDefault="00E3518A" w:rsidP="00E3518A">
      <w:pPr>
        <w:spacing w:before="60" w:after="60"/>
      </w:pPr>
      <w:r>
        <w:t>Benenne die Blütenteile und gib deren Funktion an.</w:t>
      </w:r>
    </w:p>
    <w:p w:rsidR="00DF6BD7" w:rsidRDefault="006D5D65" w:rsidP="006D5D65">
      <w:pPr>
        <w:spacing w:line="240" w:lineRule="auto"/>
      </w:pPr>
      <w:r w:rsidRPr="006D5D65">
        <w:rPr>
          <w:i/>
        </w:rPr>
        <w:t>Zum Beispiel</w:t>
      </w:r>
      <w:r>
        <w:t xml:space="preserve">: </w:t>
      </w:r>
    </w:p>
    <w:p w:rsidR="006D5D65" w:rsidRDefault="006D5D65" w:rsidP="006D5D65">
      <w:pPr>
        <w:spacing w:line="240" w:lineRule="auto"/>
      </w:pPr>
    </w:p>
    <w:tbl>
      <w:tblPr>
        <w:tblW w:w="4750" w:type="pct"/>
        <w:tblBorders>
          <w:top w:val="outset" w:sz="6" w:space="0" w:color="006400"/>
          <w:left w:val="outset" w:sz="6" w:space="0" w:color="006400"/>
          <w:bottom w:val="outset" w:sz="6" w:space="0" w:color="006400"/>
          <w:right w:val="outset" w:sz="6" w:space="0" w:color="0064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28"/>
        <w:gridCol w:w="6131"/>
      </w:tblGrid>
      <w:tr w:rsidR="00EC50D1" w:rsidRPr="0063471C" w:rsidTr="006D5D65">
        <w:tc>
          <w:tcPr>
            <w:tcW w:w="1500" w:type="pct"/>
            <w:tcBorders>
              <w:top w:val="outset" w:sz="6" w:space="0" w:color="006400"/>
              <w:left w:val="outset" w:sz="6" w:space="0" w:color="006400"/>
              <w:bottom w:val="outset" w:sz="6" w:space="0" w:color="006400"/>
              <w:right w:val="outset" w:sz="6" w:space="0" w:color="006400"/>
            </w:tcBorders>
            <w:shd w:val="clear" w:color="auto" w:fill="FFFFCC"/>
            <w:vAlign w:val="center"/>
            <w:hideMark/>
          </w:tcPr>
          <w:p w:rsidR="00EC50D1" w:rsidRPr="0063471C" w:rsidRDefault="00EC50D1" w:rsidP="00E3518A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63471C">
              <w:rPr>
                <w:rFonts w:eastAsia="Times New Roman" w:cs="Arial"/>
                <w:b/>
                <w:bCs/>
                <w:lang w:eastAsia="de-DE"/>
              </w:rPr>
              <w:t>Organ</w:t>
            </w:r>
          </w:p>
        </w:tc>
        <w:tc>
          <w:tcPr>
            <w:tcW w:w="3500" w:type="pct"/>
            <w:tcBorders>
              <w:top w:val="outset" w:sz="6" w:space="0" w:color="006400"/>
              <w:left w:val="outset" w:sz="6" w:space="0" w:color="006400"/>
              <w:bottom w:val="single" w:sz="4" w:space="0" w:color="auto"/>
              <w:right w:val="outset" w:sz="6" w:space="0" w:color="006400"/>
            </w:tcBorders>
            <w:shd w:val="clear" w:color="auto" w:fill="FFFFCC"/>
            <w:vAlign w:val="center"/>
            <w:hideMark/>
          </w:tcPr>
          <w:p w:rsidR="00EC50D1" w:rsidRPr="0063471C" w:rsidRDefault="00EC50D1" w:rsidP="00E3518A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  <w:r w:rsidRPr="0063471C">
              <w:rPr>
                <w:rFonts w:eastAsia="Times New Roman" w:cs="Arial"/>
                <w:b/>
                <w:bCs/>
                <w:lang w:eastAsia="de-DE"/>
              </w:rPr>
              <w:t>Funktionen</w:t>
            </w:r>
          </w:p>
        </w:tc>
      </w:tr>
      <w:tr w:rsidR="006D5D65" w:rsidRPr="0063471C" w:rsidTr="006D5D65">
        <w:tc>
          <w:tcPr>
            <w:tcW w:w="1500" w:type="pct"/>
            <w:tcBorders>
              <w:top w:val="outset" w:sz="6" w:space="0" w:color="006400"/>
              <w:left w:val="outset" w:sz="6" w:space="0" w:color="006400"/>
              <w:bottom w:val="outset" w:sz="6" w:space="0" w:color="006400"/>
              <w:right w:val="single" w:sz="4" w:space="0" w:color="auto"/>
            </w:tcBorders>
            <w:shd w:val="clear" w:color="auto" w:fill="FFFFCC"/>
            <w:hideMark/>
          </w:tcPr>
          <w:p w:rsidR="006D5D65" w:rsidRPr="0063471C" w:rsidRDefault="006D5D65" w:rsidP="006D5D65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(1) Blütenboden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65" w:rsidRPr="0063471C" w:rsidRDefault="006D5D65" w:rsidP="006D5D65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D5D65">
              <w:rPr>
                <w:rFonts w:eastAsia="Times New Roman" w:cs="Arial"/>
                <w:lang w:eastAsia="de-DE"/>
              </w:rPr>
              <w:t>trägt alle Organe der Blüte</w:t>
            </w:r>
          </w:p>
        </w:tc>
      </w:tr>
      <w:tr w:rsidR="006D5D65" w:rsidRPr="0063471C" w:rsidTr="006D5D65">
        <w:tc>
          <w:tcPr>
            <w:tcW w:w="1500" w:type="pct"/>
            <w:tcBorders>
              <w:top w:val="outset" w:sz="6" w:space="0" w:color="006400"/>
              <w:left w:val="outset" w:sz="6" w:space="0" w:color="006400"/>
              <w:bottom w:val="outset" w:sz="6" w:space="0" w:color="006400"/>
              <w:right w:val="single" w:sz="4" w:space="0" w:color="auto"/>
            </w:tcBorders>
            <w:shd w:val="clear" w:color="auto" w:fill="FFFFCC"/>
            <w:hideMark/>
          </w:tcPr>
          <w:p w:rsidR="006D5D65" w:rsidRPr="0063471C" w:rsidRDefault="006D5D65" w:rsidP="00EC50D1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(2) Kelchblätter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65" w:rsidRPr="0063471C" w:rsidRDefault="006D5D65" w:rsidP="00EC50D1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Schutz des Fruchtblattes</w:t>
            </w:r>
          </w:p>
        </w:tc>
      </w:tr>
      <w:tr w:rsidR="00EC50D1" w:rsidRPr="0063471C" w:rsidTr="006D5D65">
        <w:tc>
          <w:tcPr>
            <w:tcW w:w="1500" w:type="pct"/>
            <w:tcBorders>
              <w:top w:val="outset" w:sz="6" w:space="0" w:color="006400"/>
              <w:left w:val="outset" w:sz="6" w:space="0" w:color="006400"/>
              <w:bottom w:val="outset" w:sz="6" w:space="0" w:color="006400"/>
              <w:right w:val="outset" w:sz="6" w:space="0" w:color="006400"/>
            </w:tcBorders>
            <w:shd w:val="clear" w:color="auto" w:fill="FFFFCC"/>
            <w:hideMark/>
          </w:tcPr>
          <w:p w:rsidR="00EC50D1" w:rsidRPr="0063471C" w:rsidRDefault="00E3518A" w:rsidP="00EC50D1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(3) Kronblätter</w:t>
            </w:r>
          </w:p>
        </w:tc>
        <w:tc>
          <w:tcPr>
            <w:tcW w:w="3500" w:type="pct"/>
            <w:tcBorders>
              <w:top w:val="single" w:sz="4" w:space="0" w:color="auto"/>
              <w:left w:val="outset" w:sz="6" w:space="0" w:color="006400"/>
              <w:bottom w:val="outset" w:sz="6" w:space="0" w:color="006400"/>
              <w:right w:val="outset" w:sz="6" w:space="0" w:color="006400"/>
            </w:tcBorders>
            <w:vAlign w:val="center"/>
            <w:hideMark/>
          </w:tcPr>
          <w:p w:rsidR="00EC50D1" w:rsidRPr="0063471C" w:rsidRDefault="00E3518A" w:rsidP="00EC50D1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Anlocken von Insekten</w:t>
            </w:r>
          </w:p>
        </w:tc>
      </w:tr>
      <w:tr w:rsidR="00EC50D1" w:rsidRPr="0063471C" w:rsidTr="00EC50D1">
        <w:tc>
          <w:tcPr>
            <w:tcW w:w="1500" w:type="pct"/>
            <w:tcBorders>
              <w:top w:val="outset" w:sz="6" w:space="0" w:color="006400"/>
              <w:left w:val="outset" w:sz="6" w:space="0" w:color="006400"/>
              <w:bottom w:val="outset" w:sz="6" w:space="0" w:color="006400"/>
              <w:right w:val="outset" w:sz="6" w:space="0" w:color="006400"/>
            </w:tcBorders>
            <w:shd w:val="clear" w:color="auto" w:fill="FFFFCC"/>
            <w:hideMark/>
          </w:tcPr>
          <w:p w:rsidR="00EC50D1" w:rsidRPr="0063471C" w:rsidRDefault="00E3518A" w:rsidP="00EC50D1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(4) Staubblätter</w:t>
            </w:r>
          </w:p>
        </w:tc>
        <w:tc>
          <w:tcPr>
            <w:tcW w:w="3500" w:type="pct"/>
            <w:tcBorders>
              <w:top w:val="outset" w:sz="6" w:space="0" w:color="006400"/>
              <w:left w:val="outset" w:sz="6" w:space="0" w:color="006400"/>
              <w:bottom w:val="outset" w:sz="6" w:space="0" w:color="006400"/>
              <w:right w:val="outset" w:sz="6" w:space="0" w:color="006400"/>
            </w:tcBorders>
            <w:vAlign w:val="center"/>
            <w:hideMark/>
          </w:tcPr>
          <w:p w:rsidR="00EC50D1" w:rsidRPr="0063471C" w:rsidRDefault="00E3518A" w:rsidP="00742B09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ascii="Times New Roman" w:eastAsia="Times New Roman" w:hAnsi="Times New Roman"/>
                <w:lang w:eastAsia="de-DE"/>
              </w:rPr>
              <w:t>♂</w:t>
            </w:r>
            <w:r w:rsidR="006D5D65">
              <w:rPr>
                <w:rFonts w:ascii="Times New Roman" w:eastAsia="Times New Roman" w:hAnsi="Times New Roman"/>
                <w:lang w:eastAsia="de-DE"/>
              </w:rPr>
              <w:t xml:space="preserve"> </w:t>
            </w:r>
            <w:r w:rsidR="006D5D65" w:rsidRPr="006D5D65">
              <w:rPr>
                <w:rFonts w:eastAsia="Times New Roman" w:cs="Arial"/>
                <w:lang w:eastAsia="de-DE"/>
              </w:rPr>
              <w:t>Blütenteile</w:t>
            </w:r>
            <w:r w:rsidR="006D5D65">
              <w:rPr>
                <w:rFonts w:eastAsia="Times New Roman" w:cs="Arial"/>
                <w:lang w:eastAsia="de-DE"/>
              </w:rPr>
              <w:t>:</w:t>
            </w:r>
            <w:r w:rsidR="006D5D65" w:rsidRPr="006D5D65">
              <w:rPr>
                <w:rFonts w:eastAsia="Times New Roman" w:cs="Arial"/>
                <w:lang w:eastAsia="de-DE"/>
              </w:rPr>
              <w:t xml:space="preserve"> </w:t>
            </w:r>
            <w:r w:rsidR="006D5D65">
              <w:t xml:space="preserve">bilden in den Pollensäcken Pollen </w:t>
            </w:r>
            <w:r w:rsidR="006D5D65">
              <w:sym w:font="Wingdings" w:char="F0E0"/>
            </w:r>
            <w:r w:rsidR="006D5D65">
              <w:t xml:space="preserve"> männl</w:t>
            </w:r>
            <w:r w:rsidR="006D5D65">
              <w:t>i</w:t>
            </w:r>
            <w:r w:rsidR="006D5D65">
              <w:t>che Geschlechtszellen</w:t>
            </w:r>
          </w:p>
        </w:tc>
      </w:tr>
      <w:tr w:rsidR="00EC50D1" w:rsidRPr="0063471C" w:rsidTr="00EC50D1">
        <w:tc>
          <w:tcPr>
            <w:tcW w:w="1500" w:type="pct"/>
            <w:tcBorders>
              <w:top w:val="outset" w:sz="6" w:space="0" w:color="006400"/>
              <w:left w:val="outset" w:sz="6" w:space="0" w:color="006400"/>
              <w:bottom w:val="outset" w:sz="6" w:space="0" w:color="006400"/>
              <w:right w:val="outset" w:sz="6" w:space="0" w:color="006400"/>
            </w:tcBorders>
            <w:shd w:val="clear" w:color="auto" w:fill="FFFFCC"/>
            <w:hideMark/>
          </w:tcPr>
          <w:p w:rsidR="00EC50D1" w:rsidRPr="0063471C" w:rsidRDefault="00E3518A" w:rsidP="00EC50D1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(5) Fruchtblatt</w:t>
            </w:r>
          </w:p>
        </w:tc>
        <w:tc>
          <w:tcPr>
            <w:tcW w:w="3500" w:type="pct"/>
            <w:tcBorders>
              <w:top w:val="outset" w:sz="6" w:space="0" w:color="006400"/>
              <w:left w:val="outset" w:sz="6" w:space="0" w:color="006400"/>
              <w:bottom w:val="outset" w:sz="6" w:space="0" w:color="006400"/>
              <w:right w:val="outset" w:sz="6" w:space="0" w:color="006400"/>
            </w:tcBorders>
            <w:vAlign w:val="center"/>
            <w:hideMark/>
          </w:tcPr>
          <w:p w:rsidR="00EC50D1" w:rsidRPr="0063471C" w:rsidRDefault="00E3518A" w:rsidP="006D5D65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ascii="Times New Roman" w:eastAsia="Times New Roman" w:hAnsi="Times New Roman"/>
                <w:lang w:eastAsia="de-DE"/>
              </w:rPr>
              <w:t>♀</w:t>
            </w:r>
            <w:r w:rsidR="006D5D65">
              <w:t xml:space="preserve"> </w:t>
            </w:r>
            <w:r w:rsidR="006D5D65" w:rsidRPr="006D5D65">
              <w:rPr>
                <w:rFonts w:eastAsia="Times New Roman" w:cs="Arial"/>
                <w:lang w:eastAsia="de-DE"/>
              </w:rPr>
              <w:t xml:space="preserve">Geschlechtsorgane </w:t>
            </w:r>
            <w:r w:rsidR="006D5D65" w:rsidRPr="006D5D65">
              <w:rPr>
                <w:rFonts w:eastAsia="Times New Roman" w:cs="Arial"/>
                <w:lang w:eastAsia="de-DE"/>
              </w:rPr>
              <w:sym w:font="Wingdings" w:char="F0E0"/>
            </w:r>
            <w:r w:rsidR="006D5D65" w:rsidRPr="006D5D65">
              <w:rPr>
                <w:rFonts w:eastAsia="Times New Roman" w:cs="Arial"/>
                <w:lang w:eastAsia="de-DE"/>
              </w:rPr>
              <w:t xml:space="preserve"> Fruchtbildung</w:t>
            </w:r>
            <w:r w:rsidR="006D5D65">
              <w:rPr>
                <w:rFonts w:eastAsia="Times New Roman" w:cs="Arial"/>
                <w:lang w:eastAsia="de-DE"/>
              </w:rPr>
              <w:t xml:space="preserve"> </w:t>
            </w:r>
            <w:r w:rsidR="006D5D65" w:rsidRPr="006D5D65">
              <w:rPr>
                <w:rFonts w:eastAsia="Times New Roman" w:cs="Arial"/>
                <w:lang w:eastAsia="de-DE"/>
              </w:rPr>
              <w:sym w:font="Wingdings" w:char="F0E0"/>
            </w:r>
            <w:r w:rsidR="006D5D65">
              <w:rPr>
                <w:rFonts w:eastAsia="Times New Roman" w:cs="Arial"/>
                <w:lang w:eastAsia="de-DE"/>
              </w:rPr>
              <w:t xml:space="preserve"> Samenbildung</w:t>
            </w:r>
          </w:p>
        </w:tc>
      </w:tr>
    </w:tbl>
    <w:p w:rsidR="006D5D65" w:rsidRDefault="006D5D65">
      <w:pPr>
        <w:spacing w:line="240" w:lineRule="auto"/>
      </w:pPr>
    </w:p>
    <w:p w:rsidR="006D5D65" w:rsidRDefault="006D5D65">
      <w:pPr>
        <w:spacing w:line="240" w:lineRule="auto"/>
      </w:pPr>
    </w:p>
    <w:p w:rsidR="006D5D65" w:rsidRDefault="006D5D65">
      <w:pPr>
        <w:spacing w:line="240" w:lineRule="auto"/>
      </w:pPr>
    </w:p>
    <w:p w:rsidR="006D5D65" w:rsidRDefault="006D5D65">
      <w:pPr>
        <w:spacing w:line="240" w:lineRule="auto"/>
      </w:pPr>
    </w:p>
    <w:p w:rsidR="006D5D65" w:rsidRDefault="006D5D65">
      <w:pPr>
        <w:spacing w:line="240" w:lineRule="auto"/>
      </w:pPr>
    </w:p>
    <w:p w:rsidR="006D5D65" w:rsidRDefault="006D5D65">
      <w:pPr>
        <w:spacing w:line="240" w:lineRule="auto"/>
      </w:pPr>
    </w:p>
    <w:p w:rsidR="006D5D65" w:rsidRDefault="006D5D65">
      <w:pPr>
        <w:spacing w:line="240" w:lineRule="auto"/>
      </w:pPr>
    </w:p>
    <w:p w:rsidR="006D5D65" w:rsidRDefault="006D5D65">
      <w:pPr>
        <w:spacing w:line="240" w:lineRule="auto"/>
      </w:pPr>
    </w:p>
    <w:p w:rsidR="006D5D65" w:rsidRDefault="006D5D65">
      <w:pPr>
        <w:spacing w:line="240" w:lineRule="auto"/>
      </w:pPr>
    </w:p>
    <w:p w:rsidR="006D5D65" w:rsidRDefault="006D5D65">
      <w:pPr>
        <w:spacing w:line="240" w:lineRule="auto"/>
      </w:pPr>
    </w:p>
    <w:p w:rsidR="006D5D65" w:rsidRDefault="006D5D65">
      <w:pPr>
        <w:spacing w:line="240" w:lineRule="auto"/>
      </w:pPr>
    </w:p>
    <w:p w:rsidR="006D5D65" w:rsidRDefault="006D5D65">
      <w:pPr>
        <w:spacing w:line="240" w:lineRule="auto"/>
      </w:pPr>
    </w:p>
    <w:p w:rsidR="006D5D65" w:rsidRDefault="006D5D65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04071E" w:rsidRDefault="0004071E">
      <w:pPr>
        <w:spacing w:line="240" w:lineRule="auto"/>
      </w:pPr>
    </w:p>
    <w:p w:rsidR="00B94BD8" w:rsidRDefault="0004071E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4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94BD8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E6" w:rsidRDefault="001737E6" w:rsidP="00837EC7">
      <w:pPr>
        <w:spacing w:line="240" w:lineRule="auto"/>
      </w:pPr>
      <w:r>
        <w:separator/>
      </w:r>
    </w:p>
  </w:endnote>
  <w:endnote w:type="continuationSeparator" w:id="0">
    <w:p w:rsidR="001737E6" w:rsidRDefault="001737E6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793F07">
      <w:fldChar w:fldCharType="begin"/>
    </w:r>
    <w:r w:rsidR="00F920D5">
      <w:instrText xml:space="preserve"> PAGE   \* MERGEFORMAT </w:instrText>
    </w:r>
    <w:r w:rsidR="00793F07">
      <w:fldChar w:fldCharType="separate"/>
    </w:r>
    <w:r w:rsidR="00ED533C">
      <w:rPr>
        <w:noProof/>
      </w:rPr>
      <w:t>1</w:t>
    </w:r>
    <w:r w:rsidR="00793F07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793F07">
      <w:fldChar w:fldCharType="begin"/>
    </w:r>
    <w:r w:rsidR="00F920D5">
      <w:instrText xml:space="preserve"> PAGE   \* MERGEFORMAT </w:instrText>
    </w:r>
    <w:r w:rsidR="00793F07">
      <w:fldChar w:fldCharType="separate"/>
    </w:r>
    <w:r w:rsidR="00ED533C">
      <w:rPr>
        <w:noProof/>
      </w:rPr>
      <w:t>2</w:t>
    </w:r>
    <w:r w:rsidR="00793F0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E6" w:rsidRDefault="001737E6" w:rsidP="00837EC7">
      <w:pPr>
        <w:spacing w:line="240" w:lineRule="auto"/>
      </w:pPr>
      <w:r>
        <w:separator/>
      </w:r>
    </w:p>
  </w:footnote>
  <w:footnote w:type="continuationSeparator" w:id="0">
    <w:p w:rsidR="001737E6" w:rsidRDefault="001737E6" w:rsidP="00837EC7">
      <w:pPr>
        <w:spacing w:line="240" w:lineRule="auto"/>
      </w:pPr>
      <w:r>
        <w:continuationSeparator/>
      </w:r>
    </w:p>
  </w:footnote>
  <w:footnote w:id="1">
    <w:p w:rsidR="00E3518A" w:rsidRPr="00E3518A" w:rsidRDefault="00E3518A" w:rsidP="00E3518A">
      <w:pPr>
        <w:pStyle w:val="Funotentext"/>
      </w:pPr>
      <w:r>
        <w:rPr>
          <w:rStyle w:val="Funotenzeichen"/>
        </w:rPr>
        <w:footnoteRef/>
      </w:r>
      <w:r w:rsidRPr="00E3518A">
        <w:t xml:space="preserve"> </w:t>
      </w:r>
      <w:hyperlink r:id="rId1" w:history="1">
        <w:r w:rsidRPr="00E1136B">
          <w:rPr>
            <w:rStyle w:val="Hyperlink"/>
          </w:rPr>
          <w:t>http://commons.wikimedia.org/wiki/File:Bluete-Schema.svg?uselang=de</w:t>
        </w:r>
      </w:hyperlink>
      <w:r>
        <w:t xml:space="preserve"> (gemeinfrei)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A0379"/>
    <w:multiLevelType w:val="hybridMultilevel"/>
    <w:tmpl w:val="3B2C9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20FA"/>
    <w:multiLevelType w:val="hybridMultilevel"/>
    <w:tmpl w:val="94B217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663CF"/>
    <w:multiLevelType w:val="hybridMultilevel"/>
    <w:tmpl w:val="C33A129C"/>
    <w:lvl w:ilvl="0" w:tplc="9558E6B6">
      <w:start w:val="1"/>
      <w:numFmt w:val="lowerLetter"/>
      <w:lvlText w:val="%1."/>
      <w:lvlJc w:val="left"/>
      <w:pPr>
        <w:ind w:left="55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15" w:hanging="360"/>
      </w:pPr>
    </w:lvl>
    <w:lvl w:ilvl="2" w:tplc="0407001B" w:tentative="1">
      <w:start w:val="1"/>
      <w:numFmt w:val="lowerRoman"/>
      <w:lvlText w:val="%3."/>
      <w:lvlJc w:val="right"/>
      <w:pPr>
        <w:ind w:left="7035" w:hanging="180"/>
      </w:pPr>
    </w:lvl>
    <w:lvl w:ilvl="3" w:tplc="0407000F" w:tentative="1">
      <w:start w:val="1"/>
      <w:numFmt w:val="decimal"/>
      <w:lvlText w:val="%4."/>
      <w:lvlJc w:val="left"/>
      <w:pPr>
        <w:ind w:left="7755" w:hanging="360"/>
      </w:pPr>
    </w:lvl>
    <w:lvl w:ilvl="4" w:tplc="04070019" w:tentative="1">
      <w:start w:val="1"/>
      <w:numFmt w:val="lowerLetter"/>
      <w:lvlText w:val="%5."/>
      <w:lvlJc w:val="left"/>
      <w:pPr>
        <w:ind w:left="8475" w:hanging="360"/>
      </w:pPr>
    </w:lvl>
    <w:lvl w:ilvl="5" w:tplc="0407001B" w:tentative="1">
      <w:start w:val="1"/>
      <w:numFmt w:val="lowerRoman"/>
      <w:lvlText w:val="%6."/>
      <w:lvlJc w:val="right"/>
      <w:pPr>
        <w:ind w:left="9195" w:hanging="180"/>
      </w:pPr>
    </w:lvl>
    <w:lvl w:ilvl="6" w:tplc="0407000F" w:tentative="1">
      <w:start w:val="1"/>
      <w:numFmt w:val="decimal"/>
      <w:lvlText w:val="%7."/>
      <w:lvlJc w:val="left"/>
      <w:pPr>
        <w:ind w:left="9915" w:hanging="360"/>
      </w:pPr>
    </w:lvl>
    <w:lvl w:ilvl="7" w:tplc="04070019" w:tentative="1">
      <w:start w:val="1"/>
      <w:numFmt w:val="lowerLetter"/>
      <w:lvlText w:val="%8."/>
      <w:lvlJc w:val="left"/>
      <w:pPr>
        <w:ind w:left="10635" w:hanging="360"/>
      </w:pPr>
    </w:lvl>
    <w:lvl w:ilvl="8" w:tplc="0407001B" w:tentative="1">
      <w:start w:val="1"/>
      <w:numFmt w:val="lowerRoman"/>
      <w:lvlText w:val="%9."/>
      <w:lvlJc w:val="right"/>
      <w:pPr>
        <w:ind w:left="11355" w:hanging="180"/>
      </w:pPr>
    </w:lvl>
  </w:abstractNum>
  <w:abstractNum w:abstractNumId="7">
    <w:nsid w:val="3331131A"/>
    <w:multiLevelType w:val="hybridMultilevel"/>
    <w:tmpl w:val="C71CF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25CDC"/>
    <w:multiLevelType w:val="hybridMultilevel"/>
    <w:tmpl w:val="EE9C8B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8057D"/>
    <w:multiLevelType w:val="multilevel"/>
    <w:tmpl w:val="89C4B4D8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8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071E"/>
    <w:rsid w:val="0004165F"/>
    <w:rsid w:val="000A2A61"/>
    <w:rsid w:val="000A4B8B"/>
    <w:rsid w:val="000C07C8"/>
    <w:rsid w:val="000F4C27"/>
    <w:rsid w:val="00133562"/>
    <w:rsid w:val="00136172"/>
    <w:rsid w:val="00142DFA"/>
    <w:rsid w:val="00155F4E"/>
    <w:rsid w:val="001634E6"/>
    <w:rsid w:val="00163D87"/>
    <w:rsid w:val="001737E6"/>
    <w:rsid w:val="00185133"/>
    <w:rsid w:val="001A5537"/>
    <w:rsid w:val="001A71B9"/>
    <w:rsid w:val="001B043E"/>
    <w:rsid w:val="001C3197"/>
    <w:rsid w:val="001E1CA5"/>
    <w:rsid w:val="001F319E"/>
    <w:rsid w:val="00202F49"/>
    <w:rsid w:val="00206E1F"/>
    <w:rsid w:val="002348B8"/>
    <w:rsid w:val="002348E6"/>
    <w:rsid w:val="00236B20"/>
    <w:rsid w:val="00247608"/>
    <w:rsid w:val="002A04B8"/>
    <w:rsid w:val="002A2294"/>
    <w:rsid w:val="002B14FC"/>
    <w:rsid w:val="002D3F70"/>
    <w:rsid w:val="002D55C9"/>
    <w:rsid w:val="002D6C07"/>
    <w:rsid w:val="002E1682"/>
    <w:rsid w:val="002F3C8C"/>
    <w:rsid w:val="002F49B8"/>
    <w:rsid w:val="00300E1A"/>
    <w:rsid w:val="00321743"/>
    <w:rsid w:val="00334567"/>
    <w:rsid w:val="00363539"/>
    <w:rsid w:val="00381AB2"/>
    <w:rsid w:val="00381F52"/>
    <w:rsid w:val="003F4234"/>
    <w:rsid w:val="003F4E1D"/>
    <w:rsid w:val="0040115E"/>
    <w:rsid w:val="00402952"/>
    <w:rsid w:val="004072A0"/>
    <w:rsid w:val="00411347"/>
    <w:rsid w:val="0041526A"/>
    <w:rsid w:val="00445672"/>
    <w:rsid w:val="00464FC0"/>
    <w:rsid w:val="00467ABE"/>
    <w:rsid w:val="004851BE"/>
    <w:rsid w:val="0049671A"/>
    <w:rsid w:val="00496D76"/>
    <w:rsid w:val="004A1CCB"/>
    <w:rsid w:val="004C485B"/>
    <w:rsid w:val="004C5D31"/>
    <w:rsid w:val="004E0C47"/>
    <w:rsid w:val="004F3656"/>
    <w:rsid w:val="004F44E4"/>
    <w:rsid w:val="005052CB"/>
    <w:rsid w:val="00522391"/>
    <w:rsid w:val="00537A2A"/>
    <w:rsid w:val="00565918"/>
    <w:rsid w:val="005960DF"/>
    <w:rsid w:val="005C16CC"/>
    <w:rsid w:val="005D03D5"/>
    <w:rsid w:val="005F1ACA"/>
    <w:rsid w:val="0063471C"/>
    <w:rsid w:val="00677337"/>
    <w:rsid w:val="006851C9"/>
    <w:rsid w:val="006A1BBC"/>
    <w:rsid w:val="006A22F8"/>
    <w:rsid w:val="006A358D"/>
    <w:rsid w:val="006A599E"/>
    <w:rsid w:val="006B786A"/>
    <w:rsid w:val="006C713F"/>
    <w:rsid w:val="006D084A"/>
    <w:rsid w:val="006D5D65"/>
    <w:rsid w:val="006D5EEA"/>
    <w:rsid w:val="006D719E"/>
    <w:rsid w:val="007024FB"/>
    <w:rsid w:val="0070751F"/>
    <w:rsid w:val="007219DF"/>
    <w:rsid w:val="00733A7B"/>
    <w:rsid w:val="007357B6"/>
    <w:rsid w:val="00742B09"/>
    <w:rsid w:val="007621DD"/>
    <w:rsid w:val="00763731"/>
    <w:rsid w:val="00771C9C"/>
    <w:rsid w:val="00780CDA"/>
    <w:rsid w:val="00783E7F"/>
    <w:rsid w:val="00793F07"/>
    <w:rsid w:val="007C1D1C"/>
    <w:rsid w:val="007C32D6"/>
    <w:rsid w:val="007C3E2C"/>
    <w:rsid w:val="007D6BA1"/>
    <w:rsid w:val="00800BD6"/>
    <w:rsid w:val="00802997"/>
    <w:rsid w:val="008109AD"/>
    <w:rsid w:val="008119C5"/>
    <w:rsid w:val="00820851"/>
    <w:rsid w:val="00825908"/>
    <w:rsid w:val="00826C8F"/>
    <w:rsid w:val="00836840"/>
    <w:rsid w:val="00837EC7"/>
    <w:rsid w:val="00844FA8"/>
    <w:rsid w:val="0085769E"/>
    <w:rsid w:val="00866EA9"/>
    <w:rsid w:val="008A1768"/>
    <w:rsid w:val="008B1D49"/>
    <w:rsid w:val="008B5729"/>
    <w:rsid w:val="008B6E6E"/>
    <w:rsid w:val="008E2ED1"/>
    <w:rsid w:val="008E7D45"/>
    <w:rsid w:val="008F713A"/>
    <w:rsid w:val="008F78E6"/>
    <w:rsid w:val="00937B60"/>
    <w:rsid w:val="0095558E"/>
    <w:rsid w:val="00971722"/>
    <w:rsid w:val="009A1D85"/>
    <w:rsid w:val="009F42E4"/>
    <w:rsid w:val="00A20523"/>
    <w:rsid w:val="00A366CC"/>
    <w:rsid w:val="00A57E9B"/>
    <w:rsid w:val="00A804F8"/>
    <w:rsid w:val="00A828A1"/>
    <w:rsid w:val="00A94128"/>
    <w:rsid w:val="00A973E5"/>
    <w:rsid w:val="00AB509B"/>
    <w:rsid w:val="00AD39E6"/>
    <w:rsid w:val="00AE2D84"/>
    <w:rsid w:val="00AE3A55"/>
    <w:rsid w:val="00B542E5"/>
    <w:rsid w:val="00B93493"/>
    <w:rsid w:val="00B94BD8"/>
    <w:rsid w:val="00BC763D"/>
    <w:rsid w:val="00BD0F95"/>
    <w:rsid w:val="00BD7E76"/>
    <w:rsid w:val="00BE7704"/>
    <w:rsid w:val="00BF22FF"/>
    <w:rsid w:val="00BF2994"/>
    <w:rsid w:val="00BF392A"/>
    <w:rsid w:val="00BF4880"/>
    <w:rsid w:val="00BF548F"/>
    <w:rsid w:val="00C01D4F"/>
    <w:rsid w:val="00C07B6F"/>
    <w:rsid w:val="00C16860"/>
    <w:rsid w:val="00C22AE5"/>
    <w:rsid w:val="00C2632F"/>
    <w:rsid w:val="00C47F23"/>
    <w:rsid w:val="00C6552D"/>
    <w:rsid w:val="00C77AA0"/>
    <w:rsid w:val="00CA26AC"/>
    <w:rsid w:val="00CB3549"/>
    <w:rsid w:val="00CB671B"/>
    <w:rsid w:val="00D0707C"/>
    <w:rsid w:val="00D226DE"/>
    <w:rsid w:val="00D270BC"/>
    <w:rsid w:val="00D41BE0"/>
    <w:rsid w:val="00DC762A"/>
    <w:rsid w:val="00DD0C30"/>
    <w:rsid w:val="00DF308F"/>
    <w:rsid w:val="00DF6BD7"/>
    <w:rsid w:val="00E03DC5"/>
    <w:rsid w:val="00E16A0E"/>
    <w:rsid w:val="00E16B27"/>
    <w:rsid w:val="00E3518A"/>
    <w:rsid w:val="00E363A5"/>
    <w:rsid w:val="00E579BF"/>
    <w:rsid w:val="00E71FC5"/>
    <w:rsid w:val="00E72519"/>
    <w:rsid w:val="00E84ADD"/>
    <w:rsid w:val="00E85BCD"/>
    <w:rsid w:val="00E85DB9"/>
    <w:rsid w:val="00E86529"/>
    <w:rsid w:val="00EA41DF"/>
    <w:rsid w:val="00EA4734"/>
    <w:rsid w:val="00EA5291"/>
    <w:rsid w:val="00EA52D1"/>
    <w:rsid w:val="00EB070D"/>
    <w:rsid w:val="00EC1F75"/>
    <w:rsid w:val="00EC50D1"/>
    <w:rsid w:val="00EC51CF"/>
    <w:rsid w:val="00EC68C4"/>
    <w:rsid w:val="00ED0EC3"/>
    <w:rsid w:val="00ED533C"/>
    <w:rsid w:val="00EF738F"/>
    <w:rsid w:val="00F17F92"/>
    <w:rsid w:val="00F2257F"/>
    <w:rsid w:val="00F372D1"/>
    <w:rsid w:val="00F4347F"/>
    <w:rsid w:val="00F5187C"/>
    <w:rsid w:val="00F70FFA"/>
    <w:rsid w:val="00F74493"/>
    <w:rsid w:val="00F86862"/>
    <w:rsid w:val="00F920D5"/>
    <w:rsid w:val="00F92DAD"/>
    <w:rsid w:val="00FA0BB9"/>
    <w:rsid w:val="00FC596E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3471C"/>
    <w:pPr>
      <w:keepNext/>
      <w:numPr>
        <w:numId w:val="16"/>
      </w:numPr>
      <w:spacing w:after="360" w:line="240" w:lineRule="auto"/>
      <w:ind w:left="709" w:hanging="709"/>
      <w:outlineLvl w:val="0"/>
    </w:pPr>
    <w:rPr>
      <w:rFonts w:eastAsia="Times New Roman" w:cs="Arial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3471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3471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Textkrper"/>
    <w:link w:val="berschrift4Zchn"/>
    <w:qFormat/>
    <w:rsid w:val="0063471C"/>
    <w:pPr>
      <w:numPr>
        <w:ilvl w:val="3"/>
      </w:numPr>
      <w:tabs>
        <w:tab w:val="clear" w:pos="1134"/>
        <w:tab w:val="num" w:pos="709"/>
      </w:tabs>
      <w:spacing w:after="120"/>
      <w:ind w:left="709" w:hanging="709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StandardWeb">
    <w:name w:val="Normal (Web)"/>
    <w:basedOn w:val="Standard"/>
    <w:uiPriority w:val="99"/>
    <w:unhideWhenUsed/>
    <w:rsid w:val="00464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464FC0"/>
    <w:rPr>
      <w:color w:val="0000FF"/>
      <w:u w:val="single"/>
    </w:rPr>
  </w:style>
  <w:style w:type="paragraph" w:styleId="KeinLeerraum">
    <w:name w:val="No Spacing"/>
    <w:uiPriority w:val="1"/>
    <w:qFormat/>
    <w:rsid w:val="00EF738F"/>
    <w:rPr>
      <w:rFonts w:ascii="Arial" w:hAnsi="Arial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3471C"/>
    <w:rPr>
      <w:rFonts w:ascii="Arial" w:eastAsia="Times New Roman" w:hAnsi="Arial" w:cs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3471C"/>
    <w:rPr>
      <w:rFonts w:ascii="Arial" w:eastAsia="Times New Roman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3471C"/>
    <w:rPr>
      <w:rFonts w:ascii="Arial" w:eastAsia="Times New Roman" w:hAnsi="Arial" w:cs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3471C"/>
    <w:rPr>
      <w:rFonts w:ascii="Arial" w:eastAsia="Times New Roman" w:hAnsi="Arial" w:cs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3471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3471C"/>
    <w:rPr>
      <w:rFonts w:ascii="Arial" w:hAnsi="Arial"/>
      <w:sz w:val="22"/>
      <w:szCs w:val="22"/>
      <w:lang w:eastAsia="en-US"/>
    </w:rPr>
  </w:style>
  <w:style w:type="paragraph" w:customStyle="1" w:styleId="Tabelle">
    <w:name w:val="Tabelle"/>
    <w:basedOn w:val="Standard"/>
    <w:qFormat/>
    <w:rsid w:val="00565918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3471C"/>
    <w:pPr>
      <w:keepNext/>
      <w:numPr>
        <w:numId w:val="16"/>
      </w:numPr>
      <w:spacing w:after="360" w:line="240" w:lineRule="auto"/>
      <w:ind w:left="709" w:hanging="709"/>
      <w:outlineLvl w:val="0"/>
    </w:pPr>
    <w:rPr>
      <w:rFonts w:eastAsia="Times New Roman" w:cs="Arial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3471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3471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Textkrper"/>
    <w:link w:val="berschrift4Zchn"/>
    <w:qFormat/>
    <w:rsid w:val="0063471C"/>
    <w:pPr>
      <w:numPr>
        <w:ilvl w:val="3"/>
      </w:numPr>
      <w:tabs>
        <w:tab w:val="clear" w:pos="1134"/>
        <w:tab w:val="num" w:pos="709"/>
      </w:tabs>
      <w:spacing w:after="120"/>
      <w:ind w:left="709" w:hanging="709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StandardWeb">
    <w:name w:val="Normal (Web)"/>
    <w:basedOn w:val="Standard"/>
    <w:uiPriority w:val="99"/>
    <w:unhideWhenUsed/>
    <w:rsid w:val="00464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464FC0"/>
    <w:rPr>
      <w:color w:val="0000FF"/>
      <w:u w:val="single"/>
    </w:rPr>
  </w:style>
  <w:style w:type="paragraph" w:styleId="KeinLeerraum">
    <w:name w:val="No Spacing"/>
    <w:uiPriority w:val="1"/>
    <w:qFormat/>
    <w:rsid w:val="00EF738F"/>
    <w:rPr>
      <w:rFonts w:ascii="Arial" w:hAnsi="Arial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3471C"/>
    <w:rPr>
      <w:rFonts w:ascii="Arial" w:eastAsia="Times New Roman" w:hAnsi="Arial" w:cs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3471C"/>
    <w:rPr>
      <w:rFonts w:ascii="Arial" w:eastAsia="Times New Roman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3471C"/>
    <w:rPr>
      <w:rFonts w:ascii="Arial" w:eastAsia="Times New Roman" w:hAnsi="Arial" w:cs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3471C"/>
    <w:rPr>
      <w:rFonts w:ascii="Arial" w:eastAsia="Times New Roman" w:hAnsi="Arial" w:cs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3471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3471C"/>
    <w:rPr>
      <w:rFonts w:ascii="Arial" w:hAnsi="Arial"/>
      <w:sz w:val="22"/>
      <w:szCs w:val="22"/>
      <w:lang w:eastAsia="en-US"/>
    </w:rPr>
  </w:style>
  <w:style w:type="paragraph" w:customStyle="1" w:styleId="Tabelle">
    <w:name w:val="Tabelle"/>
    <w:basedOn w:val="Standard"/>
    <w:qFormat/>
    <w:rsid w:val="00565918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1/12/Bluete-Schema.sv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mmons.wikimedia.org/wiki/File:Bluete-Schema.svg?uselang=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3794F-EC32-4049-BCBB-539C962C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2015-12-17T08:38:00Z</dcterms:created>
  <dcterms:modified xsi:type="dcterms:W3CDTF">2015-12-17T08:38:00Z</dcterms:modified>
</cp:coreProperties>
</file>