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183879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183879" w:rsidP="00321743">
            <w:pPr>
              <w:spacing w:before="200" w:after="200"/>
            </w:pPr>
            <w:r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F0083" w:rsidP="00CF0083">
            <w:pPr>
              <w:tabs>
                <w:tab w:val="left" w:pos="1373"/>
              </w:tabs>
              <w:spacing w:before="200" w:after="200"/>
            </w:pPr>
            <w:r>
              <w:t xml:space="preserve">System-Konzept; </w:t>
            </w:r>
            <w:r w:rsidR="00183879">
              <w:t>Stoff- und Energieumwandlung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2B487A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1E5209" w:rsidRPr="008145FF" w:rsidRDefault="002B487A" w:rsidP="00570694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570694">
              <w:t>die Umwandlung von Energieformen in Natur und Technik</w:t>
            </w:r>
            <w:r w:rsidR="008600DE">
              <w:t xml:space="preserve"> beschreiben.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F0083" w:rsidP="00321743">
            <w:pPr>
              <w:tabs>
                <w:tab w:val="left" w:pos="1190"/>
              </w:tabs>
              <w:spacing w:before="200" w:after="200"/>
            </w:pPr>
            <w:r>
              <w:t xml:space="preserve">TF 4: </w:t>
            </w:r>
            <w:r w:rsidR="00D41F86">
              <w:t>Die Sonne als Energiequelle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E5209" w:rsidP="00321743">
            <w:pPr>
              <w:tabs>
                <w:tab w:val="left" w:pos="1190"/>
              </w:tabs>
              <w:spacing w:before="200" w:after="200"/>
            </w:pPr>
            <w:r>
              <w:t xml:space="preserve">BC </w:t>
            </w:r>
            <w:r w:rsidR="00C8217D">
              <w:t>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100A5B" w:rsidP="00D41F86">
            <w:pPr>
              <w:tabs>
                <w:tab w:val="left" w:pos="1190"/>
              </w:tabs>
              <w:spacing w:before="200" w:after="200"/>
            </w:pPr>
            <w:r>
              <w:t>Die Schülerinnen und Schüler können grafische Darstellungen beschreiben und erläutern.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1E5209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1E520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1E5209">
              <w:rPr>
                <w:b/>
              </w:rPr>
              <w:t>: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1E5209">
              <w:rPr>
                <w:b/>
              </w:rPr>
              <w:t>: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1E5209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1E5209" w:rsidP="00321743">
            <w:pPr>
              <w:spacing w:before="200" w:after="200"/>
            </w:pPr>
            <w:r>
              <w:t>Energieumwandlung, Fotosynthese, Windrad</w:t>
            </w:r>
            <w:r w:rsidR="00BE3D7D">
              <w:t>, Solarzelle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F77F5" w:rsidRDefault="00F5187C" w:rsidP="00CF77F5">
      <w:pPr>
        <w:spacing w:before="60" w:after="12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AE3327" w:rsidRPr="00CF77F5" w:rsidRDefault="00AE3327" w:rsidP="00CF77F5">
      <w:pPr>
        <w:spacing w:before="60" w:after="120"/>
        <w:rPr>
          <w:b/>
          <w:sz w:val="24"/>
          <w:szCs w:val="24"/>
        </w:rPr>
      </w:pPr>
    </w:p>
    <w:p w:rsidR="001E5209" w:rsidRDefault="001E5209" w:rsidP="001E5209">
      <w:pPr>
        <w:spacing w:before="60" w:after="120"/>
        <w:rPr>
          <w:b/>
        </w:rPr>
      </w:pPr>
      <w:r w:rsidRPr="001E5209">
        <w:rPr>
          <w:b/>
        </w:rPr>
        <w:t>Energieumwandlungen</w:t>
      </w:r>
    </w:p>
    <w:p w:rsidR="001E5209" w:rsidRPr="00E574F0" w:rsidRDefault="001E5209" w:rsidP="00E574F0">
      <w:pPr>
        <w:spacing w:before="60" w:after="120"/>
        <w:jc w:val="both"/>
        <w:rPr>
          <w:rFonts w:cs="Arial"/>
          <w:b/>
          <w:color w:val="000000" w:themeColor="text1"/>
        </w:rPr>
      </w:pPr>
      <w:r w:rsidRPr="00E574F0">
        <w:rPr>
          <w:rFonts w:cs="Arial"/>
          <w:color w:val="000000" w:themeColor="text1"/>
        </w:rPr>
        <w:t xml:space="preserve">Es gibt viele Formen, von der und in die </w:t>
      </w:r>
      <w:hyperlink r:id="rId9" w:tooltip="Energie - Was ist Energie?" w:history="1">
        <w:r w:rsidRPr="00E574F0">
          <w:rPr>
            <w:rStyle w:val="Hyperlink"/>
            <w:rFonts w:cs="Arial"/>
            <w:color w:val="000000" w:themeColor="text1"/>
            <w:u w:val="none"/>
          </w:rPr>
          <w:t>Energie</w:t>
        </w:r>
      </w:hyperlink>
      <w:r w:rsidRPr="00E574F0">
        <w:rPr>
          <w:rFonts w:cs="Arial"/>
          <w:color w:val="000000" w:themeColor="text1"/>
        </w:rPr>
        <w:t xml:space="preserve"> </w:t>
      </w:r>
      <w:r w:rsidR="00E574F0">
        <w:rPr>
          <w:rFonts w:cs="Arial"/>
          <w:color w:val="000000" w:themeColor="text1"/>
        </w:rPr>
        <w:t>um</w:t>
      </w:r>
      <w:r w:rsidRPr="00E574F0">
        <w:rPr>
          <w:rFonts w:cs="Arial"/>
          <w:color w:val="000000" w:themeColor="text1"/>
        </w:rPr>
        <w:t>gewandelt werden kann. Dies machen sich die Menschen seit Urzeiten zu</w:t>
      </w:r>
      <w:r w:rsidR="00693594">
        <w:rPr>
          <w:rFonts w:cs="Arial"/>
          <w:color w:val="000000" w:themeColor="text1"/>
        </w:rPr>
        <w:t>n</w:t>
      </w:r>
      <w:r w:rsidRPr="00E574F0">
        <w:rPr>
          <w:rFonts w:cs="Arial"/>
          <w:color w:val="000000" w:themeColor="text1"/>
        </w:rPr>
        <w:t xml:space="preserve">utze. Verbrennt man </w:t>
      </w:r>
      <w:r w:rsidR="00E574F0">
        <w:rPr>
          <w:rFonts w:cs="Arial"/>
          <w:color w:val="000000" w:themeColor="text1"/>
        </w:rPr>
        <w:t xml:space="preserve">z. B. </w:t>
      </w:r>
      <w:r w:rsidRPr="00E574F0">
        <w:rPr>
          <w:rFonts w:cs="Arial"/>
          <w:color w:val="000000" w:themeColor="text1"/>
        </w:rPr>
        <w:t>Holz in einem Lagerfeuer, so wird die im Holz gespeicherte Energie in Form von Wärme frei.</w:t>
      </w:r>
    </w:p>
    <w:p w:rsidR="00E574F0" w:rsidRPr="00E574F0" w:rsidRDefault="00E574F0" w:rsidP="00E574F0">
      <w:pPr>
        <w:spacing w:before="60" w:after="60" w:line="360" w:lineRule="auto"/>
        <w:rPr>
          <w:b/>
        </w:rPr>
      </w:pPr>
      <w:r w:rsidRPr="00E574F0">
        <w:rPr>
          <w:b/>
        </w:rPr>
        <w:t>Aufgabe:</w:t>
      </w:r>
    </w:p>
    <w:p w:rsidR="001E5209" w:rsidRDefault="008B3282" w:rsidP="008B3282">
      <w:r>
        <w:t>Beschreibe die dargestellten Energieumwandlungen. Gib dabei die Energieformen an</w:t>
      </w:r>
      <w:r w:rsidRPr="00E574F0">
        <w:rPr>
          <w:rFonts w:cs="Arial"/>
          <w:color w:val="000000" w:themeColor="text1"/>
        </w:rPr>
        <w:t xml:space="preserve">, von der und in die </w:t>
      </w:r>
      <w:hyperlink r:id="rId10" w:tooltip="Energie - Was ist Energie?" w:history="1">
        <w:r w:rsidRPr="00E574F0">
          <w:rPr>
            <w:rStyle w:val="Hyperlink"/>
            <w:rFonts w:cs="Arial"/>
            <w:color w:val="000000" w:themeColor="text1"/>
            <w:u w:val="none"/>
          </w:rPr>
          <w:t>Energie</w:t>
        </w:r>
      </w:hyperlink>
      <w:r w:rsidRPr="00E574F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um</w:t>
      </w:r>
      <w:r w:rsidRPr="00E574F0">
        <w:rPr>
          <w:rFonts w:cs="Arial"/>
          <w:color w:val="000000" w:themeColor="text1"/>
        </w:rPr>
        <w:t xml:space="preserve">gewandelt </w:t>
      </w:r>
      <w:r>
        <w:rPr>
          <w:rFonts w:cs="Arial"/>
          <w:color w:val="000000" w:themeColor="text1"/>
        </w:rPr>
        <w:t>wird. Gehe dabei auch auf die Energiewandler ein.</w:t>
      </w:r>
    </w:p>
    <w:p w:rsidR="001E5209" w:rsidRDefault="001E5209" w:rsidP="008B3282"/>
    <w:tbl>
      <w:tblPr>
        <w:tblStyle w:val="Tabellengitternetz"/>
        <w:tblW w:w="0" w:type="auto"/>
        <w:tblLayout w:type="fixed"/>
        <w:tblLook w:val="04A0"/>
      </w:tblPr>
      <w:tblGrid>
        <w:gridCol w:w="1216"/>
        <w:gridCol w:w="2743"/>
        <w:gridCol w:w="2743"/>
        <w:gridCol w:w="2532"/>
      </w:tblGrid>
      <w:tr w:rsidR="008C10B7" w:rsidRPr="00085784" w:rsidTr="008C10B7">
        <w:trPr>
          <w:trHeight w:val="163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8C10B7" w:rsidRDefault="008C10B7" w:rsidP="00085784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 w:rsidRPr="008C10B7">
              <w:rPr>
                <w:b/>
                <w:noProof/>
                <w:sz w:val="16"/>
                <w:szCs w:val="16"/>
                <w:lang w:eastAsia="de-DE"/>
              </w:rPr>
              <w:t>A</w:t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8C10B7" w:rsidRDefault="008C10B7" w:rsidP="00085784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 w:rsidRPr="008C10B7">
              <w:rPr>
                <w:b/>
                <w:noProof/>
                <w:sz w:val="16"/>
                <w:szCs w:val="16"/>
                <w:lang w:eastAsia="de-DE"/>
              </w:rPr>
              <w:t>B</w:t>
            </w:r>
          </w:p>
        </w:tc>
        <w:tc>
          <w:tcPr>
            <w:tcW w:w="2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8C10B7" w:rsidRDefault="008C10B7" w:rsidP="00085784">
            <w:pPr>
              <w:jc w:val="center"/>
              <w:rPr>
                <w:b/>
                <w:noProof/>
                <w:sz w:val="16"/>
                <w:szCs w:val="16"/>
                <w:lang w:eastAsia="de-DE"/>
              </w:rPr>
            </w:pPr>
            <w:r w:rsidRPr="008C10B7">
              <w:rPr>
                <w:b/>
                <w:noProof/>
                <w:sz w:val="16"/>
                <w:szCs w:val="16"/>
                <w:lang w:eastAsia="de-DE"/>
              </w:rPr>
              <w:t>C</w:t>
            </w:r>
          </w:p>
        </w:tc>
      </w:tr>
      <w:tr w:rsidR="008C10B7" w:rsidRPr="00085784" w:rsidTr="008C10B7">
        <w:trPr>
          <w:trHeight w:val="1176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  <w:p w:rsidR="008C10B7" w:rsidRPr="00085784" w:rsidRDefault="0049441F" w:rsidP="000857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13.15pt;margin-top:28.55pt;width:22.15pt;height:49.2pt;z-index:251692032" fillcolor="white [3201]" strokecolor="#c2d69b [1942]" strokeweight="1pt">
                  <v:fill color2="#d6e3bc [1302]" focusposition="1" focussize="" focus="100%" type="gradient"/>
                  <v:shadow on="t" type="perspective" color="#4e6128 [1606]" opacity=".5" offset="1pt" offset2="-3pt"/>
                  <v:textbox style="layout-flow:vertical-ideographic"/>
                </v:shape>
              </w:pict>
            </w:r>
            <w:r w:rsidR="008C10B7" w:rsidRPr="00085784">
              <w:rPr>
                <w:sz w:val="16"/>
                <w:szCs w:val="16"/>
              </w:rPr>
              <w:t>Energieform</w:t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561372" cy="561372"/>
                  <wp:effectExtent l="19050" t="0" r="0" b="0"/>
                  <wp:docPr id="3" name="Bild 2" descr="C:\Users\Siehr\AppData\Local\Microsoft\Windows\Temporary Internet Files\Content.IE5\Z7ZTGVG3\sonne-gel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ehr\AppData\Local\Microsoft\Windows\Temporary Internet Files\Content.IE5\Z7ZTGVG3\sonne-gel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50" cy="5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561372" cy="561372"/>
                  <wp:effectExtent l="19050" t="0" r="0" b="0"/>
                  <wp:docPr id="8" name="Bild 2" descr="C:\Users\Siehr\AppData\Local\Microsoft\Windows\Temporary Internet Files\Content.IE5\Z7ZTGVG3\sonne-gel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ehr\AppData\Local\Microsoft\Windows\Temporary Internet Files\Content.IE5\Z7ZTGVG3\sonne-gel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50" cy="5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834856" cy="688694"/>
                  <wp:effectExtent l="19050" t="0" r="3344" b="0"/>
                  <wp:docPr id="9" name="Bild 21" descr="C:\Users\Siehr\AppData\Local\Microsoft\Windows\Temporary Internet Files\Content.IE5\IWV4GFMN\weather-157129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ehr\AppData\Local\Microsoft\Windows\Temporary Internet Files\Content.IE5\IWV4GFMN\weather-157129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91" cy="689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B7" w:rsidRPr="00085784" w:rsidTr="008C10B7">
        <w:trPr>
          <w:trHeight w:val="1569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</w:p>
          <w:p w:rsidR="008C10B7" w:rsidRPr="00085784" w:rsidRDefault="0049441F" w:rsidP="000857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pict>
                <v:shape id="_x0000_s1051" type="#_x0000_t67" style="position:absolute;left:0;text-align:left;margin-left:13.2pt;margin-top:35.45pt;width:22.15pt;height:49.2pt;z-index:251693056" fillcolor="white [3201]" strokecolor="#fabf8f [1945]" strokeweight="1pt">
                  <v:fill color2="#fbd4b4 [1305]" focusposition="1" focussize="" focus="100%" type="gradient"/>
                  <v:shadow on="t" type="perspective" color="#974706 [1609]" opacity=".5" offset="1pt" offset2="-3pt"/>
                  <v:textbox style="layout-flow:vertical-ideographic"/>
                </v:shape>
              </w:pict>
            </w:r>
            <w:r w:rsidR="008C10B7" w:rsidRPr="00085784">
              <w:rPr>
                <w:sz w:val="16"/>
                <w:szCs w:val="16"/>
              </w:rPr>
              <w:t>Energie</w:t>
            </w:r>
            <w:r w:rsidR="008C10B7">
              <w:rPr>
                <w:sz w:val="16"/>
                <w:szCs w:val="16"/>
              </w:rPr>
              <w:t>-</w:t>
            </w:r>
            <w:proofErr w:type="spellStart"/>
            <w:r w:rsidR="008C10B7" w:rsidRPr="00085784">
              <w:rPr>
                <w:sz w:val="16"/>
                <w:szCs w:val="16"/>
              </w:rPr>
              <w:t>wandler</w:t>
            </w:r>
            <w:proofErr w:type="spellEnd"/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806598" cy="437356"/>
                  <wp:effectExtent l="19050" t="0" r="0" b="0"/>
                  <wp:docPr id="10" name="Bild 3" descr="C:\Users\Siehr\AppData\Local\Microsoft\Windows\Temporary Internet Files\Content.IE5\GZ14H0R8\green-32663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ehr\AppData\Local\Microsoft\Windows\Temporary Internet Files\Content.IE5\GZ14H0R8\green-32663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44" cy="43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sz w:val="16"/>
                <w:szCs w:val="16"/>
              </w:rPr>
              <w:t>grüner Blattfarbstoff</w:t>
            </w:r>
          </w:p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(Chlorophyll)</w:t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954277" cy="804441"/>
                  <wp:effectExtent l="19050" t="0" r="0" b="0"/>
                  <wp:docPr id="11" name="Bild 12" descr="https://upload.wikimedia.org/wikipedia/commons/thumb/f/f1/Photovoltaik_adlershof.jpg/1280px-Photovoltaik_adlersh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f/f1/Photovoltaik_adlershof.jpg/1280px-Photovoltaik_adlersh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722" t="16832" r="42753" b="14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77" cy="80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D7D" w:rsidRPr="00085784" w:rsidRDefault="00BE3D7D" w:rsidP="000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Solarzellen einer Solaranlage</w:t>
            </w:r>
          </w:p>
        </w:tc>
        <w:tc>
          <w:tcPr>
            <w:tcW w:w="2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476321" cy="898686"/>
                  <wp:effectExtent l="19050" t="0" r="0" b="0"/>
                  <wp:docPr id="14" name="Bild 24" descr="C:\Users\Siehr\AppData\Local\Microsoft\Windows\Temporary Internet Files\Content.IE5\WDFJVVXD\Wind-Turbine-2-4649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iehr\AppData\Local\Microsoft\Windows\Temporary Internet Files\Content.IE5\WDFJVVXD\Wind-Turbine-2-4649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74" cy="898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0B7" w:rsidRPr="00085784" w:rsidTr="00BE3D7D">
        <w:trPr>
          <w:trHeight w:val="2740"/>
        </w:trPr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sz w:val="16"/>
                <w:szCs w:val="16"/>
              </w:rPr>
              <w:t>Energieform</w:t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Default="008C10B7" w:rsidP="000857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-943610</wp:posOffset>
                  </wp:positionV>
                  <wp:extent cx="1221105" cy="918845"/>
                  <wp:effectExtent l="19050" t="0" r="0" b="0"/>
                  <wp:wrapSquare wrapText="bothSides"/>
                  <wp:docPr id="15" name="Bild 7" descr="https://pixabay.com/static/uploads/photo/2015/07/10/17/51/apple-839860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ixabay.com/static/uploads/photo/2015/07/10/17/51/apple-839860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7040" t="11312" r="9148" b="4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10B7" w:rsidRPr="00085784" w:rsidRDefault="008C10B7" w:rsidP="00BE3D7D">
            <w:pPr>
              <w:jc w:val="center"/>
              <w:rPr>
                <w:sz w:val="16"/>
                <w:szCs w:val="16"/>
              </w:rPr>
            </w:pPr>
            <w:r w:rsidRPr="00085784">
              <w:rPr>
                <w:sz w:val="16"/>
                <w:szCs w:val="16"/>
              </w:rPr>
              <w:t xml:space="preserve">Traubenzucker </w:t>
            </w:r>
            <w:r w:rsidR="00BE3D7D">
              <w:rPr>
                <w:sz w:val="16"/>
                <w:szCs w:val="16"/>
              </w:rPr>
              <w:t>(= energiereicher Stoff)</w:t>
            </w:r>
            <w:r w:rsidR="00693594">
              <w:rPr>
                <w:sz w:val="16"/>
                <w:szCs w:val="16"/>
              </w:rPr>
              <w:t>,</w:t>
            </w:r>
            <w:r w:rsidR="00BE3D7D">
              <w:rPr>
                <w:sz w:val="16"/>
                <w:szCs w:val="16"/>
              </w:rPr>
              <w:t xml:space="preserve"> </w:t>
            </w:r>
            <w:r w:rsidRPr="00085784">
              <w:rPr>
                <w:sz w:val="16"/>
                <w:szCs w:val="16"/>
              </w:rPr>
              <w:t>z. B.</w:t>
            </w:r>
            <w:r w:rsidR="00BE3D7D">
              <w:rPr>
                <w:sz w:val="16"/>
                <w:szCs w:val="16"/>
              </w:rPr>
              <w:t xml:space="preserve"> </w:t>
            </w:r>
            <w:r w:rsidRPr="00085784">
              <w:rPr>
                <w:sz w:val="16"/>
                <w:szCs w:val="16"/>
              </w:rPr>
              <w:t>in Früchten</w:t>
            </w:r>
          </w:p>
        </w:tc>
        <w:tc>
          <w:tcPr>
            <w:tcW w:w="27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sz w:val="16"/>
                <w:szCs w:val="16"/>
              </w:rPr>
              <w:t>warmes Wasser</w:t>
            </w:r>
          </w:p>
          <w:p w:rsidR="008C10B7" w:rsidRPr="00085784" w:rsidRDefault="008C10B7" w:rsidP="00085784">
            <w:pPr>
              <w:jc w:val="center"/>
              <w:rPr>
                <w:sz w:val="16"/>
                <w:szCs w:val="16"/>
              </w:rPr>
            </w:pPr>
            <w:r w:rsidRPr="00085784">
              <w:rPr>
                <w:noProof/>
                <w:color w:val="0000FF"/>
                <w:sz w:val="16"/>
                <w:szCs w:val="16"/>
                <w:lang w:eastAsia="de-DE"/>
              </w:rPr>
              <w:drawing>
                <wp:inline distT="0" distB="0" distL="0" distR="0">
                  <wp:extent cx="642395" cy="642395"/>
                  <wp:effectExtent l="19050" t="0" r="5305" b="0"/>
                  <wp:docPr id="16" name="Bild 18" descr="https://upload.wikimedia.org/wikipedia/commons/thumb/1/1c/Japanese_Map_symbol_%28Spa%29.svg/220px-Japanese_Map_symbol_%28Spa%29.svg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1/1c/Japanese_Map_symbol_%28Spa%29.svg/220px-Japanese_Map_symbol_%28Spa%29.svg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1" cy="64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0B7" w:rsidRPr="00085784" w:rsidRDefault="00693594" w:rsidP="0008578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56970" cy="638702"/>
                  <wp:effectExtent l="19050" t="0" r="0" b="0"/>
                  <wp:docPr id="5" name="Bild 1" descr="https://pixabay.com/static/uploads/photo/2012/04/10/22/42/plug-2671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xabay.com/static/uploads/photo/2012/04/10/22/42/plug-2671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52" cy="638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10B7" w:rsidRPr="00085784" w:rsidRDefault="00693594" w:rsidP="00085784">
            <w:pPr>
              <w:jc w:val="center"/>
              <w:rPr>
                <w:sz w:val="16"/>
                <w:szCs w:val="16"/>
              </w:rPr>
            </w:pPr>
            <w:r w:rsidRPr="00693594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20903" cy="992514"/>
                  <wp:effectExtent l="19050" t="0" r="7797" b="0"/>
                  <wp:docPr id="6" name="Bild 1" descr="https://pixabay.com/static/uploads/photo/2012/04/10/22/42/plug-26716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xabay.com/static/uploads/photo/2012/04/10/22/42/plug-26716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589" cy="993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282" w:rsidRDefault="008B3282" w:rsidP="008B3282"/>
    <w:p w:rsidR="001E5209" w:rsidRDefault="001E5209" w:rsidP="008C3C77">
      <w:pPr>
        <w:ind w:left="284"/>
      </w:pPr>
    </w:p>
    <w:p w:rsidR="001E5209" w:rsidRDefault="001E5209" w:rsidP="008C3C77">
      <w:pPr>
        <w:ind w:left="284"/>
      </w:pPr>
    </w:p>
    <w:p w:rsidR="001E5209" w:rsidRDefault="00D56585" w:rsidP="008C3C77">
      <w:pPr>
        <w:ind w:left="284"/>
      </w:pPr>
      <w:r>
        <w:br w:type="textWrapping" w:clear="all"/>
      </w:r>
    </w:p>
    <w:p w:rsidR="001E5209" w:rsidRDefault="001E5209" w:rsidP="008C3C77">
      <w:pPr>
        <w:ind w:left="284"/>
      </w:pPr>
    </w:p>
    <w:p w:rsidR="001E5209" w:rsidRPr="00FD11D9" w:rsidRDefault="001E5209" w:rsidP="008C3C77">
      <w:pPr>
        <w:ind w:left="284"/>
      </w:pPr>
    </w:p>
    <w:p w:rsidR="001E5209" w:rsidRPr="00FD11D9" w:rsidRDefault="001E5209" w:rsidP="008C3C77">
      <w:pPr>
        <w:ind w:left="284"/>
      </w:pPr>
    </w:p>
    <w:p w:rsidR="001E5209" w:rsidRPr="00FD11D9" w:rsidRDefault="001E5209" w:rsidP="008C3C77">
      <w:pPr>
        <w:ind w:left="284"/>
      </w:pPr>
    </w:p>
    <w:p w:rsidR="001E5209" w:rsidRPr="00FD11D9" w:rsidRDefault="001E5209" w:rsidP="008C3C77">
      <w:pPr>
        <w:ind w:left="284"/>
      </w:pPr>
    </w:p>
    <w:p w:rsidR="001E5209" w:rsidRPr="00FD11D9" w:rsidRDefault="001E5209" w:rsidP="008C3C77">
      <w:pPr>
        <w:ind w:left="284"/>
      </w:pPr>
    </w:p>
    <w:p w:rsidR="00AE3327" w:rsidRDefault="00AE3327" w:rsidP="00CF77F5">
      <w:pPr>
        <w:rPr>
          <w:noProof/>
          <w:lang w:eastAsia="de-DE"/>
        </w:rPr>
      </w:pPr>
    </w:p>
    <w:p w:rsidR="00AE3327" w:rsidRDefault="00CF77F5" w:rsidP="00AE3327">
      <w:pPr>
        <w:spacing w:line="240" w:lineRule="auto"/>
        <w:rPr>
          <w:sz w:val="16"/>
          <w:szCs w:val="16"/>
        </w:rPr>
      </w:pPr>
      <w:r>
        <w:rPr>
          <w:noProof/>
          <w:lang w:eastAsia="de-DE"/>
        </w:rPr>
        <w:drawing>
          <wp:inline distT="0" distB="0" distL="0" distR="0">
            <wp:extent cx="1226820" cy="42672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LISUM</w:t>
      </w:r>
      <w:r w:rsidR="00AE3327" w:rsidRPr="00AE3327">
        <w:rPr>
          <w:sz w:val="16"/>
          <w:szCs w:val="16"/>
        </w:rPr>
        <w:t xml:space="preserve"> </w:t>
      </w:r>
    </w:p>
    <w:p w:rsidR="00AE3327" w:rsidRPr="00AE3327" w:rsidRDefault="00AE332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Früchte: </w:t>
      </w:r>
      <w:hyperlink r:id="rId21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https://pixabay.com/de/apfel-banane-trauben-weintrauben-839860/</w:t>
        </w:r>
      </w:hyperlink>
      <w:r w:rsidRPr="00AE3327">
        <w:rPr>
          <w:sz w:val="16"/>
          <w:szCs w:val="16"/>
        </w:rPr>
        <w:t xml:space="preserve"> (gemeinfrei)</w:t>
      </w:r>
    </w:p>
    <w:p w:rsidR="00AE3327" w:rsidRPr="00AE3327" w:rsidRDefault="00AE332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Solarzellen: </w:t>
      </w:r>
      <w:hyperlink r:id="rId22" w:anchor="/media/File:Photovoltaik_adlershof.jpg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https://de.wikipedia.org/wiki/Photovoltaik#/media/File:Photovoltaik_adlershof.jpg</w:t>
        </w:r>
      </w:hyperlink>
      <w:r w:rsidRPr="00AE3327">
        <w:rPr>
          <w:sz w:val="16"/>
          <w:szCs w:val="16"/>
        </w:rPr>
        <w:t xml:space="preserve"> (gemeinfrei)</w:t>
      </w:r>
    </w:p>
    <w:p w:rsidR="00AE3327" w:rsidRPr="00AE3327" w:rsidRDefault="00AE332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Steckdose: </w:t>
      </w:r>
      <w:hyperlink r:id="rId23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https://pixabay.com/static/uploads/photo/2012/04/10/22/42/plug-26716_640.png</w:t>
        </w:r>
      </w:hyperlink>
      <w:r w:rsidRPr="00AE3327">
        <w:rPr>
          <w:sz w:val="16"/>
          <w:szCs w:val="16"/>
        </w:rPr>
        <w:t xml:space="preserve"> (gemeinfrei)</w:t>
      </w:r>
    </w:p>
    <w:p w:rsidR="00AE3327" w:rsidRPr="00AE3327" w:rsidRDefault="00AE332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Symbol für warmes Wasser: </w:t>
      </w:r>
      <w:hyperlink r:id="rId24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https://de.wikipedia.org/wiki/Onsen</w:t>
        </w:r>
      </w:hyperlink>
      <w:r w:rsidRPr="00AE3327">
        <w:rPr>
          <w:sz w:val="16"/>
          <w:szCs w:val="16"/>
        </w:rPr>
        <w:t xml:space="preserve"> (gemeinfrei)</w:t>
      </w:r>
    </w:p>
    <w:p w:rsidR="00F5187C" w:rsidRDefault="00F5187C" w:rsidP="00002688">
      <w:pPr>
        <w:spacing w:line="360" w:lineRule="auto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8C10B7" w:rsidRDefault="008C10B7" w:rsidP="00CF77F5"/>
    <w:p w:rsidR="008C10B7" w:rsidRDefault="008C10B7" w:rsidP="008C10B7">
      <w:r>
        <w:t>Beschreibe die dargestellten Energieumwandlungen. Gib dabei die Energieformen an</w:t>
      </w:r>
      <w:r w:rsidRPr="00E574F0">
        <w:rPr>
          <w:rFonts w:cs="Arial"/>
          <w:color w:val="000000" w:themeColor="text1"/>
        </w:rPr>
        <w:t xml:space="preserve">, von der und in die </w:t>
      </w:r>
      <w:hyperlink r:id="rId25" w:tooltip="Energie - Was ist Energie?" w:history="1">
        <w:r w:rsidRPr="00E574F0">
          <w:rPr>
            <w:rStyle w:val="Hyperlink"/>
            <w:rFonts w:cs="Arial"/>
            <w:color w:val="000000" w:themeColor="text1"/>
            <w:u w:val="none"/>
          </w:rPr>
          <w:t>Energie</w:t>
        </w:r>
      </w:hyperlink>
      <w:r w:rsidRPr="00E574F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um</w:t>
      </w:r>
      <w:r w:rsidRPr="00E574F0">
        <w:rPr>
          <w:rFonts w:cs="Arial"/>
          <w:color w:val="000000" w:themeColor="text1"/>
        </w:rPr>
        <w:t xml:space="preserve">gewandelt </w:t>
      </w:r>
      <w:r>
        <w:rPr>
          <w:rFonts w:cs="Arial"/>
          <w:color w:val="000000" w:themeColor="text1"/>
        </w:rPr>
        <w:t>wird. Gehe dabei auch auf die Energiewandler ein.</w:t>
      </w:r>
    </w:p>
    <w:p w:rsidR="008C10B7" w:rsidRDefault="008C10B7" w:rsidP="00CF77F5"/>
    <w:tbl>
      <w:tblPr>
        <w:tblStyle w:val="Tabellengitternetz"/>
        <w:tblW w:w="0" w:type="auto"/>
        <w:tblLook w:val="04A0"/>
      </w:tblPr>
      <w:tblGrid>
        <w:gridCol w:w="392"/>
        <w:gridCol w:w="8818"/>
      </w:tblGrid>
      <w:tr w:rsidR="008C10B7" w:rsidTr="008C10B7">
        <w:tc>
          <w:tcPr>
            <w:tcW w:w="392" w:type="dxa"/>
          </w:tcPr>
          <w:p w:rsidR="008C10B7" w:rsidRDefault="008C10B7" w:rsidP="00CF77F5">
            <w:r>
              <w:t>A</w:t>
            </w:r>
          </w:p>
        </w:tc>
        <w:tc>
          <w:tcPr>
            <w:tcW w:w="8818" w:type="dxa"/>
          </w:tcPr>
          <w:p w:rsidR="008C10B7" w:rsidRDefault="00BE3D7D" w:rsidP="009F2422">
            <w:r>
              <w:t>Mithilfe des</w:t>
            </w:r>
            <w:r w:rsidR="008C10B7">
              <w:t xml:space="preserve"> Chlorophyll</w:t>
            </w:r>
            <w:r>
              <w:t>s</w:t>
            </w:r>
            <w:r w:rsidR="008C10B7">
              <w:t xml:space="preserve"> der Pflanzen </w:t>
            </w:r>
            <w:r>
              <w:t xml:space="preserve">wird </w:t>
            </w:r>
            <w:r w:rsidR="008C10B7">
              <w:t>in den Laubblättern das Sonnenlicht in</w:t>
            </w:r>
            <w:r>
              <w:t xml:space="preserve"> </w:t>
            </w:r>
            <w:r w:rsidR="009F2422">
              <w:t>Ene</w:t>
            </w:r>
            <w:r w:rsidR="009F2422">
              <w:t>r</w:t>
            </w:r>
            <w:r w:rsidR="009F2422">
              <w:t>gie</w:t>
            </w:r>
            <w:r w:rsidR="008C10B7">
              <w:t xml:space="preserve"> </w:t>
            </w:r>
            <w:r w:rsidR="009F2422">
              <w:t>umgewandelt, die im</w:t>
            </w:r>
            <w:r>
              <w:t xml:space="preserve"> energiereichen Stoff Taubenzucker</w:t>
            </w:r>
            <w:r w:rsidR="009F2422">
              <w:t xml:space="preserve"> gespeichert ist</w:t>
            </w:r>
            <w:r>
              <w:t>.</w:t>
            </w:r>
          </w:p>
        </w:tc>
      </w:tr>
      <w:tr w:rsidR="008C10B7" w:rsidTr="008C10B7">
        <w:tc>
          <w:tcPr>
            <w:tcW w:w="392" w:type="dxa"/>
          </w:tcPr>
          <w:p w:rsidR="008C10B7" w:rsidRDefault="008C10B7" w:rsidP="00CF77F5">
            <w:r>
              <w:t>B</w:t>
            </w:r>
          </w:p>
        </w:tc>
        <w:tc>
          <w:tcPr>
            <w:tcW w:w="8818" w:type="dxa"/>
          </w:tcPr>
          <w:p w:rsidR="008C10B7" w:rsidRDefault="00BE3D7D" w:rsidP="00CF77F5">
            <w:r>
              <w:t>Mithilfe von Solarzellen kann die Energie der Sonne in Strom oder/und Wärme umg</w:t>
            </w:r>
            <w:r>
              <w:t>e</w:t>
            </w:r>
            <w:r>
              <w:t>wandelt werden.</w:t>
            </w:r>
          </w:p>
        </w:tc>
      </w:tr>
      <w:tr w:rsidR="008C10B7" w:rsidTr="008C10B7">
        <w:tc>
          <w:tcPr>
            <w:tcW w:w="392" w:type="dxa"/>
          </w:tcPr>
          <w:p w:rsidR="008C10B7" w:rsidRDefault="008C10B7" w:rsidP="00CF77F5">
            <w:r>
              <w:t>C</w:t>
            </w:r>
          </w:p>
        </w:tc>
        <w:tc>
          <w:tcPr>
            <w:tcW w:w="8818" w:type="dxa"/>
          </w:tcPr>
          <w:p w:rsidR="008C10B7" w:rsidRDefault="00BE3D7D" w:rsidP="00CF77F5">
            <w:r>
              <w:t xml:space="preserve">Die Energie des Windes </w:t>
            </w:r>
            <w:r w:rsidR="009F2422">
              <w:t xml:space="preserve">(Luftbewegung) </w:t>
            </w:r>
            <w:r>
              <w:t>kann durch Windräder in elektrische Energie umgewandelt werden.</w:t>
            </w:r>
          </w:p>
        </w:tc>
      </w:tr>
    </w:tbl>
    <w:p w:rsidR="008C10B7" w:rsidRDefault="008C10B7" w:rsidP="00CF77F5"/>
    <w:p w:rsidR="008C10B7" w:rsidRDefault="008C10B7" w:rsidP="00CF77F5"/>
    <w:p w:rsidR="008C10B7" w:rsidRDefault="008C10B7" w:rsidP="00CF77F5"/>
    <w:p w:rsidR="008C10B7" w:rsidRDefault="008C10B7" w:rsidP="00CF77F5"/>
    <w:p w:rsidR="008C10B7" w:rsidRDefault="008C10B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AE3327" w:rsidRDefault="00AE3327" w:rsidP="00CF77F5"/>
    <w:p w:rsidR="008C10B7" w:rsidRDefault="00AE3327" w:rsidP="00CF77F5">
      <w:r w:rsidRPr="00AE3327"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8C10B7" w:rsidRPr="00AE3327" w:rsidRDefault="008C10B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Früchte: </w:t>
      </w:r>
      <w:hyperlink r:id="rId26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https://pixabay.com/de/apfel-banane-trauben-weintrauben-839860/</w:t>
        </w:r>
      </w:hyperlink>
      <w:r w:rsidRPr="00AE3327">
        <w:rPr>
          <w:sz w:val="16"/>
          <w:szCs w:val="16"/>
        </w:rPr>
        <w:t xml:space="preserve"> (gemeinfrei)</w:t>
      </w:r>
    </w:p>
    <w:p w:rsidR="008C10B7" w:rsidRPr="00AE3327" w:rsidRDefault="008C10B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Solarzellen: </w:t>
      </w:r>
      <w:hyperlink r:id="rId27" w:anchor="/media/File:Photovoltaik_adlershof.jpg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https://de.wikipedia.org/wiki/Photovoltaik#/media/File:Photovoltaik_adlershof.jpg</w:t>
        </w:r>
      </w:hyperlink>
      <w:r w:rsidRPr="00AE3327">
        <w:rPr>
          <w:sz w:val="16"/>
          <w:szCs w:val="16"/>
        </w:rPr>
        <w:t xml:space="preserve"> (gemeinfrei)</w:t>
      </w:r>
    </w:p>
    <w:p w:rsidR="008C10B7" w:rsidRPr="00AE3327" w:rsidRDefault="00693594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>Steckdose</w:t>
      </w:r>
      <w:r w:rsidR="008C10B7" w:rsidRPr="00AE3327">
        <w:rPr>
          <w:sz w:val="16"/>
          <w:szCs w:val="16"/>
        </w:rPr>
        <w:t xml:space="preserve">: </w:t>
      </w:r>
      <w:hyperlink r:id="rId28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https://pixabay.com/static/uploads/photo/2012/04/10/22/42/plug-26716_640.png</w:t>
        </w:r>
      </w:hyperlink>
      <w:r w:rsidRPr="00AE3327">
        <w:rPr>
          <w:sz w:val="16"/>
          <w:szCs w:val="16"/>
        </w:rPr>
        <w:t xml:space="preserve"> </w:t>
      </w:r>
      <w:r w:rsidR="008C10B7" w:rsidRPr="00AE3327">
        <w:rPr>
          <w:sz w:val="16"/>
          <w:szCs w:val="16"/>
        </w:rPr>
        <w:t>(gemeinfrei)</w:t>
      </w:r>
    </w:p>
    <w:p w:rsidR="008C10B7" w:rsidRPr="00AE3327" w:rsidRDefault="008C10B7" w:rsidP="00AE3327">
      <w:pPr>
        <w:spacing w:line="240" w:lineRule="auto"/>
        <w:rPr>
          <w:sz w:val="16"/>
          <w:szCs w:val="16"/>
        </w:rPr>
      </w:pPr>
      <w:r w:rsidRPr="00AE3327">
        <w:rPr>
          <w:sz w:val="16"/>
          <w:szCs w:val="16"/>
        </w:rPr>
        <w:t xml:space="preserve">Symbol für warmes Wasser: </w:t>
      </w:r>
      <w:hyperlink r:id="rId29" w:history="1">
        <w:r w:rsidRPr="00AE3327">
          <w:rPr>
            <w:rStyle w:val="Hyperlink"/>
            <w:color w:val="auto"/>
            <w:sz w:val="16"/>
            <w:szCs w:val="16"/>
            <w:u w:val="none"/>
          </w:rPr>
          <w:t>https://de.wikipedia.org/wiki/Onsen</w:t>
        </w:r>
      </w:hyperlink>
      <w:r w:rsidRPr="00AE3327">
        <w:rPr>
          <w:sz w:val="16"/>
          <w:szCs w:val="16"/>
        </w:rPr>
        <w:t xml:space="preserve"> (gemeinfrei)</w:t>
      </w:r>
    </w:p>
    <w:sectPr w:rsidR="008C10B7" w:rsidRPr="00AE3327" w:rsidSect="004851BE">
      <w:footerReference w:type="default" r:id="rId3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04" w:rsidRDefault="00B35F04" w:rsidP="00837EC7">
      <w:pPr>
        <w:spacing w:line="240" w:lineRule="auto"/>
      </w:pPr>
      <w:r>
        <w:separator/>
      </w:r>
    </w:p>
  </w:endnote>
  <w:endnote w:type="continuationSeparator" w:id="0">
    <w:p w:rsidR="00B35F04" w:rsidRDefault="00B35F0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79" w:rsidRDefault="00BC1B79" w:rsidP="00937B60">
    <w:pPr>
      <w:pStyle w:val="Fuzeile"/>
      <w:tabs>
        <w:tab w:val="clear" w:pos="4536"/>
      </w:tabs>
      <w:jc w:val="center"/>
    </w:pPr>
    <w:r>
      <w:tab/>
    </w:r>
    <w:r w:rsidR="0049441F">
      <w:fldChar w:fldCharType="begin"/>
    </w:r>
    <w:r>
      <w:instrText xml:space="preserve"> PAGE   \* MERGEFORMAT </w:instrText>
    </w:r>
    <w:r w:rsidR="0049441F">
      <w:fldChar w:fldCharType="separate"/>
    </w:r>
    <w:r w:rsidR="00375AFB">
      <w:rPr>
        <w:noProof/>
      </w:rPr>
      <w:t>1</w:t>
    </w:r>
    <w:r w:rsidR="0049441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79" w:rsidRDefault="00BC1B79" w:rsidP="00937B60">
    <w:pPr>
      <w:pStyle w:val="Fuzeile"/>
      <w:tabs>
        <w:tab w:val="clear" w:pos="4536"/>
      </w:tabs>
      <w:jc w:val="center"/>
    </w:pPr>
    <w:r>
      <w:tab/>
    </w:r>
    <w:r w:rsidR="0049441F">
      <w:fldChar w:fldCharType="begin"/>
    </w:r>
    <w:r>
      <w:instrText xml:space="preserve"> PAGE   \* MERGEFORMAT </w:instrText>
    </w:r>
    <w:r w:rsidR="0049441F">
      <w:fldChar w:fldCharType="separate"/>
    </w:r>
    <w:r w:rsidR="00375AFB">
      <w:rPr>
        <w:noProof/>
      </w:rPr>
      <w:t>3</w:t>
    </w:r>
    <w:r w:rsidR="0049441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04" w:rsidRDefault="00B35F04" w:rsidP="00837EC7">
      <w:pPr>
        <w:spacing w:line="240" w:lineRule="auto"/>
      </w:pPr>
      <w:r>
        <w:separator/>
      </w:r>
    </w:p>
  </w:footnote>
  <w:footnote w:type="continuationSeparator" w:id="0">
    <w:p w:rsidR="00B35F04" w:rsidRDefault="00B35F04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CC9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820D1"/>
    <w:multiLevelType w:val="hybridMultilevel"/>
    <w:tmpl w:val="CBFC1E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BDC"/>
    <w:multiLevelType w:val="hybridMultilevel"/>
    <w:tmpl w:val="F3D4D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36CB8"/>
    <w:multiLevelType w:val="hybridMultilevel"/>
    <w:tmpl w:val="A998BB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355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2688"/>
    <w:rsid w:val="00011060"/>
    <w:rsid w:val="0004165F"/>
    <w:rsid w:val="00085784"/>
    <w:rsid w:val="000A2A61"/>
    <w:rsid w:val="000A4B8B"/>
    <w:rsid w:val="000B5D2B"/>
    <w:rsid w:val="00100A5B"/>
    <w:rsid w:val="00127557"/>
    <w:rsid w:val="00133562"/>
    <w:rsid w:val="00136172"/>
    <w:rsid w:val="0014130C"/>
    <w:rsid w:val="00142DFA"/>
    <w:rsid w:val="00155F4E"/>
    <w:rsid w:val="001634E6"/>
    <w:rsid w:val="00163D87"/>
    <w:rsid w:val="00183879"/>
    <w:rsid w:val="00185133"/>
    <w:rsid w:val="001A71B9"/>
    <w:rsid w:val="001B043E"/>
    <w:rsid w:val="001C3197"/>
    <w:rsid w:val="001E5209"/>
    <w:rsid w:val="001F319E"/>
    <w:rsid w:val="00202F49"/>
    <w:rsid w:val="00206E1F"/>
    <w:rsid w:val="002348B8"/>
    <w:rsid w:val="0024191B"/>
    <w:rsid w:val="0025736D"/>
    <w:rsid w:val="002A04B8"/>
    <w:rsid w:val="002A2294"/>
    <w:rsid w:val="002B14FC"/>
    <w:rsid w:val="002B487A"/>
    <w:rsid w:val="002D0578"/>
    <w:rsid w:val="002D3F70"/>
    <w:rsid w:val="002D55C9"/>
    <w:rsid w:val="002E1682"/>
    <w:rsid w:val="002F3C8C"/>
    <w:rsid w:val="00300E1A"/>
    <w:rsid w:val="0031025F"/>
    <w:rsid w:val="00321743"/>
    <w:rsid w:val="00334567"/>
    <w:rsid w:val="00363539"/>
    <w:rsid w:val="00372BAD"/>
    <w:rsid w:val="00375AFB"/>
    <w:rsid w:val="003810CB"/>
    <w:rsid w:val="00381AB2"/>
    <w:rsid w:val="0039500F"/>
    <w:rsid w:val="003C25D0"/>
    <w:rsid w:val="003C2BD5"/>
    <w:rsid w:val="003E6C95"/>
    <w:rsid w:val="003E70BF"/>
    <w:rsid w:val="003F4234"/>
    <w:rsid w:val="0040115E"/>
    <w:rsid w:val="004072A0"/>
    <w:rsid w:val="00411347"/>
    <w:rsid w:val="00445672"/>
    <w:rsid w:val="00467ABE"/>
    <w:rsid w:val="00476234"/>
    <w:rsid w:val="00483883"/>
    <w:rsid w:val="004851BE"/>
    <w:rsid w:val="0049441F"/>
    <w:rsid w:val="0049671A"/>
    <w:rsid w:val="00496D76"/>
    <w:rsid w:val="004A50A5"/>
    <w:rsid w:val="004C485B"/>
    <w:rsid w:val="004C5D31"/>
    <w:rsid w:val="004D17AA"/>
    <w:rsid w:val="004F3656"/>
    <w:rsid w:val="005052CB"/>
    <w:rsid w:val="005063BD"/>
    <w:rsid w:val="00531FAA"/>
    <w:rsid w:val="0053460D"/>
    <w:rsid w:val="00537A2A"/>
    <w:rsid w:val="00564767"/>
    <w:rsid w:val="00570694"/>
    <w:rsid w:val="005960DF"/>
    <w:rsid w:val="005A4C0B"/>
    <w:rsid w:val="005C16CC"/>
    <w:rsid w:val="005D03D5"/>
    <w:rsid w:val="005E43C6"/>
    <w:rsid w:val="005E4854"/>
    <w:rsid w:val="005F1ACA"/>
    <w:rsid w:val="005F5D94"/>
    <w:rsid w:val="006071BF"/>
    <w:rsid w:val="006101A4"/>
    <w:rsid w:val="0061086B"/>
    <w:rsid w:val="006261C9"/>
    <w:rsid w:val="00633251"/>
    <w:rsid w:val="00664B06"/>
    <w:rsid w:val="00677337"/>
    <w:rsid w:val="00693594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71C9C"/>
    <w:rsid w:val="007C1D1C"/>
    <w:rsid w:val="007C32D6"/>
    <w:rsid w:val="007C3685"/>
    <w:rsid w:val="007C3E2C"/>
    <w:rsid w:val="007D6BA1"/>
    <w:rsid w:val="00800BD6"/>
    <w:rsid w:val="0080127E"/>
    <w:rsid w:val="008109AD"/>
    <w:rsid w:val="008119C5"/>
    <w:rsid w:val="008145FF"/>
    <w:rsid w:val="00820851"/>
    <w:rsid w:val="00825908"/>
    <w:rsid w:val="00826C8F"/>
    <w:rsid w:val="00837EC7"/>
    <w:rsid w:val="008600DE"/>
    <w:rsid w:val="008A1768"/>
    <w:rsid w:val="008B1D49"/>
    <w:rsid w:val="008B3282"/>
    <w:rsid w:val="008B6E6E"/>
    <w:rsid w:val="008C10B7"/>
    <w:rsid w:val="008C3C77"/>
    <w:rsid w:val="008E2ED1"/>
    <w:rsid w:val="008E7D45"/>
    <w:rsid w:val="008F423D"/>
    <w:rsid w:val="008F78E6"/>
    <w:rsid w:val="009233EF"/>
    <w:rsid w:val="00931BB6"/>
    <w:rsid w:val="00937B60"/>
    <w:rsid w:val="0095558E"/>
    <w:rsid w:val="0095704E"/>
    <w:rsid w:val="00962F92"/>
    <w:rsid w:val="00966FB8"/>
    <w:rsid w:val="00971722"/>
    <w:rsid w:val="00986598"/>
    <w:rsid w:val="009A1D85"/>
    <w:rsid w:val="009F2422"/>
    <w:rsid w:val="009F42E4"/>
    <w:rsid w:val="00A0579E"/>
    <w:rsid w:val="00A20523"/>
    <w:rsid w:val="00A366CC"/>
    <w:rsid w:val="00A57E9B"/>
    <w:rsid w:val="00A6649C"/>
    <w:rsid w:val="00A804F8"/>
    <w:rsid w:val="00A828A1"/>
    <w:rsid w:val="00A973E5"/>
    <w:rsid w:val="00AB509B"/>
    <w:rsid w:val="00AD39E6"/>
    <w:rsid w:val="00AE1BEC"/>
    <w:rsid w:val="00AE2D84"/>
    <w:rsid w:val="00AE3327"/>
    <w:rsid w:val="00AE3A55"/>
    <w:rsid w:val="00B2173F"/>
    <w:rsid w:val="00B2403D"/>
    <w:rsid w:val="00B35F04"/>
    <w:rsid w:val="00B542E5"/>
    <w:rsid w:val="00B6474F"/>
    <w:rsid w:val="00B94BD8"/>
    <w:rsid w:val="00BC1B79"/>
    <w:rsid w:val="00BC763D"/>
    <w:rsid w:val="00BD0F95"/>
    <w:rsid w:val="00BD7E76"/>
    <w:rsid w:val="00BE3D7D"/>
    <w:rsid w:val="00BE69C6"/>
    <w:rsid w:val="00BE7704"/>
    <w:rsid w:val="00BF22FF"/>
    <w:rsid w:val="00BF2994"/>
    <w:rsid w:val="00BF4880"/>
    <w:rsid w:val="00C01D4F"/>
    <w:rsid w:val="00C16860"/>
    <w:rsid w:val="00C240B6"/>
    <w:rsid w:val="00C2632F"/>
    <w:rsid w:val="00C47F23"/>
    <w:rsid w:val="00C539A3"/>
    <w:rsid w:val="00C6552D"/>
    <w:rsid w:val="00C70E58"/>
    <w:rsid w:val="00C8217D"/>
    <w:rsid w:val="00CA26AC"/>
    <w:rsid w:val="00CB3549"/>
    <w:rsid w:val="00CD0480"/>
    <w:rsid w:val="00CF0083"/>
    <w:rsid w:val="00CF77F5"/>
    <w:rsid w:val="00D0707C"/>
    <w:rsid w:val="00D226DE"/>
    <w:rsid w:val="00D270BC"/>
    <w:rsid w:val="00D41BE0"/>
    <w:rsid w:val="00D41F86"/>
    <w:rsid w:val="00D56585"/>
    <w:rsid w:val="00DC762A"/>
    <w:rsid w:val="00DD0C30"/>
    <w:rsid w:val="00DF308F"/>
    <w:rsid w:val="00DF6044"/>
    <w:rsid w:val="00E16A0E"/>
    <w:rsid w:val="00E16B27"/>
    <w:rsid w:val="00E2714D"/>
    <w:rsid w:val="00E363A5"/>
    <w:rsid w:val="00E44E93"/>
    <w:rsid w:val="00E574F0"/>
    <w:rsid w:val="00E579BF"/>
    <w:rsid w:val="00E72519"/>
    <w:rsid w:val="00E81EEB"/>
    <w:rsid w:val="00E84ADD"/>
    <w:rsid w:val="00E85DB9"/>
    <w:rsid w:val="00E86529"/>
    <w:rsid w:val="00E96EBB"/>
    <w:rsid w:val="00EA4734"/>
    <w:rsid w:val="00EA5291"/>
    <w:rsid w:val="00EB070D"/>
    <w:rsid w:val="00EC1F75"/>
    <w:rsid w:val="00EC51CF"/>
    <w:rsid w:val="00EC68C4"/>
    <w:rsid w:val="00ED0EC3"/>
    <w:rsid w:val="00ED4874"/>
    <w:rsid w:val="00F07F41"/>
    <w:rsid w:val="00F1014A"/>
    <w:rsid w:val="00F17F92"/>
    <w:rsid w:val="00F2257F"/>
    <w:rsid w:val="00F372D1"/>
    <w:rsid w:val="00F5187C"/>
    <w:rsid w:val="00F714E9"/>
    <w:rsid w:val="00F752CC"/>
    <w:rsid w:val="00F86862"/>
    <w:rsid w:val="00FA0BB9"/>
    <w:rsid w:val="00FD11D9"/>
    <w:rsid w:val="00FD72AE"/>
    <w:rsid w:val="00FE7EA0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31025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025F"/>
    <w:rPr>
      <w:rFonts w:ascii="Times" w:hAnsi="Times"/>
      <w:b/>
      <w:bCs/>
      <w:sz w:val="27"/>
      <w:szCs w:val="27"/>
    </w:rPr>
  </w:style>
  <w:style w:type="paragraph" w:customStyle="1" w:styleId="ms-rteelement-p">
    <w:name w:val="ms-rteelement-p"/>
    <w:basedOn w:val="Standard"/>
    <w:rsid w:val="0031025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752C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0E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3">
    <w:name w:val="heading 3"/>
    <w:basedOn w:val="Standard"/>
    <w:link w:val="berschrift3Zeichen"/>
    <w:uiPriority w:val="9"/>
    <w:qFormat/>
    <w:rsid w:val="0031025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eichen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eichen">
    <w:name w:val="Fußnotentext Zeichen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31025F"/>
    <w:rPr>
      <w:rFonts w:ascii="Times" w:hAnsi="Times"/>
      <w:b/>
      <w:bCs/>
      <w:sz w:val="27"/>
      <w:szCs w:val="27"/>
    </w:rPr>
  </w:style>
  <w:style w:type="paragraph" w:customStyle="1" w:styleId="ms-rteelement-p">
    <w:name w:val="ms-rteelement-p"/>
    <w:basedOn w:val="Standard"/>
    <w:rsid w:val="0031025F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F752CC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70E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pixabay.com/de/apfel-banane-trauben-weintrauben-83986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apfel-banane-trauben-weintrauben-83986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e.wikipedia.org/wiki/Datei:Japanese_Map_symbol_(Spa).svg" TargetMode="External"/><Relationship Id="rId25" Type="http://schemas.openxmlformats.org/officeDocument/2006/relationships/hyperlink" Target="http://energie-strom.com/energie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hyperlink" Target="https://de.wikipedia.org/wiki/Ons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de.wikipedia.org/wiki/Onse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pixabay.com/static/uploads/photo/2012/04/10/22/42/plug-26716_640.png" TargetMode="External"/><Relationship Id="rId28" Type="http://schemas.openxmlformats.org/officeDocument/2006/relationships/hyperlink" Target="https://pixabay.com/static/uploads/photo/2012/04/10/22/42/plug-26716_640.png" TargetMode="External"/><Relationship Id="rId10" Type="http://schemas.openxmlformats.org/officeDocument/2006/relationships/hyperlink" Target="http://energie-strom.com/energie.html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ergie-strom.com/energie.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de.wikipedia.org/wiki/Photovoltaik" TargetMode="External"/><Relationship Id="rId27" Type="http://schemas.openxmlformats.org/officeDocument/2006/relationships/hyperlink" Target="https://de.wikipedia.org/wiki/Photovoltaik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5D20-4468-4D1E-8F30-F37D85A8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508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2015-12-18T09:29:00Z</dcterms:created>
  <dcterms:modified xsi:type="dcterms:W3CDTF">2015-12-18T09:32:00Z</dcterms:modified>
</cp:coreProperties>
</file>