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A127C1" w:rsidRPr="008119C5" w:rsidTr="00C16860">
        <w:tc>
          <w:tcPr>
            <w:tcW w:w="2802" w:type="dxa"/>
          </w:tcPr>
          <w:p w:rsidR="00A127C1" w:rsidRPr="008119C5" w:rsidRDefault="00A127C1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A127C1" w:rsidRPr="00202F49" w:rsidRDefault="00A127C1" w:rsidP="00857AD8">
            <w:pPr>
              <w:spacing w:before="200" w:after="200"/>
            </w:pPr>
            <w:r>
              <w:t>Chemie</w:t>
            </w:r>
          </w:p>
        </w:tc>
      </w:tr>
      <w:tr w:rsidR="00A127C1" w:rsidRPr="008119C5" w:rsidTr="00C16860">
        <w:tc>
          <w:tcPr>
            <w:tcW w:w="2802" w:type="dxa"/>
          </w:tcPr>
          <w:p w:rsidR="00A127C1" w:rsidRPr="008119C5" w:rsidRDefault="00A127C1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A127C1" w:rsidRPr="008A1768" w:rsidRDefault="00A127C1" w:rsidP="00857AD8">
            <w:pPr>
              <w:spacing w:before="200" w:after="200"/>
            </w:pPr>
            <w:r>
              <w:t>Mit Fachwissen umgehen</w:t>
            </w:r>
          </w:p>
        </w:tc>
      </w:tr>
      <w:tr w:rsidR="00A127C1" w:rsidRPr="008119C5" w:rsidTr="00C16860">
        <w:tc>
          <w:tcPr>
            <w:tcW w:w="2802" w:type="dxa"/>
          </w:tcPr>
          <w:p w:rsidR="00A127C1" w:rsidRPr="008119C5" w:rsidRDefault="00A127C1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A127C1" w:rsidRPr="008A1768" w:rsidRDefault="00A127C1" w:rsidP="00857AD8">
            <w:pPr>
              <w:tabs>
                <w:tab w:val="left" w:pos="1373"/>
              </w:tabs>
              <w:spacing w:before="200" w:after="200"/>
            </w:pPr>
            <w:r>
              <w:t>Basiskonzept: Struktur-Eigenschafts-Konzept/Struktur-Eigenschaft</w:t>
            </w:r>
          </w:p>
        </w:tc>
      </w:tr>
      <w:tr w:rsidR="00A127C1" w:rsidRPr="008119C5" w:rsidTr="00C16860">
        <w:tc>
          <w:tcPr>
            <w:tcW w:w="2802" w:type="dxa"/>
          </w:tcPr>
          <w:p w:rsidR="00A127C1" w:rsidRPr="008119C5" w:rsidRDefault="00A127C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A127C1" w:rsidRPr="008A1768" w:rsidRDefault="00A127C1" w:rsidP="00857AD8">
            <w:pPr>
              <w:tabs>
                <w:tab w:val="left" w:pos="1190"/>
              </w:tabs>
              <w:spacing w:before="200" w:after="200"/>
            </w:pPr>
            <w:r>
              <w:t>F</w:t>
            </w:r>
          </w:p>
        </w:tc>
      </w:tr>
      <w:tr w:rsidR="00A127C1" w:rsidRPr="008119C5" w:rsidTr="00C16860">
        <w:tc>
          <w:tcPr>
            <w:tcW w:w="2802" w:type="dxa"/>
          </w:tcPr>
          <w:p w:rsidR="00A127C1" w:rsidRDefault="00A127C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A127C1" w:rsidRPr="008A1768" w:rsidRDefault="00A127C1" w:rsidP="00857AD8">
            <w:pPr>
              <w:tabs>
                <w:tab w:val="left" w:pos="1190"/>
              </w:tabs>
              <w:spacing w:before="200" w:after="200"/>
            </w:pPr>
            <w:r>
              <w:t>Die Schülerinnen und Schüler können den Zusammenhang zwischen Struktur und Eigenschaften von Stoffen an Beispielen erklären.</w:t>
            </w:r>
          </w:p>
        </w:tc>
      </w:tr>
      <w:tr w:rsidR="00A127C1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A127C1" w:rsidRPr="008119C5" w:rsidRDefault="00A127C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A127C1" w:rsidRPr="00FD5E3D" w:rsidRDefault="00A127C1" w:rsidP="00857AD8">
            <w:pPr>
              <w:tabs>
                <w:tab w:val="left" w:pos="1190"/>
              </w:tabs>
              <w:spacing w:before="200" w:after="200"/>
            </w:pPr>
            <w:r>
              <w:t>TF 6: Metalle – Schätze der Erde</w:t>
            </w:r>
          </w:p>
        </w:tc>
      </w:tr>
      <w:tr w:rsidR="00A127C1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A127C1" w:rsidRDefault="00A127C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 oder übe</w:t>
            </w:r>
            <w:r>
              <w:rPr>
                <w:b/>
              </w:rPr>
              <w:t>r</w:t>
            </w:r>
            <w:r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A127C1" w:rsidRPr="00202F49" w:rsidRDefault="00A127C1" w:rsidP="00857AD8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A127C1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A127C1" w:rsidRDefault="00A127C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A127C1" w:rsidRPr="00202F49" w:rsidRDefault="00A127C1" w:rsidP="00857AD8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A127C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A127C1" w:rsidP="00321743">
            <w:pPr>
              <w:spacing w:before="200" w:after="200"/>
            </w:pPr>
            <w:r>
              <w:t>Metalle, Aluminium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A127C1" w:rsidRDefault="00A127C1" w:rsidP="00A127C1">
      <w:pPr>
        <w:pStyle w:val="StandardWeb"/>
        <w:spacing w:before="120" w:beforeAutospacing="0" w:after="0" w:afterAutospacing="0"/>
        <w:rPr>
          <w:rFonts w:ascii="Arial" w:hAnsi="Arial" w:cs="Arial"/>
          <w:b/>
        </w:rPr>
      </w:pPr>
    </w:p>
    <w:p w:rsidR="00A127C1" w:rsidRPr="00AF7172" w:rsidRDefault="00A127C1" w:rsidP="00A127C1">
      <w:pPr>
        <w:pStyle w:val="StandardWeb"/>
        <w:spacing w:before="120" w:beforeAutospacing="0" w:after="0" w:afterAutospacing="0"/>
        <w:rPr>
          <w:rFonts w:ascii="Arial" w:hAnsi="Arial" w:cs="Arial"/>
          <w:b/>
        </w:rPr>
      </w:pPr>
      <w:r w:rsidRPr="00AF7172">
        <w:rPr>
          <w:rFonts w:ascii="Arial" w:hAnsi="Arial" w:cs="Arial"/>
          <w:b/>
        </w:rPr>
        <w:t>Das Gebrauchsmetall Aluminium</w:t>
      </w:r>
    </w:p>
    <w:p w:rsidR="00A127C1" w:rsidRDefault="00A127C1" w:rsidP="00A127C1">
      <w:pPr>
        <w:spacing w:before="60" w:after="60"/>
        <w:jc w:val="both"/>
      </w:pPr>
      <w:r w:rsidRPr="00FF4792">
        <w:t>Man findet Aluminium heutzutage in jedem Haushalt. Fenster bestehen</w:t>
      </w:r>
      <w:r w:rsidRPr="004C7D78">
        <w:rPr>
          <w:rFonts w:cs="Arial"/>
        </w:rPr>
        <w:t xml:space="preserve"> </w:t>
      </w:r>
      <w:r>
        <w:rPr>
          <w:rFonts w:cs="Arial"/>
        </w:rPr>
        <w:t>aufgrund des geri</w:t>
      </w:r>
      <w:r>
        <w:rPr>
          <w:rFonts w:cs="Arial"/>
        </w:rPr>
        <w:t>n</w:t>
      </w:r>
      <w:r>
        <w:rPr>
          <w:rFonts w:cs="Arial"/>
        </w:rPr>
        <w:t>gen Gewichtes und der leichten Formbarkeit</w:t>
      </w:r>
      <w:r w:rsidRPr="00FF4792">
        <w:t xml:space="preserve"> aus Aluminium. </w:t>
      </w:r>
    </w:p>
    <w:p w:rsidR="00A127C1" w:rsidRDefault="00A127C1" w:rsidP="00A127C1">
      <w:pPr>
        <w:spacing w:before="60" w:after="60"/>
        <w:jc w:val="both"/>
      </w:pPr>
      <w:r w:rsidRPr="00FF4792">
        <w:t>Bei der Verpackung bzw. als Bestandteil der Verpackung unserer Nahrung und unserer G</w:t>
      </w:r>
      <w:r w:rsidRPr="00FF4792">
        <w:t>e</w:t>
      </w:r>
      <w:r w:rsidRPr="00FF4792">
        <w:t xml:space="preserve">tränke ist Aluminium kaum wegzudenken. </w:t>
      </w:r>
      <w:r>
        <w:t>Als Verpackungsmaterial ist es leicht, flexibel und gut recycelbar.</w:t>
      </w:r>
    </w:p>
    <w:p w:rsidR="00A127C1" w:rsidRPr="00FF4792" w:rsidRDefault="00A127C1" w:rsidP="00A127C1">
      <w:pPr>
        <w:spacing w:before="60" w:after="60"/>
        <w:jc w:val="both"/>
      </w:pPr>
      <w:r w:rsidRPr="00FF4792">
        <w:t xml:space="preserve">Auch im Schiff-, Flugzeug- und Autobau wird Aluminium verwendet. In Flugzeugen wie dem Airbus A380 werden </w:t>
      </w:r>
      <w:r w:rsidR="00D66E2A">
        <w:t>z. B.</w:t>
      </w:r>
      <w:r w:rsidRPr="00FF4792">
        <w:t xml:space="preserve"> Aluminiumkabel benutzt.</w:t>
      </w:r>
      <w:r w:rsidRPr="004C7D78">
        <w:t xml:space="preserve"> </w:t>
      </w:r>
      <w:r>
        <w:t>Wenn leichtere Materialien wie Alumin</w:t>
      </w:r>
      <w:r>
        <w:t>i</w:t>
      </w:r>
      <w:r>
        <w:t>um für den Bau von Transportmitteln verwendet werden, kann der Energieverbrauch red</w:t>
      </w:r>
      <w:r>
        <w:t>u</w:t>
      </w:r>
      <w:r>
        <w:t>ziert werden.</w:t>
      </w:r>
    </w:p>
    <w:p w:rsidR="00A127C1" w:rsidRPr="00FF4792" w:rsidRDefault="00A127C1" w:rsidP="00A127C1">
      <w:pPr>
        <w:spacing w:before="60" w:after="60"/>
        <w:jc w:val="both"/>
      </w:pPr>
      <w:r w:rsidRPr="00FF4792">
        <w:t>Aluminium wird</w:t>
      </w:r>
      <w:r w:rsidRPr="004C7D78">
        <w:t xml:space="preserve"> </w:t>
      </w:r>
      <w:r>
        <w:t xml:space="preserve">aufgrund seines Glanzes </w:t>
      </w:r>
      <w:r w:rsidRPr="00FF4792">
        <w:t>außerdem als Spiegelbeschichtung von Oberfl</w:t>
      </w:r>
      <w:r w:rsidRPr="00FF4792">
        <w:t>ä</w:t>
      </w:r>
      <w:r w:rsidRPr="00FF4792">
        <w:t>chenspiegeln, unter anderem in Scannern, Kraftfahrzeug-Scheinwerfern und Spiegelrefle</w:t>
      </w:r>
      <w:r w:rsidRPr="00FF4792">
        <w:t>x</w:t>
      </w:r>
      <w:r w:rsidRPr="00FF4792">
        <w:t>kameras eingesetzt.</w:t>
      </w:r>
    </w:p>
    <w:p w:rsidR="00A127C1" w:rsidRDefault="00896EDF" w:rsidP="00A127C1">
      <w:pPr>
        <w:shd w:val="clear" w:color="auto" w:fill="FFFFFF"/>
        <w:spacing w:after="120" w:line="240" w:lineRule="auto"/>
        <w:jc w:val="center"/>
        <w:rPr>
          <w:rFonts w:eastAsia="Times New Roman" w:cs="Arial"/>
          <w:color w:val="333333"/>
          <w:lang w:eastAsia="de-DE"/>
        </w:rPr>
      </w:pPr>
      <w:r>
        <w:rPr>
          <w:rFonts w:eastAsia="Times New Roman" w:cs="Arial"/>
          <w:noProof/>
          <w:color w:val="333333"/>
          <w:lang w:eastAsia="de-DE"/>
        </w:rPr>
        <w:pict>
          <v:rect id="_x0000_s1026" style="position:absolute;left:0;text-align:left;margin-left:.5pt;margin-top:13.8pt;width:250.8pt;height:174.7pt;z-index:251660288">
            <v:shadow on="t" opacity=".5" offset="6pt,-6pt"/>
          </v:rect>
        </w:pict>
      </w:r>
      <w:r w:rsidRPr="00896EDF">
        <w:rPr>
          <w:rFonts w:ascii="Trebuchet MS" w:eastAsia="Times New Roman" w:hAnsi="Trebuchet MS"/>
          <w:noProof/>
          <w:color w:val="333333"/>
          <w:sz w:val="24"/>
          <w:szCs w:val="24"/>
          <w:lang w:eastAsia="de-DE"/>
        </w:rPr>
        <w:pict>
          <v:oval id="_x0000_s1035" style="position:absolute;left:0;text-align:left;margin-left:215.3pt;margin-top:17.2pt;width:31.3pt;height:33.3pt;z-index:251661312" fillcolor="#bcbcbc" stroked="f" strokeweight="0">
            <v:fill color2="black" focusposition=".5,.5" focussize="" focus="100%" type="gradientRadial"/>
            <v:shadow on="t" type="perspective" color="#7f7f7f" offset="1pt" offset2="-3pt"/>
            <v:textbox style="mso-next-textbox:#_x0000_s1035">
              <w:txbxContent>
                <w:p w:rsidR="00A127C1" w:rsidRPr="00EF2FB2" w:rsidRDefault="00A127C1" w:rsidP="00A127C1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  <w:r w:rsidRPr="00896EDF">
        <w:rPr>
          <w:rFonts w:ascii="Trebuchet MS" w:eastAsia="Times New Roman" w:hAnsi="Trebuchet MS"/>
          <w:noProof/>
          <w:color w:val="333333"/>
          <w:sz w:val="24"/>
          <w:szCs w:val="24"/>
          <w:lang w:eastAsia="de-DE"/>
        </w:rPr>
        <w:pict>
          <v:oval id="_x0000_s1036" style="position:absolute;left:0;text-align:left;margin-left:175.15pt;margin-top:17.2pt;width:31.3pt;height:33.3pt;z-index:251662336" fillcolor="#bcbcbc" stroked="f" strokeweight="0">
            <v:fill color2="black" focusposition=".5,.5" focussize="" focus="100%" type="gradientRadial"/>
            <v:shadow on="t" type="perspective" color="#7f7f7f" offset="1pt" offset2="-3pt"/>
            <v:textbox style="mso-next-textbox:#_x0000_s1036">
              <w:txbxContent>
                <w:p w:rsidR="00A127C1" w:rsidRPr="00EF2FB2" w:rsidRDefault="00A127C1" w:rsidP="00A127C1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  <w:r w:rsidRPr="00896EDF">
        <w:rPr>
          <w:rFonts w:eastAsia="Times New Roman" w:cs="Arial"/>
          <w:b/>
          <w:bCs/>
          <w:noProof/>
          <w:color w:val="000000"/>
          <w:lang w:eastAsia="de-DE"/>
        </w:rPr>
        <w:pict>
          <v:oval id="_x0000_s1030" style="position:absolute;left:0;text-align:left;margin-left:133.3pt;margin-top:17.2pt;width:31.3pt;height:33.3pt;z-index:251663360" fillcolor="#bcbcbc" stroked="f" strokeweight="0">
            <v:fill color2="black" focusposition=".5,.5" focussize="" focus="100%" type="gradientRadial"/>
            <v:shadow on="t" type="perspective" color="#7f7f7f" offset="1pt" offset2="-3pt"/>
            <v:textbox style="mso-next-textbox:#_x0000_s1030">
              <w:txbxContent>
                <w:p w:rsidR="00A127C1" w:rsidRPr="00EF2FB2" w:rsidRDefault="00A127C1" w:rsidP="00A127C1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  <w:r w:rsidRPr="00896EDF">
        <w:rPr>
          <w:rFonts w:eastAsia="Times New Roman" w:cs="Arial"/>
          <w:b/>
          <w:bCs/>
          <w:noProof/>
          <w:color w:val="000000"/>
          <w:lang w:eastAsia="de-DE"/>
        </w:rPr>
        <w:pict>
          <v:oval id="_x0000_s1029" style="position:absolute;left:0;text-align:left;margin-left:90.6pt;margin-top:17.2pt;width:31.3pt;height:33.3pt;z-index:251664384" fillcolor="#bcbcbc" stroked="f" strokeweight="0">
            <v:fill color2="black" focusposition=".5,.5" focussize="" focus="100%" type="gradientRadial"/>
            <v:shadow on="t" type="perspective" color="#7f7f7f" offset="1pt" offset2="-3pt"/>
            <v:textbox style="mso-next-textbox:#_x0000_s1029">
              <w:txbxContent>
                <w:p w:rsidR="00A127C1" w:rsidRPr="00EF2FB2" w:rsidRDefault="00A127C1" w:rsidP="00A127C1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  <w:r>
        <w:rPr>
          <w:rFonts w:eastAsia="Times New Roman" w:cs="Arial"/>
          <w:noProof/>
          <w:color w:val="333333"/>
          <w:lang w:eastAsia="de-DE"/>
        </w:rPr>
        <w:pict>
          <v:oval id="_x0000_s1028" style="position:absolute;left:0;text-align:left;margin-left:49.25pt;margin-top:17.2pt;width:31.3pt;height:33.3pt;z-index:251665408" fillcolor="#bcbcbc" stroked="f" strokeweight="0">
            <v:fill color2="black" focusposition=".5,.5" focussize="" focus="100%" type="gradientRadial"/>
            <v:shadow on="t" type="perspective" color="#7f7f7f" offset="1pt" offset2="-3pt"/>
            <v:textbox style="mso-next-textbox:#_x0000_s1028">
              <w:txbxContent>
                <w:p w:rsidR="00A127C1" w:rsidRPr="00EF2FB2" w:rsidRDefault="00A127C1" w:rsidP="00A127C1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  <w:r>
        <w:rPr>
          <w:rFonts w:eastAsia="Times New Roman" w:cs="Arial"/>
          <w:noProof/>
          <w:color w:val="333333"/>
          <w:lang w:eastAsia="de-DE"/>
        </w:rPr>
        <w:pict>
          <v:oval id="_x0000_s1027" style="position:absolute;left:0;text-align:left;margin-left:6.45pt;margin-top:17.2pt;width:31.3pt;height:33.3pt;z-index:251666432" fillcolor="#bcbcbc" stroked="f" strokeweight="0">
            <v:fill color2="black" focusposition=".5,.5" focussize="" focus="100%" type="gradientRadial"/>
            <v:shadow on="t" type="perspective" color="#7f7f7f" offset="1pt" offset2="-3pt"/>
            <v:textbox style="mso-next-textbox:#_x0000_s1027">
              <w:txbxContent>
                <w:p w:rsidR="00A127C1" w:rsidRPr="00C42296" w:rsidRDefault="00A127C1" w:rsidP="00A127C1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C42296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</w:p>
    <w:p w:rsidR="00A127C1" w:rsidRDefault="00A127C1" w:rsidP="00A127C1">
      <w:pPr>
        <w:shd w:val="clear" w:color="auto" w:fill="FFFFFF"/>
        <w:spacing w:after="120" w:line="240" w:lineRule="auto"/>
        <w:jc w:val="center"/>
        <w:rPr>
          <w:rFonts w:eastAsia="Times New Roman" w:cs="Arial"/>
          <w:color w:val="333333"/>
          <w:lang w:eastAsia="de-DE"/>
        </w:rPr>
      </w:pPr>
    </w:p>
    <w:p w:rsidR="00A127C1" w:rsidRDefault="00A127C1" w:rsidP="00A127C1">
      <w:pPr>
        <w:shd w:val="clear" w:color="auto" w:fill="FFFFFF"/>
        <w:spacing w:after="120" w:line="240" w:lineRule="auto"/>
        <w:jc w:val="center"/>
        <w:rPr>
          <w:rFonts w:eastAsia="Times New Roman" w:cs="Arial"/>
          <w:color w:val="333333"/>
          <w:lang w:eastAsia="de-DE"/>
        </w:rPr>
      </w:pPr>
      <w:r>
        <w:rPr>
          <w:rFonts w:eastAsia="Times New Roman" w:cs="Arial"/>
          <w:noProof/>
          <w:color w:val="333333"/>
          <w:lang w:eastAsia="de-D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201295</wp:posOffset>
            </wp:positionV>
            <wp:extent cx="186055" cy="220345"/>
            <wp:effectExtent l="19050" t="0" r="4445" b="0"/>
            <wp:wrapNone/>
            <wp:docPr id="2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Arial"/>
          <w:noProof/>
          <w:color w:val="333333"/>
          <w:lang w:eastAsia="de-D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2090420</wp:posOffset>
            </wp:positionH>
            <wp:positionV relativeFrom="paragraph">
              <wp:posOffset>100330</wp:posOffset>
            </wp:positionV>
            <wp:extent cx="186055" cy="220345"/>
            <wp:effectExtent l="19050" t="0" r="4445" b="0"/>
            <wp:wrapNone/>
            <wp:docPr id="5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479425</wp:posOffset>
            </wp:positionH>
            <wp:positionV relativeFrom="paragraph">
              <wp:posOffset>100330</wp:posOffset>
            </wp:positionV>
            <wp:extent cx="186055" cy="220345"/>
            <wp:effectExtent l="19050" t="0" r="4445" b="0"/>
            <wp:wrapNone/>
            <wp:docPr id="6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27C1" w:rsidRDefault="00A127C1" w:rsidP="00A127C1">
      <w:pPr>
        <w:shd w:val="clear" w:color="auto" w:fill="FFFFFF"/>
        <w:spacing w:after="120" w:line="240" w:lineRule="auto"/>
        <w:jc w:val="center"/>
        <w:rPr>
          <w:rFonts w:eastAsia="Times New Roman" w:cs="Arial"/>
          <w:color w:val="333333"/>
          <w:lang w:eastAsia="de-DE"/>
        </w:rPr>
      </w:pPr>
      <w:r>
        <w:rPr>
          <w:rFonts w:eastAsia="Times New Roman" w:cs="Arial"/>
          <w:noProof/>
          <w:color w:val="333333"/>
          <w:lang w:eastAsia="de-D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184785</wp:posOffset>
            </wp:positionV>
            <wp:extent cx="186055" cy="220345"/>
            <wp:effectExtent l="19050" t="0" r="4445" b="0"/>
            <wp:wrapNone/>
            <wp:docPr id="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eastAsia="Times New Roman" w:hAnsi="Trebuchet MS"/>
          <w:noProof/>
          <w:color w:val="333333"/>
          <w:sz w:val="24"/>
          <w:szCs w:val="24"/>
          <w:lang w:eastAsia="de-D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1317625</wp:posOffset>
            </wp:positionH>
            <wp:positionV relativeFrom="paragraph">
              <wp:posOffset>15875</wp:posOffset>
            </wp:positionV>
            <wp:extent cx="186055" cy="220345"/>
            <wp:effectExtent l="19050" t="0" r="4445" b="0"/>
            <wp:wrapNone/>
            <wp:docPr id="8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eastAsia="Times New Roman" w:hAnsi="Trebuchet MS"/>
          <w:noProof/>
          <w:color w:val="333333"/>
          <w:sz w:val="24"/>
          <w:szCs w:val="24"/>
          <w:lang w:eastAsia="de-DE"/>
        </w:rPr>
        <w:drawing>
          <wp:inline distT="0" distB="0" distL="0" distR="0">
            <wp:extent cx="175260" cy="220980"/>
            <wp:effectExtent l="19050" t="0" r="0" b="0"/>
            <wp:docPr id="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EDF">
        <w:rPr>
          <w:rFonts w:eastAsia="Times New Roman" w:cs="Arial"/>
          <w:noProof/>
          <w:color w:val="333333"/>
          <w:lang w:eastAsia="de-DE"/>
        </w:rPr>
        <w:pict>
          <v:oval id="_x0000_s1040" style="position:absolute;left:0;text-align:left;margin-left:203.3pt;margin-top:6.6pt;width:31.3pt;height:33.3pt;z-index:251667456;mso-position-horizontal-relative:text;mso-position-vertical-relative:text" fillcolor="#bcbcbc" stroked="f" strokeweight="0">
            <v:fill color2="black" focusposition=".5,.5" focussize="" focus="100%" type="gradientRadial"/>
            <v:shadow on="t" type="perspective" color="#7f7f7f" offset="1pt" offset2="-3pt"/>
            <v:textbox>
              <w:txbxContent>
                <w:p w:rsidR="00A127C1" w:rsidRPr="00EF2FB2" w:rsidRDefault="00A127C1" w:rsidP="00A127C1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  <w:r w:rsidR="00896EDF">
        <w:rPr>
          <w:rFonts w:eastAsia="Times New Roman" w:cs="Arial"/>
          <w:noProof/>
          <w:color w:val="333333"/>
          <w:lang w:eastAsia="de-DE"/>
        </w:rPr>
        <w:pict>
          <v:oval id="_x0000_s1031" style="position:absolute;left:0;text-align:left;margin-left:157.3pt;margin-top:6.6pt;width:31.3pt;height:33.3pt;z-index:251668480;mso-position-horizontal-relative:text;mso-position-vertical-relative:text" fillcolor="#bcbcbc" stroked="f" strokeweight="0">
            <v:fill color2="black" focusposition=".5,.5" focussize="" focus="100%" type="gradientRadial"/>
            <v:shadow on="t" type="perspective" color="#7f7f7f" offset="1pt" offset2="-3pt"/>
            <v:textbox>
              <w:txbxContent>
                <w:p w:rsidR="00A127C1" w:rsidRPr="00EF2FB2" w:rsidRDefault="00A127C1" w:rsidP="00A127C1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  <w:r w:rsidR="00896EDF" w:rsidRPr="00896EDF">
        <w:rPr>
          <w:rFonts w:ascii="Trebuchet MS" w:eastAsia="Times New Roman" w:hAnsi="Trebuchet MS"/>
          <w:noProof/>
          <w:color w:val="333333"/>
          <w:sz w:val="24"/>
          <w:szCs w:val="24"/>
          <w:lang w:eastAsia="de-DE"/>
        </w:rPr>
        <w:pict>
          <v:oval id="_x0000_s1033" style="position:absolute;left:0;text-align:left;margin-left:72.45pt;margin-top:6.6pt;width:31.3pt;height:33.3pt;z-index:251669504;mso-position-horizontal-relative:text;mso-position-vertical-relative:text" fillcolor="#bcbcbc" stroked="f" strokeweight="0">
            <v:fill color2="black" focusposition=".5,.5" focussize="" focus="100%" type="gradientRadial"/>
            <v:shadow on="t" type="perspective" color="#7f7f7f" offset="1pt" offset2="-3pt"/>
            <v:textbox>
              <w:txbxContent>
                <w:p w:rsidR="00A127C1" w:rsidRPr="00EF2FB2" w:rsidRDefault="00A127C1" w:rsidP="00A127C1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  <w:r w:rsidR="00896EDF">
        <w:rPr>
          <w:rFonts w:eastAsia="Times New Roman" w:cs="Arial"/>
          <w:noProof/>
          <w:color w:val="333333"/>
          <w:lang w:eastAsia="de-DE"/>
        </w:rPr>
        <w:pict>
          <v:oval id="_x0000_s1032" style="position:absolute;left:0;text-align:left;margin-left:117.25pt;margin-top:6.6pt;width:31.3pt;height:33.3pt;z-index:251670528;mso-position-horizontal-relative:text;mso-position-vertical-relative:text" fillcolor="#bcbcbc" stroked="f" strokeweight="0">
            <v:fill color2="black" focusposition=".5,.5" focussize="" focus="100%" type="gradientRadial"/>
            <v:shadow on="t" type="perspective" color="#7f7f7f" offset="1pt" offset2="-3pt"/>
            <v:textbox>
              <w:txbxContent>
                <w:p w:rsidR="00A127C1" w:rsidRPr="00EF2FB2" w:rsidRDefault="00A127C1" w:rsidP="00A127C1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  <w:r w:rsidR="00896EDF" w:rsidRPr="00896EDF">
        <w:rPr>
          <w:rFonts w:ascii="Trebuchet MS" w:eastAsia="Times New Roman" w:hAnsi="Trebuchet MS"/>
          <w:noProof/>
          <w:color w:val="333333"/>
          <w:sz w:val="24"/>
          <w:szCs w:val="24"/>
          <w:lang w:eastAsia="de-DE"/>
        </w:rPr>
        <w:pict>
          <v:oval id="_x0000_s1034" style="position:absolute;left:0;text-align:left;margin-left:27.9pt;margin-top:6.6pt;width:31.3pt;height:33.3pt;z-index:251671552;mso-position-horizontal-relative:text;mso-position-vertical-relative:text" fillcolor="#bcbcbc" stroked="f" strokeweight="0">
            <v:fill color2="black" focusposition=".5,.5" focussize="" focus="100%" type="gradientRadial"/>
            <v:shadow on="t" type="perspective" color="#7f7f7f" offset="1pt" offset2="-3pt"/>
            <v:textbox>
              <w:txbxContent>
                <w:p w:rsidR="00A127C1" w:rsidRPr="00EF2FB2" w:rsidRDefault="00A127C1" w:rsidP="00A127C1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</w:p>
    <w:p w:rsidR="00A127C1" w:rsidRDefault="00A127C1" w:rsidP="00A127C1">
      <w:pPr>
        <w:shd w:val="clear" w:color="auto" w:fill="FFFFFF"/>
        <w:spacing w:after="120" w:line="240" w:lineRule="auto"/>
        <w:jc w:val="center"/>
        <w:rPr>
          <w:rFonts w:eastAsia="Times New Roman" w:cs="Arial"/>
          <w:color w:val="333333"/>
          <w:lang w:eastAsia="de-DE"/>
        </w:rPr>
      </w:pPr>
      <w:r>
        <w:rPr>
          <w:rFonts w:eastAsia="Times New Roman" w:cs="Arial"/>
          <w:noProof/>
          <w:color w:val="333333"/>
          <w:lang w:eastAsia="de-D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2395220</wp:posOffset>
            </wp:positionH>
            <wp:positionV relativeFrom="paragraph">
              <wp:posOffset>109220</wp:posOffset>
            </wp:positionV>
            <wp:extent cx="186055" cy="220345"/>
            <wp:effectExtent l="19050" t="0" r="4445" b="0"/>
            <wp:wrapNone/>
            <wp:docPr id="1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Arial"/>
          <w:noProof/>
          <w:color w:val="333333"/>
          <w:lang w:eastAsia="de-D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751840</wp:posOffset>
            </wp:positionH>
            <wp:positionV relativeFrom="paragraph">
              <wp:posOffset>109220</wp:posOffset>
            </wp:positionV>
            <wp:extent cx="186055" cy="220345"/>
            <wp:effectExtent l="19050" t="0" r="4445" b="0"/>
            <wp:wrapNone/>
            <wp:docPr id="11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27C1" w:rsidRDefault="00A127C1" w:rsidP="00A127C1">
      <w:pPr>
        <w:shd w:val="clear" w:color="auto" w:fill="FFFFFF"/>
        <w:spacing w:after="120" w:line="240" w:lineRule="auto"/>
        <w:jc w:val="center"/>
        <w:rPr>
          <w:rFonts w:eastAsia="Times New Roman" w:cs="Arial"/>
          <w:color w:val="333333"/>
          <w:lang w:eastAsia="de-DE"/>
        </w:rPr>
      </w:pPr>
      <w:r>
        <w:rPr>
          <w:rFonts w:eastAsia="Times New Roman" w:cs="Arial"/>
          <w:noProof/>
          <w:color w:val="333333"/>
          <w:lang w:eastAsia="de-D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33020</wp:posOffset>
            </wp:positionV>
            <wp:extent cx="186055" cy="220345"/>
            <wp:effectExtent l="19050" t="0" r="4445" b="0"/>
            <wp:wrapNone/>
            <wp:docPr id="12" name="Bild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Arial"/>
          <w:noProof/>
          <w:color w:val="333333"/>
          <w:lang w:eastAsia="de-D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1574165</wp:posOffset>
            </wp:positionH>
            <wp:positionV relativeFrom="paragraph">
              <wp:posOffset>92710</wp:posOffset>
            </wp:positionV>
            <wp:extent cx="186055" cy="220345"/>
            <wp:effectExtent l="19050" t="0" r="4445" b="0"/>
            <wp:wrapNone/>
            <wp:docPr id="13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6EDF">
        <w:rPr>
          <w:rFonts w:eastAsia="Times New Roman" w:cs="Arial"/>
          <w:noProof/>
          <w:color w:val="333333"/>
          <w:lang w:eastAsia="de-DE"/>
        </w:rPr>
        <w:pict>
          <v:oval id="_x0000_s1043" style="position:absolute;left:0;text-align:left;margin-left:138.6pt;margin-top:13.9pt;width:31.3pt;height:33.3pt;z-index:251672576;mso-position-horizontal-relative:text;mso-position-vertical-relative:text" fillcolor="#bcbcbc" stroked="f" strokeweight="0">
            <v:fill color2="black" focusposition=".5,.5" focussize="" focus="100%" type="gradientRadial"/>
            <v:shadow on="t" type="perspective" color="#7f7f7f" offset="1pt" offset2="-3pt"/>
            <v:textbox>
              <w:txbxContent>
                <w:p w:rsidR="00A127C1" w:rsidRPr="00EF2FB2" w:rsidRDefault="00A127C1" w:rsidP="00A127C1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  <w:r w:rsidR="00896EDF" w:rsidRPr="00896EDF">
        <w:rPr>
          <w:rFonts w:ascii="Trebuchet MS" w:eastAsia="Times New Roman" w:hAnsi="Trebuchet MS"/>
          <w:noProof/>
          <w:color w:val="333333"/>
          <w:sz w:val="24"/>
          <w:szCs w:val="24"/>
          <w:lang w:eastAsia="de-DE"/>
        </w:rPr>
        <w:pict>
          <v:oval id="_x0000_s1037" style="position:absolute;left:0;text-align:left;margin-left:93.95pt;margin-top:13.9pt;width:31.3pt;height:33.3pt;z-index:251673600;mso-position-horizontal-relative:text;mso-position-vertical-relative:text" fillcolor="#bcbcbc" stroked="f" strokeweight="0">
            <v:fill color2="black" focusposition=".5,.5" focussize="" focus="100%" type="gradientRadial"/>
            <v:shadow on="t" type="perspective" color="#7f7f7f" offset="1pt" offset2="-3pt"/>
            <v:textbox>
              <w:txbxContent>
                <w:p w:rsidR="00A127C1" w:rsidRPr="00EF2FB2" w:rsidRDefault="00A127C1" w:rsidP="00A127C1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  <w:r w:rsidR="00896EDF">
        <w:rPr>
          <w:rFonts w:eastAsia="Times New Roman" w:cs="Arial"/>
          <w:noProof/>
          <w:color w:val="333333"/>
          <w:lang w:eastAsia="de-DE"/>
        </w:rPr>
        <w:pict>
          <v:oval id="_x0000_s1041" style="position:absolute;left:0;text-align:left;margin-left:215.3pt;margin-top:13.9pt;width:31.3pt;height:33.3pt;z-index:251674624;mso-position-horizontal-relative:text;mso-position-vertical-relative:text" fillcolor="#bcbcbc" stroked="f" strokeweight="0">
            <v:fill color2="black" focusposition=".5,.5" focussize="" focus="100%" type="gradientRadial"/>
            <v:shadow on="t" type="perspective" color="#7f7f7f" offset="1pt" offset2="-3pt"/>
            <v:textbox>
              <w:txbxContent>
                <w:p w:rsidR="00A127C1" w:rsidRPr="00EF2FB2" w:rsidRDefault="00A127C1" w:rsidP="00A127C1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  <w:r w:rsidR="00896EDF">
        <w:rPr>
          <w:rFonts w:eastAsia="Times New Roman" w:cs="Arial"/>
          <w:noProof/>
          <w:color w:val="333333"/>
          <w:lang w:eastAsia="de-DE"/>
        </w:rPr>
        <w:pict>
          <v:oval id="_x0000_s1042" style="position:absolute;left:0;text-align:left;margin-left:179.9pt;margin-top:13.9pt;width:31.3pt;height:33.3pt;z-index:251675648;mso-position-horizontal-relative:text;mso-position-vertical-relative:text" fillcolor="#bcbcbc" stroked="f" strokeweight="0">
            <v:fill color2="black" focusposition=".5,.5" focussize="" focus="100%" type="gradientRadial"/>
            <v:shadow on="t" type="perspective" color="#7f7f7f" offset="1pt" offset2="-3pt"/>
            <v:textbox>
              <w:txbxContent>
                <w:p w:rsidR="00A127C1" w:rsidRPr="00EF2FB2" w:rsidRDefault="00A127C1" w:rsidP="00A127C1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  <w:r w:rsidR="00896EDF">
        <w:rPr>
          <w:rFonts w:eastAsia="Times New Roman" w:cs="Arial"/>
          <w:noProof/>
          <w:color w:val="333333"/>
          <w:lang w:eastAsia="de-DE"/>
        </w:rPr>
        <w:pict>
          <v:oval id="_x0000_s1038" style="position:absolute;left:0;text-align:left;margin-left:49.25pt;margin-top:13.9pt;width:31.3pt;height:33.3pt;z-index:251676672;mso-position-horizontal-relative:text;mso-position-vertical-relative:text" fillcolor="#bcbcbc" stroked="f" strokeweight="0">
            <v:fill color2="black" focusposition=".5,.5" focussize="" focus="100%" type="gradientRadial"/>
            <v:shadow on="t" type="perspective" color="#7f7f7f" offset="1pt" offset2="-3pt"/>
            <v:textbox>
              <w:txbxContent>
                <w:p w:rsidR="00A127C1" w:rsidRPr="00EF2FB2" w:rsidRDefault="00A127C1" w:rsidP="00A127C1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  <w:r w:rsidR="00896EDF">
        <w:rPr>
          <w:rFonts w:eastAsia="Times New Roman" w:cs="Arial"/>
          <w:noProof/>
          <w:color w:val="333333"/>
          <w:lang w:eastAsia="de-DE"/>
        </w:rPr>
        <w:pict>
          <v:oval id="_x0000_s1039" style="position:absolute;left:0;text-align:left;margin-left:6.45pt;margin-top:13.9pt;width:31.3pt;height:33.3pt;z-index:251677696;mso-position-horizontal-relative:text;mso-position-vertical-relative:text" fillcolor="#bcbcbc" stroked="f" strokeweight="0">
            <v:fill color2="black" focusposition=".5,.5" focussize="" focus="100%" type="gradientRadial"/>
            <v:shadow on="t" type="perspective" color="#7f7f7f" offset="1pt" offset2="-3pt"/>
            <v:textbox>
              <w:txbxContent>
                <w:p w:rsidR="00A127C1" w:rsidRPr="00EF2FB2" w:rsidRDefault="00A127C1" w:rsidP="00A127C1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</w:p>
    <w:p w:rsidR="00A127C1" w:rsidRDefault="00A127C1" w:rsidP="00A127C1">
      <w:pPr>
        <w:shd w:val="clear" w:color="auto" w:fill="FFFFFF"/>
        <w:spacing w:after="120" w:line="240" w:lineRule="auto"/>
        <w:jc w:val="center"/>
        <w:rPr>
          <w:rFonts w:eastAsia="Times New Roman" w:cs="Arial"/>
          <w:color w:val="333333"/>
          <w:lang w:eastAsia="de-DE"/>
        </w:rPr>
      </w:pPr>
    </w:p>
    <w:p w:rsidR="00A127C1" w:rsidRDefault="00A127C1" w:rsidP="00A127C1">
      <w:pPr>
        <w:shd w:val="clear" w:color="auto" w:fill="FFFFFF"/>
        <w:spacing w:after="120" w:line="240" w:lineRule="auto"/>
        <w:jc w:val="center"/>
        <w:rPr>
          <w:rFonts w:eastAsia="Times New Roman" w:cs="Arial"/>
          <w:color w:val="333333"/>
          <w:lang w:eastAsia="de-DE"/>
        </w:rPr>
      </w:pPr>
      <w:r>
        <w:rPr>
          <w:rFonts w:eastAsia="Times New Roman" w:cs="Arial"/>
          <w:noProof/>
          <w:color w:val="333333"/>
          <w:lang w:eastAsia="de-D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169545</wp:posOffset>
            </wp:positionV>
            <wp:extent cx="186055" cy="220345"/>
            <wp:effectExtent l="19050" t="0" r="4445" b="0"/>
            <wp:wrapNone/>
            <wp:docPr id="14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Arial"/>
          <w:noProof/>
          <w:color w:val="333333"/>
          <w:lang w:eastAsia="de-D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169545</wp:posOffset>
            </wp:positionV>
            <wp:extent cx="186055" cy="220345"/>
            <wp:effectExtent l="19050" t="0" r="4445" b="0"/>
            <wp:wrapNone/>
            <wp:docPr id="15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Arial"/>
          <w:noProof/>
          <w:color w:val="333333"/>
          <w:lang w:eastAsia="de-D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169545</wp:posOffset>
            </wp:positionV>
            <wp:extent cx="186055" cy="220345"/>
            <wp:effectExtent l="19050" t="0" r="4445" b="0"/>
            <wp:wrapNone/>
            <wp:docPr id="16" name="Bild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Arial"/>
          <w:noProof/>
          <w:color w:val="333333"/>
          <w:lang w:eastAsia="de-D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169545</wp:posOffset>
            </wp:positionV>
            <wp:extent cx="186055" cy="220345"/>
            <wp:effectExtent l="19050" t="0" r="4445" b="0"/>
            <wp:wrapNone/>
            <wp:docPr id="17" name="Bild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6EDF">
        <w:rPr>
          <w:rFonts w:eastAsia="Times New Roman" w:cs="Arial"/>
          <w:noProof/>
          <w:color w:val="333333"/>
          <w:lang w:eastAsia="de-DE"/>
        </w:rPr>
        <w:pict>
          <v:oval id="_x0000_s1048" style="position:absolute;left:0;text-align:left;margin-left:23.1pt;margin-top:17.95pt;width:31.3pt;height:33.3pt;z-index:251678720;mso-position-horizontal-relative:text;mso-position-vertical-relative:text" fillcolor="#bcbcbc" stroked="f" strokeweight="0">
            <v:fill color2="black" focusposition=".5,.5" focussize="" focus="100%" type="gradientRadial"/>
            <v:shadow on="t" type="perspective" color="#7f7f7f" offset="1pt" offset2="-3pt"/>
            <v:textbox>
              <w:txbxContent>
                <w:p w:rsidR="00A127C1" w:rsidRPr="00EF2FB2" w:rsidRDefault="00A127C1" w:rsidP="00A127C1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  <w:r w:rsidR="00896EDF">
        <w:rPr>
          <w:rFonts w:eastAsia="Times New Roman" w:cs="Arial"/>
          <w:noProof/>
          <w:color w:val="333333"/>
          <w:lang w:eastAsia="de-DE"/>
        </w:rPr>
        <w:pict>
          <v:oval id="_x0000_s1044" style="position:absolute;left:0;text-align:left;margin-left:72.45pt;margin-top:17.95pt;width:31.3pt;height:33.3pt;z-index:251679744;mso-position-horizontal-relative:text;mso-position-vertical-relative:text" fillcolor="#bcbcbc" stroked="f" strokeweight="0">
            <v:fill color2="black" focusposition=".5,.5" focussize="" focus="100%" type="gradientRadial"/>
            <v:shadow on="t" type="perspective" color="#7f7f7f" offset="1pt" offset2="-3pt"/>
            <v:textbox>
              <w:txbxContent>
                <w:p w:rsidR="00A127C1" w:rsidRPr="00EF2FB2" w:rsidRDefault="00A127C1" w:rsidP="00A127C1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  <w:r w:rsidR="00896EDF">
        <w:rPr>
          <w:rFonts w:eastAsia="Times New Roman" w:cs="Arial"/>
          <w:noProof/>
          <w:color w:val="333333"/>
          <w:lang w:eastAsia="de-DE"/>
        </w:rPr>
        <w:pict>
          <v:oval id="_x0000_s1045" style="position:absolute;left:0;text-align:left;margin-left:117.25pt;margin-top:17.95pt;width:31.3pt;height:33.3pt;z-index:251680768;mso-position-horizontal-relative:text;mso-position-vertical-relative:text" fillcolor="#bcbcbc" stroked="f" strokeweight="0">
            <v:fill color2="black" focusposition=".5,.5" focussize="" focus="100%" type="gradientRadial"/>
            <v:shadow on="t" type="perspective" color="#7f7f7f" offset="1pt" offset2="-3pt"/>
            <v:textbox>
              <w:txbxContent>
                <w:p w:rsidR="00A127C1" w:rsidRPr="00EF2FB2" w:rsidRDefault="00A127C1" w:rsidP="00A127C1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  <w:r w:rsidR="00896EDF">
        <w:rPr>
          <w:rFonts w:eastAsia="Times New Roman" w:cs="Arial"/>
          <w:noProof/>
          <w:color w:val="333333"/>
          <w:lang w:eastAsia="de-DE"/>
        </w:rPr>
        <w:pict>
          <v:oval id="_x0000_s1046" style="position:absolute;left:0;text-align:left;margin-left:157.3pt;margin-top:17.95pt;width:31.3pt;height:33.3pt;z-index:251681792;mso-position-horizontal-relative:text;mso-position-vertical-relative:text" fillcolor="#bcbcbc" stroked="f" strokeweight="0">
            <v:fill color2="black" focusposition=".5,.5" focussize="" focus="100%" type="gradientRadial"/>
            <v:shadow on="t" type="perspective" color="#7f7f7f" offset="1pt" offset2="-3pt"/>
            <v:textbox>
              <w:txbxContent>
                <w:p w:rsidR="00A127C1" w:rsidRPr="00EF2FB2" w:rsidRDefault="00A127C1" w:rsidP="00A127C1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  <w:r w:rsidR="00896EDF">
        <w:rPr>
          <w:rFonts w:eastAsia="Times New Roman" w:cs="Arial"/>
          <w:noProof/>
          <w:color w:val="333333"/>
          <w:lang w:eastAsia="de-DE"/>
        </w:rPr>
        <w:pict>
          <v:oval id="_x0000_s1047" style="position:absolute;left:0;text-align:left;margin-left:203.3pt;margin-top:17.95pt;width:31.3pt;height:33.3pt;z-index:251682816;mso-position-horizontal-relative:text;mso-position-vertical-relative:text" fillcolor="#bcbcbc" stroked="f" strokeweight="0">
            <v:fill color2="black" focusposition=".5,.5" focussize="" focus="100%" type="gradientRadial"/>
            <v:shadow on="t" type="perspective" color="#7f7f7f" offset="1pt" offset2="-3pt"/>
            <v:textbox>
              <w:txbxContent>
                <w:p w:rsidR="00A127C1" w:rsidRPr="00EF2FB2" w:rsidRDefault="00A127C1" w:rsidP="00A127C1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EF2FB2">
                    <w:rPr>
                      <w:color w:val="FFFFFF"/>
                      <w:sz w:val="36"/>
                      <w:szCs w:val="36"/>
                    </w:rPr>
                    <w:t>+</w:t>
                  </w:r>
                </w:p>
              </w:txbxContent>
            </v:textbox>
          </v:oval>
        </w:pict>
      </w:r>
    </w:p>
    <w:p w:rsidR="00A127C1" w:rsidRPr="007B46E4" w:rsidRDefault="00A127C1" w:rsidP="00A127C1">
      <w:pPr>
        <w:shd w:val="clear" w:color="auto" w:fill="FFFFFF"/>
        <w:spacing w:after="120" w:line="240" w:lineRule="auto"/>
        <w:jc w:val="center"/>
        <w:rPr>
          <w:rFonts w:eastAsia="Times New Roman" w:cs="Arial"/>
          <w:color w:val="333333"/>
          <w:lang w:eastAsia="de-DE"/>
        </w:rPr>
      </w:pPr>
      <w:r>
        <w:rPr>
          <w:rFonts w:eastAsia="Times New Roman" w:cs="Arial"/>
          <w:noProof/>
          <w:color w:val="333333"/>
          <w:lang w:eastAsia="de-DE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193675</wp:posOffset>
            </wp:positionV>
            <wp:extent cx="186055" cy="220345"/>
            <wp:effectExtent l="19050" t="0" r="4445" b="0"/>
            <wp:wrapNone/>
            <wp:docPr id="1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27C1" w:rsidRPr="007B46E4" w:rsidRDefault="00A127C1" w:rsidP="00A127C1">
      <w:pPr>
        <w:shd w:val="clear" w:color="auto" w:fill="FFFFFF"/>
        <w:spacing w:line="240" w:lineRule="auto"/>
        <w:jc w:val="center"/>
        <w:rPr>
          <w:rFonts w:ascii="Trebuchet MS" w:eastAsia="Times New Roman" w:hAnsi="Trebuchet MS"/>
          <w:color w:val="333333"/>
          <w:sz w:val="24"/>
          <w:szCs w:val="24"/>
          <w:lang w:eastAsia="de-DE"/>
        </w:rPr>
      </w:pPr>
    </w:p>
    <w:p w:rsidR="00A127C1" w:rsidRDefault="00A127C1" w:rsidP="00A127C1">
      <w:pPr>
        <w:shd w:val="clear" w:color="auto" w:fill="FFFFFF"/>
        <w:spacing w:line="240" w:lineRule="auto"/>
        <w:jc w:val="center"/>
        <w:rPr>
          <w:rFonts w:eastAsia="Times New Roman" w:cs="Arial"/>
          <w:color w:val="333333"/>
          <w:lang w:eastAsia="de-DE"/>
        </w:rPr>
      </w:pPr>
    </w:p>
    <w:p w:rsidR="00A127C1" w:rsidRPr="000378A7" w:rsidRDefault="00A127C1" w:rsidP="00A127C1">
      <w:pPr>
        <w:shd w:val="clear" w:color="auto" w:fill="FFFFFF"/>
        <w:spacing w:line="240" w:lineRule="auto"/>
        <w:ind w:left="708"/>
        <w:rPr>
          <w:rFonts w:eastAsia="Times New Roman" w:cs="Arial"/>
          <w:color w:val="333333"/>
          <w:sz w:val="16"/>
          <w:szCs w:val="16"/>
          <w:lang w:eastAsia="de-DE"/>
        </w:rPr>
      </w:pPr>
      <w:r w:rsidRPr="000378A7">
        <w:rPr>
          <w:rFonts w:eastAsia="Times New Roman" w:cs="Arial"/>
          <w:color w:val="333333"/>
          <w:sz w:val="16"/>
          <w:szCs w:val="16"/>
          <w:lang w:eastAsia="de-DE"/>
        </w:rPr>
        <w:t>Abb.: Metallgitter bestehend aus positiv geladenen</w:t>
      </w:r>
    </w:p>
    <w:p w:rsidR="00A127C1" w:rsidRPr="000378A7" w:rsidRDefault="00A127C1" w:rsidP="00A127C1">
      <w:pPr>
        <w:shd w:val="clear" w:color="auto" w:fill="FFFFFF"/>
        <w:spacing w:line="240" w:lineRule="auto"/>
        <w:ind w:left="708"/>
        <w:rPr>
          <w:rFonts w:eastAsia="Times New Roman" w:cs="Arial"/>
          <w:color w:val="333333"/>
          <w:sz w:val="16"/>
          <w:szCs w:val="16"/>
          <w:lang w:eastAsia="de-DE"/>
        </w:rPr>
      </w:pPr>
      <w:r w:rsidRPr="000378A7">
        <w:rPr>
          <w:rFonts w:eastAsia="Times New Roman" w:cs="Arial"/>
          <w:color w:val="333333"/>
          <w:sz w:val="16"/>
          <w:szCs w:val="16"/>
          <w:lang w:eastAsia="de-DE"/>
        </w:rPr>
        <w:t>Metall-</w:t>
      </w:r>
      <w:r>
        <w:rPr>
          <w:rFonts w:eastAsia="Times New Roman" w:cs="Arial"/>
          <w:color w:val="333333"/>
          <w:sz w:val="16"/>
          <w:szCs w:val="16"/>
          <w:lang w:eastAsia="de-DE"/>
        </w:rPr>
        <w:t>Ionen</w:t>
      </w:r>
      <w:r w:rsidRPr="000378A7">
        <w:rPr>
          <w:rFonts w:eastAsia="Times New Roman" w:cs="Arial"/>
          <w:color w:val="333333"/>
          <w:sz w:val="16"/>
          <w:szCs w:val="16"/>
          <w:lang w:eastAsia="de-DE"/>
        </w:rPr>
        <w:t xml:space="preserve"> und frei beweglichen Elektronen (I. Siehr</w:t>
      </w:r>
      <w:r w:rsidR="00C43019">
        <w:rPr>
          <w:rFonts w:eastAsia="Times New Roman" w:cs="Arial"/>
          <w:color w:val="333333"/>
          <w:sz w:val="16"/>
          <w:szCs w:val="16"/>
          <w:lang w:eastAsia="de-DE"/>
        </w:rPr>
        <w:t>, LISUM</w:t>
      </w:r>
      <w:r w:rsidRPr="000378A7">
        <w:rPr>
          <w:rFonts w:eastAsia="Times New Roman" w:cs="Arial"/>
          <w:color w:val="333333"/>
          <w:sz w:val="16"/>
          <w:szCs w:val="16"/>
          <w:lang w:eastAsia="de-DE"/>
        </w:rPr>
        <w:t>)</w:t>
      </w:r>
    </w:p>
    <w:p w:rsidR="00A127C1" w:rsidRDefault="00A127C1" w:rsidP="00A127C1">
      <w:pPr>
        <w:ind w:left="360"/>
        <w:rPr>
          <w:rFonts w:cs="Arial"/>
        </w:rPr>
      </w:pPr>
    </w:p>
    <w:p w:rsidR="00A127C1" w:rsidRDefault="00A127C1" w:rsidP="00A127C1">
      <w:pPr>
        <w:spacing w:before="60" w:after="60"/>
        <w:rPr>
          <w:b/>
        </w:rPr>
      </w:pPr>
    </w:p>
    <w:p w:rsidR="00A127C1" w:rsidRDefault="00A127C1" w:rsidP="00A127C1">
      <w:pPr>
        <w:spacing w:before="60" w:after="60"/>
        <w:rPr>
          <w:b/>
        </w:rPr>
      </w:pPr>
      <w:r>
        <w:rPr>
          <w:b/>
        </w:rPr>
        <w:t>Aufgabe:</w:t>
      </w:r>
    </w:p>
    <w:p w:rsidR="00A127C1" w:rsidRPr="005F1E05" w:rsidRDefault="008B3DB5" w:rsidP="00A127C1">
      <w:pPr>
        <w:spacing w:before="60" w:after="60"/>
      </w:pPr>
      <w:r>
        <w:t xml:space="preserve">Erkläre </w:t>
      </w:r>
      <w:r w:rsidRPr="005F1E05">
        <w:t xml:space="preserve">zwei Eigenschaften </w:t>
      </w:r>
      <w:r w:rsidR="00A127C1" w:rsidRPr="005F1E05">
        <w:t xml:space="preserve">von </w:t>
      </w:r>
      <w:r w:rsidR="00A127C1">
        <w:t xml:space="preserve">Aluminium </w:t>
      </w:r>
      <w:r w:rsidR="00A127C1" w:rsidRPr="005F1E05">
        <w:t>mit</w:t>
      </w:r>
      <w:r w:rsidR="00D66E2A">
        <w:t>h</w:t>
      </w:r>
      <w:r w:rsidR="00A127C1" w:rsidRPr="005F1E05">
        <w:t>ilfe de</w:t>
      </w:r>
      <w:r w:rsidR="00A127C1">
        <w:t>s</w:t>
      </w:r>
      <w:r w:rsidR="00A127C1" w:rsidRPr="005F1E05">
        <w:t xml:space="preserve"> </w:t>
      </w:r>
      <w:r>
        <w:t>Metallgitters</w:t>
      </w:r>
      <w:r w:rsidR="00A127C1" w:rsidRPr="005F1E05">
        <w:t>.</w:t>
      </w:r>
    </w:p>
    <w:p w:rsidR="00A127C1" w:rsidRDefault="00A127C1" w:rsidP="00A127C1">
      <w:pPr>
        <w:spacing w:before="60" w:after="60"/>
        <w:rPr>
          <w:b/>
        </w:rPr>
      </w:pPr>
    </w:p>
    <w:p w:rsidR="00A127C1" w:rsidRDefault="00A127C1" w:rsidP="00A127C1">
      <w:pPr>
        <w:spacing w:before="60" w:after="60"/>
        <w:rPr>
          <w:b/>
        </w:rPr>
      </w:pPr>
    </w:p>
    <w:p w:rsidR="00F5187C" w:rsidRDefault="00F5187C" w:rsidP="00BF22FF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C43019" w:rsidRDefault="00C43019" w:rsidP="00BF22FF">
      <w:pPr>
        <w:spacing w:before="60" w:after="60"/>
        <w:rPr>
          <w:b/>
        </w:rPr>
      </w:pPr>
    </w:p>
    <w:p w:rsidR="00C43019" w:rsidRDefault="00C43019" w:rsidP="00BF22FF">
      <w:pPr>
        <w:spacing w:before="60" w:after="60"/>
        <w:rPr>
          <w:b/>
        </w:rPr>
      </w:pPr>
    </w:p>
    <w:p w:rsidR="00C43019" w:rsidRPr="008119C5" w:rsidRDefault="00C43019" w:rsidP="00BF22FF">
      <w:pPr>
        <w:spacing w:before="60" w:after="60"/>
        <w:rPr>
          <w:b/>
        </w:rPr>
      </w:pPr>
    </w:p>
    <w:p w:rsidR="00937B60" w:rsidRPr="00C43019" w:rsidRDefault="006D084A" w:rsidP="00C43019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7C1" w:rsidRPr="00C43019">
        <w:t xml:space="preserve"> </w:t>
      </w:r>
      <w:r w:rsidR="00D66E2A" w:rsidRPr="00C43019">
        <w:t>LISUM</w:t>
      </w:r>
      <w:r w:rsidR="00937B60" w:rsidRPr="00C43019">
        <w:rPr>
          <w:b/>
        </w:rPr>
        <w:br w:type="page"/>
      </w:r>
    </w:p>
    <w:p w:rsidR="00A127C1" w:rsidRDefault="00A127C1" w:rsidP="00A127C1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A127C1" w:rsidRDefault="00A127C1" w:rsidP="00A127C1">
      <w:pPr>
        <w:spacing w:before="60" w:after="60"/>
      </w:pPr>
    </w:p>
    <w:p w:rsidR="008B3DB5" w:rsidRPr="005F1E05" w:rsidRDefault="008B3DB5" w:rsidP="008B3DB5">
      <w:pPr>
        <w:spacing w:before="60" w:after="60"/>
      </w:pPr>
      <w:r>
        <w:t xml:space="preserve">Erkläre </w:t>
      </w:r>
      <w:r w:rsidRPr="005F1E05">
        <w:t xml:space="preserve">zwei Eigenschaften von </w:t>
      </w:r>
      <w:r>
        <w:t xml:space="preserve">Aluminium </w:t>
      </w:r>
      <w:r w:rsidRPr="005F1E05">
        <w:t>mit</w:t>
      </w:r>
      <w:r w:rsidR="00D66E2A">
        <w:t>h</w:t>
      </w:r>
      <w:r w:rsidRPr="005F1E05">
        <w:t>ilfe de</w:t>
      </w:r>
      <w:r>
        <w:t>s</w:t>
      </w:r>
      <w:r w:rsidRPr="005F1E05">
        <w:t xml:space="preserve"> </w:t>
      </w:r>
      <w:r>
        <w:t>Metallgitters</w:t>
      </w:r>
      <w:r w:rsidRPr="005F1E05">
        <w:t>.</w:t>
      </w:r>
    </w:p>
    <w:p w:rsidR="00A127C1" w:rsidRDefault="00A127C1" w:rsidP="00A127C1">
      <w:pPr>
        <w:spacing w:before="60" w:after="60"/>
        <w:rPr>
          <w:b/>
        </w:rPr>
      </w:pPr>
    </w:p>
    <w:p w:rsidR="00A127C1" w:rsidRDefault="00A127C1" w:rsidP="00A127C1">
      <w:pPr>
        <w:spacing w:before="60" w:after="60"/>
        <w:rPr>
          <w:b/>
        </w:rPr>
      </w:pPr>
      <w:r>
        <w:rPr>
          <w:b/>
        </w:rPr>
        <w:t>Zum Beispiel:</w:t>
      </w:r>
    </w:p>
    <w:tbl>
      <w:tblPr>
        <w:tblStyle w:val="Tabellengitternetz"/>
        <w:tblW w:w="0" w:type="auto"/>
        <w:tblLook w:val="04A0"/>
      </w:tblPr>
      <w:tblGrid>
        <w:gridCol w:w="1951"/>
        <w:gridCol w:w="7259"/>
      </w:tblGrid>
      <w:tr w:rsidR="00A127C1" w:rsidTr="00857AD8">
        <w:tc>
          <w:tcPr>
            <w:tcW w:w="1951" w:type="dxa"/>
          </w:tcPr>
          <w:p w:rsidR="00A127C1" w:rsidRPr="003A1300" w:rsidRDefault="00A127C1" w:rsidP="00857AD8">
            <w:pPr>
              <w:spacing w:before="60" w:after="60"/>
              <w:jc w:val="both"/>
            </w:pPr>
            <w:r w:rsidRPr="003A1300">
              <w:t>metallische</w:t>
            </w:r>
            <w:r w:rsidR="00D66E2A">
              <w:t>r</w:t>
            </w:r>
            <w:r w:rsidRPr="003A1300">
              <w:t xml:space="preserve"> Glanz</w:t>
            </w:r>
          </w:p>
        </w:tc>
        <w:tc>
          <w:tcPr>
            <w:tcW w:w="7259" w:type="dxa"/>
          </w:tcPr>
          <w:p w:rsidR="00A127C1" w:rsidRPr="003A1300" w:rsidRDefault="00A127C1" w:rsidP="00857AD8">
            <w:pPr>
              <w:spacing w:before="60" w:after="60"/>
              <w:jc w:val="both"/>
            </w:pPr>
            <w:r>
              <w:t>Die frei beweglichen Elektronen können die auftreffende elektromagn</w:t>
            </w:r>
            <w:r>
              <w:t>e</w:t>
            </w:r>
            <w:r>
              <w:t>tische Strahlung wieder emittieren; so entstehen der Glanz und</w:t>
            </w:r>
            <w:r w:rsidR="00D66E2A">
              <w:t xml:space="preserve"> die</w:t>
            </w:r>
            <w:r>
              <w:t xml:space="preserve"> </w:t>
            </w:r>
            <w:hyperlink r:id="rId11" w:tooltip="Reflexion (Physik)" w:history="1">
              <w:r w:rsidRPr="003A1300">
                <w:t>R</w:t>
              </w:r>
              <w:r w:rsidRPr="003A1300">
                <w:t>e</w:t>
              </w:r>
              <w:r w:rsidRPr="003A1300">
                <w:t>flexion</w:t>
              </w:r>
            </w:hyperlink>
            <w:r>
              <w:t>.</w:t>
            </w:r>
          </w:p>
        </w:tc>
      </w:tr>
      <w:tr w:rsidR="00A127C1" w:rsidRPr="003A1300" w:rsidTr="00857AD8">
        <w:tc>
          <w:tcPr>
            <w:tcW w:w="1951" w:type="dxa"/>
          </w:tcPr>
          <w:p w:rsidR="00A127C1" w:rsidRPr="003A1300" w:rsidRDefault="00A127C1" w:rsidP="00857AD8">
            <w:pPr>
              <w:spacing w:before="60" w:after="60"/>
              <w:jc w:val="both"/>
            </w:pPr>
            <w:r w:rsidRPr="003A1300">
              <w:t>Verformbarkeit</w:t>
            </w:r>
          </w:p>
        </w:tc>
        <w:tc>
          <w:tcPr>
            <w:tcW w:w="7259" w:type="dxa"/>
          </w:tcPr>
          <w:p w:rsidR="00A127C1" w:rsidRPr="003A1300" w:rsidRDefault="00A127C1" w:rsidP="00857AD8">
            <w:pPr>
              <w:spacing w:before="60" w:after="60"/>
              <w:jc w:val="both"/>
            </w:pPr>
            <w:r w:rsidRPr="003A1300">
              <w:t>Die Verformbarkeit der Metalle ist eine Folge der metallischen Bindung. Die Elektronen sind frei beweglich</w:t>
            </w:r>
            <w:r>
              <w:t>.</w:t>
            </w:r>
            <w:r w:rsidRPr="003A1300">
              <w:t xml:space="preserve"> </w:t>
            </w:r>
            <w:r>
              <w:t>Die</w:t>
            </w:r>
            <w:r w:rsidRPr="003A1300">
              <w:t xml:space="preserve"> Atomrümpfe werden</w:t>
            </w:r>
            <w:r>
              <w:t xml:space="preserve"> beim Ve</w:t>
            </w:r>
            <w:r>
              <w:t>r</w:t>
            </w:r>
            <w:r>
              <w:t>formen</w:t>
            </w:r>
            <w:r w:rsidRPr="003A1300">
              <w:t xml:space="preserve"> von den beweglichen Elektronen zusammengehalten.</w:t>
            </w:r>
          </w:p>
        </w:tc>
      </w:tr>
      <w:tr w:rsidR="00A127C1" w:rsidRPr="003A1300" w:rsidTr="00857AD8">
        <w:tc>
          <w:tcPr>
            <w:tcW w:w="1951" w:type="dxa"/>
          </w:tcPr>
          <w:p w:rsidR="00A127C1" w:rsidRPr="003A1300" w:rsidRDefault="00A127C1" w:rsidP="00857AD8">
            <w:pPr>
              <w:spacing w:before="60" w:after="60"/>
            </w:pPr>
            <w:r>
              <w:t>elektrische Lei</w:t>
            </w:r>
            <w:r>
              <w:t>t</w:t>
            </w:r>
            <w:r>
              <w:t>fähigkeit</w:t>
            </w:r>
          </w:p>
        </w:tc>
        <w:tc>
          <w:tcPr>
            <w:tcW w:w="7259" w:type="dxa"/>
          </w:tcPr>
          <w:p w:rsidR="00A127C1" w:rsidRPr="003A1300" w:rsidRDefault="00A127C1" w:rsidP="00857AD8">
            <w:pPr>
              <w:spacing w:before="60" w:after="60"/>
              <w:jc w:val="both"/>
            </w:pPr>
            <w:r w:rsidRPr="003A1300">
              <w:t>Die hohe Beweglichkeit der Elektronen zwischen den Atomrümpfen b</w:t>
            </w:r>
            <w:r w:rsidRPr="003A1300">
              <w:t>e</w:t>
            </w:r>
            <w:r w:rsidRPr="003A1300">
              <w:t xml:space="preserve">wirkt die elektrische Leitfähigkeit der Metalle. </w:t>
            </w:r>
          </w:p>
        </w:tc>
      </w:tr>
    </w:tbl>
    <w:p w:rsidR="00C2144F" w:rsidRPr="00C2144F" w:rsidRDefault="00C2144F" w:rsidP="00C2144F">
      <w:pPr>
        <w:rPr>
          <w:sz w:val="2"/>
          <w:szCs w:val="2"/>
        </w:rPr>
      </w:pPr>
    </w:p>
    <w:p w:rsidR="00C2144F" w:rsidRDefault="00C2144F" w:rsidP="00C2144F">
      <w:pPr>
        <w:rPr>
          <w:sz w:val="2"/>
          <w:szCs w:val="2"/>
        </w:rPr>
      </w:pPr>
    </w:p>
    <w:p w:rsidR="00C43019" w:rsidRDefault="00C43019" w:rsidP="00C2144F">
      <w:pPr>
        <w:rPr>
          <w:sz w:val="2"/>
          <w:szCs w:val="2"/>
        </w:rPr>
      </w:pPr>
    </w:p>
    <w:p w:rsidR="00C43019" w:rsidRDefault="00C43019" w:rsidP="00C2144F">
      <w:pPr>
        <w:rPr>
          <w:sz w:val="2"/>
          <w:szCs w:val="2"/>
        </w:rPr>
      </w:pPr>
    </w:p>
    <w:p w:rsidR="00C43019" w:rsidRDefault="00C43019" w:rsidP="00C2144F"/>
    <w:p w:rsidR="00C43019" w:rsidRDefault="00C43019" w:rsidP="00C2144F"/>
    <w:p w:rsidR="00C43019" w:rsidRDefault="00C43019" w:rsidP="00C2144F"/>
    <w:p w:rsidR="00C43019" w:rsidRDefault="00C43019" w:rsidP="00C2144F"/>
    <w:p w:rsidR="00C43019" w:rsidRDefault="00C43019" w:rsidP="00C2144F"/>
    <w:p w:rsidR="00C43019" w:rsidRDefault="00C43019" w:rsidP="00C2144F"/>
    <w:p w:rsidR="00C43019" w:rsidRDefault="00C43019" w:rsidP="00C2144F"/>
    <w:p w:rsidR="00C43019" w:rsidRDefault="00C43019" w:rsidP="00C2144F"/>
    <w:p w:rsidR="00C43019" w:rsidRDefault="00C43019" w:rsidP="00C2144F"/>
    <w:p w:rsidR="00C43019" w:rsidRDefault="00C43019" w:rsidP="00C2144F"/>
    <w:p w:rsidR="00C43019" w:rsidRDefault="00C43019" w:rsidP="00C2144F"/>
    <w:p w:rsidR="00C43019" w:rsidRDefault="00C43019" w:rsidP="00C2144F"/>
    <w:p w:rsidR="00C43019" w:rsidRDefault="00C43019" w:rsidP="00C2144F"/>
    <w:p w:rsidR="00C43019" w:rsidRDefault="00C43019" w:rsidP="00C2144F"/>
    <w:p w:rsidR="00C43019" w:rsidRDefault="00C43019" w:rsidP="00C2144F"/>
    <w:p w:rsidR="00C43019" w:rsidRDefault="00C43019" w:rsidP="00C2144F"/>
    <w:p w:rsidR="00C43019" w:rsidRDefault="00C43019" w:rsidP="00C2144F"/>
    <w:p w:rsidR="00C43019" w:rsidRDefault="00C43019" w:rsidP="00C2144F"/>
    <w:p w:rsidR="00C43019" w:rsidRDefault="00C43019" w:rsidP="00C2144F"/>
    <w:p w:rsidR="00C43019" w:rsidRDefault="00C43019" w:rsidP="00C2144F"/>
    <w:p w:rsidR="00C43019" w:rsidRDefault="00C43019" w:rsidP="00C2144F"/>
    <w:p w:rsidR="00C43019" w:rsidRDefault="00C43019" w:rsidP="00C2144F"/>
    <w:p w:rsidR="00C43019" w:rsidRDefault="00C43019" w:rsidP="00C2144F"/>
    <w:p w:rsidR="00C43019" w:rsidRDefault="00C43019" w:rsidP="00C2144F"/>
    <w:p w:rsidR="00C43019" w:rsidRDefault="00C43019" w:rsidP="00C2144F"/>
    <w:p w:rsidR="00C43019" w:rsidRDefault="00C43019" w:rsidP="00C2144F"/>
    <w:p w:rsidR="00C43019" w:rsidRDefault="00C43019" w:rsidP="00C2144F"/>
    <w:p w:rsidR="00C43019" w:rsidRDefault="00C43019" w:rsidP="00C2144F"/>
    <w:p w:rsidR="00C43019" w:rsidRDefault="00C43019" w:rsidP="00C2144F"/>
    <w:p w:rsidR="00C43019" w:rsidRDefault="00C43019" w:rsidP="00C2144F"/>
    <w:p w:rsidR="00C43019" w:rsidRDefault="00C43019" w:rsidP="00C2144F"/>
    <w:p w:rsidR="00C43019" w:rsidRPr="00C43019" w:rsidRDefault="00C43019" w:rsidP="00C2144F">
      <w:r w:rsidRPr="00C43019"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C43019" w:rsidRPr="00C43019" w:rsidSect="004851BE">
      <w:headerReference w:type="defaul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9AB" w:rsidRDefault="004A79AB" w:rsidP="00837EC7">
      <w:pPr>
        <w:spacing w:line="240" w:lineRule="auto"/>
      </w:pPr>
      <w:r>
        <w:separator/>
      </w:r>
    </w:p>
  </w:endnote>
  <w:endnote w:type="continuationSeparator" w:id="0">
    <w:p w:rsidR="004A79AB" w:rsidRDefault="004A79AB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0322E2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9AB" w:rsidRDefault="004A79AB" w:rsidP="00837EC7">
      <w:pPr>
        <w:spacing w:line="240" w:lineRule="auto"/>
      </w:pPr>
      <w:r>
        <w:separator/>
      </w:r>
    </w:p>
  </w:footnote>
  <w:footnote w:type="continuationSeparator" w:id="0">
    <w:p w:rsidR="004A79AB" w:rsidRDefault="004A79AB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19" w:rsidRPr="00142DFA" w:rsidRDefault="00C43019" w:rsidP="00C43019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24A04"/>
    <w:rsid w:val="000322E2"/>
    <w:rsid w:val="0004165F"/>
    <w:rsid w:val="00076507"/>
    <w:rsid w:val="000A2A61"/>
    <w:rsid w:val="000A4B8B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1D31"/>
    <w:rsid w:val="00334567"/>
    <w:rsid w:val="00363539"/>
    <w:rsid w:val="00381AB2"/>
    <w:rsid w:val="003F4234"/>
    <w:rsid w:val="0040115E"/>
    <w:rsid w:val="004072A0"/>
    <w:rsid w:val="00411347"/>
    <w:rsid w:val="00445672"/>
    <w:rsid w:val="0045370E"/>
    <w:rsid w:val="00467ABE"/>
    <w:rsid w:val="004851BE"/>
    <w:rsid w:val="0049671A"/>
    <w:rsid w:val="00496D76"/>
    <w:rsid w:val="004A79AB"/>
    <w:rsid w:val="004B3B70"/>
    <w:rsid w:val="004C485B"/>
    <w:rsid w:val="004C5D31"/>
    <w:rsid w:val="004F3656"/>
    <w:rsid w:val="005052CB"/>
    <w:rsid w:val="00511575"/>
    <w:rsid w:val="00537A2A"/>
    <w:rsid w:val="005960DF"/>
    <w:rsid w:val="005B5462"/>
    <w:rsid w:val="005C16CC"/>
    <w:rsid w:val="005F1ACA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65B9A"/>
    <w:rsid w:val="007976D2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96EDF"/>
    <w:rsid w:val="008A1768"/>
    <w:rsid w:val="008B1D49"/>
    <w:rsid w:val="008B3DB5"/>
    <w:rsid w:val="008B6E6E"/>
    <w:rsid w:val="008E2ED1"/>
    <w:rsid w:val="008E7D45"/>
    <w:rsid w:val="008F78E6"/>
    <w:rsid w:val="00937B60"/>
    <w:rsid w:val="0095558E"/>
    <w:rsid w:val="00971722"/>
    <w:rsid w:val="0097370E"/>
    <w:rsid w:val="009A1D85"/>
    <w:rsid w:val="009F42E4"/>
    <w:rsid w:val="00A127C1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045BB"/>
    <w:rsid w:val="00C16860"/>
    <w:rsid w:val="00C2144F"/>
    <w:rsid w:val="00C2632F"/>
    <w:rsid w:val="00C43019"/>
    <w:rsid w:val="00C47F23"/>
    <w:rsid w:val="00C6552D"/>
    <w:rsid w:val="00C752F4"/>
    <w:rsid w:val="00CB3549"/>
    <w:rsid w:val="00D0707C"/>
    <w:rsid w:val="00D226DE"/>
    <w:rsid w:val="00D270BC"/>
    <w:rsid w:val="00D41BE0"/>
    <w:rsid w:val="00D62F25"/>
    <w:rsid w:val="00D66E2A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4744E"/>
    <w:rsid w:val="00F5187C"/>
    <w:rsid w:val="00F6253E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A12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wikipedia.org/wiki/Reflexion_(Physik)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12231-CD76-4A0C-881F-8CD9F5CA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349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Peschel</cp:lastModifiedBy>
  <cp:revision>2</cp:revision>
  <cp:lastPrinted>2015-10-06T06:46:00Z</cp:lastPrinted>
  <dcterms:created xsi:type="dcterms:W3CDTF">2015-12-22T12:01:00Z</dcterms:created>
  <dcterms:modified xsi:type="dcterms:W3CDTF">2015-12-22T12:01:00Z</dcterms:modified>
</cp:coreProperties>
</file>