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E7E858" w14:textId="26CA7292" w:rsidR="00A04129" w:rsidRPr="006925F5" w:rsidRDefault="00A04129" w:rsidP="00A04129">
      <w:pPr>
        <w:jc w:val="center"/>
        <w:rPr>
          <w:rFonts w:ascii="Arial" w:eastAsia="Times New Roman" w:hAnsi="Arial" w:cs="Arial"/>
          <w:sz w:val="28"/>
          <w:szCs w:val="28"/>
        </w:rPr>
      </w:pPr>
      <w:r w:rsidRPr="006925F5">
        <w:rPr>
          <w:rFonts w:ascii="Arial" w:eastAsia="Times New Roman" w:hAnsi="Arial" w:cs="Arial"/>
          <w:sz w:val="28"/>
          <w:szCs w:val="28"/>
        </w:rPr>
        <w:t>Kinder- und Jugendliteratur erschließen und sich mit anderen darüber austauschen – Methode „</w:t>
      </w:r>
      <w:r>
        <w:rPr>
          <w:rFonts w:ascii="Arial" w:eastAsia="Times New Roman" w:hAnsi="Arial" w:cs="Arial"/>
          <w:sz w:val="28"/>
          <w:szCs w:val="28"/>
        </w:rPr>
        <w:t>Speed-Dating</w:t>
      </w:r>
      <w:r w:rsidRPr="006925F5">
        <w:rPr>
          <w:rFonts w:ascii="Arial" w:eastAsia="Times New Roman" w:hAnsi="Arial" w:cs="Arial"/>
          <w:sz w:val="28"/>
          <w:szCs w:val="28"/>
        </w:rPr>
        <w:t>“, z. B.</w:t>
      </w:r>
    </w:p>
    <w:p w14:paraId="26C94C44" w14:textId="77777777" w:rsidR="00A04129" w:rsidRDefault="00A04129" w:rsidP="00D104C6">
      <w:pPr>
        <w:jc w:val="center"/>
        <w:rPr>
          <w:rFonts w:ascii="Arial" w:hAnsi="Arial" w:cs="Arial"/>
          <w:color w:val="FF0000"/>
          <w:sz w:val="28"/>
          <w:szCs w:val="28"/>
        </w:rPr>
      </w:pPr>
    </w:p>
    <w:p w14:paraId="4BB969FB" w14:textId="77777777" w:rsidR="001152C1" w:rsidRDefault="001152C1" w:rsidP="00D104C6">
      <w:pPr>
        <w:jc w:val="center"/>
        <w:rPr>
          <w:rFonts w:ascii="Arial" w:hAnsi="Arial" w:cs="Arial"/>
          <w:color w:val="FF0000"/>
          <w:sz w:val="28"/>
          <w:szCs w:val="28"/>
        </w:rPr>
      </w:pPr>
    </w:p>
    <w:p w14:paraId="18D71983" w14:textId="11BA8BDB" w:rsidR="00A00E42" w:rsidRPr="00A04129" w:rsidRDefault="00D90157" w:rsidP="00F53BE1">
      <w:pPr>
        <w:jc w:val="center"/>
        <w:rPr>
          <w:rFonts w:ascii="Arial" w:hAnsi="Arial" w:cs="Arial"/>
          <w:b/>
          <w:color w:val="FF0000"/>
          <w:sz w:val="28"/>
          <w:szCs w:val="28"/>
        </w:rPr>
      </w:pPr>
      <w:r w:rsidRPr="00A04129">
        <w:rPr>
          <w:rFonts w:ascii="Arial" w:hAnsi="Arial" w:cs="Arial"/>
          <w:b/>
          <w:color w:val="FF0000"/>
          <w:sz w:val="28"/>
          <w:szCs w:val="28"/>
        </w:rPr>
        <w:t>Stefanie Höfler</w:t>
      </w:r>
      <w:r w:rsidR="00196ADB" w:rsidRPr="00A04129">
        <w:rPr>
          <w:rFonts w:ascii="Arial" w:hAnsi="Arial" w:cs="Arial"/>
          <w:b/>
          <w:color w:val="FF0000"/>
          <w:sz w:val="28"/>
          <w:szCs w:val="28"/>
        </w:rPr>
        <w:t xml:space="preserve">: </w:t>
      </w:r>
      <w:r w:rsidRPr="00A04129">
        <w:rPr>
          <w:rFonts w:ascii="Arial" w:hAnsi="Arial" w:cs="Arial"/>
          <w:b/>
          <w:color w:val="FF0000"/>
          <w:sz w:val="28"/>
          <w:szCs w:val="28"/>
        </w:rPr>
        <w:t>Tanz der Tiefseequalle</w:t>
      </w:r>
    </w:p>
    <w:tbl>
      <w:tblPr>
        <w:tblStyle w:val="Tabellenraster"/>
        <w:tblW w:w="0" w:type="auto"/>
        <w:tblLook w:val="04A0" w:firstRow="1" w:lastRow="0" w:firstColumn="1" w:lastColumn="0" w:noHBand="0" w:noVBand="1"/>
      </w:tblPr>
      <w:tblGrid>
        <w:gridCol w:w="3936"/>
        <w:gridCol w:w="5270"/>
      </w:tblGrid>
      <w:tr w:rsidR="00DD2D17" w14:paraId="361BDBAC" w14:textId="77777777" w:rsidTr="007369C1">
        <w:trPr>
          <w:trHeight w:val="4310"/>
        </w:trPr>
        <w:tc>
          <w:tcPr>
            <w:tcW w:w="3936" w:type="dxa"/>
            <w:tcBorders>
              <w:top w:val="nil"/>
              <w:left w:val="nil"/>
              <w:bottom w:val="nil"/>
              <w:right w:val="nil"/>
            </w:tcBorders>
          </w:tcPr>
          <w:p w14:paraId="7B6C2562" w14:textId="77777777" w:rsidR="00A04129" w:rsidRDefault="00A04129" w:rsidP="00A04129">
            <w:pPr>
              <w:rPr>
                <w:rFonts w:ascii="Arial" w:hAnsi="Arial" w:cs="Arial"/>
                <w:sz w:val="28"/>
                <w:szCs w:val="28"/>
              </w:rPr>
            </w:pPr>
          </w:p>
          <w:p w14:paraId="52E21AA7" w14:textId="1339EAF9" w:rsidR="00A04129" w:rsidRDefault="00A04129" w:rsidP="00196DB1">
            <w:pPr>
              <w:spacing w:before="120" w:after="120"/>
              <w:rPr>
                <w:rFonts w:ascii="Arial" w:hAnsi="Arial" w:cs="Arial"/>
              </w:rPr>
            </w:pPr>
            <w:r w:rsidRPr="00A04129">
              <w:rPr>
                <w:rFonts w:ascii="Arial" w:hAnsi="Arial" w:cs="Arial"/>
              </w:rPr>
              <w:t xml:space="preserve">Gulliver von Beltz &amp; </w:t>
            </w:r>
            <w:proofErr w:type="spellStart"/>
            <w:r w:rsidRPr="00A04129">
              <w:rPr>
                <w:rFonts w:ascii="Arial" w:hAnsi="Arial" w:cs="Arial"/>
              </w:rPr>
              <w:t>Gelberg</w:t>
            </w:r>
            <w:proofErr w:type="spellEnd"/>
            <w:r w:rsidRPr="00A04129">
              <w:rPr>
                <w:rFonts w:ascii="Arial" w:hAnsi="Arial" w:cs="Arial"/>
              </w:rPr>
              <w:t xml:space="preserve"> 2017</w:t>
            </w:r>
          </w:p>
          <w:p w14:paraId="472567DD" w14:textId="2FF82089" w:rsidR="00A04129" w:rsidRPr="00196DB1" w:rsidRDefault="00A04129" w:rsidP="00196DB1">
            <w:pPr>
              <w:widowControl w:val="0"/>
              <w:autoSpaceDE w:val="0"/>
              <w:autoSpaceDN w:val="0"/>
              <w:adjustRightInd w:val="0"/>
              <w:spacing w:before="120" w:after="120"/>
              <w:rPr>
                <w:rFonts w:ascii="Arial" w:hAnsi="Arial" w:cs="Arial"/>
              </w:rPr>
            </w:pPr>
            <w:r w:rsidRPr="00A04129">
              <w:rPr>
                <w:rFonts w:ascii="Arial" w:hAnsi="Arial" w:cs="Arial"/>
              </w:rPr>
              <w:t>190 Seiten</w:t>
            </w:r>
          </w:p>
          <w:p w14:paraId="010E520B" w14:textId="5D04E595" w:rsidR="00A04129" w:rsidRDefault="00A04129" w:rsidP="00196DB1">
            <w:pPr>
              <w:widowControl w:val="0"/>
              <w:autoSpaceDE w:val="0"/>
              <w:autoSpaceDN w:val="0"/>
              <w:adjustRightInd w:val="0"/>
              <w:spacing w:before="120" w:after="120"/>
              <w:rPr>
                <w:rFonts w:ascii="Arial" w:hAnsi="Arial" w:cs="Arial"/>
              </w:rPr>
            </w:pPr>
            <w:r w:rsidRPr="00A04129">
              <w:rPr>
                <w:rFonts w:ascii="Arial" w:hAnsi="Arial" w:cs="Arial"/>
                <w:b/>
              </w:rPr>
              <w:t>ab 12 Jahren </w:t>
            </w:r>
          </w:p>
          <w:p w14:paraId="2778B1EE" w14:textId="1FE87FB7" w:rsidR="00A04129" w:rsidRDefault="00A04129" w:rsidP="00196DB1">
            <w:pPr>
              <w:widowControl w:val="0"/>
              <w:autoSpaceDE w:val="0"/>
              <w:autoSpaceDN w:val="0"/>
              <w:adjustRightInd w:val="0"/>
              <w:spacing w:before="120" w:after="120"/>
              <w:rPr>
                <w:rFonts w:ascii="Arial" w:hAnsi="Arial" w:cs="Arial"/>
              </w:rPr>
            </w:pPr>
            <w:r w:rsidRPr="00A04129">
              <w:rPr>
                <w:rFonts w:ascii="Arial" w:hAnsi="Arial" w:cs="Arial"/>
              </w:rPr>
              <w:t xml:space="preserve">€ 7,95 </w:t>
            </w:r>
          </w:p>
          <w:p w14:paraId="7F4D1823" w14:textId="5033DB2B" w:rsidR="00A04129" w:rsidRPr="00A04129" w:rsidRDefault="00A04129" w:rsidP="00196DB1">
            <w:pPr>
              <w:widowControl w:val="0"/>
              <w:autoSpaceDE w:val="0"/>
              <w:autoSpaceDN w:val="0"/>
              <w:adjustRightInd w:val="0"/>
              <w:spacing w:before="120" w:after="120"/>
              <w:rPr>
                <w:rFonts w:ascii="Arial" w:hAnsi="Arial" w:cs="Arial"/>
              </w:rPr>
            </w:pPr>
            <w:r w:rsidRPr="00A04129">
              <w:rPr>
                <w:rFonts w:ascii="Arial" w:hAnsi="Arial" w:cs="Arial"/>
              </w:rPr>
              <w:t>ISBN: 978-3-407-82215-4</w:t>
            </w:r>
          </w:p>
          <w:p w14:paraId="4BA3F56B" w14:textId="4530EA76" w:rsidR="00A04129" w:rsidRPr="00A04129" w:rsidRDefault="00A04129" w:rsidP="00A04129">
            <w:pPr>
              <w:rPr>
                <w:rFonts w:ascii="Arial" w:hAnsi="Arial" w:cs="Arial"/>
              </w:rPr>
            </w:pPr>
          </w:p>
          <w:p w14:paraId="153E0014" w14:textId="77777777" w:rsidR="00A00E42" w:rsidRDefault="00A00E42" w:rsidP="00A04129">
            <w:pPr>
              <w:jc w:val="center"/>
              <w:rPr>
                <w:rFonts w:ascii="Arial" w:hAnsi="Arial" w:cs="Arial"/>
                <w:b/>
                <w:color w:val="FF0000"/>
                <w:sz w:val="32"/>
                <w:szCs w:val="32"/>
              </w:rPr>
            </w:pPr>
          </w:p>
          <w:p w14:paraId="0760E568" w14:textId="77777777" w:rsidR="009F6D3E" w:rsidRDefault="009F6D3E" w:rsidP="00A04129">
            <w:pPr>
              <w:jc w:val="center"/>
              <w:rPr>
                <w:rFonts w:ascii="Arial" w:hAnsi="Arial" w:cs="Arial"/>
                <w:b/>
                <w:color w:val="FF0000"/>
                <w:sz w:val="32"/>
                <w:szCs w:val="32"/>
              </w:rPr>
            </w:pPr>
          </w:p>
          <w:p w14:paraId="357267D9" w14:textId="7B3CBC4B" w:rsidR="000063A0" w:rsidRDefault="000063A0" w:rsidP="00A04129">
            <w:pPr>
              <w:jc w:val="center"/>
              <w:rPr>
                <w:rFonts w:ascii="Arial" w:hAnsi="Arial" w:cs="Arial"/>
                <w:b/>
                <w:color w:val="FF0000"/>
                <w:sz w:val="32"/>
                <w:szCs w:val="32"/>
              </w:rPr>
            </w:pPr>
          </w:p>
          <w:p w14:paraId="7A31D726" w14:textId="7E758D1B" w:rsidR="000063A0" w:rsidRDefault="000063A0" w:rsidP="00A04129">
            <w:pPr>
              <w:jc w:val="center"/>
              <w:rPr>
                <w:rFonts w:ascii="Arial" w:hAnsi="Arial" w:cs="Arial"/>
                <w:b/>
                <w:color w:val="FF0000"/>
                <w:sz w:val="32"/>
                <w:szCs w:val="32"/>
              </w:rPr>
            </w:pPr>
          </w:p>
          <w:p w14:paraId="4267D603" w14:textId="77777777" w:rsidR="001152C1" w:rsidRDefault="001152C1" w:rsidP="00A04129">
            <w:pPr>
              <w:jc w:val="center"/>
              <w:rPr>
                <w:rFonts w:ascii="Arial" w:hAnsi="Arial" w:cs="Arial"/>
                <w:b/>
                <w:color w:val="FF0000"/>
                <w:sz w:val="32"/>
                <w:szCs w:val="32"/>
              </w:rPr>
            </w:pPr>
          </w:p>
          <w:p w14:paraId="2489FF64" w14:textId="77777777" w:rsidR="001152C1" w:rsidRDefault="001152C1" w:rsidP="00A04129">
            <w:pPr>
              <w:jc w:val="center"/>
              <w:rPr>
                <w:rFonts w:ascii="Arial" w:hAnsi="Arial" w:cs="Arial"/>
                <w:b/>
                <w:color w:val="FF0000"/>
                <w:sz w:val="32"/>
                <w:szCs w:val="32"/>
              </w:rPr>
            </w:pPr>
          </w:p>
          <w:p w14:paraId="5D17720C" w14:textId="77777777" w:rsidR="001152C1" w:rsidRDefault="001152C1" w:rsidP="00A04129">
            <w:pPr>
              <w:jc w:val="center"/>
              <w:rPr>
                <w:rFonts w:ascii="Arial" w:hAnsi="Arial" w:cs="Arial"/>
                <w:b/>
                <w:color w:val="FF0000"/>
                <w:sz w:val="32"/>
                <w:szCs w:val="32"/>
              </w:rPr>
            </w:pPr>
          </w:p>
          <w:p w14:paraId="38DF4667" w14:textId="4BBA763D" w:rsidR="000063A0" w:rsidRDefault="009F6D3E" w:rsidP="00A04129">
            <w:pPr>
              <w:jc w:val="center"/>
              <w:rPr>
                <w:rFonts w:ascii="Arial" w:hAnsi="Arial" w:cs="Arial"/>
                <w:b/>
                <w:color w:val="FF0000"/>
                <w:sz w:val="32"/>
                <w:szCs w:val="3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44EA66D4" wp14:editId="4C331BFA">
                      <wp:simplePos x="0" y="0"/>
                      <wp:positionH relativeFrom="column">
                        <wp:posOffset>338455</wp:posOffset>
                      </wp:positionH>
                      <wp:positionV relativeFrom="paragraph">
                        <wp:posOffset>170814</wp:posOffset>
                      </wp:positionV>
                      <wp:extent cx="5249119" cy="753745"/>
                      <wp:effectExtent l="0" t="0" r="34290" b="33655"/>
                      <wp:wrapNone/>
                      <wp:docPr id="3" name="Textfeld 3"/>
                      <wp:cNvGraphicFramePr/>
                      <a:graphic xmlns:a="http://schemas.openxmlformats.org/drawingml/2006/main">
                        <a:graphicData uri="http://schemas.microsoft.com/office/word/2010/wordprocessingShape">
                          <wps:wsp>
                            <wps:cNvSpPr txBox="1"/>
                            <wps:spPr>
                              <a:xfrm>
                                <a:off x="0" y="0"/>
                                <a:ext cx="5249119" cy="75374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5C51A13" w14:textId="04656080" w:rsidR="0023373B" w:rsidRDefault="0023373B" w:rsidP="0023373B">
                                  <w:pPr>
                                    <w:rPr>
                                      <w:rFonts w:ascii="Arial" w:hAnsi="Arial" w:cs="Arial"/>
                                      <w:color w:val="262626"/>
                                    </w:rPr>
                                  </w:pPr>
                                  <w:r w:rsidRPr="00196DB1">
                                    <w:rPr>
                                      <w:rFonts w:ascii="Arial" w:hAnsi="Arial" w:cs="Arial"/>
                                      <w:color w:val="262626"/>
                                    </w:rPr>
                                    <w:t xml:space="preserve">Eine </w:t>
                                  </w:r>
                                  <w:r w:rsidRPr="0023373B">
                                    <w:rPr>
                                      <w:rFonts w:ascii="Arial" w:hAnsi="Arial" w:cs="Arial"/>
                                      <w:b/>
                                      <w:color w:val="262626"/>
                                    </w:rPr>
                                    <w:t>Leseprobe</w:t>
                                  </w:r>
                                  <w:r w:rsidRPr="00196DB1">
                                    <w:rPr>
                                      <w:rFonts w:ascii="Arial" w:hAnsi="Arial" w:cs="Arial"/>
                                      <w:color w:val="262626"/>
                                    </w:rPr>
                                    <w:t xml:space="preserve"> und </w:t>
                                  </w:r>
                                  <w:r>
                                    <w:rPr>
                                      <w:rFonts w:ascii="Arial" w:hAnsi="Arial" w:cs="Arial"/>
                                      <w:color w:val="262626"/>
                                    </w:rPr>
                                    <w:t xml:space="preserve">das </w:t>
                                  </w:r>
                                  <w:r w:rsidRPr="0023373B">
                                    <w:rPr>
                                      <w:rFonts w:ascii="Arial" w:hAnsi="Arial" w:cs="Arial"/>
                                      <w:b/>
                                      <w:color w:val="262626"/>
                                    </w:rPr>
                                    <w:t>Cover</w:t>
                                  </w:r>
                                  <w:r>
                                    <w:rPr>
                                      <w:rFonts w:ascii="Arial" w:hAnsi="Arial" w:cs="Arial"/>
                                      <w:color w:val="262626"/>
                                    </w:rPr>
                                    <w:t xml:space="preserve"> finden Sie unter </w:t>
                                  </w:r>
                                </w:p>
                                <w:p w14:paraId="4033B371" w14:textId="3C206360" w:rsidR="0023373B" w:rsidRPr="004645A5" w:rsidRDefault="0023373B" w:rsidP="0023373B">
                                  <w:pPr>
                                    <w:rPr>
                                      <w:rFonts w:ascii="Arial" w:hAnsi="Arial" w:cs="Arial"/>
                                      <w:color w:val="000000"/>
                                      <w:sz w:val="20"/>
                                      <w:szCs w:val="20"/>
                                    </w:rPr>
                                  </w:pPr>
                                  <w:r w:rsidRPr="004645A5">
                                    <w:rPr>
                                      <w:rFonts w:ascii="Arial" w:hAnsi="Arial" w:cs="Arial"/>
                                      <w:color w:val="000000"/>
                                      <w:sz w:val="20"/>
                                      <w:szCs w:val="20"/>
                                    </w:rPr>
                                    <w:t xml:space="preserve">https://www.beltz.de/kinder_jugendbuch/produkte/produkt_produktdetails/41655-tanz_der_tiefseequalle.html sowie </w:t>
                                  </w:r>
                                </w:p>
                                <w:p w14:paraId="65860D23" w14:textId="7C654F09" w:rsidR="0023373B" w:rsidRPr="004645A5" w:rsidRDefault="0023373B" w:rsidP="0023373B">
                                  <w:pPr>
                                    <w:rPr>
                                      <w:rFonts w:ascii="Arial" w:hAnsi="Arial" w:cs="Arial"/>
                                      <w:color w:val="262626"/>
                                      <w:sz w:val="20"/>
                                      <w:szCs w:val="20"/>
                                    </w:rPr>
                                  </w:pPr>
                                  <w:r w:rsidRPr="004645A5">
                                    <w:rPr>
                                      <w:rFonts w:ascii="Arial" w:hAnsi="Arial" w:cs="Arial"/>
                                      <w:sz w:val="20"/>
                                      <w:szCs w:val="20"/>
                                    </w:rPr>
                                    <w:t>https://www.beltz.de/fileadmin/beltz/leseproben/978-3-407-82215-4.pdf</w:t>
                                  </w:r>
                                  <w:r w:rsidRPr="004645A5">
                                    <w:rPr>
                                      <w:rStyle w:val="Hyperlink"/>
                                      <w:rFonts w:ascii="Arial" w:hAnsi="Arial" w:cs="Arial"/>
                                      <w:sz w:val="20"/>
                                      <w:szCs w:val="20"/>
                                    </w:rPr>
                                    <w:t xml:space="preserve"> </w:t>
                                  </w:r>
                                </w:p>
                                <w:p w14:paraId="03DEE029" w14:textId="77777777" w:rsidR="0023373B" w:rsidRDefault="002337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left:0;text-align:left;margin-left:26.65pt;margin-top:13.45pt;width:413.3pt;height:59.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" fillcolor="white [3201]" strokecolor="#c0504d [3205]" strokeweight="2pt">
                      <v:textbox>
                        <w:txbxContent>
                          <w:p w14:paraId="35C51A13" w14:textId="04656080" w:rsidR="0023373B" w:rsidRDefault="0023373B" w:rsidP="0023373B">
                            <w:pPr>
                              <w:rPr>
                                <w:rFonts w:ascii="Arial" w:hAnsi="Arial" w:cs="Arial"/>
                                <w:color w:val="262626"/>
                              </w:rPr>
                            </w:pPr>
                            <w:r w:rsidRPr="00196DB1">
                              <w:rPr>
                                <w:rFonts w:ascii="Arial" w:hAnsi="Arial" w:cs="Arial"/>
                                <w:color w:val="262626"/>
                              </w:rPr>
                              <w:t xml:space="preserve">Eine </w:t>
                            </w:r>
                            <w:r w:rsidRPr="0023373B">
                              <w:rPr>
                                <w:rFonts w:ascii="Arial" w:hAnsi="Arial" w:cs="Arial"/>
                                <w:b/>
                                <w:color w:val="262626"/>
                              </w:rPr>
                              <w:t>Leseprobe</w:t>
                            </w:r>
                            <w:r w:rsidRPr="00196DB1">
                              <w:rPr>
                                <w:rFonts w:ascii="Arial" w:hAnsi="Arial" w:cs="Arial"/>
                                <w:color w:val="262626"/>
                              </w:rPr>
                              <w:t xml:space="preserve"> und </w:t>
                            </w:r>
                            <w:r>
                              <w:rPr>
                                <w:rFonts w:ascii="Arial" w:hAnsi="Arial" w:cs="Arial"/>
                                <w:color w:val="262626"/>
                              </w:rPr>
                              <w:t xml:space="preserve">das </w:t>
                            </w:r>
                            <w:r w:rsidRPr="0023373B">
                              <w:rPr>
                                <w:rFonts w:ascii="Arial" w:hAnsi="Arial" w:cs="Arial"/>
                                <w:b/>
                                <w:color w:val="262626"/>
                              </w:rPr>
                              <w:t>Cover</w:t>
                            </w:r>
                            <w:r>
                              <w:rPr>
                                <w:rFonts w:ascii="Arial" w:hAnsi="Arial" w:cs="Arial"/>
                                <w:color w:val="262626"/>
                              </w:rPr>
                              <w:t xml:space="preserve"> finden Sie unter </w:t>
                            </w:r>
                          </w:p>
                          <w:p w14:paraId="4033B371" w14:textId="3C206360" w:rsidR="0023373B" w:rsidRPr="004645A5" w:rsidRDefault="0023373B" w:rsidP="0023373B">
                            <w:pPr>
                              <w:rPr>
                                <w:rFonts w:ascii="Arial" w:hAnsi="Arial" w:cs="Arial"/>
                                <w:color w:val="000000"/>
                                <w:sz w:val="20"/>
                                <w:szCs w:val="20"/>
                              </w:rPr>
                            </w:pPr>
                            <w:r w:rsidRPr="004645A5">
                              <w:rPr>
                                <w:rFonts w:ascii="Arial" w:hAnsi="Arial" w:cs="Arial"/>
                                <w:color w:val="000000"/>
                                <w:sz w:val="20"/>
                                <w:szCs w:val="20"/>
                              </w:rPr>
                              <w:t xml:space="preserve">https://www.beltz.de/kinder_jugendbuch/produkte/produkt_produktdetails/41655-tanz_der_tiefseequalle.html sowie </w:t>
                            </w:r>
                          </w:p>
                          <w:p w14:paraId="65860D23" w14:textId="7C654F09" w:rsidR="0023373B" w:rsidRPr="004645A5" w:rsidRDefault="0023373B" w:rsidP="0023373B">
                            <w:pPr>
                              <w:rPr>
                                <w:rFonts w:ascii="Arial" w:hAnsi="Arial" w:cs="Arial"/>
                                <w:color w:val="262626"/>
                                <w:sz w:val="20"/>
                                <w:szCs w:val="20"/>
                              </w:rPr>
                            </w:pPr>
                            <w:r w:rsidRPr="004645A5">
                              <w:rPr>
                                <w:rFonts w:ascii="Arial" w:hAnsi="Arial" w:cs="Arial"/>
                                <w:sz w:val="20"/>
                                <w:szCs w:val="20"/>
                              </w:rPr>
                              <w:t>https://www.beltz.de/fileadmin/beltz/leseproben/978-3-407-82215-4.pdf</w:t>
                            </w:r>
                            <w:r w:rsidRPr="004645A5">
                              <w:rPr>
                                <w:rStyle w:val="Hyperlink"/>
                                <w:rFonts w:ascii="Arial" w:hAnsi="Arial" w:cs="Arial"/>
                                <w:sz w:val="20"/>
                                <w:szCs w:val="20"/>
                              </w:rPr>
                              <w:t xml:space="preserve"> </w:t>
                            </w:r>
                          </w:p>
                          <w:p w14:paraId="03DEE029" w14:textId="77777777" w:rsidR="0023373B" w:rsidRDefault="0023373B"/>
                        </w:txbxContent>
                      </v:textbox>
                    </v:shape>
                  </w:pict>
                </mc:Fallback>
              </mc:AlternateContent>
            </w:r>
          </w:p>
        </w:tc>
        <w:tc>
          <w:tcPr>
            <w:tcW w:w="5270" w:type="dxa"/>
            <w:tcBorders>
              <w:top w:val="nil"/>
              <w:left w:val="nil"/>
              <w:bottom w:val="nil"/>
              <w:right w:val="nil"/>
            </w:tcBorders>
          </w:tcPr>
          <w:p w14:paraId="6B85006F" w14:textId="4A3557AB" w:rsidR="007369C1" w:rsidRDefault="007369C1" w:rsidP="00A04129">
            <w:pPr>
              <w:rPr>
                <w:rFonts w:ascii="Arial" w:hAnsi="Arial" w:cs="Arial"/>
                <w:sz w:val="28"/>
                <w:szCs w:val="28"/>
              </w:rPr>
            </w:pPr>
          </w:p>
          <w:p w14:paraId="473ACEC9" w14:textId="7B711A5A" w:rsidR="00844BB7" w:rsidRPr="00B24E3D" w:rsidRDefault="001152C1" w:rsidP="00A04129">
            <w:pP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59264" behindDoc="0" locked="0" layoutInCell="1" allowOverlap="1" wp14:anchorId="75AD5D80" wp14:editId="6E11F819">
                      <wp:simplePos x="0" y="0"/>
                      <wp:positionH relativeFrom="column">
                        <wp:posOffset>1538605</wp:posOffset>
                      </wp:positionH>
                      <wp:positionV relativeFrom="paragraph">
                        <wp:posOffset>90170</wp:posOffset>
                      </wp:positionV>
                      <wp:extent cx="1816735" cy="1770380"/>
                      <wp:effectExtent l="0" t="0" r="12065" b="20320"/>
                      <wp:wrapNone/>
                      <wp:docPr id="2" name="Textfeld 2"/>
                      <wp:cNvGraphicFramePr/>
                      <a:graphic xmlns:a="http://schemas.openxmlformats.org/drawingml/2006/main">
                        <a:graphicData uri="http://schemas.microsoft.com/office/word/2010/wordprocessingShape">
                          <wps:wsp>
                            <wps:cNvSpPr txBox="1"/>
                            <wps:spPr>
                              <a:xfrm>
                                <a:off x="0" y="0"/>
                                <a:ext cx="1816735" cy="1770380"/>
                              </a:xfrm>
                              <a:prstGeom prst="rect">
                                <a:avLst/>
                              </a:prstGeom>
                              <a:solidFill>
                                <a:schemeClr val="lt1"/>
                              </a:solidFill>
                              <a:ln w="6350">
                                <a:solidFill>
                                  <a:prstClr val="black"/>
                                </a:solidFill>
                              </a:ln>
                            </wps:spPr>
                            <wps:txbx>
                              <w:txbxContent>
                                <w:p w14:paraId="422A90FE" w14:textId="6C393367" w:rsidR="00196DB1" w:rsidRDefault="00196DB1">
                                  <w:r>
                                    <w:rPr>
                                      <w:rFonts w:ascii="Arial" w:hAnsi="Arial" w:cs="Arial"/>
                                      <w:noProof/>
                                      <w:sz w:val="28"/>
                                      <w:szCs w:val="28"/>
                                    </w:rPr>
                                    <w:drawing>
                                      <wp:inline distT="0" distB="0" distL="0" distR="0" wp14:anchorId="6975DFB1" wp14:editId="524780CC">
                                        <wp:extent cx="1627505" cy="16275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14.png"/>
                                                <pic:cNvPicPr/>
                                              </pic:nvPicPr>
                                              <pic:blipFill>
                                                <a:blip r:embed="rId9"/>
                                                <a:stretch>
                                                  <a:fillRect/>
                                                </a:stretch>
                                              </pic:blipFill>
                                              <pic:spPr>
                                                <a:xfrm>
                                                  <a:off x="0" y="0"/>
                                                  <a:ext cx="1627505" cy="1627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 o:spid="_x0000_s1027" type="#_x0000_t202" style="position:absolute;margin-left:121.15pt;margin-top:7.1pt;width:143.05pt;height:139.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" fillcolor="white [3201]" strokeweight=".5pt">
                      <v:textbox>
                        <w:txbxContent>
                          <w:p w14:paraId="422A90FE" w14:textId="6C393367" w:rsidR="00196DB1" w:rsidRDefault="00196DB1">
                            <w:r>
                              <w:rPr>
                                <w:rFonts w:ascii="Arial" w:hAnsi="Arial" w:cs="Arial"/>
                                <w:noProof/>
                                <w:sz w:val="28"/>
                                <w:szCs w:val="28"/>
                              </w:rPr>
                              <w:drawing>
                                <wp:inline distT="0" distB="0" distL="0" distR="0" wp14:anchorId="6975DFB1" wp14:editId="524780CC">
                                  <wp:extent cx="1627505" cy="162750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code-14.png"/>
                                          <pic:cNvPicPr/>
                                        </pic:nvPicPr>
                                        <pic:blipFill>
                                          <a:blip r:embed="rId9"/>
                                          <a:stretch>
                                            <a:fillRect/>
                                          </a:stretch>
                                        </pic:blipFill>
                                        <pic:spPr>
                                          <a:xfrm>
                                            <a:off x="0" y="0"/>
                                            <a:ext cx="1627505" cy="1627505"/>
                                          </a:xfrm>
                                          <a:prstGeom prst="rect">
                                            <a:avLst/>
                                          </a:prstGeom>
                                        </pic:spPr>
                                      </pic:pic>
                                    </a:graphicData>
                                  </a:graphic>
                                </wp:inline>
                              </w:drawing>
                            </w:r>
                          </w:p>
                        </w:txbxContent>
                      </v:textbox>
                    </v:shape>
                  </w:pict>
                </mc:Fallback>
              </mc:AlternateContent>
            </w:r>
            <w:r w:rsidR="000063A0">
              <w:rPr>
                <w:rFonts w:ascii="Arial" w:hAnsi="Arial" w:cs="Arial"/>
                <w:b/>
                <w:noProof/>
                <w:color w:val="FF0000"/>
                <w:sz w:val="28"/>
                <w:szCs w:val="28"/>
              </w:rPr>
              <mc:AlternateContent>
                <mc:Choice Requires="wps">
                  <w:drawing>
                    <wp:anchor distT="0" distB="0" distL="114300" distR="114300" simplePos="0" relativeHeight="251661312" behindDoc="0" locked="0" layoutInCell="1" allowOverlap="1" wp14:anchorId="18732155" wp14:editId="5A1A5348">
                      <wp:simplePos x="0" y="0"/>
                      <wp:positionH relativeFrom="column">
                        <wp:posOffset>1457277</wp:posOffset>
                      </wp:positionH>
                      <wp:positionV relativeFrom="paragraph">
                        <wp:posOffset>2687882</wp:posOffset>
                      </wp:positionV>
                      <wp:extent cx="2338086" cy="703422"/>
                      <wp:effectExtent l="88900" t="457200" r="74930" b="452755"/>
                      <wp:wrapNone/>
                      <wp:docPr id="6" name="Gefaltete Ecke 6"/>
                      <wp:cNvGraphicFramePr/>
                      <a:graphic xmlns:a="http://schemas.openxmlformats.org/drawingml/2006/main">
                        <a:graphicData uri="http://schemas.microsoft.com/office/word/2010/wordprocessingShape">
                          <wps:wsp>
                            <wps:cNvSpPr/>
                            <wps:spPr>
                              <a:xfrm rot="1363707">
                                <a:off x="0" y="0"/>
                                <a:ext cx="2338086" cy="703422"/>
                              </a:xfrm>
                              <a:prstGeom prst="foldedCorner">
                                <a:avLst/>
                              </a:prstGeom>
                            </wps:spPr>
                            <wps:style>
                              <a:lnRef idx="1">
                                <a:schemeClr val="accent1"/>
                              </a:lnRef>
                              <a:fillRef idx="3">
                                <a:schemeClr val="accent1"/>
                              </a:fillRef>
                              <a:effectRef idx="2">
                                <a:schemeClr val="accent1"/>
                              </a:effectRef>
                              <a:fontRef idx="minor">
                                <a:schemeClr val="lt1"/>
                              </a:fontRef>
                            </wps:style>
                            <wps:txbx>
                              <w:txbxContent>
                                <w:p w14:paraId="6332F141" w14:textId="19DBFFA5" w:rsidR="000063A0" w:rsidRPr="000063A0" w:rsidRDefault="000063A0" w:rsidP="000063A0">
                                  <w:pPr>
                                    <w:jc w:val="center"/>
                                    <w:rPr>
                                      <w:rFonts w:ascii="Arial" w:hAnsi="Arial" w:cs="Arial"/>
                                      <w:b/>
                                      <w:color w:val="0070C0"/>
                                      <w:sz w:val="22"/>
                                      <w:szCs w:val="22"/>
                                    </w:rPr>
                                  </w:pPr>
                                  <w:r w:rsidRPr="000063A0">
                                    <w:rPr>
                                      <w:rFonts w:ascii="Arial" w:hAnsi="Arial" w:cs="Arial"/>
                                      <w:b/>
                                      <w:color w:val="0070C0"/>
                                      <w:sz w:val="22"/>
                                      <w:szCs w:val="22"/>
                                    </w:rPr>
                                    <w:t>LUCHS des Jahres 2017 und</w:t>
                                  </w:r>
                                </w:p>
                                <w:p w14:paraId="345E2940" w14:textId="5970FEEA" w:rsidR="000063A0" w:rsidRPr="000063A0" w:rsidRDefault="000063A0" w:rsidP="000063A0">
                                  <w:pPr>
                                    <w:jc w:val="center"/>
                                    <w:rPr>
                                      <w:rFonts w:ascii="Arial" w:hAnsi="Arial" w:cs="Arial"/>
                                      <w:b/>
                                      <w:color w:val="0070C0"/>
                                      <w:sz w:val="22"/>
                                      <w:szCs w:val="22"/>
                                    </w:rPr>
                                  </w:pPr>
                                  <w:proofErr w:type="gramStart"/>
                                  <w:r>
                                    <w:rPr>
                                      <w:rFonts w:ascii="Arial" w:hAnsi="Arial" w:cs="Arial"/>
                                      <w:b/>
                                      <w:color w:val="0070C0"/>
                                      <w:sz w:val="22"/>
                                      <w:szCs w:val="22"/>
                                    </w:rPr>
                                    <w:t>n</w:t>
                                  </w:r>
                                  <w:r w:rsidRPr="000063A0">
                                    <w:rPr>
                                      <w:rFonts w:ascii="Arial" w:hAnsi="Arial" w:cs="Arial"/>
                                      <w:b/>
                                      <w:color w:val="0070C0"/>
                                      <w:sz w:val="22"/>
                                      <w:szCs w:val="22"/>
                                    </w:rPr>
                                    <w:t>ominiert</w:t>
                                  </w:r>
                                  <w:proofErr w:type="gramEnd"/>
                                  <w:r w:rsidRPr="000063A0">
                                    <w:rPr>
                                      <w:rFonts w:ascii="Arial" w:hAnsi="Arial" w:cs="Arial"/>
                                      <w:b/>
                                      <w:color w:val="0070C0"/>
                                      <w:sz w:val="22"/>
                                      <w:szCs w:val="22"/>
                                    </w:rPr>
                                    <w:t xml:space="preserve"> für den Deutschen Jugendliteraturpreis 2018</w:t>
                                  </w:r>
                                </w:p>
                                <w:p w14:paraId="6045776D" w14:textId="77777777" w:rsidR="000063A0" w:rsidRDefault="000063A0" w:rsidP="00006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6" o:spid="_x0000_s1028" type="#_x0000_t65" style="position:absolute;margin-left:114.75pt;margin-top:211.65pt;width:184.1pt;height:55.4pt;rotation:148953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" adj="18000" fillcolor="#4f81bd [3204]" strokecolor="#4579b8 [3044]">
                      <v:fill color2="#a7bfde [1620]" rotate="t" angle="180" focus="100%" type="gradient">
                        <o:fill v:ext="view" type="gradientUnscaled"/>
                      </v:fill>
                      <v:shadow on="t" color="black" opacity="22937f" origin=",.5" offset="0,.63889mm"/>
                      <v:textbox>
                        <w:txbxContent>
                          <w:p w14:paraId="6332F141" w14:textId="19DBFFA5" w:rsidR="000063A0" w:rsidRPr="000063A0" w:rsidRDefault="000063A0" w:rsidP="000063A0">
                            <w:pPr>
                              <w:jc w:val="center"/>
                              <w:rPr>
                                <w:rFonts w:ascii="Arial" w:hAnsi="Arial" w:cs="Arial"/>
                                <w:b/>
                                <w:color w:val="0070C0"/>
                                <w:sz w:val="22"/>
                                <w:szCs w:val="22"/>
                              </w:rPr>
                            </w:pPr>
                            <w:r w:rsidRPr="000063A0">
                              <w:rPr>
                                <w:rFonts w:ascii="Arial" w:hAnsi="Arial" w:cs="Arial"/>
                                <w:b/>
                                <w:color w:val="0070C0"/>
                                <w:sz w:val="22"/>
                                <w:szCs w:val="22"/>
                              </w:rPr>
                              <w:t>LUCHS des Jahres 2017 und</w:t>
                            </w:r>
                          </w:p>
                          <w:p w14:paraId="345E2940" w14:textId="5970FEEA" w:rsidR="000063A0" w:rsidRPr="000063A0" w:rsidRDefault="000063A0" w:rsidP="000063A0">
                            <w:pPr>
                              <w:jc w:val="center"/>
                              <w:rPr>
                                <w:rFonts w:ascii="Arial" w:hAnsi="Arial" w:cs="Arial"/>
                                <w:b/>
                                <w:color w:val="0070C0"/>
                                <w:sz w:val="22"/>
                                <w:szCs w:val="22"/>
                              </w:rPr>
                            </w:pPr>
                            <w:proofErr w:type="gramStart"/>
                            <w:r>
                              <w:rPr>
                                <w:rFonts w:ascii="Arial" w:hAnsi="Arial" w:cs="Arial"/>
                                <w:b/>
                                <w:color w:val="0070C0"/>
                                <w:sz w:val="22"/>
                                <w:szCs w:val="22"/>
                              </w:rPr>
                              <w:t>n</w:t>
                            </w:r>
                            <w:r w:rsidRPr="000063A0">
                              <w:rPr>
                                <w:rFonts w:ascii="Arial" w:hAnsi="Arial" w:cs="Arial"/>
                                <w:b/>
                                <w:color w:val="0070C0"/>
                                <w:sz w:val="22"/>
                                <w:szCs w:val="22"/>
                              </w:rPr>
                              <w:t>ominiert</w:t>
                            </w:r>
                            <w:proofErr w:type="gramEnd"/>
                            <w:r w:rsidRPr="000063A0">
                              <w:rPr>
                                <w:rFonts w:ascii="Arial" w:hAnsi="Arial" w:cs="Arial"/>
                                <w:b/>
                                <w:color w:val="0070C0"/>
                                <w:sz w:val="22"/>
                                <w:szCs w:val="22"/>
                              </w:rPr>
                              <w:t xml:space="preserve"> für den Deutschen Jugendliteraturpreis 2018</w:t>
                            </w:r>
                          </w:p>
                          <w:p w14:paraId="6045776D" w14:textId="77777777" w:rsidR="000063A0" w:rsidRDefault="000063A0" w:rsidP="000063A0">
                            <w:pPr>
                              <w:jc w:val="center"/>
                            </w:pPr>
                          </w:p>
                        </w:txbxContent>
                      </v:textbox>
                    </v:shape>
                  </w:pict>
                </mc:Fallback>
              </mc:AlternateContent>
            </w:r>
          </w:p>
        </w:tc>
      </w:tr>
    </w:tbl>
    <w:p w14:paraId="11407E75" w14:textId="7ABEC023" w:rsidR="00710FA4" w:rsidRDefault="00710FA4" w:rsidP="00A04129">
      <w:pPr>
        <w:rPr>
          <w:rFonts w:ascii="Arial" w:hAnsi="Arial" w:cs="Arial"/>
          <w:sz w:val="22"/>
          <w:szCs w:val="22"/>
        </w:rPr>
      </w:pPr>
    </w:p>
    <w:p w14:paraId="44BA0BCC" w14:textId="306369E7" w:rsidR="0023373B" w:rsidRDefault="0023373B" w:rsidP="00A04129">
      <w:pPr>
        <w:rPr>
          <w:rFonts w:ascii="Arial" w:hAnsi="Arial" w:cs="Arial"/>
          <w:sz w:val="22"/>
          <w:szCs w:val="22"/>
        </w:rPr>
      </w:pPr>
    </w:p>
    <w:p w14:paraId="70E27FC2" w14:textId="3C4C2233" w:rsidR="0023373B" w:rsidRDefault="0023373B" w:rsidP="00A04129">
      <w:pPr>
        <w:rPr>
          <w:rFonts w:ascii="Arial" w:hAnsi="Arial" w:cs="Arial"/>
          <w:sz w:val="22"/>
          <w:szCs w:val="22"/>
        </w:rPr>
      </w:pPr>
    </w:p>
    <w:p w14:paraId="4FC8C795" w14:textId="53AB0919" w:rsidR="0023373B" w:rsidRDefault="0023373B" w:rsidP="00A04129">
      <w:pPr>
        <w:rPr>
          <w:rFonts w:ascii="Arial" w:hAnsi="Arial" w:cs="Arial"/>
          <w:sz w:val="22"/>
          <w:szCs w:val="22"/>
        </w:rPr>
      </w:pPr>
    </w:p>
    <w:p w14:paraId="6388E723" w14:textId="16180881" w:rsidR="000063A0" w:rsidRDefault="000063A0" w:rsidP="00A04129">
      <w:pPr>
        <w:rPr>
          <w:rFonts w:ascii="Arial" w:hAnsi="Arial" w:cs="Arial"/>
          <w:sz w:val="22"/>
          <w:szCs w:val="22"/>
        </w:rPr>
      </w:pPr>
    </w:p>
    <w:p w14:paraId="330AE7B9" w14:textId="1ABCE15C" w:rsidR="000063A0" w:rsidRDefault="000063A0" w:rsidP="00A04129">
      <w:pPr>
        <w:rPr>
          <w:rFonts w:ascii="Arial" w:hAnsi="Arial" w:cs="Arial"/>
          <w:sz w:val="22"/>
          <w:szCs w:val="22"/>
        </w:rPr>
      </w:pPr>
    </w:p>
    <w:p w14:paraId="5B1E346E" w14:textId="77777777" w:rsidR="000063A0" w:rsidRDefault="000063A0" w:rsidP="00A04129">
      <w:pPr>
        <w:rPr>
          <w:rFonts w:ascii="Arial" w:hAnsi="Arial" w:cs="Arial"/>
          <w:sz w:val="22"/>
          <w:szCs w:val="22"/>
        </w:rPr>
      </w:pPr>
    </w:p>
    <w:p w14:paraId="7722EAC1" w14:textId="77777777" w:rsidR="000063A0" w:rsidRDefault="000063A0" w:rsidP="00A04129">
      <w:pPr>
        <w:rPr>
          <w:rFonts w:ascii="Arial" w:hAnsi="Arial" w:cs="Arial"/>
          <w:sz w:val="22"/>
          <w:szCs w:val="22"/>
        </w:rPr>
      </w:pPr>
    </w:p>
    <w:p w14:paraId="665EC9CC" w14:textId="3F7CA148" w:rsidR="00996CE8" w:rsidRPr="00574ADD" w:rsidRDefault="00A00E42" w:rsidP="00D104C6">
      <w:pPr>
        <w:jc w:val="center"/>
        <w:rPr>
          <w:rFonts w:ascii="Arial" w:hAnsi="Arial" w:cs="Arial"/>
          <w:b/>
          <w:color w:val="FF0000"/>
          <w:sz w:val="28"/>
          <w:szCs w:val="28"/>
        </w:rPr>
      </w:pPr>
      <w:r w:rsidRPr="00574ADD">
        <w:rPr>
          <w:rFonts w:ascii="Arial" w:hAnsi="Arial" w:cs="Arial"/>
          <w:b/>
          <w:color w:val="FF0000"/>
          <w:sz w:val="28"/>
          <w:szCs w:val="28"/>
        </w:rPr>
        <w:t>Tipps</w:t>
      </w:r>
      <w:r w:rsidR="00D104C6" w:rsidRPr="00574ADD">
        <w:rPr>
          <w:rFonts w:ascii="Arial" w:hAnsi="Arial" w:cs="Arial"/>
          <w:b/>
          <w:color w:val="FF0000"/>
          <w:sz w:val="28"/>
          <w:szCs w:val="28"/>
        </w:rPr>
        <w:t xml:space="preserve"> </w:t>
      </w:r>
    </w:p>
    <w:p w14:paraId="24A872BB" w14:textId="5784A3D5" w:rsidR="00B25E63" w:rsidRPr="00D57016" w:rsidRDefault="00B25E63" w:rsidP="00B25E63">
      <w:pPr>
        <w:pStyle w:val="Listenabsatz"/>
        <w:numPr>
          <w:ilvl w:val="0"/>
          <w:numId w:val="5"/>
        </w:numPr>
        <w:spacing w:before="100" w:beforeAutospacing="1" w:after="100" w:afterAutospacing="1"/>
        <w:jc w:val="both"/>
        <w:rPr>
          <w:color w:val="262626"/>
          <w:sz w:val="24"/>
          <w:szCs w:val="24"/>
        </w:rPr>
      </w:pPr>
      <w:r w:rsidRPr="00D57016">
        <w:rPr>
          <w:color w:val="262626"/>
          <w:sz w:val="24"/>
          <w:szCs w:val="24"/>
        </w:rPr>
        <w:t xml:space="preserve">möglicher Einsatz in der </w:t>
      </w:r>
      <w:r w:rsidRPr="00E94BF9">
        <w:rPr>
          <w:b/>
          <w:color w:val="262626"/>
          <w:sz w:val="24"/>
          <w:szCs w:val="24"/>
        </w:rPr>
        <w:t>6.</w:t>
      </w:r>
      <w:r w:rsidR="00F038D8">
        <w:rPr>
          <w:b/>
          <w:color w:val="262626"/>
          <w:sz w:val="24"/>
          <w:szCs w:val="24"/>
        </w:rPr>
        <w:t>–</w:t>
      </w:r>
      <w:r w:rsidRPr="00E94BF9">
        <w:rPr>
          <w:b/>
          <w:color w:val="262626"/>
          <w:sz w:val="24"/>
          <w:szCs w:val="24"/>
        </w:rPr>
        <w:t>8.</w:t>
      </w:r>
      <w:r w:rsidRPr="00D57016">
        <w:rPr>
          <w:color w:val="262626"/>
          <w:sz w:val="24"/>
          <w:szCs w:val="24"/>
        </w:rPr>
        <w:t xml:space="preserve"> Jahrgangsstufe </w:t>
      </w:r>
    </w:p>
    <w:p w14:paraId="3864336D" w14:textId="62E4ADD1" w:rsidR="00B25E63" w:rsidRPr="00D57016" w:rsidRDefault="00B25E63" w:rsidP="00B25E63">
      <w:pPr>
        <w:pStyle w:val="Listenabsatz"/>
        <w:numPr>
          <w:ilvl w:val="0"/>
          <w:numId w:val="5"/>
        </w:numPr>
        <w:spacing w:before="100" w:beforeAutospacing="1" w:after="100" w:afterAutospacing="1"/>
        <w:jc w:val="both"/>
        <w:rPr>
          <w:color w:val="262626"/>
          <w:sz w:val="24"/>
          <w:szCs w:val="24"/>
        </w:rPr>
      </w:pPr>
      <w:r w:rsidRPr="00D57016">
        <w:rPr>
          <w:color w:val="262626"/>
          <w:sz w:val="24"/>
          <w:szCs w:val="24"/>
        </w:rPr>
        <w:t xml:space="preserve">denkbar im Kontext der </w:t>
      </w:r>
      <w:r w:rsidRPr="00E94BF9">
        <w:rPr>
          <w:b/>
          <w:color w:val="262626"/>
          <w:sz w:val="24"/>
          <w:szCs w:val="24"/>
        </w:rPr>
        <w:t>Themen: Ausgrenzung, Romantik, Familie</w:t>
      </w:r>
    </w:p>
    <w:p w14:paraId="3F3757D6" w14:textId="07DE0078" w:rsidR="008A026F" w:rsidRPr="00D57016" w:rsidRDefault="00B25E63" w:rsidP="008A026F">
      <w:pPr>
        <w:pStyle w:val="Listenabsatz"/>
        <w:numPr>
          <w:ilvl w:val="0"/>
          <w:numId w:val="5"/>
        </w:numPr>
        <w:spacing w:before="100" w:beforeAutospacing="1" w:after="100" w:afterAutospacing="1"/>
        <w:jc w:val="both"/>
        <w:rPr>
          <w:color w:val="262626"/>
          <w:sz w:val="24"/>
          <w:szCs w:val="24"/>
        </w:rPr>
      </w:pPr>
      <w:r w:rsidRPr="00D57016">
        <w:rPr>
          <w:color w:val="262626"/>
          <w:sz w:val="24"/>
          <w:szCs w:val="24"/>
          <w:u w:val="single"/>
        </w:rPr>
        <w:t>Lehrerhandreichung</w:t>
      </w:r>
      <w:r w:rsidRPr="00D57016">
        <w:rPr>
          <w:color w:val="262626"/>
          <w:sz w:val="24"/>
          <w:szCs w:val="24"/>
        </w:rPr>
        <w:t xml:space="preserve">: </w:t>
      </w:r>
      <w:r w:rsidR="008A026F" w:rsidRPr="00D57016">
        <w:rPr>
          <w:color w:val="262626"/>
          <w:sz w:val="24"/>
          <w:szCs w:val="24"/>
        </w:rPr>
        <w:t xml:space="preserve">Mark </w:t>
      </w:r>
      <w:proofErr w:type="spellStart"/>
      <w:r w:rsidR="008A026F" w:rsidRPr="00D57016">
        <w:rPr>
          <w:color w:val="262626"/>
          <w:sz w:val="24"/>
          <w:szCs w:val="24"/>
        </w:rPr>
        <w:t>Böhmann</w:t>
      </w:r>
      <w:proofErr w:type="spellEnd"/>
      <w:r w:rsidR="008A026F" w:rsidRPr="00D57016">
        <w:rPr>
          <w:color w:val="262626"/>
          <w:sz w:val="24"/>
          <w:szCs w:val="24"/>
        </w:rPr>
        <w:t xml:space="preserve">: </w:t>
      </w:r>
      <w:r w:rsidR="00996CE8" w:rsidRPr="00D57016">
        <w:rPr>
          <w:color w:val="262626"/>
          <w:sz w:val="24"/>
          <w:szCs w:val="24"/>
        </w:rPr>
        <w:t>„Tanz der Tiefseequalle“</w:t>
      </w:r>
      <w:r w:rsidR="008A026F" w:rsidRPr="00D57016">
        <w:rPr>
          <w:color w:val="262626"/>
          <w:sz w:val="24"/>
          <w:szCs w:val="24"/>
        </w:rPr>
        <w:t xml:space="preserve"> im Unterricht: Lehrerhandreichung zum Jugendroman von Stefanie Höfl</w:t>
      </w:r>
      <w:r w:rsidR="00996CE8" w:rsidRPr="00D57016">
        <w:rPr>
          <w:color w:val="262626"/>
          <w:sz w:val="24"/>
          <w:szCs w:val="24"/>
        </w:rPr>
        <w:t xml:space="preserve">er. </w:t>
      </w:r>
      <w:r w:rsidR="008A026F" w:rsidRPr="00D57016">
        <w:rPr>
          <w:color w:val="262626"/>
          <w:sz w:val="24"/>
          <w:szCs w:val="24"/>
        </w:rPr>
        <w:t>Klass</w:t>
      </w:r>
      <w:r w:rsidR="00996CE8" w:rsidRPr="00D57016">
        <w:rPr>
          <w:color w:val="262626"/>
          <w:sz w:val="24"/>
          <w:szCs w:val="24"/>
        </w:rPr>
        <w:t>enstufe 6-8, mit Kopiervorlagen.</w:t>
      </w:r>
      <w:r w:rsidR="008A026F" w:rsidRPr="00D57016">
        <w:rPr>
          <w:color w:val="262626"/>
          <w:sz w:val="24"/>
          <w:szCs w:val="24"/>
        </w:rPr>
        <w:t xml:space="preserve"> </w:t>
      </w:r>
      <w:r w:rsidR="00996CE8" w:rsidRPr="00D57016">
        <w:rPr>
          <w:color w:val="262626"/>
          <w:sz w:val="24"/>
          <w:szCs w:val="24"/>
        </w:rPr>
        <w:t>B</w:t>
      </w:r>
      <w:r w:rsidR="008A026F" w:rsidRPr="00D57016">
        <w:rPr>
          <w:color w:val="262626"/>
          <w:sz w:val="24"/>
          <w:szCs w:val="24"/>
        </w:rPr>
        <w:t>eltz</w:t>
      </w:r>
      <w:r w:rsidR="00996CE8" w:rsidRPr="00D57016">
        <w:rPr>
          <w:color w:val="262626"/>
          <w:sz w:val="24"/>
          <w:szCs w:val="24"/>
        </w:rPr>
        <w:t xml:space="preserve"> 2018. </w:t>
      </w:r>
      <w:r w:rsidR="008A026F" w:rsidRPr="00D57016">
        <w:rPr>
          <w:color w:val="262626"/>
          <w:sz w:val="24"/>
          <w:szCs w:val="24"/>
        </w:rPr>
        <w:t>ISBN-13: 978-3407630889</w:t>
      </w:r>
      <w:r w:rsidR="00996CE8" w:rsidRPr="00D57016">
        <w:rPr>
          <w:color w:val="262626"/>
          <w:sz w:val="24"/>
          <w:szCs w:val="24"/>
        </w:rPr>
        <w:t xml:space="preserve">. </w:t>
      </w:r>
      <w:r w:rsidR="008A026F" w:rsidRPr="00D57016">
        <w:rPr>
          <w:color w:val="262626"/>
          <w:sz w:val="24"/>
          <w:szCs w:val="24"/>
        </w:rPr>
        <w:t>7,95</w:t>
      </w:r>
      <w:r w:rsidR="00996CE8" w:rsidRPr="00D57016">
        <w:rPr>
          <w:color w:val="262626"/>
          <w:sz w:val="24"/>
          <w:szCs w:val="24"/>
        </w:rPr>
        <w:t xml:space="preserve"> €.</w:t>
      </w:r>
    </w:p>
    <w:p w14:paraId="0CCEF011" w14:textId="0085C2BD" w:rsidR="00C67AE6" w:rsidRDefault="00996CE8" w:rsidP="00F90FC7">
      <w:pPr>
        <w:pStyle w:val="Listenabsatz"/>
        <w:numPr>
          <w:ilvl w:val="0"/>
          <w:numId w:val="5"/>
        </w:numPr>
        <w:spacing w:before="100" w:beforeAutospacing="1" w:after="100" w:afterAutospacing="1"/>
        <w:rPr>
          <w:color w:val="262626"/>
          <w:sz w:val="24"/>
          <w:szCs w:val="24"/>
        </w:rPr>
        <w:sectPr w:rsidR="00C67AE6" w:rsidSect="005015FC">
          <w:headerReference w:type="default" r:id="rId10"/>
          <w:footerReference w:type="default" r:id="rId11"/>
          <w:pgSz w:w="11900" w:h="16840"/>
          <w:pgMar w:top="1417" w:right="1417" w:bottom="1134" w:left="1417" w:header="708" w:footer="708" w:gutter="0"/>
          <w:cols w:space="708"/>
          <w:docGrid w:linePitch="360"/>
        </w:sectPr>
      </w:pPr>
      <w:proofErr w:type="spellStart"/>
      <w:r w:rsidRPr="00D57016">
        <w:rPr>
          <w:color w:val="262626"/>
          <w:sz w:val="24"/>
          <w:szCs w:val="24"/>
          <w:u w:val="single"/>
        </w:rPr>
        <w:t>Lesetest</w:t>
      </w:r>
      <w:proofErr w:type="spellEnd"/>
      <w:r w:rsidRPr="00D57016">
        <w:rPr>
          <w:color w:val="262626"/>
          <w:sz w:val="24"/>
          <w:szCs w:val="24"/>
        </w:rPr>
        <w:t>:</w:t>
      </w:r>
      <w:r w:rsidR="006B0302">
        <w:rPr>
          <w:color w:val="262626"/>
          <w:sz w:val="24"/>
          <w:szCs w:val="24"/>
        </w:rPr>
        <w:t xml:space="preserve"> </w:t>
      </w:r>
      <w:hyperlink r:id="rId12" w:history="1">
        <w:r w:rsidRPr="00D57016">
          <w:rPr>
            <w:color w:val="262626"/>
            <w:sz w:val="24"/>
            <w:szCs w:val="24"/>
          </w:rPr>
          <w:t>http://www.unterrichtsmaterialien-shop.de/Literaturtest-Tanz-der-Tiefseequalle-von-Stefanie-Hoefler</w:t>
        </w:r>
      </w:hyperlink>
      <w:r w:rsidRPr="00D57016">
        <w:rPr>
          <w:color w:val="262626"/>
          <w:sz w:val="24"/>
          <w:szCs w:val="24"/>
        </w:rPr>
        <w:t xml:space="preserve"> 2,99 €.</w:t>
      </w:r>
    </w:p>
    <w:p w14:paraId="7325CEF2" w14:textId="77777777" w:rsidR="00C67AE6" w:rsidRPr="00E94BF9" w:rsidRDefault="00C67AE6" w:rsidP="00C67AE6">
      <w:pPr>
        <w:pStyle w:val="Listenabsatz"/>
        <w:jc w:val="center"/>
        <w:rPr>
          <w:rFonts w:cs="Arial"/>
          <w:b/>
          <w:sz w:val="24"/>
          <w:szCs w:val="24"/>
        </w:rPr>
      </w:pPr>
      <w:r w:rsidRPr="00E94BF9">
        <w:rPr>
          <w:rFonts w:cs="Arial"/>
          <w:b/>
          <w:sz w:val="24"/>
          <w:szCs w:val="24"/>
        </w:rPr>
        <w:lastRenderedPageBreak/>
        <w:t>Methodenblatt – Speed-Dating mit Figuren</w:t>
      </w:r>
    </w:p>
    <w:tbl>
      <w:tblPr>
        <w:tblStyle w:val="Tabellenraster"/>
        <w:tblW w:w="9418" w:type="dxa"/>
        <w:tblLook w:val="04A0" w:firstRow="1" w:lastRow="0" w:firstColumn="1" w:lastColumn="0" w:noHBand="0" w:noVBand="1"/>
      </w:tblPr>
      <w:tblGrid>
        <w:gridCol w:w="9351"/>
        <w:gridCol w:w="67"/>
      </w:tblGrid>
      <w:tr w:rsidR="00C67AE6" w:rsidRPr="006C2570" w14:paraId="0484DF90" w14:textId="77777777" w:rsidTr="00C67AE6">
        <w:trPr>
          <w:gridAfter w:val="1"/>
          <w:wAfter w:w="67" w:type="dxa"/>
        </w:trPr>
        <w:tc>
          <w:tcPr>
            <w:tcW w:w="9351" w:type="dxa"/>
            <w:shd w:val="clear" w:color="auto" w:fill="EEECE1" w:themeFill="background2"/>
          </w:tcPr>
          <w:p w14:paraId="4C6CC9C1" w14:textId="0B003AC7" w:rsidR="00C67AE6" w:rsidRPr="00E94BF9" w:rsidRDefault="00C67AE6" w:rsidP="00A947CF">
            <w:pPr>
              <w:widowControl w:val="0"/>
              <w:tabs>
                <w:tab w:val="left" w:pos="940"/>
                <w:tab w:val="left" w:pos="1440"/>
              </w:tabs>
              <w:autoSpaceDE w:val="0"/>
              <w:autoSpaceDN w:val="0"/>
              <w:adjustRightInd w:val="0"/>
              <w:spacing w:before="120" w:after="120"/>
              <w:jc w:val="center"/>
              <w:rPr>
                <w:rFonts w:ascii="Arial" w:hAnsi="Arial" w:cs="Arial"/>
                <w:b/>
                <w:sz w:val="22"/>
                <w:szCs w:val="22"/>
              </w:rPr>
            </w:pPr>
            <w:r w:rsidRPr="00E94BF9">
              <w:rPr>
                <w:rFonts w:ascii="Arial" w:hAnsi="Arial" w:cs="Arial"/>
                <w:b/>
                <w:sz w:val="22"/>
                <w:szCs w:val="22"/>
              </w:rPr>
              <w:t>Grundlagen</w:t>
            </w:r>
          </w:p>
        </w:tc>
      </w:tr>
      <w:tr w:rsidR="00C67AE6" w:rsidRPr="0075015A" w14:paraId="3FD9B50E" w14:textId="77777777" w:rsidTr="00C67AE6">
        <w:trPr>
          <w:gridAfter w:val="1"/>
          <w:wAfter w:w="67" w:type="dxa"/>
          <w:trHeight w:val="2977"/>
        </w:trPr>
        <w:tc>
          <w:tcPr>
            <w:tcW w:w="9351" w:type="dxa"/>
          </w:tcPr>
          <w:p w14:paraId="788140BF" w14:textId="75C1C6E3" w:rsidR="00C67AE6" w:rsidRPr="00E94BF9"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20"/>
                <w:szCs w:val="20"/>
              </w:rPr>
            </w:pPr>
            <w:r w:rsidRPr="00E94BF9">
              <w:rPr>
                <w:rFonts w:ascii="Arial" w:hAnsi="Arial" w:cs="Arial"/>
                <w:sz w:val="20"/>
                <w:szCs w:val="20"/>
              </w:rPr>
              <w:t xml:space="preserve">Die Methode ist eine Abwandlung des Speed-Datings. Dabei begegnen sich Leserinnen </w:t>
            </w:r>
            <w:r w:rsidR="001152C1">
              <w:rPr>
                <w:rFonts w:ascii="Arial" w:hAnsi="Arial" w:cs="Arial"/>
                <w:sz w:val="20"/>
                <w:szCs w:val="20"/>
              </w:rPr>
              <w:t xml:space="preserve">und Leser </w:t>
            </w:r>
            <w:r w:rsidRPr="00E94BF9">
              <w:rPr>
                <w:rFonts w:ascii="Arial" w:hAnsi="Arial" w:cs="Arial"/>
                <w:sz w:val="20"/>
                <w:szCs w:val="20"/>
              </w:rPr>
              <w:t>und Figur(en) des im Unterricht gelesenen Werks. Die Schülerinnen und Schüler nehmen jeweils die Position der Leserin</w:t>
            </w:r>
            <w:r w:rsidR="00792319" w:rsidRPr="00E94BF9">
              <w:rPr>
                <w:rFonts w:ascii="Arial" w:hAnsi="Arial" w:cs="Arial"/>
                <w:sz w:val="20"/>
                <w:szCs w:val="20"/>
              </w:rPr>
              <w:t xml:space="preserve"> </w:t>
            </w:r>
            <w:r w:rsidRPr="00E94BF9">
              <w:rPr>
                <w:rFonts w:ascii="Arial" w:hAnsi="Arial" w:cs="Arial"/>
                <w:sz w:val="20"/>
                <w:szCs w:val="20"/>
              </w:rPr>
              <w:t>/</w:t>
            </w:r>
            <w:r w:rsidR="00792319" w:rsidRPr="00E94BF9">
              <w:rPr>
                <w:rFonts w:ascii="Arial" w:hAnsi="Arial" w:cs="Arial"/>
                <w:sz w:val="20"/>
                <w:szCs w:val="20"/>
              </w:rPr>
              <w:t xml:space="preserve"> </w:t>
            </w:r>
            <w:r w:rsidRPr="00E94BF9">
              <w:rPr>
                <w:rFonts w:ascii="Arial" w:hAnsi="Arial" w:cs="Arial"/>
                <w:sz w:val="20"/>
                <w:szCs w:val="20"/>
              </w:rPr>
              <w:t xml:space="preserve">des Lesers bzw. einer Figur ein. </w:t>
            </w:r>
          </w:p>
          <w:p w14:paraId="119DCA63" w14:textId="77777777" w:rsidR="00C67AE6" w:rsidRPr="00E94BF9"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20"/>
                <w:szCs w:val="20"/>
              </w:rPr>
            </w:pPr>
            <w:r w:rsidRPr="00E94BF9">
              <w:rPr>
                <w:rFonts w:ascii="Arial" w:hAnsi="Arial" w:cs="Arial"/>
                <w:sz w:val="20"/>
                <w:szCs w:val="20"/>
              </w:rPr>
              <w:t xml:space="preserve">Ziel ist es, sich intensiv mit literarischen Figuren auseinanderzusetzen und dabei sowohl das basale Figurenverstehen zu vertiefen als auch die Funktion der Figur(en) innerhalb der spezifisch konstruierten erzählten Welt zu verstehen. </w:t>
            </w:r>
          </w:p>
          <w:p w14:paraId="6D69FA20" w14:textId="32E92A18" w:rsidR="00C67AE6" w:rsidRPr="00E94BF9"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20"/>
                <w:szCs w:val="20"/>
              </w:rPr>
            </w:pPr>
            <w:r w:rsidRPr="00E94BF9">
              <w:rPr>
                <w:rFonts w:ascii="Arial" w:hAnsi="Arial" w:cs="Arial"/>
                <w:sz w:val="20"/>
                <w:szCs w:val="20"/>
              </w:rPr>
              <w:t>Dazu beantworten die Schülerinnen und Schüler zunächst vorgegebene Fragen zu einer Figur. Dann setzen sie sich in einer Doppelreihe oder einem Doppelkreis zu 2</w:t>
            </w:r>
            <w:r w:rsidR="004A7666" w:rsidRPr="00E94BF9">
              <w:rPr>
                <w:rFonts w:ascii="Arial" w:hAnsi="Arial" w:cs="Arial"/>
                <w:sz w:val="20"/>
                <w:szCs w:val="20"/>
              </w:rPr>
              <w:t> </w:t>
            </w:r>
            <w:r w:rsidRPr="00E94BF9">
              <w:rPr>
                <w:rFonts w:ascii="Arial" w:hAnsi="Arial" w:cs="Arial"/>
                <w:sz w:val="20"/>
                <w:szCs w:val="20"/>
              </w:rPr>
              <w:t>x</w:t>
            </w:r>
            <w:r w:rsidR="004A7666" w:rsidRPr="00E94BF9">
              <w:rPr>
                <w:rFonts w:ascii="Arial" w:hAnsi="Arial" w:cs="Arial"/>
                <w:sz w:val="20"/>
                <w:szCs w:val="20"/>
              </w:rPr>
              <w:t> </w:t>
            </w:r>
            <w:r w:rsidRPr="00E94BF9">
              <w:rPr>
                <w:rFonts w:ascii="Arial" w:hAnsi="Arial" w:cs="Arial"/>
                <w:sz w:val="20"/>
                <w:szCs w:val="20"/>
              </w:rPr>
              <w:t xml:space="preserve">4 Schülerinnen </w:t>
            </w:r>
            <w:r w:rsidR="001152C1">
              <w:rPr>
                <w:rFonts w:ascii="Arial" w:hAnsi="Arial" w:cs="Arial"/>
                <w:sz w:val="20"/>
                <w:szCs w:val="20"/>
              </w:rPr>
              <w:t xml:space="preserve">und Schüler </w:t>
            </w:r>
            <w:r w:rsidRPr="00E94BF9">
              <w:rPr>
                <w:rFonts w:ascii="Arial" w:hAnsi="Arial" w:cs="Arial"/>
                <w:sz w:val="20"/>
                <w:szCs w:val="20"/>
              </w:rPr>
              <w:t>gegenüber. Wer als Leserin/Leser bestimmt ist, stellt die Fragen; diejenigen, die die literarische Figur verkörpern, beantworten die Fragen. Nach einem Signal rücken Leserin/Leser einen Platz weiter, bis jede Leserin</w:t>
            </w:r>
            <w:r w:rsidR="001152C1">
              <w:rPr>
                <w:rFonts w:ascii="Arial" w:hAnsi="Arial" w:cs="Arial"/>
                <w:sz w:val="20"/>
                <w:szCs w:val="20"/>
              </w:rPr>
              <w:t xml:space="preserve"> und</w:t>
            </w:r>
            <w:r w:rsidR="00660110" w:rsidRPr="00E94BF9">
              <w:rPr>
                <w:rFonts w:ascii="Arial" w:hAnsi="Arial" w:cs="Arial"/>
                <w:sz w:val="20"/>
                <w:szCs w:val="20"/>
              </w:rPr>
              <w:t xml:space="preserve"> </w:t>
            </w:r>
            <w:r w:rsidRPr="00E94BF9">
              <w:rPr>
                <w:rFonts w:ascii="Arial" w:hAnsi="Arial" w:cs="Arial"/>
                <w:sz w:val="20"/>
                <w:szCs w:val="20"/>
              </w:rPr>
              <w:t>jeder Leser mit jeder Figur gesprochen hat. Dann werden die Rollen getauscht und die Gespräche wiederholt.</w:t>
            </w:r>
          </w:p>
          <w:p w14:paraId="15AD8661" w14:textId="77777777" w:rsidR="00C67AE6" w:rsidRPr="00E94BF9"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20"/>
                <w:szCs w:val="20"/>
              </w:rPr>
            </w:pPr>
            <w:r w:rsidRPr="00E94BF9">
              <w:rPr>
                <w:rFonts w:ascii="Arial" w:hAnsi="Arial" w:cs="Arial"/>
                <w:sz w:val="20"/>
                <w:szCs w:val="20"/>
              </w:rPr>
              <w:t>Danach kommen die Schülerinnen und Schüler wieder in Gruppen zusammen und werten die Gespräche unter vorgegebenen Fragestellungen aus. Die Ergebnisse halten sie schriftlich fest.</w:t>
            </w:r>
          </w:p>
          <w:p w14:paraId="3D08E851" w14:textId="77777777" w:rsidR="00C67AE6" w:rsidRPr="00E94BF9"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20"/>
                <w:szCs w:val="20"/>
              </w:rPr>
            </w:pPr>
            <w:r w:rsidRPr="00E94BF9">
              <w:rPr>
                <w:rFonts w:ascii="Arial" w:hAnsi="Arial" w:cs="Arial"/>
                <w:sz w:val="20"/>
                <w:szCs w:val="20"/>
              </w:rPr>
              <w:t>Zum Abschluss werden Antworten zu einem Fragenkatalog gemeinsam erarbeitet. Im Katalog wird die Sicht der Figur aufgegriffen. Zudem kann auf der Basis der Arbeitsergebnisse ein innerer Monolog der jeweiligen Figur verfasst werden (</w:t>
            </w:r>
            <w:r w:rsidRPr="00E94BF9">
              <w:rPr>
                <w:rFonts w:ascii="Arial" w:hAnsi="Arial" w:cs="Arial"/>
                <w:i/>
                <w:sz w:val="20"/>
                <w:szCs w:val="20"/>
              </w:rPr>
              <w:t>Was mache ich eigentlich hier in der Geschichte?</w:t>
            </w:r>
            <w:r w:rsidRPr="00E94BF9">
              <w:rPr>
                <w:rFonts w:ascii="Arial" w:hAnsi="Arial" w:cs="Arial"/>
                <w:sz w:val="20"/>
                <w:szCs w:val="20"/>
              </w:rPr>
              <w:t>)</w:t>
            </w:r>
          </w:p>
          <w:p w14:paraId="19C5444B" w14:textId="77777777" w:rsidR="00C67AE6" w:rsidRPr="0075015A" w:rsidRDefault="00C67AE6" w:rsidP="001152C1">
            <w:pPr>
              <w:widowControl w:val="0"/>
              <w:tabs>
                <w:tab w:val="left" w:pos="375"/>
                <w:tab w:val="left" w:pos="735"/>
                <w:tab w:val="left" w:pos="940"/>
                <w:tab w:val="center" w:pos="1012"/>
                <w:tab w:val="left" w:pos="1440"/>
              </w:tabs>
              <w:autoSpaceDE w:val="0"/>
              <w:autoSpaceDN w:val="0"/>
              <w:adjustRightInd w:val="0"/>
              <w:spacing w:before="120" w:after="120"/>
              <w:jc w:val="both"/>
              <w:rPr>
                <w:rFonts w:ascii="Arial" w:hAnsi="Arial" w:cs="Arial"/>
                <w:sz w:val="18"/>
                <w:szCs w:val="18"/>
              </w:rPr>
            </w:pPr>
            <w:r w:rsidRPr="00E94BF9">
              <w:rPr>
                <w:rFonts w:ascii="Arial" w:hAnsi="Arial" w:cs="Arial"/>
                <w:sz w:val="20"/>
                <w:szCs w:val="20"/>
              </w:rPr>
              <w:t xml:space="preserve">Vergleichen Sie hierzu auch das Beispiel für ein Arbeitsblatt </w:t>
            </w:r>
            <w:r w:rsidRPr="00E94BF9">
              <w:rPr>
                <w:rFonts w:ascii="Arial" w:hAnsi="Arial" w:cs="Arial"/>
                <w:i/>
                <w:sz w:val="20"/>
                <w:szCs w:val="20"/>
              </w:rPr>
              <w:t>Speed-Dating</w:t>
            </w:r>
            <w:r w:rsidRPr="00E94BF9">
              <w:rPr>
                <w:rFonts w:ascii="Arial" w:hAnsi="Arial" w:cs="Arial"/>
                <w:sz w:val="20"/>
                <w:szCs w:val="20"/>
              </w:rPr>
              <w:t>.</w:t>
            </w:r>
          </w:p>
        </w:tc>
      </w:tr>
      <w:tr w:rsidR="00C67AE6" w:rsidRPr="00F0704E" w14:paraId="5D95476A" w14:textId="77777777" w:rsidTr="00C67AE6">
        <w:tc>
          <w:tcPr>
            <w:tcW w:w="9418" w:type="dxa"/>
            <w:gridSpan w:val="2"/>
            <w:shd w:val="clear" w:color="auto" w:fill="D6E3BC" w:themeFill="accent3" w:themeFillTint="66"/>
          </w:tcPr>
          <w:p w14:paraId="1150A34C" w14:textId="5FDB2479" w:rsidR="00C67AE6" w:rsidRPr="00E94BF9" w:rsidRDefault="00C67AE6" w:rsidP="003B4B74">
            <w:pPr>
              <w:widowControl w:val="0"/>
              <w:tabs>
                <w:tab w:val="left" w:pos="940"/>
                <w:tab w:val="left" w:pos="1440"/>
              </w:tabs>
              <w:autoSpaceDE w:val="0"/>
              <w:autoSpaceDN w:val="0"/>
              <w:adjustRightInd w:val="0"/>
              <w:spacing w:before="120" w:after="120"/>
              <w:jc w:val="center"/>
              <w:rPr>
                <w:rFonts w:ascii="Arial" w:hAnsi="Arial" w:cs="Arial"/>
                <w:b/>
                <w:sz w:val="22"/>
                <w:szCs w:val="22"/>
              </w:rPr>
            </w:pPr>
            <w:r w:rsidRPr="00E94BF9">
              <w:rPr>
                <w:rFonts w:ascii="Arial" w:hAnsi="Arial" w:cs="Arial"/>
                <w:b/>
                <w:sz w:val="22"/>
                <w:szCs w:val="22"/>
              </w:rPr>
              <w:t>Bezug zum RLP 1</w:t>
            </w:r>
            <w:r w:rsidR="00F56B26" w:rsidRPr="00E94BF9">
              <w:rPr>
                <w:rFonts w:ascii="Arial" w:hAnsi="Arial" w:cs="Arial"/>
                <w:b/>
                <w:sz w:val="22"/>
                <w:szCs w:val="22"/>
              </w:rPr>
              <w:t>–</w:t>
            </w:r>
            <w:r w:rsidRPr="00E94BF9">
              <w:rPr>
                <w:rFonts w:ascii="Arial" w:hAnsi="Arial" w:cs="Arial"/>
                <w:b/>
                <w:sz w:val="22"/>
                <w:szCs w:val="22"/>
              </w:rPr>
              <w:t>10</w:t>
            </w:r>
          </w:p>
        </w:tc>
      </w:tr>
      <w:tr w:rsidR="00C67AE6" w:rsidRPr="00F0704E" w14:paraId="011F0A0E" w14:textId="77777777" w:rsidTr="00C67AE6">
        <w:trPr>
          <w:trHeight w:val="526"/>
        </w:trPr>
        <w:tc>
          <w:tcPr>
            <w:tcW w:w="9418" w:type="dxa"/>
            <w:gridSpan w:val="2"/>
          </w:tcPr>
          <w:p w14:paraId="42E19F2D" w14:textId="77777777" w:rsidR="00C67AE6" w:rsidRDefault="00C67AE6" w:rsidP="003B4B74">
            <w:pPr>
              <w:pStyle w:val="Listenabsatz"/>
              <w:widowControl w:val="0"/>
              <w:tabs>
                <w:tab w:val="left" w:pos="940"/>
                <w:tab w:val="left" w:pos="1440"/>
              </w:tabs>
              <w:autoSpaceDE w:val="0"/>
              <w:autoSpaceDN w:val="0"/>
              <w:adjustRightInd w:val="0"/>
              <w:spacing w:line="360" w:lineRule="auto"/>
              <w:jc w:val="center"/>
              <w:rPr>
                <w:rFonts w:cs="Arial"/>
                <w:bCs/>
                <w:color w:val="000000"/>
                <w:sz w:val="18"/>
                <w:szCs w:val="18"/>
              </w:rPr>
            </w:pPr>
          </w:p>
          <w:p w14:paraId="64A449E0" w14:textId="77777777" w:rsidR="00C67AE6" w:rsidRPr="00E94BF9" w:rsidRDefault="00C67AE6" w:rsidP="003B4B74">
            <w:pPr>
              <w:pStyle w:val="Listenabsatz"/>
              <w:widowControl w:val="0"/>
              <w:tabs>
                <w:tab w:val="left" w:pos="940"/>
                <w:tab w:val="left" w:pos="1440"/>
              </w:tabs>
              <w:autoSpaceDE w:val="0"/>
              <w:autoSpaceDN w:val="0"/>
              <w:adjustRightInd w:val="0"/>
              <w:spacing w:line="360" w:lineRule="auto"/>
              <w:jc w:val="center"/>
              <w:rPr>
                <w:rFonts w:cs="Arial"/>
                <w:b/>
                <w:bCs/>
                <w:color w:val="000000"/>
                <w:sz w:val="20"/>
                <w:szCs w:val="20"/>
              </w:rPr>
            </w:pPr>
            <w:r w:rsidRPr="00E94BF9">
              <w:rPr>
                <w:rFonts w:cs="Arial"/>
                <w:b/>
                <w:bCs/>
                <w:color w:val="000000"/>
                <w:sz w:val="20"/>
                <w:szCs w:val="20"/>
              </w:rPr>
              <w:t>Fachteil C – Deutsch</w:t>
            </w:r>
          </w:p>
          <w:p w14:paraId="0DB30FFD" w14:textId="77777777" w:rsidR="00C67AE6" w:rsidRPr="00E94BF9" w:rsidRDefault="00C67AE6" w:rsidP="003B4B74">
            <w:pPr>
              <w:pStyle w:val="Listenabsatz"/>
              <w:widowControl w:val="0"/>
              <w:tabs>
                <w:tab w:val="left" w:pos="940"/>
                <w:tab w:val="left" w:pos="1440"/>
              </w:tabs>
              <w:autoSpaceDE w:val="0"/>
              <w:autoSpaceDN w:val="0"/>
              <w:adjustRightInd w:val="0"/>
              <w:spacing w:line="360" w:lineRule="auto"/>
              <w:ind w:left="142"/>
              <w:rPr>
                <w:rFonts w:eastAsia="Times New Roman" w:cs="Arial"/>
                <w:color w:val="222222"/>
                <w:sz w:val="20"/>
                <w:szCs w:val="20"/>
                <w:shd w:val="clear" w:color="auto" w:fill="FFFFFF"/>
                <w:lang w:eastAsia="de-DE"/>
              </w:rPr>
            </w:pPr>
            <w:r w:rsidRPr="00E94BF9">
              <w:rPr>
                <w:rFonts w:eastAsia="Times New Roman" w:cs="Arial"/>
                <w:b/>
                <w:color w:val="222222"/>
                <w:sz w:val="20"/>
                <w:szCs w:val="20"/>
                <w:shd w:val="clear" w:color="auto" w:fill="FFFFFF"/>
                <w:lang w:eastAsia="de-DE"/>
              </w:rPr>
              <w:t>2.8 Lesen – Lesestrategien nutzen – Textverständnis sichern</w:t>
            </w:r>
            <w:r w:rsidRPr="00E94BF9">
              <w:rPr>
                <w:rFonts w:eastAsia="Times New Roman" w:cs="Arial"/>
                <w:b/>
                <w:color w:val="222222"/>
                <w:sz w:val="20"/>
                <w:szCs w:val="20"/>
                <w:shd w:val="clear" w:color="auto" w:fill="FFFFFF"/>
                <w:lang w:eastAsia="de-DE"/>
              </w:rPr>
              <w:br/>
            </w:r>
            <w:r w:rsidRPr="00E94BF9">
              <w:rPr>
                <w:rFonts w:eastAsia="Times New Roman" w:cs="Arial"/>
                <w:color w:val="222222"/>
                <w:sz w:val="20"/>
                <w:szCs w:val="20"/>
                <w:shd w:val="clear" w:color="auto" w:fill="FFFFFF"/>
                <w:lang w:eastAsia="de-DE"/>
              </w:rPr>
              <w:t>Die Schülerinnen und Schüler können …</w:t>
            </w:r>
          </w:p>
          <w:p w14:paraId="297908D2" w14:textId="77777777" w:rsidR="00C67AE6" w:rsidRPr="00E94BF9" w:rsidRDefault="00C67AE6" w:rsidP="003B4B74">
            <w:pPr>
              <w:widowControl w:val="0"/>
              <w:autoSpaceDE w:val="0"/>
              <w:autoSpaceDN w:val="0"/>
              <w:adjustRightInd w:val="0"/>
              <w:spacing w:line="360" w:lineRule="auto"/>
              <w:ind w:left="142"/>
              <w:rPr>
                <w:rFonts w:ascii="Arial" w:hAnsi="Arial" w:cs="Arial"/>
                <w:sz w:val="20"/>
                <w:szCs w:val="20"/>
              </w:rPr>
            </w:pPr>
            <w:r w:rsidRPr="00E94BF9">
              <w:rPr>
                <w:rFonts w:ascii="Arial" w:hAnsi="Arial" w:cs="Arial"/>
                <w:b/>
                <w:sz w:val="20"/>
                <w:szCs w:val="20"/>
              </w:rPr>
              <w:t>E</w:t>
            </w:r>
            <w:r w:rsidRPr="00E94BF9">
              <w:rPr>
                <w:rFonts w:ascii="Arial" w:hAnsi="Arial" w:cs="Arial"/>
                <w:sz w:val="20"/>
                <w:szCs w:val="20"/>
              </w:rPr>
              <w:t xml:space="preserve"> ihr Textverständnis in anderen Darstellungsformen ausdrücken</w:t>
            </w:r>
          </w:p>
          <w:p w14:paraId="235424B3" w14:textId="77777777" w:rsidR="00C67AE6" w:rsidRPr="00E94BF9" w:rsidRDefault="00C67AE6" w:rsidP="003B4B74">
            <w:pPr>
              <w:pStyle w:val="Listenabsatz"/>
              <w:widowControl w:val="0"/>
              <w:tabs>
                <w:tab w:val="left" w:pos="940"/>
                <w:tab w:val="left" w:pos="1440"/>
              </w:tabs>
              <w:autoSpaceDE w:val="0"/>
              <w:autoSpaceDN w:val="0"/>
              <w:adjustRightInd w:val="0"/>
              <w:spacing w:line="360" w:lineRule="auto"/>
              <w:ind w:left="142"/>
              <w:rPr>
                <w:rFonts w:cs="Arial"/>
                <w:b/>
                <w:sz w:val="20"/>
                <w:szCs w:val="20"/>
              </w:rPr>
            </w:pPr>
            <w:r w:rsidRPr="00E94BF9">
              <w:rPr>
                <w:rFonts w:eastAsia="Times New Roman" w:cs="Arial"/>
                <w:b/>
                <w:color w:val="222222"/>
                <w:sz w:val="20"/>
                <w:szCs w:val="20"/>
                <w:shd w:val="clear" w:color="auto" w:fill="FFFFFF"/>
                <w:lang w:eastAsia="de-DE"/>
              </w:rPr>
              <w:t>2.9 Mit Texten und Medien umgehen – Literarische Texte erschließen</w:t>
            </w:r>
          </w:p>
          <w:p w14:paraId="6E10BAA5" w14:textId="7839DF7E" w:rsidR="00C67AE6" w:rsidRPr="00E94BF9" w:rsidRDefault="00C67AE6" w:rsidP="003B4B74">
            <w:pPr>
              <w:autoSpaceDE w:val="0"/>
              <w:autoSpaceDN w:val="0"/>
              <w:adjustRightInd w:val="0"/>
              <w:spacing w:line="360" w:lineRule="auto"/>
              <w:ind w:left="142"/>
              <w:rPr>
                <w:rFonts w:ascii="Arial" w:hAnsi="Arial" w:cs="Arial"/>
                <w:b/>
                <w:sz w:val="20"/>
                <w:szCs w:val="20"/>
              </w:rPr>
            </w:pPr>
            <w:r w:rsidRPr="00E94BF9">
              <w:rPr>
                <w:rFonts w:ascii="Arial" w:hAnsi="Arial" w:cs="Arial"/>
                <w:b/>
                <w:sz w:val="20"/>
                <w:szCs w:val="20"/>
              </w:rPr>
              <w:t xml:space="preserve">Deutungen zu literarischen Texten entwickeln und </w:t>
            </w:r>
            <w:r w:rsidR="00C70F6B" w:rsidRPr="00E94BF9">
              <w:rPr>
                <w:rFonts w:ascii="Arial" w:hAnsi="Arial" w:cs="Arial"/>
                <w:b/>
                <w:sz w:val="20"/>
                <w:szCs w:val="20"/>
              </w:rPr>
              <w:t xml:space="preserve">sich </w:t>
            </w:r>
            <w:r w:rsidRPr="00E94BF9">
              <w:rPr>
                <w:rFonts w:ascii="Arial" w:hAnsi="Arial" w:cs="Arial"/>
                <w:b/>
                <w:sz w:val="20"/>
                <w:szCs w:val="20"/>
              </w:rPr>
              <w:t xml:space="preserve">mit anderen </w:t>
            </w:r>
            <w:r w:rsidR="00C70F6B" w:rsidRPr="00E94BF9">
              <w:rPr>
                <w:rFonts w:ascii="Arial" w:hAnsi="Arial" w:cs="Arial"/>
                <w:b/>
                <w:sz w:val="20"/>
                <w:szCs w:val="20"/>
              </w:rPr>
              <w:t xml:space="preserve">darüber </w:t>
            </w:r>
            <w:r w:rsidRPr="00E94BF9">
              <w:rPr>
                <w:rFonts w:ascii="Arial" w:hAnsi="Arial" w:cs="Arial"/>
                <w:b/>
                <w:sz w:val="20"/>
                <w:szCs w:val="20"/>
              </w:rPr>
              <w:t>austauschen</w:t>
            </w:r>
          </w:p>
          <w:p w14:paraId="12D5410F" w14:textId="77777777" w:rsidR="00C67AE6" w:rsidRPr="00E94BF9" w:rsidRDefault="00C67AE6" w:rsidP="003B4B74">
            <w:pPr>
              <w:autoSpaceDE w:val="0"/>
              <w:autoSpaceDN w:val="0"/>
              <w:adjustRightInd w:val="0"/>
              <w:spacing w:line="360" w:lineRule="auto"/>
              <w:ind w:left="142"/>
              <w:rPr>
                <w:rFonts w:ascii="Arial" w:hAnsi="Arial" w:cs="Arial"/>
                <w:b/>
                <w:sz w:val="20"/>
                <w:szCs w:val="20"/>
              </w:rPr>
            </w:pPr>
            <w:r w:rsidRPr="00E94BF9">
              <w:rPr>
                <w:rFonts w:ascii="Arial" w:hAnsi="Arial" w:cs="Arial"/>
                <w:b/>
                <w:sz w:val="20"/>
                <w:szCs w:val="20"/>
              </w:rPr>
              <w:t xml:space="preserve">F </w:t>
            </w:r>
            <w:r w:rsidRPr="00E94BF9">
              <w:rPr>
                <w:rFonts w:ascii="Arial" w:hAnsi="Arial" w:cs="Arial"/>
                <w:sz w:val="20"/>
                <w:szCs w:val="20"/>
              </w:rPr>
              <w:t xml:space="preserve">sich </w:t>
            </w:r>
            <w:proofErr w:type="spellStart"/>
            <w:r w:rsidRPr="00E94BF9">
              <w:rPr>
                <w:rFonts w:ascii="Arial" w:hAnsi="Arial" w:cs="Arial"/>
                <w:sz w:val="20"/>
                <w:szCs w:val="20"/>
              </w:rPr>
              <w:t>über</w:t>
            </w:r>
            <w:proofErr w:type="spellEnd"/>
            <w:r w:rsidRPr="00E94BF9">
              <w:rPr>
                <w:rFonts w:ascii="Arial" w:hAnsi="Arial" w:cs="Arial"/>
                <w:sz w:val="20"/>
                <w:szCs w:val="20"/>
              </w:rPr>
              <w:t xml:space="preserve"> unterschiedliche </w:t>
            </w:r>
            <w:proofErr w:type="spellStart"/>
            <w:r w:rsidRPr="00E94BF9">
              <w:rPr>
                <w:rFonts w:ascii="Arial" w:hAnsi="Arial" w:cs="Arial"/>
                <w:sz w:val="20"/>
                <w:szCs w:val="20"/>
              </w:rPr>
              <w:t>Deutungsmöglichkeiten</w:t>
            </w:r>
            <w:proofErr w:type="spellEnd"/>
            <w:r w:rsidRPr="00E94BF9">
              <w:rPr>
                <w:rFonts w:ascii="Arial" w:hAnsi="Arial" w:cs="Arial"/>
                <w:sz w:val="20"/>
                <w:szCs w:val="20"/>
              </w:rPr>
              <w:t xml:space="preserve"> </w:t>
            </w:r>
            <w:proofErr w:type="spellStart"/>
            <w:r w:rsidRPr="00E94BF9">
              <w:rPr>
                <w:rFonts w:ascii="Arial" w:hAnsi="Arial" w:cs="Arial"/>
                <w:sz w:val="20"/>
                <w:szCs w:val="20"/>
              </w:rPr>
              <w:t>verständigen</w:t>
            </w:r>
            <w:proofErr w:type="spellEnd"/>
          </w:p>
          <w:p w14:paraId="1A2D8C55" w14:textId="77777777" w:rsidR="00C67AE6" w:rsidRPr="00E94BF9" w:rsidRDefault="00C67AE6" w:rsidP="003B4B74">
            <w:pPr>
              <w:autoSpaceDE w:val="0"/>
              <w:autoSpaceDN w:val="0"/>
              <w:adjustRightInd w:val="0"/>
              <w:spacing w:line="360" w:lineRule="auto"/>
              <w:ind w:left="142"/>
              <w:rPr>
                <w:rFonts w:ascii="Arial" w:hAnsi="Arial" w:cs="Arial"/>
                <w:b/>
                <w:sz w:val="20"/>
                <w:szCs w:val="20"/>
              </w:rPr>
            </w:pPr>
            <w:r w:rsidRPr="00E94BF9">
              <w:rPr>
                <w:rFonts w:ascii="Arial" w:hAnsi="Arial" w:cs="Arial"/>
                <w:b/>
                <w:sz w:val="20"/>
                <w:szCs w:val="20"/>
              </w:rPr>
              <w:t xml:space="preserve">G </w:t>
            </w:r>
            <w:r w:rsidRPr="00E94BF9">
              <w:rPr>
                <w:rFonts w:ascii="Arial" w:hAnsi="Arial" w:cs="Arial"/>
                <w:sz w:val="20"/>
                <w:szCs w:val="20"/>
              </w:rPr>
              <w:t>die in Texten gestaltete fiktive Welt als künstlerisch gestaltete erfassen</w:t>
            </w:r>
            <w:r w:rsidRPr="00E94BF9">
              <w:rPr>
                <w:rFonts w:ascii="Arial" w:hAnsi="Arial" w:cs="Arial"/>
                <w:b/>
                <w:sz w:val="20"/>
                <w:szCs w:val="20"/>
              </w:rPr>
              <w:t xml:space="preserve"> </w:t>
            </w:r>
          </w:p>
          <w:p w14:paraId="3E6D7119" w14:textId="77777777" w:rsidR="00C70F6B" w:rsidRPr="00E94BF9" w:rsidRDefault="00C67AE6" w:rsidP="003B4B74">
            <w:pPr>
              <w:tabs>
                <w:tab w:val="left" w:pos="315"/>
              </w:tabs>
              <w:autoSpaceDE w:val="0"/>
              <w:autoSpaceDN w:val="0"/>
              <w:adjustRightInd w:val="0"/>
              <w:spacing w:line="360" w:lineRule="auto"/>
              <w:ind w:left="173"/>
              <w:rPr>
                <w:rFonts w:ascii="Arial" w:hAnsi="Arial" w:cs="Arial"/>
                <w:b/>
                <w:bCs/>
                <w:sz w:val="20"/>
                <w:szCs w:val="20"/>
              </w:rPr>
            </w:pPr>
            <w:r w:rsidRPr="00E94BF9">
              <w:rPr>
                <w:rFonts w:ascii="Arial" w:hAnsi="Arial" w:cs="Arial"/>
                <w:bCs/>
                <w:sz w:val="20"/>
                <w:szCs w:val="20"/>
              </w:rPr>
              <w:t>Wissensbestände:</w:t>
            </w:r>
            <w:r w:rsidRPr="00E94BF9">
              <w:rPr>
                <w:rFonts w:ascii="Arial" w:hAnsi="Arial" w:cs="Arial"/>
                <w:b/>
                <w:bCs/>
                <w:sz w:val="20"/>
                <w:szCs w:val="20"/>
              </w:rPr>
              <w:t xml:space="preserve"> </w:t>
            </w:r>
          </w:p>
          <w:p w14:paraId="606D4EFA" w14:textId="07989C1C" w:rsidR="00C67AE6" w:rsidRPr="00E94BF9" w:rsidRDefault="00C67AE6" w:rsidP="003B4B74">
            <w:pPr>
              <w:tabs>
                <w:tab w:val="left" w:pos="315"/>
              </w:tabs>
              <w:autoSpaceDE w:val="0"/>
              <w:autoSpaceDN w:val="0"/>
              <w:adjustRightInd w:val="0"/>
              <w:spacing w:line="360" w:lineRule="auto"/>
              <w:ind w:left="173"/>
              <w:rPr>
                <w:rFonts w:ascii="Arial" w:hAnsi="Arial" w:cs="Arial"/>
                <w:sz w:val="20"/>
                <w:szCs w:val="20"/>
              </w:rPr>
            </w:pPr>
            <w:r w:rsidRPr="00E94BF9">
              <w:rPr>
                <w:rFonts w:ascii="Arial" w:hAnsi="Arial" w:cs="Arial"/>
                <w:b/>
                <w:sz w:val="20"/>
                <w:szCs w:val="20"/>
              </w:rPr>
              <w:t xml:space="preserve">E </w:t>
            </w:r>
            <w:r w:rsidRPr="00E94BF9">
              <w:rPr>
                <w:rFonts w:ascii="Arial" w:hAnsi="Arial" w:cs="Arial"/>
                <w:sz w:val="20"/>
                <w:szCs w:val="20"/>
              </w:rPr>
              <w:t xml:space="preserve">Figurenkonstellation, </w:t>
            </w:r>
            <w:proofErr w:type="spellStart"/>
            <w:r w:rsidRPr="00E94BF9">
              <w:rPr>
                <w:rFonts w:ascii="Arial" w:hAnsi="Arial" w:cs="Arial"/>
                <w:sz w:val="20"/>
                <w:szCs w:val="20"/>
              </w:rPr>
              <w:t>Erzählperspektive</w:t>
            </w:r>
            <w:proofErr w:type="spellEnd"/>
            <w:r w:rsidRPr="00E94BF9">
              <w:rPr>
                <w:rFonts w:ascii="Arial" w:hAnsi="Arial" w:cs="Arial"/>
                <w:sz w:val="20"/>
                <w:szCs w:val="20"/>
              </w:rPr>
              <w:t xml:space="preserve">, </w:t>
            </w:r>
            <w:proofErr w:type="spellStart"/>
            <w:r w:rsidRPr="00E94BF9">
              <w:rPr>
                <w:rFonts w:ascii="Arial" w:hAnsi="Arial" w:cs="Arial"/>
                <w:sz w:val="20"/>
                <w:szCs w:val="20"/>
              </w:rPr>
              <w:t>Erzähltechnik</w:t>
            </w:r>
            <w:proofErr w:type="spellEnd"/>
            <w:r w:rsidRPr="00E94BF9">
              <w:rPr>
                <w:rFonts w:ascii="Arial" w:hAnsi="Arial" w:cs="Arial"/>
                <w:sz w:val="20"/>
                <w:szCs w:val="20"/>
              </w:rPr>
              <w:t xml:space="preserve">, </w:t>
            </w:r>
            <w:proofErr w:type="spellStart"/>
            <w:r w:rsidRPr="00E94BF9">
              <w:rPr>
                <w:rFonts w:ascii="Arial" w:hAnsi="Arial" w:cs="Arial"/>
                <w:sz w:val="20"/>
                <w:szCs w:val="20"/>
              </w:rPr>
              <w:t>Rückblick</w:t>
            </w:r>
            <w:proofErr w:type="spellEnd"/>
            <w:r w:rsidRPr="00E94BF9">
              <w:rPr>
                <w:rFonts w:ascii="Arial" w:hAnsi="Arial" w:cs="Arial"/>
                <w:sz w:val="20"/>
                <w:szCs w:val="20"/>
              </w:rPr>
              <w:t>, Vorausschau</w:t>
            </w:r>
          </w:p>
          <w:p w14:paraId="5C7BAC34" w14:textId="77777777" w:rsidR="00C67AE6" w:rsidRPr="00E94BF9" w:rsidRDefault="00C67AE6" w:rsidP="003B4B74">
            <w:pPr>
              <w:tabs>
                <w:tab w:val="left" w:pos="315"/>
              </w:tabs>
              <w:autoSpaceDE w:val="0"/>
              <w:autoSpaceDN w:val="0"/>
              <w:adjustRightInd w:val="0"/>
              <w:spacing w:line="360" w:lineRule="auto"/>
              <w:ind w:left="173"/>
              <w:rPr>
                <w:rFonts w:ascii="Arial" w:hAnsi="Arial" w:cs="Arial"/>
                <w:sz w:val="20"/>
                <w:szCs w:val="20"/>
              </w:rPr>
            </w:pPr>
            <w:r w:rsidRPr="00E94BF9">
              <w:rPr>
                <w:rFonts w:ascii="Arial" w:hAnsi="Arial" w:cs="Arial"/>
                <w:b/>
                <w:sz w:val="20"/>
                <w:szCs w:val="20"/>
              </w:rPr>
              <w:t xml:space="preserve">F </w:t>
            </w:r>
            <w:r w:rsidRPr="00E94BF9">
              <w:rPr>
                <w:rFonts w:ascii="Arial" w:hAnsi="Arial" w:cs="Arial"/>
                <w:sz w:val="20"/>
                <w:szCs w:val="20"/>
              </w:rPr>
              <w:t xml:space="preserve">Motiv, </w:t>
            </w:r>
            <w:proofErr w:type="spellStart"/>
            <w:r w:rsidRPr="00E94BF9">
              <w:rPr>
                <w:rFonts w:ascii="Arial" w:hAnsi="Arial" w:cs="Arial"/>
                <w:sz w:val="20"/>
                <w:szCs w:val="20"/>
              </w:rPr>
              <w:t>Erzählzeit</w:t>
            </w:r>
            <w:proofErr w:type="spellEnd"/>
            <w:r w:rsidRPr="00E94BF9">
              <w:rPr>
                <w:rFonts w:ascii="Arial" w:hAnsi="Arial" w:cs="Arial"/>
                <w:sz w:val="20"/>
                <w:szCs w:val="20"/>
              </w:rPr>
              <w:t xml:space="preserve">, </w:t>
            </w:r>
            <w:proofErr w:type="spellStart"/>
            <w:r w:rsidRPr="00E94BF9">
              <w:rPr>
                <w:rFonts w:ascii="Arial" w:hAnsi="Arial" w:cs="Arial"/>
                <w:sz w:val="20"/>
                <w:szCs w:val="20"/>
              </w:rPr>
              <w:t>erzählte</w:t>
            </w:r>
            <w:proofErr w:type="spellEnd"/>
            <w:r w:rsidRPr="00E94BF9">
              <w:rPr>
                <w:rFonts w:ascii="Arial" w:hAnsi="Arial" w:cs="Arial"/>
                <w:sz w:val="20"/>
                <w:szCs w:val="20"/>
              </w:rPr>
              <w:t xml:space="preserve"> Zeit</w:t>
            </w:r>
          </w:p>
          <w:p w14:paraId="0F8A2980" w14:textId="777CF4D7" w:rsidR="00C67AE6" w:rsidRPr="00E94BF9" w:rsidRDefault="00C67AE6" w:rsidP="003B4B74">
            <w:pPr>
              <w:tabs>
                <w:tab w:val="left" w:pos="315"/>
              </w:tabs>
              <w:autoSpaceDE w:val="0"/>
              <w:autoSpaceDN w:val="0"/>
              <w:adjustRightInd w:val="0"/>
              <w:spacing w:line="360" w:lineRule="auto"/>
              <w:ind w:left="173"/>
              <w:rPr>
                <w:rFonts w:ascii="Arial" w:hAnsi="Arial" w:cs="Arial"/>
                <w:b/>
                <w:sz w:val="20"/>
                <w:szCs w:val="20"/>
              </w:rPr>
            </w:pPr>
            <w:r w:rsidRPr="00E94BF9">
              <w:rPr>
                <w:rFonts w:ascii="Arial" w:hAnsi="Arial" w:cs="Arial"/>
                <w:b/>
                <w:sz w:val="20"/>
                <w:szCs w:val="20"/>
              </w:rPr>
              <w:t xml:space="preserve">3.3–3.5 Lesend, schreibend und im Gespräch mit Texten und Medien umgehen </w:t>
            </w:r>
          </w:p>
          <w:p w14:paraId="4266C879" w14:textId="77777777" w:rsidR="00C67AE6" w:rsidRPr="00E94BF9" w:rsidRDefault="00C67AE6" w:rsidP="003B4B74">
            <w:pPr>
              <w:tabs>
                <w:tab w:val="left" w:pos="315"/>
              </w:tabs>
              <w:autoSpaceDE w:val="0"/>
              <w:autoSpaceDN w:val="0"/>
              <w:adjustRightInd w:val="0"/>
              <w:spacing w:line="360" w:lineRule="auto"/>
              <w:ind w:left="173"/>
              <w:rPr>
                <w:rFonts w:ascii="Arial" w:hAnsi="Arial" w:cs="Arial"/>
                <w:sz w:val="20"/>
                <w:szCs w:val="20"/>
              </w:rPr>
            </w:pPr>
            <w:r w:rsidRPr="00E94BF9">
              <w:rPr>
                <w:rFonts w:ascii="Arial" w:hAnsi="Arial" w:cs="Arial"/>
                <w:sz w:val="20"/>
                <w:szCs w:val="20"/>
              </w:rPr>
              <w:t>Literarische Texte:</w:t>
            </w:r>
          </w:p>
          <w:p w14:paraId="7C25B3E7" w14:textId="77777777" w:rsidR="00C67AE6" w:rsidRPr="00E94BF9" w:rsidRDefault="00C67AE6" w:rsidP="003B4B74">
            <w:pPr>
              <w:tabs>
                <w:tab w:val="left" w:pos="315"/>
              </w:tabs>
              <w:autoSpaceDE w:val="0"/>
              <w:autoSpaceDN w:val="0"/>
              <w:adjustRightInd w:val="0"/>
              <w:spacing w:line="360" w:lineRule="auto"/>
              <w:ind w:left="173"/>
              <w:rPr>
                <w:rFonts w:ascii="Arial" w:hAnsi="Arial" w:cs="Arial"/>
                <w:sz w:val="20"/>
                <w:szCs w:val="20"/>
              </w:rPr>
            </w:pPr>
            <w:r w:rsidRPr="00E94BF9">
              <w:rPr>
                <w:rFonts w:ascii="Arial" w:hAnsi="Arial" w:cs="Arial"/>
                <w:sz w:val="20"/>
                <w:szCs w:val="20"/>
              </w:rPr>
              <w:t xml:space="preserve">5/6: Kinder- und Jugendbuch </w:t>
            </w:r>
          </w:p>
          <w:p w14:paraId="4D739EFA" w14:textId="77777777" w:rsidR="00C67AE6" w:rsidRPr="00E94BF9" w:rsidRDefault="00C67AE6" w:rsidP="003B4B74">
            <w:pPr>
              <w:tabs>
                <w:tab w:val="left" w:pos="315"/>
              </w:tabs>
              <w:autoSpaceDE w:val="0"/>
              <w:autoSpaceDN w:val="0"/>
              <w:adjustRightInd w:val="0"/>
              <w:spacing w:line="360" w:lineRule="auto"/>
              <w:ind w:left="173"/>
              <w:rPr>
                <w:rFonts w:ascii="Arial" w:hAnsi="Arial" w:cs="Arial"/>
                <w:sz w:val="20"/>
                <w:szCs w:val="20"/>
              </w:rPr>
            </w:pPr>
            <w:r w:rsidRPr="00E94BF9">
              <w:rPr>
                <w:rFonts w:ascii="Arial" w:hAnsi="Arial" w:cs="Arial"/>
                <w:sz w:val="20"/>
                <w:szCs w:val="20"/>
              </w:rPr>
              <w:t>7/8: Jugendroman</w:t>
            </w:r>
          </w:p>
          <w:p w14:paraId="67A6B29C" w14:textId="77777777" w:rsidR="00C67AE6" w:rsidRPr="007F4670" w:rsidRDefault="00C67AE6" w:rsidP="003B4B74">
            <w:pPr>
              <w:tabs>
                <w:tab w:val="left" w:pos="315"/>
              </w:tabs>
              <w:autoSpaceDE w:val="0"/>
              <w:autoSpaceDN w:val="0"/>
              <w:adjustRightInd w:val="0"/>
              <w:spacing w:line="360" w:lineRule="auto"/>
              <w:ind w:left="173"/>
              <w:rPr>
                <w:rFonts w:ascii="Arial" w:hAnsi="Arial" w:cs="Arial"/>
                <w:b/>
                <w:sz w:val="18"/>
                <w:szCs w:val="18"/>
              </w:rPr>
            </w:pPr>
            <w:r w:rsidRPr="00E94BF9">
              <w:rPr>
                <w:rFonts w:ascii="Arial" w:hAnsi="Arial" w:cs="Arial"/>
                <w:sz w:val="20"/>
                <w:szCs w:val="20"/>
              </w:rPr>
              <w:t>9/10: Roman</w:t>
            </w:r>
          </w:p>
        </w:tc>
      </w:tr>
    </w:tbl>
    <w:p w14:paraId="1ED16679" w14:textId="77777777" w:rsidR="00C67AE6" w:rsidRDefault="00C67AE6" w:rsidP="00C67AE6">
      <w:pPr>
        <w:pStyle w:val="StandardWeb"/>
        <w:spacing w:before="120" w:beforeAutospacing="0" w:after="120" w:afterAutospacing="0"/>
        <w:ind w:left="720"/>
        <w:rPr>
          <w:rFonts w:ascii="Arial" w:hAnsi="Arial" w:cs="Arial"/>
          <w:b/>
          <w:color w:val="000000"/>
          <w:sz w:val="18"/>
          <w:szCs w:val="18"/>
        </w:rPr>
      </w:pPr>
    </w:p>
    <w:tbl>
      <w:tblPr>
        <w:tblStyle w:val="Tabellenraster"/>
        <w:tblW w:w="9418" w:type="dxa"/>
        <w:tblLook w:val="04A0" w:firstRow="1" w:lastRow="0" w:firstColumn="1" w:lastColumn="0" w:noHBand="0" w:noVBand="1"/>
      </w:tblPr>
      <w:tblGrid>
        <w:gridCol w:w="9418"/>
      </w:tblGrid>
      <w:tr w:rsidR="00C67AE6" w:rsidRPr="004A6F4A" w14:paraId="6EA00B3E" w14:textId="77777777" w:rsidTr="003B4B74">
        <w:tc>
          <w:tcPr>
            <w:tcW w:w="9418" w:type="dxa"/>
            <w:shd w:val="clear" w:color="auto" w:fill="DBE5F1" w:themeFill="accent1" w:themeFillTint="33"/>
          </w:tcPr>
          <w:p w14:paraId="6254E9F3" w14:textId="77777777" w:rsidR="00C67AE6" w:rsidRPr="00CE3898" w:rsidRDefault="00C67AE6" w:rsidP="003B4B74">
            <w:pPr>
              <w:widowControl w:val="0"/>
              <w:tabs>
                <w:tab w:val="left" w:pos="940"/>
                <w:tab w:val="left" w:pos="1440"/>
              </w:tabs>
              <w:autoSpaceDE w:val="0"/>
              <w:autoSpaceDN w:val="0"/>
              <w:adjustRightInd w:val="0"/>
              <w:spacing w:before="120" w:after="120"/>
              <w:jc w:val="center"/>
              <w:rPr>
                <w:rFonts w:ascii="Arial" w:hAnsi="Arial" w:cs="Arial"/>
                <w:sz w:val="20"/>
                <w:szCs w:val="20"/>
              </w:rPr>
            </w:pPr>
            <w:r w:rsidRPr="00CE3898">
              <w:rPr>
                <w:rFonts w:ascii="Arial" w:hAnsi="Arial" w:cs="Arial"/>
                <w:sz w:val="20"/>
                <w:szCs w:val="20"/>
              </w:rPr>
              <w:lastRenderedPageBreak/>
              <w:t>Literatur: Wo finden sich Informationen zur Methode Speed-Dating mit Figuren?</w:t>
            </w:r>
          </w:p>
        </w:tc>
      </w:tr>
      <w:tr w:rsidR="00C67AE6" w:rsidRPr="00CE1C8A" w14:paraId="4E92227E" w14:textId="77777777" w:rsidTr="003B4B74">
        <w:tc>
          <w:tcPr>
            <w:tcW w:w="9418" w:type="dxa"/>
          </w:tcPr>
          <w:p w14:paraId="0CDC4AB4" w14:textId="77777777" w:rsidR="00C67AE6" w:rsidRDefault="00C67AE6" w:rsidP="003B4B74">
            <w:pPr>
              <w:widowControl w:val="0"/>
              <w:autoSpaceDE w:val="0"/>
              <w:autoSpaceDN w:val="0"/>
              <w:adjustRightInd w:val="0"/>
              <w:spacing w:line="360" w:lineRule="auto"/>
              <w:ind w:left="142"/>
              <w:rPr>
                <w:rFonts w:ascii="Arial" w:hAnsi="Arial" w:cs="Arial"/>
                <w:sz w:val="18"/>
                <w:szCs w:val="18"/>
              </w:rPr>
            </w:pPr>
          </w:p>
          <w:p w14:paraId="7A2A948F" w14:textId="0FC9C47C" w:rsidR="00C67AE6" w:rsidRPr="00E94BF9" w:rsidRDefault="00C67AE6" w:rsidP="003B4B74">
            <w:pPr>
              <w:widowControl w:val="0"/>
              <w:autoSpaceDE w:val="0"/>
              <w:autoSpaceDN w:val="0"/>
              <w:adjustRightInd w:val="0"/>
              <w:spacing w:line="360" w:lineRule="auto"/>
              <w:ind w:left="142"/>
              <w:rPr>
                <w:rFonts w:ascii="Arial" w:hAnsi="Arial" w:cs="Arial"/>
                <w:sz w:val="20"/>
                <w:szCs w:val="20"/>
              </w:rPr>
            </w:pPr>
            <w:r w:rsidRPr="00E94BF9">
              <w:rPr>
                <w:rFonts w:ascii="Arial" w:hAnsi="Arial" w:cs="Arial"/>
                <w:sz w:val="20"/>
                <w:szCs w:val="20"/>
              </w:rPr>
              <w:t xml:space="preserve">Becker, Susanne Helene: </w:t>
            </w:r>
            <w:r w:rsidRPr="00E94BF9">
              <w:rPr>
                <w:rFonts w:ascii="Arial" w:hAnsi="Arial" w:cs="Arial"/>
                <w:i/>
                <w:sz w:val="20"/>
                <w:szCs w:val="20"/>
              </w:rPr>
              <w:t>Warum wurdest du eigentlich erfunden? Figurenperspektiven in Speed-Datings einnehmen und ihre literarische Funktion verstehen.</w:t>
            </w:r>
            <w:r w:rsidRPr="00E94BF9">
              <w:rPr>
                <w:rFonts w:ascii="Arial" w:hAnsi="Arial" w:cs="Arial"/>
                <w:sz w:val="20"/>
                <w:szCs w:val="20"/>
              </w:rPr>
              <w:t xml:space="preserve"> In: Deutsch 5-10. Heft 43, 2015. S.</w:t>
            </w:r>
            <w:r w:rsidR="00572AED" w:rsidRPr="00E94BF9">
              <w:rPr>
                <w:rFonts w:ascii="Arial" w:hAnsi="Arial" w:cs="Arial"/>
                <w:sz w:val="20"/>
                <w:szCs w:val="20"/>
              </w:rPr>
              <w:t> </w:t>
            </w:r>
            <w:r w:rsidRPr="00E94BF9">
              <w:rPr>
                <w:rFonts w:ascii="Arial" w:hAnsi="Arial" w:cs="Arial"/>
                <w:sz w:val="20"/>
                <w:szCs w:val="20"/>
              </w:rPr>
              <w:t>16 ff.</w:t>
            </w:r>
          </w:p>
        </w:tc>
      </w:tr>
    </w:tbl>
    <w:p w14:paraId="674C5FF1" w14:textId="77777777" w:rsidR="00C67AE6" w:rsidRDefault="00C67AE6" w:rsidP="00C67AE6">
      <w:pPr>
        <w:pStyle w:val="Listenabsatz"/>
        <w:spacing w:before="100" w:beforeAutospacing="1" w:after="100" w:afterAutospacing="1"/>
        <w:jc w:val="both"/>
        <w:rPr>
          <w:color w:val="262626"/>
          <w:sz w:val="24"/>
          <w:szCs w:val="24"/>
        </w:rPr>
        <w:sectPr w:rsidR="00C67AE6" w:rsidSect="00C67AE6">
          <w:headerReference w:type="default" r:id="rId13"/>
          <w:pgSz w:w="11900" w:h="16840"/>
          <w:pgMar w:top="1417" w:right="1417" w:bottom="1134" w:left="1417" w:header="567" w:footer="708" w:gutter="0"/>
          <w:cols w:space="708"/>
          <w:docGrid w:linePitch="360"/>
        </w:sectPr>
      </w:pPr>
    </w:p>
    <w:p w14:paraId="43AD4067" w14:textId="77777777" w:rsidR="00C67AE6" w:rsidRPr="00E94BF9" w:rsidRDefault="00C67AE6" w:rsidP="00C67AE6">
      <w:pPr>
        <w:jc w:val="center"/>
        <w:rPr>
          <w:rFonts w:ascii="Arial" w:hAnsi="Arial" w:cs="Arial"/>
          <w:b/>
        </w:rPr>
      </w:pPr>
      <w:r w:rsidRPr="00E94BF9">
        <w:rPr>
          <w:rFonts w:ascii="Arial" w:hAnsi="Arial" w:cs="Arial"/>
          <w:b/>
        </w:rPr>
        <w:lastRenderedPageBreak/>
        <w:t>Methodenblatt – Speed-Dating mit Figuren</w:t>
      </w:r>
    </w:p>
    <w:p w14:paraId="688C764C" w14:textId="77777777" w:rsidR="00C67AE6" w:rsidRPr="00E94BF9" w:rsidRDefault="00C67AE6" w:rsidP="00C67AE6">
      <w:pPr>
        <w:jc w:val="center"/>
        <w:rPr>
          <w:rFonts w:ascii="Arial" w:hAnsi="Arial" w:cs="Arial"/>
          <w:b/>
        </w:rPr>
      </w:pPr>
      <w:r w:rsidRPr="00E94BF9">
        <w:rPr>
          <w:rFonts w:ascii="Arial" w:hAnsi="Arial" w:cs="Arial"/>
          <w:b/>
        </w:rPr>
        <w:t xml:space="preserve">Stefanie Höfler, </w:t>
      </w:r>
      <w:r w:rsidRPr="00E94BF9">
        <w:rPr>
          <w:rFonts w:ascii="Arial" w:hAnsi="Arial" w:cs="Arial"/>
          <w:b/>
          <w:i/>
        </w:rPr>
        <w:t>Tanz der Tiefseequalle</w:t>
      </w:r>
    </w:p>
    <w:p w14:paraId="1DC772AD" w14:textId="36D20477" w:rsidR="00C67AE6" w:rsidRDefault="00634EA2" w:rsidP="00C67AE6">
      <w:pPr>
        <w:pStyle w:val="Listenabsatz"/>
        <w:spacing w:before="100" w:beforeAutospacing="1" w:after="100" w:afterAutospacing="1"/>
        <w:jc w:val="both"/>
        <w:rPr>
          <w:color w:val="262626"/>
          <w:sz w:val="24"/>
          <w:szCs w:val="24"/>
        </w:rPr>
      </w:pPr>
      <w:r>
        <w:rPr>
          <w:rFonts w:cs="Arial"/>
          <w:b/>
          <w:noProof/>
          <w:sz w:val="20"/>
          <w:szCs w:val="20"/>
          <w:lang w:eastAsia="de-DE"/>
        </w:rPr>
        <w:drawing>
          <wp:inline distT="0" distB="0" distL="0" distR="0" wp14:anchorId="32022611" wp14:editId="177B360A">
            <wp:extent cx="4432365" cy="5881407"/>
            <wp:effectExtent l="0" t="635" r="5715" b="5715"/>
            <wp:docPr id="4" name="Grafik 4" descr="C:\Users\Angelika Buß\Desktop\img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 Buß\Desktop\img88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443862" cy="5896663"/>
                    </a:xfrm>
                    <a:prstGeom prst="rect">
                      <a:avLst/>
                    </a:prstGeom>
                    <a:noFill/>
                    <a:ln>
                      <a:noFill/>
                    </a:ln>
                  </pic:spPr>
                </pic:pic>
              </a:graphicData>
            </a:graphic>
          </wp:inline>
        </w:drawing>
      </w:r>
    </w:p>
    <w:p w14:paraId="6704F163" w14:textId="77777777" w:rsidR="00C67AE6" w:rsidRDefault="00C67AE6" w:rsidP="00C67AE6">
      <w:pPr>
        <w:pStyle w:val="Listenabsatz"/>
        <w:spacing w:before="100" w:beforeAutospacing="1" w:after="100" w:afterAutospacing="1"/>
        <w:jc w:val="both"/>
        <w:rPr>
          <w:color w:val="262626"/>
          <w:sz w:val="24"/>
          <w:szCs w:val="24"/>
        </w:rPr>
      </w:pPr>
    </w:p>
    <w:p w14:paraId="68B5B76E" w14:textId="3EACC40A" w:rsidR="00C67AE6" w:rsidRPr="00634EA2" w:rsidRDefault="00634EA2" w:rsidP="00634EA2">
      <w:pPr>
        <w:pStyle w:val="Listenabsatz"/>
        <w:numPr>
          <w:ilvl w:val="0"/>
          <w:numId w:val="10"/>
        </w:numPr>
        <w:spacing w:before="100" w:beforeAutospacing="1" w:after="100" w:afterAutospacing="1"/>
        <w:ind w:left="1170" w:hanging="270"/>
        <w:rPr>
          <w:color w:val="262626"/>
          <w:sz w:val="20"/>
          <w:szCs w:val="20"/>
        </w:rPr>
        <w:sectPr w:rsidR="00C67AE6" w:rsidRPr="00634EA2" w:rsidSect="00C67AE6">
          <w:pgSz w:w="16840" w:h="11900" w:orient="landscape"/>
          <w:pgMar w:top="1417" w:right="1134" w:bottom="1417" w:left="1417" w:header="708" w:footer="708" w:gutter="0"/>
          <w:cols w:space="708"/>
          <w:docGrid w:linePitch="360"/>
        </w:sectPr>
      </w:pPr>
      <w:r w:rsidRPr="00634EA2">
        <w:rPr>
          <w:color w:val="262626"/>
          <w:sz w:val="20"/>
          <w:szCs w:val="20"/>
        </w:rPr>
        <w:t>Buß, 2019, cc by 4.0</w:t>
      </w:r>
    </w:p>
    <w:p w14:paraId="7FB37A63" w14:textId="77777777" w:rsidR="00C67AE6" w:rsidRPr="00E94BF9" w:rsidRDefault="00C67AE6" w:rsidP="00C67AE6">
      <w:pPr>
        <w:jc w:val="center"/>
        <w:rPr>
          <w:rFonts w:ascii="Arial" w:hAnsi="Arial" w:cs="Arial"/>
          <w:b/>
        </w:rPr>
      </w:pPr>
      <w:r w:rsidRPr="00E94BF9">
        <w:rPr>
          <w:rFonts w:ascii="Arial" w:hAnsi="Arial" w:cs="Arial"/>
          <w:b/>
        </w:rPr>
        <w:lastRenderedPageBreak/>
        <w:t xml:space="preserve">Stefanie Höfler, </w:t>
      </w:r>
      <w:r w:rsidRPr="00E94BF9">
        <w:rPr>
          <w:rFonts w:ascii="Arial" w:hAnsi="Arial" w:cs="Arial"/>
          <w:b/>
          <w:i/>
        </w:rPr>
        <w:t>Tanz der Tiefseequalle</w:t>
      </w:r>
      <w:r w:rsidRPr="00E94BF9">
        <w:rPr>
          <w:rFonts w:ascii="Arial" w:hAnsi="Arial" w:cs="Arial"/>
          <w:b/>
        </w:rPr>
        <w:t xml:space="preserve"> - Figurenübersicht</w:t>
      </w:r>
    </w:p>
    <w:p w14:paraId="155763E5" w14:textId="5F5BB797" w:rsidR="00C67AE6" w:rsidRDefault="00634EA2" w:rsidP="00C67AE6">
      <w:pPr>
        <w:pStyle w:val="Listenabsatz"/>
        <w:spacing w:before="100" w:beforeAutospacing="1" w:after="100" w:afterAutospacing="1"/>
        <w:ind w:firstLine="1832"/>
        <w:jc w:val="both"/>
        <w:rPr>
          <w:color w:val="262626"/>
          <w:sz w:val="24"/>
          <w:szCs w:val="24"/>
        </w:rPr>
      </w:pPr>
      <w:bookmarkStart w:id="0" w:name="_GoBack"/>
      <w:bookmarkEnd w:id="0"/>
      <w:r>
        <w:rPr>
          <w:rFonts w:cs="Arial"/>
          <w:b/>
          <w:noProof/>
          <w:sz w:val="20"/>
          <w:szCs w:val="20"/>
          <w:lang w:eastAsia="de-DE"/>
        </w:rPr>
        <w:drawing>
          <wp:inline distT="0" distB="0" distL="0" distR="0" wp14:anchorId="5C9F09B3" wp14:editId="5C43FCCE">
            <wp:extent cx="4494206" cy="5234801"/>
            <wp:effectExtent l="0" t="8255" r="0" b="0"/>
            <wp:docPr id="5" name="Grafik 5" descr="C:\Users\Angelika Buß\Pictures\img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ka Buß\Pictures\img87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511409" cy="5254839"/>
                    </a:xfrm>
                    <a:prstGeom prst="rect">
                      <a:avLst/>
                    </a:prstGeom>
                    <a:noFill/>
                    <a:ln>
                      <a:noFill/>
                    </a:ln>
                  </pic:spPr>
                </pic:pic>
              </a:graphicData>
            </a:graphic>
          </wp:inline>
        </w:drawing>
      </w:r>
    </w:p>
    <w:p w14:paraId="7C39DD28" w14:textId="77777777" w:rsidR="00C67AE6" w:rsidRDefault="00C67AE6" w:rsidP="00C67AE6">
      <w:pPr>
        <w:pStyle w:val="Listenabsatz"/>
        <w:spacing w:before="100" w:beforeAutospacing="1" w:after="100" w:afterAutospacing="1"/>
        <w:ind w:firstLine="1832"/>
        <w:jc w:val="both"/>
        <w:rPr>
          <w:color w:val="262626"/>
          <w:sz w:val="24"/>
          <w:szCs w:val="24"/>
        </w:rPr>
      </w:pPr>
    </w:p>
    <w:p w14:paraId="07B4695F" w14:textId="37DB42C2" w:rsidR="00996CE8" w:rsidRPr="00634EA2" w:rsidRDefault="00634EA2" w:rsidP="00634EA2">
      <w:pPr>
        <w:pStyle w:val="Listenabsatz"/>
        <w:numPr>
          <w:ilvl w:val="0"/>
          <w:numId w:val="11"/>
        </w:numPr>
        <w:spacing w:before="100" w:beforeAutospacing="1" w:after="100" w:afterAutospacing="1"/>
        <w:ind w:left="2880" w:hanging="270"/>
        <w:jc w:val="both"/>
        <w:rPr>
          <w:color w:val="262626"/>
          <w:sz w:val="20"/>
          <w:szCs w:val="20"/>
        </w:rPr>
      </w:pPr>
      <w:r w:rsidRPr="00634EA2">
        <w:rPr>
          <w:color w:val="262626"/>
          <w:sz w:val="20"/>
          <w:szCs w:val="20"/>
        </w:rPr>
        <w:t>Buß, 2019, cc by 4.0</w:t>
      </w:r>
    </w:p>
    <w:sectPr w:rsidR="00996CE8" w:rsidRPr="00634EA2" w:rsidSect="00C67AE6">
      <w:pgSz w:w="16840" w:h="11900" w:orient="landscape"/>
      <w:pgMar w:top="1417" w:right="113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DAF424" w14:textId="77777777" w:rsidR="004934B3" w:rsidRDefault="004934B3" w:rsidP="00A730FC">
      <w:r>
        <w:separator/>
      </w:r>
    </w:p>
  </w:endnote>
  <w:endnote w:type="continuationSeparator" w:id="0">
    <w:p w14:paraId="20432C5B" w14:textId="77777777" w:rsidR="004934B3" w:rsidRDefault="004934B3" w:rsidP="00A73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C69EB" w14:textId="5D757629" w:rsidR="00DD3D12" w:rsidRPr="00E94BF9" w:rsidRDefault="00DD3D12" w:rsidP="00DD3D12">
    <w:pPr>
      <w:pStyle w:val="Fuzeile"/>
      <w:rPr>
        <w:rFonts w:ascii="Arial" w:hAnsi="Arial" w:cs="Arial"/>
      </w:rPr>
    </w:pPr>
    <w:r>
      <w:rPr>
        <w:noProof/>
        <w:sz w:val="16"/>
        <w:szCs w:val="16"/>
      </w:rPr>
      <w:drawing>
        <wp:inline distT="0" distB="0" distL="0" distR="0" wp14:anchorId="3A8823DB" wp14:editId="13D4527A">
          <wp:extent cx="814705" cy="153670"/>
          <wp:effectExtent l="0" t="0" r="4445" b="0"/>
          <wp:docPr id="12" name="Grafik 12" descr="by-s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sa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705" cy="153670"/>
                  </a:xfrm>
                  <a:prstGeom prst="rect">
                    <a:avLst/>
                  </a:prstGeom>
                  <a:noFill/>
                  <a:ln>
                    <a:noFill/>
                  </a:ln>
                </pic:spPr>
              </pic:pic>
            </a:graphicData>
          </a:graphic>
        </wp:inline>
      </w:drawing>
    </w:r>
    <w:r>
      <w:t xml:space="preserve"> </w:t>
    </w:r>
    <w:r w:rsidRPr="003B2105">
      <w:rPr>
        <w:rFonts w:ascii="Arial" w:hAnsi="Arial" w:cs="Arial"/>
        <w:sz w:val="16"/>
        <w:szCs w:val="16"/>
      </w:rPr>
      <w:t>Landesinstitut für Schule und Medien Berlin-Brandenburg (</w:t>
    </w:r>
    <w:r w:rsidR="00E94BF9" w:rsidRPr="003B2105">
      <w:rPr>
        <w:rFonts w:ascii="Arial" w:hAnsi="Arial" w:cs="Arial"/>
        <w:sz w:val="16"/>
        <w:szCs w:val="16"/>
      </w:rPr>
      <w:t>2019</w:t>
    </w:r>
    <w:r w:rsidRPr="003B2105">
      <w:rPr>
        <w:rFonts w:ascii="Arial" w:hAnsi="Arial" w:cs="Arial"/>
        <w:sz w:val="16"/>
        <w:szCs w:val="16"/>
      </w:rPr>
      <w:t xml:space="preserve">) lizenziert unter einer Creative Commons Namensnennung - Weitergabe unter gleichen Bedingungen 4.0 Lizenz: </w:t>
    </w:r>
    <w:hyperlink r:id="rId2" w:history="1">
      <w:r w:rsidR="00C3011C" w:rsidRPr="00C3011C">
        <w:rPr>
          <w:rStyle w:val="Hyperlink"/>
          <w:rFonts w:ascii="Arial" w:hAnsi="Arial" w:cs="Arial"/>
          <w:color w:val="auto"/>
          <w:sz w:val="16"/>
          <w:szCs w:val="16"/>
          <w:u w:val="none"/>
        </w:rPr>
        <w:t>https://creativecommons.org/licenses/by-sa/4.0/deed.de</w:t>
      </w:r>
    </w:hyperlink>
    <w:r w:rsidR="00C67AE6" w:rsidRPr="00C3011C">
      <w:rPr>
        <w:rStyle w:val="Hyperlink"/>
        <w:rFonts w:ascii="Arial" w:hAnsi="Arial" w:cs="Arial"/>
        <w:color w:val="auto"/>
        <w:sz w:val="16"/>
        <w:szCs w:val="16"/>
        <w:u w:val="none"/>
      </w:rPr>
      <w:t xml:space="preserve"> </w:t>
    </w:r>
    <w:r w:rsidR="00C67AE6" w:rsidRPr="00E94BF9">
      <w:rPr>
        <w:rStyle w:val="Hyperlink"/>
        <w:rFonts w:ascii="Arial" w:hAnsi="Arial" w:cs="Arial"/>
        <w:color w:val="auto"/>
        <w:sz w:val="16"/>
        <w:szCs w:val="16"/>
        <w:u w:val="none"/>
      </w:rPr>
      <w:ptab w:relativeTo="margin" w:alignment="right" w:leader="none"/>
    </w:r>
    <w:r w:rsidR="00C67AE6" w:rsidRPr="00E94BF9">
      <w:rPr>
        <w:rStyle w:val="Hyperlink"/>
        <w:rFonts w:ascii="Arial" w:hAnsi="Arial" w:cs="Arial"/>
        <w:color w:val="auto"/>
        <w:sz w:val="16"/>
        <w:szCs w:val="16"/>
        <w:u w:val="none"/>
      </w:rPr>
      <w:fldChar w:fldCharType="begin"/>
    </w:r>
    <w:r w:rsidR="00C67AE6" w:rsidRPr="00E94BF9">
      <w:rPr>
        <w:rStyle w:val="Hyperlink"/>
        <w:rFonts w:ascii="Arial" w:hAnsi="Arial" w:cs="Arial"/>
        <w:color w:val="auto"/>
        <w:sz w:val="16"/>
        <w:szCs w:val="16"/>
        <w:u w:val="none"/>
      </w:rPr>
      <w:instrText xml:space="preserve"> PAGE  \* Arabic  \* MERGEFORMAT </w:instrText>
    </w:r>
    <w:r w:rsidR="00C67AE6" w:rsidRPr="00E94BF9">
      <w:rPr>
        <w:rStyle w:val="Hyperlink"/>
        <w:rFonts w:ascii="Arial" w:hAnsi="Arial" w:cs="Arial"/>
        <w:color w:val="auto"/>
        <w:sz w:val="16"/>
        <w:szCs w:val="16"/>
        <w:u w:val="none"/>
      </w:rPr>
      <w:fldChar w:fldCharType="separate"/>
    </w:r>
    <w:r w:rsidR="00897AFB">
      <w:rPr>
        <w:rStyle w:val="Hyperlink"/>
        <w:rFonts w:ascii="Arial" w:hAnsi="Arial" w:cs="Arial"/>
        <w:noProof/>
        <w:color w:val="auto"/>
        <w:sz w:val="16"/>
        <w:szCs w:val="16"/>
        <w:u w:val="none"/>
      </w:rPr>
      <w:t>5</w:t>
    </w:r>
    <w:r w:rsidR="00C67AE6" w:rsidRPr="00E94BF9">
      <w:rPr>
        <w:rStyle w:val="Hyperlink"/>
        <w:rFonts w:ascii="Arial" w:hAnsi="Arial" w:cs="Arial"/>
        <w:color w:val="auto"/>
        <w:sz w:val="16"/>
        <w:szCs w:val="16"/>
        <w:u w:val="none"/>
      </w:rPr>
      <w:fldChar w:fldCharType="end"/>
    </w:r>
  </w:p>
  <w:p w14:paraId="251855E4" w14:textId="00822830" w:rsidR="00F52624" w:rsidRPr="00E94BF9" w:rsidRDefault="00F52624" w:rsidP="00DD3D12">
    <w:pPr>
      <w:pStyle w:val="Fuzeile"/>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71995" w14:textId="77777777" w:rsidR="004934B3" w:rsidRDefault="004934B3" w:rsidP="00A730FC">
      <w:r>
        <w:separator/>
      </w:r>
    </w:p>
  </w:footnote>
  <w:footnote w:type="continuationSeparator" w:id="0">
    <w:p w14:paraId="0B685C7A" w14:textId="77777777" w:rsidR="004934B3" w:rsidRDefault="004934B3" w:rsidP="00A730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2E782" w14:textId="0EC6D1C9" w:rsidR="00574ADD" w:rsidRDefault="00574ADD">
    <w:pPr>
      <w:pStyle w:val="Kopfzeile"/>
    </w:pPr>
    <w:r>
      <w:ptab w:relativeTo="margin" w:alignment="right" w:leader="none"/>
    </w:r>
    <w:r w:rsidRPr="00DD4F68">
      <w:rPr>
        <w:noProof/>
      </w:rPr>
      <w:drawing>
        <wp:inline distT="0" distB="0" distL="0" distR="0" wp14:anchorId="7330CEB7" wp14:editId="327736B2">
          <wp:extent cx="841248" cy="323714"/>
          <wp:effectExtent l="0" t="0" r="0" b="635"/>
          <wp:docPr id="11" name="Grafik 11" descr="http://intranet.lisum.local:8506/fileadmin/user_upload/OEffentlichkeitsarbeit/bilder/LISUM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isum.local:8506/fileadmin/user_upload/OEffentlichkeitsarbeit/bilder/LISUM_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323763"/>
                  </a:xfrm>
                  <a:prstGeom prst="rect">
                    <a:avLst/>
                  </a:prstGeom>
                  <a:noFill/>
                  <a:ln>
                    <a:noFill/>
                  </a:ln>
                </pic:spPr>
              </pic:pic>
            </a:graphicData>
          </a:graphic>
        </wp:inline>
      </w:drawing>
    </w:r>
    <w:r>
      <w:ptab w:relativeTo="margin" w:alignment="right" w:leader="none"/>
    </w:r>
  </w:p>
  <w:p w14:paraId="77DE7DE6" w14:textId="77777777" w:rsidR="00574ADD" w:rsidRDefault="00574ADD">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E8F33" w14:textId="77777777" w:rsidR="00C67AE6" w:rsidRDefault="00C67AE6">
    <w:pPr>
      <w:pStyle w:val="Kopfzeile"/>
    </w:pPr>
    <w:r>
      <w:ptab w:relativeTo="margin" w:alignment="right" w:leader="none"/>
    </w:r>
    <w:r w:rsidRPr="00DD4F68">
      <w:rPr>
        <w:noProof/>
      </w:rPr>
      <w:drawing>
        <wp:inline distT="0" distB="0" distL="0" distR="0" wp14:anchorId="560E4284" wp14:editId="7C1AA335">
          <wp:extent cx="841248" cy="323714"/>
          <wp:effectExtent l="0" t="0" r="0" b="635"/>
          <wp:docPr id="8" name="Grafik 8" descr="http://intranet.lisum.local:8506/fileadmin/user_upload/OEffentlichkeitsarbeit/bilder/LISUM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lisum.local:8506/fileadmin/user_upload/OEffentlichkeitsarbeit/bilder/LISUM_far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323763"/>
                  </a:xfrm>
                  <a:prstGeom prst="rect">
                    <a:avLst/>
                  </a:prstGeom>
                  <a:noFill/>
                  <a:ln>
                    <a:noFill/>
                  </a:ln>
                </pic:spPr>
              </pic:pic>
            </a:graphicData>
          </a:graphic>
        </wp:inline>
      </w:drawing>
    </w:r>
    <w:r>
      <w:ptab w:relativeTo="margin" w:alignment="right" w:leader="none"/>
    </w:r>
  </w:p>
  <w:p w14:paraId="52C214AB" w14:textId="77777777" w:rsidR="00E94BF9" w:rsidRDefault="00E94BF9">
    <w:pPr>
      <w:pStyle w:val="Kopfzeile"/>
      <w:rPr>
        <w:rFonts w:ascii="Arial" w:hAnsi="Arial" w:cs="Arial"/>
        <w:color w:val="808080" w:themeColor="background1" w:themeShade="80"/>
        <w:sz w:val="18"/>
        <w:szCs w:val="18"/>
      </w:rPr>
    </w:pPr>
  </w:p>
  <w:p w14:paraId="702865D3" w14:textId="2FDFBDAF" w:rsidR="00C67AE6" w:rsidRPr="00A947CF" w:rsidRDefault="00C67AE6">
    <w:pPr>
      <w:pStyle w:val="Kopfzeile"/>
      <w:rPr>
        <w:rFonts w:ascii="Arial" w:hAnsi="Arial" w:cs="Arial"/>
        <w:color w:val="808080" w:themeColor="background1" w:themeShade="80"/>
        <w:sz w:val="18"/>
        <w:szCs w:val="18"/>
      </w:rPr>
    </w:pPr>
    <w:r w:rsidRPr="00A947CF">
      <w:rPr>
        <w:rFonts w:ascii="Arial" w:hAnsi="Arial" w:cs="Arial"/>
        <w:color w:val="808080" w:themeColor="background1" w:themeShade="80"/>
        <w:sz w:val="18"/>
        <w:szCs w:val="18"/>
      </w:rPr>
      <w:t xml:space="preserve">Kinder- und Jugendliteratur erschließen und sich mit anderen darüber austauschen </w:t>
    </w:r>
    <w:r w:rsidR="007246E5" w:rsidRPr="007246E5">
      <w:rPr>
        <w:rFonts w:ascii="Arial" w:hAnsi="Arial" w:cs="Arial"/>
        <w:color w:val="808080" w:themeColor="background1" w:themeShade="80"/>
        <w:sz w:val="18"/>
        <w:szCs w:val="18"/>
      </w:rPr>
      <w:t>–</w:t>
    </w:r>
    <w:r w:rsidRPr="00A947CF">
      <w:rPr>
        <w:rFonts w:ascii="Arial" w:hAnsi="Arial" w:cs="Arial"/>
        <w:color w:val="808080" w:themeColor="background1" w:themeShade="80"/>
        <w:sz w:val="18"/>
        <w:szCs w:val="18"/>
      </w:rPr>
      <w:t xml:space="preserve"> Methode „Speed-Dating mit Figuren“</w:t>
    </w:r>
  </w:p>
  <w:p w14:paraId="58D748BC" w14:textId="77777777" w:rsidR="00C67AE6" w:rsidRDefault="00C67AE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0FA5"/>
    <w:multiLevelType w:val="hybridMultilevel"/>
    <w:tmpl w:val="17BE2CB6"/>
    <w:lvl w:ilvl="0" w:tplc="354882F2">
      <w:start w:val="1"/>
      <w:numFmt w:val="upperLetter"/>
      <w:lvlText w:val="%1."/>
      <w:lvlJc w:val="left"/>
      <w:pPr>
        <w:ind w:left="2160" w:hanging="360"/>
      </w:pPr>
      <w:rPr>
        <w:rFonts w:hint="default"/>
      </w:rPr>
    </w:lvl>
    <w:lvl w:ilvl="1" w:tplc="04070019" w:tentative="1">
      <w:start w:val="1"/>
      <w:numFmt w:val="lowerLetter"/>
      <w:lvlText w:val="%2."/>
      <w:lvlJc w:val="left"/>
      <w:pPr>
        <w:ind w:left="2880" w:hanging="360"/>
      </w:pPr>
    </w:lvl>
    <w:lvl w:ilvl="2" w:tplc="0407001B" w:tentative="1">
      <w:start w:val="1"/>
      <w:numFmt w:val="lowerRoman"/>
      <w:lvlText w:val="%3."/>
      <w:lvlJc w:val="right"/>
      <w:pPr>
        <w:ind w:left="3600" w:hanging="180"/>
      </w:pPr>
    </w:lvl>
    <w:lvl w:ilvl="3" w:tplc="0407000F" w:tentative="1">
      <w:start w:val="1"/>
      <w:numFmt w:val="decimal"/>
      <w:lvlText w:val="%4."/>
      <w:lvlJc w:val="left"/>
      <w:pPr>
        <w:ind w:left="4320" w:hanging="360"/>
      </w:pPr>
    </w:lvl>
    <w:lvl w:ilvl="4" w:tplc="04070019" w:tentative="1">
      <w:start w:val="1"/>
      <w:numFmt w:val="lowerLetter"/>
      <w:lvlText w:val="%5."/>
      <w:lvlJc w:val="left"/>
      <w:pPr>
        <w:ind w:left="5040" w:hanging="360"/>
      </w:pPr>
    </w:lvl>
    <w:lvl w:ilvl="5" w:tplc="0407001B" w:tentative="1">
      <w:start w:val="1"/>
      <w:numFmt w:val="lowerRoman"/>
      <w:lvlText w:val="%6."/>
      <w:lvlJc w:val="right"/>
      <w:pPr>
        <w:ind w:left="5760" w:hanging="180"/>
      </w:pPr>
    </w:lvl>
    <w:lvl w:ilvl="6" w:tplc="0407000F" w:tentative="1">
      <w:start w:val="1"/>
      <w:numFmt w:val="decimal"/>
      <w:lvlText w:val="%7."/>
      <w:lvlJc w:val="left"/>
      <w:pPr>
        <w:ind w:left="6480" w:hanging="360"/>
      </w:pPr>
    </w:lvl>
    <w:lvl w:ilvl="7" w:tplc="04070019" w:tentative="1">
      <w:start w:val="1"/>
      <w:numFmt w:val="lowerLetter"/>
      <w:lvlText w:val="%8."/>
      <w:lvlJc w:val="left"/>
      <w:pPr>
        <w:ind w:left="7200" w:hanging="360"/>
      </w:pPr>
    </w:lvl>
    <w:lvl w:ilvl="8" w:tplc="0407001B" w:tentative="1">
      <w:start w:val="1"/>
      <w:numFmt w:val="lowerRoman"/>
      <w:lvlText w:val="%9."/>
      <w:lvlJc w:val="right"/>
      <w:pPr>
        <w:ind w:left="7920" w:hanging="180"/>
      </w:pPr>
    </w:lvl>
  </w:abstractNum>
  <w:abstractNum w:abstractNumId="1">
    <w:nsid w:val="31DF7D18"/>
    <w:multiLevelType w:val="multilevel"/>
    <w:tmpl w:val="9C062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29F440B"/>
    <w:multiLevelType w:val="hybridMultilevel"/>
    <w:tmpl w:val="32C8A3E0"/>
    <w:lvl w:ilvl="0" w:tplc="ADA2ABA4">
      <w:start w:val="1"/>
      <w:numFmt w:val="upperLetter"/>
      <w:lvlText w:val="%1."/>
      <w:lvlJc w:val="left"/>
      <w:pPr>
        <w:ind w:left="1530" w:hanging="360"/>
      </w:pPr>
      <w:rPr>
        <w:rFonts w:hint="default"/>
      </w:rPr>
    </w:lvl>
    <w:lvl w:ilvl="1" w:tplc="04070019" w:tentative="1">
      <w:start w:val="1"/>
      <w:numFmt w:val="lowerLetter"/>
      <w:lvlText w:val="%2."/>
      <w:lvlJc w:val="left"/>
      <w:pPr>
        <w:ind w:left="2250" w:hanging="360"/>
      </w:pPr>
    </w:lvl>
    <w:lvl w:ilvl="2" w:tplc="0407001B" w:tentative="1">
      <w:start w:val="1"/>
      <w:numFmt w:val="lowerRoman"/>
      <w:lvlText w:val="%3."/>
      <w:lvlJc w:val="right"/>
      <w:pPr>
        <w:ind w:left="2970" w:hanging="180"/>
      </w:pPr>
    </w:lvl>
    <w:lvl w:ilvl="3" w:tplc="0407000F" w:tentative="1">
      <w:start w:val="1"/>
      <w:numFmt w:val="decimal"/>
      <w:lvlText w:val="%4."/>
      <w:lvlJc w:val="left"/>
      <w:pPr>
        <w:ind w:left="3690" w:hanging="360"/>
      </w:pPr>
    </w:lvl>
    <w:lvl w:ilvl="4" w:tplc="04070019" w:tentative="1">
      <w:start w:val="1"/>
      <w:numFmt w:val="lowerLetter"/>
      <w:lvlText w:val="%5."/>
      <w:lvlJc w:val="left"/>
      <w:pPr>
        <w:ind w:left="4410" w:hanging="360"/>
      </w:pPr>
    </w:lvl>
    <w:lvl w:ilvl="5" w:tplc="0407001B" w:tentative="1">
      <w:start w:val="1"/>
      <w:numFmt w:val="lowerRoman"/>
      <w:lvlText w:val="%6."/>
      <w:lvlJc w:val="right"/>
      <w:pPr>
        <w:ind w:left="5130" w:hanging="180"/>
      </w:pPr>
    </w:lvl>
    <w:lvl w:ilvl="6" w:tplc="0407000F" w:tentative="1">
      <w:start w:val="1"/>
      <w:numFmt w:val="decimal"/>
      <w:lvlText w:val="%7."/>
      <w:lvlJc w:val="left"/>
      <w:pPr>
        <w:ind w:left="5850" w:hanging="360"/>
      </w:pPr>
    </w:lvl>
    <w:lvl w:ilvl="7" w:tplc="04070019" w:tentative="1">
      <w:start w:val="1"/>
      <w:numFmt w:val="lowerLetter"/>
      <w:lvlText w:val="%8."/>
      <w:lvlJc w:val="left"/>
      <w:pPr>
        <w:ind w:left="6570" w:hanging="360"/>
      </w:pPr>
    </w:lvl>
    <w:lvl w:ilvl="8" w:tplc="0407001B" w:tentative="1">
      <w:start w:val="1"/>
      <w:numFmt w:val="lowerRoman"/>
      <w:lvlText w:val="%9."/>
      <w:lvlJc w:val="right"/>
      <w:pPr>
        <w:ind w:left="7290" w:hanging="180"/>
      </w:pPr>
    </w:lvl>
  </w:abstractNum>
  <w:abstractNum w:abstractNumId="3">
    <w:nsid w:val="41687369"/>
    <w:multiLevelType w:val="hybridMultilevel"/>
    <w:tmpl w:val="4E708F48"/>
    <w:lvl w:ilvl="0" w:tplc="D164A324">
      <w:start w:val="1"/>
      <w:numFmt w:val="upp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4">
    <w:nsid w:val="5BF50C97"/>
    <w:multiLevelType w:val="hybridMultilevel"/>
    <w:tmpl w:val="7E96B85E"/>
    <w:lvl w:ilvl="0" w:tplc="5E2C4C02">
      <w:start w:val="1"/>
      <w:numFmt w:val="upperLetter"/>
      <w:lvlText w:val="%1."/>
      <w:lvlJc w:val="left"/>
      <w:pPr>
        <w:ind w:left="4040" w:hanging="360"/>
      </w:pPr>
      <w:rPr>
        <w:rFonts w:hint="default"/>
      </w:rPr>
    </w:lvl>
    <w:lvl w:ilvl="1" w:tplc="04070019" w:tentative="1">
      <w:start w:val="1"/>
      <w:numFmt w:val="lowerLetter"/>
      <w:lvlText w:val="%2."/>
      <w:lvlJc w:val="left"/>
      <w:pPr>
        <w:ind w:left="4760" w:hanging="360"/>
      </w:pPr>
    </w:lvl>
    <w:lvl w:ilvl="2" w:tplc="0407001B" w:tentative="1">
      <w:start w:val="1"/>
      <w:numFmt w:val="lowerRoman"/>
      <w:lvlText w:val="%3."/>
      <w:lvlJc w:val="right"/>
      <w:pPr>
        <w:ind w:left="5480" w:hanging="180"/>
      </w:pPr>
    </w:lvl>
    <w:lvl w:ilvl="3" w:tplc="0407000F" w:tentative="1">
      <w:start w:val="1"/>
      <w:numFmt w:val="decimal"/>
      <w:lvlText w:val="%4."/>
      <w:lvlJc w:val="left"/>
      <w:pPr>
        <w:ind w:left="6200" w:hanging="360"/>
      </w:pPr>
    </w:lvl>
    <w:lvl w:ilvl="4" w:tplc="04070019" w:tentative="1">
      <w:start w:val="1"/>
      <w:numFmt w:val="lowerLetter"/>
      <w:lvlText w:val="%5."/>
      <w:lvlJc w:val="left"/>
      <w:pPr>
        <w:ind w:left="6920" w:hanging="360"/>
      </w:pPr>
    </w:lvl>
    <w:lvl w:ilvl="5" w:tplc="0407001B" w:tentative="1">
      <w:start w:val="1"/>
      <w:numFmt w:val="lowerRoman"/>
      <w:lvlText w:val="%6."/>
      <w:lvlJc w:val="right"/>
      <w:pPr>
        <w:ind w:left="7640" w:hanging="180"/>
      </w:pPr>
    </w:lvl>
    <w:lvl w:ilvl="6" w:tplc="0407000F" w:tentative="1">
      <w:start w:val="1"/>
      <w:numFmt w:val="decimal"/>
      <w:lvlText w:val="%7."/>
      <w:lvlJc w:val="left"/>
      <w:pPr>
        <w:ind w:left="8360" w:hanging="360"/>
      </w:pPr>
    </w:lvl>
    <w:lvl w:ilvl="7" w:tplc="04070019" w:tentative="1">
      <w:start w:val="1"/>
      <w:numFmt w:val="lowerLetter"/>
      <w:lvlText w:val="%8."/>
      <w:lvlJc w:val="left"/>
      <w:pPr>
        <w:ind w:left="9080" w:hanging="360"/>
      </w:pPr>
    </w:lvl>
    <w:lvl w:ilvl="8" w:tplc="0407001B" w:tentative="1">
      <w:start w:val="1"/>
      <w:numFmt w:val="lowerRoman"/>
      <w:lvlText w:val="%9."/>
      <w:lvlJc w:val="right"/>
      <w:pPr>
        <w:ind w:left="9800" w:hanging="180"/>
      </w:pPr>
    </w:lvl>
  </w:abstractNum>
  <w:abstractNum w:abstractNumId="5">
    <w:nsid w:val="619013B2"/>
    <w:multiLevelType w:val="hybridMultilevel"/>
    <w:tmpl w:val="2D94F6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626E69DE"/>
    <w:multiLevelType w:val="multilevel"/>
    <w:tmpl w:val="4FCE2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B8B0B38"/>
    <w:multiLevelType w:val="multilevel"/>
    <w:tmpl w:val="4CC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2576EA"/>
    <w:multiLevelType w:val="hybridMultilevel"/>
    <w:tmpl w:val="1B76F260"/>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9">
    <w:nsid w:val="748F734D"/>
    <w:multiLevelType w:val="hybridMultilevel"/>
    <w:tmpl w:val="759EAFEA"/>
    <w:lvl w:ilvl="0" w:tplc="B9846FC0">
      <w:start w:val="1"/>
      <w:numFmt w:val="upperLetter"/>
      <w:lvlText w:val="%1."/>
      <w:lvlJc w:val="left"/>
      <w:pPr>
        <w:ind w:left="2912" w:hanging="360"/>
      </w:pPr>
      <w:rPr>
        <w:rFonts w:hint="default"/>
      </w:rPr>
    </w:lvl>
    <w:lvl w:ilvl="1" w:tplc="04070019" w:tentative="1">
      <w:start w:val="1"/>
      <w:numFmt w:val="lowerLetter"/>
      <w:lvlText w:val="%2."/>
      <w:lvlJc w:val="left"/>
      <w:pPr>
        <w:ind w:left="3632" w:hanging="360"/>
      </w:pPr>
    </w:lvl>
    <w:lvl w:ilvl="2" w:tplc="0407001B" w:tentative="1">
      <w:start w:val="1"/>
      <w:numFmt w:val="lowerRoman"/>
      <w:lvlText w:val="%3."/>
      <w:lvlJc w:val="right"/>
      <w:pPr>
        <w:ind w:left="4352" w:hanging="180"/>
      </w:pPr>
    </w:lvl>
    <w:lvl w:ilvl="3" w:tplc="0407000F" w:tentative="1">
      <w:start w:val="1"/>
      <w:numFmt w:val="decimal"/>
      <w:lvlText w:val="%4."/>
      <w:lvlJc w:val="left"/>
      <w:pPr>
        <w:ind w:left="5072" w:hanging="360"/>
      </w:pPr>
    </w:lvl>
    <w:lvl w:ilvl="4" w:tplc="04070019" w:tentative="1">
      <w:start w:val="1"/>
      <w:numFmt w:val="lowerLetter"/>
      <w:lvlText w:val="%5."/>
      <w:lvlJc w:val="left"/>
      <w:pPr>
        <w:ind w:left="5792" w:hanging="360"/>
      </w:pPr>
    </w:lvl>
    <w:lvl w:ilvl="5" w:tplc="0407001B" w:tentative="1">
      <w:start w:val="1"/>
      <w:numFmt w:val="lowerRoman"/>
      <w:lvlText w:val="%6."/>
      <w:lvlJc w:val="right"/>
      <w:pPr>
        <w:ind w:left="6512" w:hanging="180"/>
      </w:pPr>
    </w:lvl>
    <w:lvl w:ilvl="6" w:tplc="0407000F" w:tentative="1">
      <w:start w:val="1"/>
      <w:numFmt w:val="decimal"/>
      <w:lvlText w:val="%7."/>
      <w:lvlJc w:val="left"/>
      <w:pPr>
        <w:ind w:left="7232" w:hanging="360"/>
      </w:pPr>
    </w:lvl>
    <w:lvl w:ilvl="7" w:tplc="04070019" w:tentative="1">
      <w:start w:val="1"/>
      <w:numFmt w:val="lowerLetter"/>
      <w:lvlText w:val="%8."/>
      <w:lvlJc w:val="left"/>
      <w:pPr>
        <w:ind w:left="7952" w:hanging="360"/>
      </w:pPr>
    </w:lvl>
    <w:lvl w:ilvl="8" w:tplc="0407001B" w:tentative="1">
      <w:start w:val="1"/>
      <w:numFmt w:val="lowerRoman"/>
      <w:lvlText w:val="%9."/>
      <w:lvlJc w:val="right"/>
      <w:pPr>
        <w:ind w:left="8672" w:hanging="180"/>
      </w:pPr>
    </w:lvl>
  </w:abstractNum>
  <w:num w:numId="1">
    <w:abstractNumId w:val="5"/>
  </w:num>
  <w:num w:numId="2">
    <w:abstractNumId w:val="7"/>
  </w:num>
  <w:num w:numId="3">
    <w:abstractNumId w:val="1"/>
  </w:num>
  <w:num w:numId="4">
    <w:abstractNumId w:val="8"/>
  </w:num>
  <w:num w:numId="5">
    <w:abstractNumId w:val="6"/>
  </w:num>
  <w:num w:numId="6">
    <w:abstractNumId w:val="5"/>
  </w:num>
  <w:num w:numId="7">
    <w:abstractNumId w:val="9"/>
  </w:num>
  <w:num w:numId="8">
    <w:abstractNumId w:val="2"/>
  </w:num>
  <w:num w:numId="9">
    <w:abstractNumId w:val="3"/>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42"/>
    <w:rsid w:val="000063A0"/>
    <w:rsid w:val="000232E7"/>
    <w:rsid w:val="000A526C"/>
    <w:rsid w:val="000B6434"/>
    <w:rsid w:val="001152C1"/>
    <w:rsid w:val="00165A2C"/>
    <w:rsid w:val="0016735E"/>
    <w:rsid w:val="00196ADB"/>
    <w:rsid w:val="00196DB1"/>
    <w:rsid w:val="002263CC"/>
    <w:rsid w:val="0023373B"/>
    <w:rsid w:val="00276EBF"/>
    <w:rsid w:val="002858C5"/>
    <w:rsid w:val="002D50EF"/>
    <w:rsid w:val="002D7D76"/>
    <w:rsid w:val="00374C2A"/>
    <w:rsid w:val="003B2105"/>
    <w:rsid w:val="003D3149"/>
    <w:rsid w:val="003E6A11"/>
    <w:rsid w:val="00444EF4"/>
    <w:rsid w:val="004645A5"/>
    <w:rsid w:val="004934B3"/>
    <w:rsid w:val="00493A0A"/>
    <w:rsid w:val="004A7666"/>
    <w:rsid w:val="004E33E2"/>
    <w:rsid w:val="004F43FB"/>
    <w:rsid w:val="005015FC"/>
    <w:rsid w:val="00505CB6"/>
    <w:rsid w:val="00520A14"/>
    <w:rsid w:val="00523EBC"/>
    <w:rsid w:val="00572AED"/>
    <w:rsid w:val="00574ADD"/>
    <w:rsid w:val="00577337"/>
    <w:rsid w:val="005D7E5B"/>
    <w:rsid w:val="00634EA2"/>
    <w:rsid w:val="00660110"/>
    <w:rsid w:val="006965E3"/>
    <w:rsid w:val="006B0302"/>
    <w:rsid w:val="006D3AA2"/>
    <w:rsid w:val="0070037F"/>
    <w:rsid w:val="00704627"/>
    <w:rsid w:val="00710FA4"/>
    <w:rsid w:val="00714A32"/>
    <w:rsid w:val="007246E5"/>
    <w:rsid w:val="007369C1"/>
    <w:rsid w:val="00787499"/>
    <w:rsid w:val="007911DD"/>
    <w:rsid w:val="00792319"/>
    <w:rsid w:val="007A1F0A"/>
    <w:rsid w:val="007A31D5"/>
    <w:rsid w:val="007C68EA"/>
    <w:rsid w:val="007D4455"/>
    <w:rsid w:val="007E0592"/>
    <w:rsid w:val="00833477"/>
    <w:rsid w:val="00844BB7"/>
    <w:rsid w:val="00897AFB"/>
    <w:rsid w:val="008A026F"/>
    <w:rsid w:val="008B5EDC"/>
    <w:rsid w:val="00927D40"/>
    <w:rsid w:val="00940C63"/>
    <w:rsid w:val="00943C71"/>
    <w:rsid w:val="00982F30"/>
    <w:rsid w:val="00996CE8"/>
    <w:rsid w:val="009F3521"/>
    <w:rsid w:val="009F6D3E"/>
    <w:rsid w:val="00A00E42"/>
    <w:rsid w:val="00A02D00"/>
    <w:rsid w:val="00A04129"/>
    <w:rsid w:val="00A730FC"/>
    <w:rsid w:val="00A947CF"/>
    <w:rsid w:val="00AB4570"/>
    <w:rsid w:val="00AF0B88"/>
    <w:rsid w:val="00B17B33"/>
    <w:rsid w:val="00B25E63"/>
    <w:rsid w:val="00C22CBA"/>
    <w:rsid w:val="00C3011C"/>
    <w:rsid w:val="00C67AE6"/>
    <w:rsid w:val="00C70F6B"/>
    <w:rsid w:val="00C80A71"/>
    <w:rsid w:val="00C92359"/>
    <w:rsid w:val="00C92AEE"/>
    <w:rsid w:val="00CE3898"/>
    <w:rsid w:val="00CE6C30"/>
    <w:rsid w:val="00D104C6"/>
    <w:rsid w:val="00D416B7"/>
    <w:rsid w:val="00D57016"/>
    <w:rsid w:val="00D90157"/>
    <w:rsid w:val="00D96F89"/>
    <w:rsid w:val="00DC6DD0"/>
    <w:rsid w:val="00DD2D17"/>
    <w:rsid w:val="00DD3D12"/>
    <w:rsid w:val="00DF6093"/>
    <w:rsid w:val="00E94BF9"/>
    <w:rsid w:val="00EA5A38"/>
    <w:rsid w:val="00EB0D12"/>
    <w:rsid w:val="00EB6464"/>
    <w:rsid w:val="00F016A6"/>
    <w:rsid w:val="00F01859"/>
    <w:rsid w:val="00F038D8"/>
    <w:rsid w:val="00F32952"/>
    <w:rsid w:val="00F35277"/>
    <w:rsid w:val="00F52624"/>
    <w:rsid w:val="00F53BE1"/>
    <w:rsid w:val="00F56B26"/>
    <w:rsid w:val="00F63317"/>
    <w:rsid w:val="00F90FC7"/>
    <w:rsid w:val="00FB35DC"/>
    <w:rsid w:val="00FF3FE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527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4570"/>
    <w:rPr>
      <w:rFonts w:ascii="Times New Roman" w:hAnsi="Times New Roman" w:cs="Times New Roman"/>
    </w:rPr>
  </w:style>
  <w:style w:type="paragraph" w:styleId="berschrift1">
    <w:name w:val="heading 1"/>
    <w:basedOn w:val="Standard"/>
    <w:link w:val="berschrift1Zchn"/>
    <w:uiPriority w:val="9"/>
    <w:qFormat/>
    <w:rsid w:val="00704627"/>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0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0E42"/>
    <w:rPr>
      <w:color w:val="0000FF" w:themeColor="hyperlink"/>
      <w:u w:val="single"/>
    </w:rPr>
  </w:style>
  <w:style w:type="paragraph" w:styleId="Fuzeile">
    <w:name w:val="footer"/>
    <w:basedOn w:val="Standard"/>
    <w:link w:val="FuzeileZchn"/>
    <w:uiPriority w:val="99"/>
    <w:unhideWhenUsed/>
    <w:rsid w:val="00A00E42"/>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A00E42"/>
  </w:style>
  <w:style w:type="paragraph" w:styleId="Listenabsatz">
    <w:name w:val="List Paragraph"/>
    <w:basedOn w:val="Standard"/>
    <w:uiPriority w:val="34"/>
    <w:qFormat/>
    <w:rsid w:val="00A00E42"/>
    <w:pPr>
      <w:spacing w:after="200" w:line="276" w:lineRule="auto"/>
      <w:ind w:left="720"/>
      <w:contextualSpacing/>
    </w:pPr>
    <w:rPr>
      <w:rFonts w:ascii="Arial" w:eastAsiaTheme="minorHAnsi" w:hAnsi="Arial" w:cstheme="minorBidi"/>
      <w:sz w:val="22"/>
      <w:szCs w:val="22"/>
      <w:lang w:eastAsia="en-US"/>
    </w:rPr>
  </w:style>
  <w:style w:type="paragraph" w:styleId="StandardWeb">
    <w:name w:val="Normal (Web)"/>
    <w:basedOn w:val="Standard"/>
    <w:uiPriority w:val="99"/>
    <w:unhideWhenUsed/>
    <w:rsid w:val="00A00E42"/>
    <w:pPr>
      <w:spacing w:before="100" w:beforeAutospacing="1" w:after="100" w:afterAutospacing="1"/>
    </w:pPr>
    <w:rPr>
      <w:rFonts w:eastAsia="Times New Roman"/>
    </w:rPr>
  </w:style>
  <w:style w:type="paragraph" w:styleId="Sprechblasentext">
    <w:name w:val="Balloon Text"/>
    <w:basedOn w:val="Standard"/>
    <w:link w:val="SprechblasentextZchn"/>
    <w:uiPriority w:val="99"/>
    <w:semiHidden/>
    <w:unhideWhenUsed/>
    <w:rsid w:val="00A00E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00E42"/>
    <w:rPr>
      <w:rFonts w:ascii="Lucida Grande" w:hAnsi="Lucida Grande" w:cs="Lucida Grande"/>
      <w:sz w:val="18"/>
      <w:szCs w:val="18"/>
    </w:rPr>
  </w:style>
  <w:style w:type="paragraph" w:styleId="Kopfzeile">
    <w:name w:val="header"/>
    <w:basedOn w:val="Standard"/>
    <w:link w:val="KopfzeileZchn"/>
    <w:uiPriority w:val="99"/>
    <w:unhideWhenUsed/>
    <w:rsid w:val="00F52624"/>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F52624"/>
  </w:style>
  <w:style w:type="paragraph" w:customStyle="1" w:styleId="short-text">
    <w:name w:val="short-text"/>
    <w:basedOn w:val="Standard"/>
    <w:rsid w:val="0070037F"/>
    <w:pPr>
      <w:spacing w:before="100" w:beforeAutospacing="1" w:after="100" w:afterAutospacing="1"/>
    </w:pPr>
  </w:style>
  <w:style w:type="character" w:styleId="BesuchterHyperlink">
    <w:name w:val="FollowedHyperlink"/>
    <w:basedOn w:val="Absatz-Standardschriftart"/>
    <w:uiPriority w:val="99"/>
    <w:semiHidden/>
    <w:unhideWhenUsed/>
    <w:rsid w:val="00710FA4"/>
    <w:rPr>
      <w:color w:val="800080" w:themeColor="followedHyperlink"/>
      <w:u w:val="single"/>
    </w:rPr>
  </w:style>
  <w:style w:type="character" w:customStyle="1" w:styleId="berschrift1Zchn">
    <w:name w:val="Überschrift 1 Zchn"/>
    <w:basedOn w:val="Absatz-Standardschriftart"/>
    <w:link w:val="berschrift1"/>
    <w:uiPriority w:val="9"/>
    <w:rsid w:val="00704627"/>
    <w:rPr>
      <w:rFonts w:ascii="Times New Roman" w:hAnsi="Times New Roman" w:cs="Times New Roman"/>
      <w:b/>
      <w:bCs/>
      <w:kern w:val="36"/>
      <w:sz w:val="48"/>
      <w:szCs w:val="48"/>
    </w:rPr>
  </w:style>
  <w:style w:type="character" w:customStyle="1" w:styleId="maintitle">
    <w:name w:val="maintitle"/>
    <w:basedOn w:val="Absatz-Standardschriftart"/>
    <w:rsid w:val="00704627"/>
  </w:style>
  <w:style w:type="character" w:customStyle="1" w:styleId="additionaltitle">
    <w:name w:val="additionaltitle"/>
    <w:basedOn w:val="Absatz-Standardschriftart"/>
    <w:rsid w:val="00704627"/>
  </w:style>
  <w:style w:type="character" w:customStyle="1" w:styleId="apple-converted-space">
    <w:name w:val="apple-converted-space"/>
    <w:basedOn w:val="Absatz-Standardschriftart"/>
    <w:rsid w:val="003D3149"/>
  </w:style>
  <w:style w:type="paragraph" w:styleId="Funotentext">
    <w:name w:val="footnote text"/>
    <w:basedOn w:val="Standard"/>
    <w:link w:val="FunotentextZchn"/>
    <w:uiPriority w:val="99"/>
    <w:semiHidden/>
    <w:unhideWhenUsed/>
    <w:rsid w:val="007369C1"/>
    <w:rPr>
      <w:sz w:val="20"/>
      <w:szCs w:val="20"/>
    </w:rPr>
  </w:style>
  <w:style w:type="character" w:customStyle="1" w:styleId="FunotentextZchn">
    <w:name w:val="Fußnotentext Zchn"/>
    <w:basedOn w:val="Absatz-Standardschriftart"/>
    <w:link w:val="Funotentext"/>
    <w:uiPriority w:val="99"/>
    <w:semiHidden/>
    <w:rsid w:val="007369C1"/>
    <w:rPr>
      <w:rFonts w:ascii="Times New Roman" w:hAnsi="Times New Roman" w:cs="Times New Roman"/>
      <w:sz w:val="20"/>
      <w:szCs w:val="20"/>
    </w:rPr>
  </w:style>
  <w:style w:type="character" w:styleId="Funotenzeichen">
    <w:name w:val="footnote reference"/>
    <w:basedOn w:val="Absatz-Standardschriftart"/>
    <w:uiPriority w:val="99"/>
    <w:semiHidden/>
    <w:unhideWhenUsed/>
    <w:rsid w:val="007369C1"/>
    <w:rPr>
      <w:vertAlign w:val="superscript"/>
    </w:rPr>
  </w:style>
  <w:style w:type="character" w:customStyle="1" w:styleId="a-size-large">
    <w:name w:val="a-size-large"/>
    <w:basedOn w:val="Absatz-Standardschriftart"/>
    <w:rsid w:val="008A026F"/>
  </w:style>
  <w:style w:type="character" w:customStyle="1" w:styleId="UnresolvedMention">
    <w:name w:val="Unresolved Mention"/>
    <w:basedOn w:val="Absatz-Standardschriftart"/>
    <w:uiPriority w:val="99"/>
    <w:semiHidden/>
    <w:unhideWhenUsed/>
    <w:rsid w:val="0023373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4570"/>
    <w:rPr>
      <w:rFonts w:ascii="Times New Roman" w:hAnsi="Times New Roman" w:cs="Times New Roman"/>
    </w:rPr>
  </w:style>
  <w:style w:type="paragraph" w:styleId="berschrift1">
    <w:name w:val="heading 1"/>
    <w:basedOn w:val="Standard"/>
    <w:link w:val="berschrift1Zchn"/>
    <w:uiPriority w:val="9"/>
    <w:qFormat/>
    <w:rsid w:val="00704627"/>
    <w:pPr>
      <w:spacing w:before="100" w:beforeAutospacing="1" w:after="100" w:afterAutospacing="1"/>
      <w:outlineLvl w:val="0"/>
    </w:pPr>
    <w:rPr>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0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0E42"/>
    <w:rPr>
      <w:color w:val="0000FF" w:themeColor="hyperlink"/>
      <w:u w:val="single"/>
    </w:rPr>
  </w:style>
  <w:style w:type="paragraph" w:styleId="Fuzeile">
    <w:name w:val="footer"/>
    <w:basedOn w:val="Standard"/>
    <w:link w:val="FuzeileZchn"/>
    <w:uiPriority w:val="99"/>
    <w:unhideWhenUsed/>
    <w:rsid w:val="00A00E42"/>
    <w:pPr>
      <w:tabs>
        <w:tab w:val="center" w:pos="4536"/>
        <w:tab w:val="right" w:pos="9072"/>
      </w:tabs>
    </w:pPr>
    <w:rPr>
      <w:rFonts w:asciiTheme="minorHAnsi" w:hAnsiTheme="minorHAnsi" w:cstheme="minorBidi"/>
    </w:rPr>
  </w:style>
  <w:style w:type="character" w:customStyle="1" w:styleId="FuzeileZchn">
    <w:name w:val="Fußzeile Zchn"/>
    <w:basedOn w:val="Absatz-Standardschriftart"/>
    <w:link w:val="Fuzeile"/>
    <w:uiPriority w:val="99"/>
    <w:rsid w:val="00A00E42"/>
  </w:style>
  <w:style w:type="paragraph" w:styleId="Listenabsatz">
    <w:name w:val="List Paragraph"/>
    <w:basedOn w:val="Standard"/>
    <w:uiPriority w:val="34"/>
    <w:qFormat/>
    <w:rsid w:val="00A00E42"/>
    <w:pPr>
      <w:spacing w:after="200" w:line="276" w:lineRule="auto"/>
      <w:ind w:left="720"/>
      <w:contextualSpacing/>
    </w:pPr>
    <w:rPr>
      <w:rFonts w:ascii="Arial" w:eastAsiaTheme="minorHAnsi" w:hAnsi="Arial" w:cstheme="minorBidi"/>
      <w:sz w:val="22"/>
      <w:szCs w:val="22"/>
      <w:lang w:eastAsia="en-US"/>
    </w:rPr>
  </w:style>
  <w:style w:type="paragraph" w:styleId="StandardWeb">
    <w:name w:val="Normal (Web)"/>
    <w:basedOn w:val="Standard"/>
    <w:uiPriority w:val="99"/>
    <w:unhideWhenUsed/>
    <w:rsid w:val="00A00E42"/>
    <w:pPr>
      <w:spacing w:before="100" w:beforeAutospacing="1" w:after="100" w:afterAutospacing="1"/>
    </w:pPr>
    <w:rPr>
      <w:rFonts w:eastAsia="Times New Roman"/>
    </w:rPr>
  </w:style>
  <w:style w:type="paragraph" w:styleId="Sprechblasentext">
    <w:name w:val="Balloon Text"/>
    <w:basedOn w:val="Standard"/>
    <w:link w:val="SprechblasentextZchn"/>
    <w:uiPriority w:val="99"/>
    <w:semiHidden/>
    <w:unhideWhenUsed/>
    <w:rsid w:val="00A00E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00E42"/>
    <w:rPr>
      <w:rFonts w:ascii="Lucida Grande" w:hAnsi="Lucida Grande" w:cs="Lucida Grande"/>
      <w:sz w:val="18"/>
      <w:szCs w:val="18"/>
    </w:rPr>
  </w:style>
  <w:style w:type="paragraph" w:styleId="Kopfzeile">
    <w:name w:val="header"/>
    <w:basedOn w:val="Standard"/>
    <w:link w:val="KopfzeileZchn"/>
    <w:uiPriority w:val="99"/>
    <w:unhideWhenUsed/>
    <w:rsid w:val="00F52624"/>
    <w:pPr>
      <w:tabs>
        <w:tab w:val="center" w:pos="4536"/>
        <w:tab w:val="right" w:pos="9072"/>
      </w:tabs>
    </w:pPr>
    <w:rPr>
      <w:rFonts w:asciiTheme="minorHAnsi" w:hAnsiTheme="minorHAnsi" w:cstheme="minorBidi"/>
    </w:rPr>
  </w:style>
  <w:style w:type="character" w:customStyle="1" w:styleId="KopfzeileZchn">
    <w:name w:val="Kopfzeile Zchn"/>
    <w:basedOn w:val="Absatz-Standardschriftart"/>
    <w:link w:val="Kopfzeile"/>
    <w:uiPriority w:val="99"/>
    <w:rsid w:val="00F52624"/>
  </w:style>
  <w:style w:type="paragraph" w:customStyle="1" w:styleId="short-text">
    <w:name w:val="short-text"/>
    <w:basedOn w:val="Standard"/>
    <w:rsid w:val="0070037F"/>
    <w:pPr>
      <w:spacing w:before="100" w:beforeAutospacing="1" w:after="100" w:afterAutospacing="1"/>
    </w:pPr>
  </w:style>
  <w:style w:type="character" w:styleId="BesuchterHyperlink">
    <w:name w:val="FollowedHyperlink"/>
    <w:basedOn w:val="Absatz-Standardschriftart"/>
    <w:uiPriority w:val="99"/>
    <w:semiHidden/>
    <w:unhideWhenUsed/>
    <w:rsid w:val="00710FA4"/>
    <w:rPr>
      <w:color w:val="800080" w:themeColor="followedHyperlink"/>
      <w:u w:val="single"/>
    </w:rPr>
  </w:style>
  <w:style w:type="character" w:customStyle="1" w:styleId="berschrift1Zchn">
    <w:name w:val="Überschrift 1 Zchn"/>
    <w:basedOn w:val="Absatz-Standardschriftart"/>
    <w:link w:val="berschrift1"/>
    <w:uiPriority w:val="9"/>
    <w:rsid w:val="00704627"/>
    <w:rPr>
      <w:rFonts w:ascii="Times New Roman" w:hAnsi="Times New Roman" w:cs="Times New Roman"/>
      <w:b/>
      <w:bCs/>
      <w:kern w:val="36"/>
      <w:sz w:val="48"/>
      <w:szCs w:val="48"/>
    </w:rPr>
  </w:style>
  <w:style w:type="character" w:customStyle="1" w:styleId="maintitle">
    <w:name w:val="maintitle"/>
    <w:basedOn w:val="Absatz-Standardschriftart"/>
    <w:rsid w:val="00704627"/>
  </w:style>
  <w:style w:type="character" w:customStyle="1" w:styleId="additionaltitle">
    <w:name w:val="additionaltitle"/>
    <w:basedOn w:val="Absatz-Standardschriftart"/>
    <w:rsid w:val="00704627"/>
  </w:style>
  <w:style w:type="character" w:customStyle="1" w:styleId="apple-converted-space">
    <w:name w:val="apple-converted-space"/>
    <w:basedOn w:val="Absatz-Standardschriftart"/>
    <w:rsid w:val="003D3149"/>
  </w:style>
  <w:style w:type="paragraph" w:styleId="Funotentext">
    <w:name w:val="footnote text"/>
    <w:basedOn w:val="Standard"/>
    <w:link w:val="FunotentextZchn"/>
    <w:uiPriority w:val="99"/>
    <w:semiHidden/>
    <w:unhideWhenUsed/>
    <w:rsid w:val="007369C1"/>
    <w:rPr>
      <w:sz w:val="20"/>
      <w:szCs w:val="20"/>
    </w:rPr>
  </w:style>
  <w:style w:type="character" w:customStyle="1" w:styleId="FunotentextZchn">
    <w:name w:val="Fußnotentext Zchn"/>
    <w:basedOn w:val="Absatz-Standardschriftart"/>
    <w:link w:val="Funotentext"/>
    <w:uiPriority w:val="99"/>
    <w:semiHidden/>
    <w:rsid w:val="007369C1"/>
    <w:rPr>
      <w:rFonts w:ascii="Times New Roman" w:hAnsi="Times New Roman" w:cs="Times New Roman"/>
      <w:sz w:val="20"/>
      <w:szCs w:val="20"/>
    </w:rPr>
  </w:style>
  <w:style w:type="character" w:styleId="Funotenzeichen">
    <w:name w:val="footnote reference"/>
    <w:basedOn w:val="Absatz-Standardschriftart"/>
    <w:uiPriority w:val="99"/>
    <w:semiHidden/>
    <w:unhideWhenUsed/>
    <w:rsid w:val="007369C1"/>
    <w:rPr>
      <w:vertAlign w:val="superscript"/>
    </w:rPr>
  </w:style>
  <w:style w:type="character" w:customStyle="1" w:styleId="a-size-large">
    <w:name w:val="a-size-large"/>
    <w:basedOn w:val="Absatz-Standardschriftart"/>
    <w:rsid w:val="008A026F"/>
  </w:style>
  <w:style w:type="character" w:customStyle="1" w:styleId="UnresolvedMention">
    <w:name w:val="Unresolved Mention"/>
    <w:basedOn w:val="Absatz-Standardschriftart"/>
    <w:uiPriority w:val="99"/>
    <w:semiHidden/>
    <w:unhideWhenUsed/>
    <w:rsid w:val="002337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95694">
      <w:bodyDiv w:val="1"/>
      <w:marLeft w:val="0"/>
      <w:marRight w:val="0"/>
      <w:marTop w:val="0"/>
      <w:marBottom w:val="0"/>
      <w:divBdr>
        <w:top w:val="none" w:sz="0" w:space="0" w:color="auto"/>
        <w:left w:val="none" w:sz="0" w:space="0" w:color="auto"/>
        <w:bottom w:val="none" w:sz="0" w:space="0" w:color="auto"/>
        <w:right w:val="none" w:sz="0" w:space="0" w:color="auto"/>
      </w:divBdr>
    </w:div>
    <w:div w:id="161354259">
      <w:bodyDiv w:val="1"/>
      <w:marLeft w:val="0"/>
      <w:marRight w:val="0"/>
      <w:marTop w:val="0"/>
      <w:marBottom w:val="0"/>
      <w:divBdr>
        <w:top w:val="none" w:sz="0" w:space="0" w:color="auto"/>
        <w:left w:val="none" w:sz="0" w:space="0" w:color="auto"/>
        <w:bottom w:val="none" w:sz="0" w:space="0" w:color="auto"/>
        <w:right w:val="none" w:sz="0" w:space="0" w:color="auto"/>
      </w:divBdr>
    </w:div>
    <w:div w:id="217934475">
      <w:bodyDiv w:val="1"/>
      <w:marLeft w:val="0"/>
      <w:marRight w:val="0"/>
      <w:marTop w:val="0"/>
      <w:marBottom w:val="0"/>
      <w:divBdr>
        <w:top w:val="none" w:sz="0" w:space="0" w:color="auto"/>
        <w:left w:val="none" w:sz="0" w:space="0" w:color="auto"/>
        <w:bottom w:val="none" w:sz="0" w:space="0" w:color="auto"/>
        <w:right w:val="none" w:sz="0" w:space="0" w:color="auto"/>
      </w:divBdr>
      <w:divsChild>
        <w:div w:id="795098563">
          <w:marLeft w:val="0"/>
          <w:marRight w:val="0"/>
          <w:marTop w:val="0"/>
          <w:marBottom w:val="0"/>
          <w:divBdr>
            <w:top w:val="none" w:sz="0" w:space="0" w:color="auto"/>
            <w:left w:val="none" w:sz="0" w:space="0" w:color="auto"/>
            <w:bottom w:val="none" w:sz="0" w:space="0" w:color="auto"/>
            <w:right w:val="none" w:sz="0" w:space="0" w:color="auto"/>
          </w:divBdr>
          <w:divsChild>
            <w:div w:id="187647926">
              <w:marLeft w:val="0"/>
              <w:marRight w:val="0"/>
              <w:marTop w:val="0"/>
              <w:marBottom w:val="0"/>
              <w:divBdr>
                <w:top w:val="none" w:sz="0" w:space="0" w:color="auto"/>
                <w:left w:val="none" w:sz="0" w:space="0" w:color="auto"/>
                <w:bottom w:val="none" w:sz="0" w:space="0" w:color="auto"/>
                <w:right w:val="none" w:sz="0" w:space="0" w:color="auto"/>
              </w:divBdr>
              <w:divsChild>
                <w:div w:id="1483500341">
                  <w:marLeft w:val="0"/>
                  <w:marRight w:val="0"/>
                  <w:marTop w:val="0"/>
                  <w:marBottom w:val="0"/>
                  <w:divBdr>
                    <w:top w:val="none" w:sz="0" w:space="0" w:color="auto"/>
                    <w:left w:val="none" w:sz="0" w:space="0" w:color="auto"/>
                    <w:bottom w:val="none" w:sz="0" w:space="0" w:color="auto"/>
                    <w:right w:val="none" w:sz="0" w:space="0" w:color="auto"/>
                  </w:divBdr>
                  <w:divsChild>
                    <w:div w:id="839544598">
                      <w:marLeft w:val="0"/>
                      <w:marRight w:val="0"/>
                      <w:marTop w:val="0"/>
                      <w:marBottom w:val="0"/>
                      <w:divBdr>
                        <w:top w:val="none" w:sz="0" w:space="0" w:color="auto"/>
                        <w:left w:val="none" w:sz="0" w:space="0" w:color="auto"/>
                        <w:bottom w:val="none" w:sz="0" w:space="0" w:color="auto"/>
                        <w:right w:val="none" w:sz="0" w:space="0" w:color="auto"/>
                      </w:divBdr>
                      <w:divsChild>
                        <w:div w:id="1113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39441">
      <w:bodyDiv w:val="1"/>
      <w:marLeft w:val="0"/>
      <w:marRight w:val="0"/>
      <w:marTop w:val="0"/>
      <w:marBottom w:val="0"/>
      <w:divBdr>
        <w:top w:val="none" w:sz="0" w:space="0" w:color="auto"/>
        <w:left w:val="none" w:sz="0" w:space="0" w:color="auto"/>
        <w:bottom w:val="none" w:sz="0" w:space="0" w:color="auto"/>
        <w:right w:val="none" w:sz="0" w:space="0" w:color="auto"/>
      </w:divBdr>
    </w:div>
    <w:div w:id="515776676">
      <w:bodyDiv w:val="1"/>
      <w:marLeft w:val="0"/>
      <w:marRight w:val="0"/>
      <w:marTop w:val="0"/>
      <w:marBottom w:val="0"/>
      <w:divBdr>
        <w:top w:val="none" w:sz="0" w:space="0" w:color="auto"/>
        <w:left w:val="none" w:sz="0" w:space="0" w:color="auto"/>
        <w:bottom w:val="none" w:sz="0" w:space="0" w:color="auto"/>
        <w:right w:val="none" w:sz="0" w:space="0" w:color="auto"/>
      </w:divBdr>
    </w:div>
    <w:div w:id="526211515">
      <w:bodyDiv w:val="1"/>
      <w:marLeft w:val="0"/>
      <w:marRight w:val="0"/>
      <w:marTop w:val="0"/>
      <w:marBottom w:val="0"/>
      <w:divBdr>
        <w:top w:val="none" w:sz="0" w:space="0" w:color="auto"/>
        <w:left w:val="none" w:sz="0" w:space="0" w:color="auto"/>
        <w:bottom w:val="none" w:sz="0" w:space="0" w:color="auto"/>
        <w:right w:val="none" w:sz="0" w:space="0" w:color="auto"/>
      </w:divBdr>
    </w:div>
    <w:div w:id="634027008">
      <w:bodyDiv w:val="1"/>
      <w:marLeft w:val="0"/>
      <w:marRight w:val="0"/>
      <w:marTop w:val="0"/>
      <w:marBottom w:val="0"/>
      <w:divBdr>
        <w:top w:val="none" w:sz="0" w:space="0" w:color="auto"/>
        <w:left w:val="none" w:sz="0" w:space="0" w:color="auto"/>
        <w:bottom w:val="none" w:sz="0" w:space="0" w:color="auto"/>
        <w:right w:val="none" w:sz="0" w:space="0" w:color="auto"/>
      </w:divBdr>
    </w:div>
    <w:div w:id="685907053">
      <w:bodyDiv w:val="1"/>
      <w:marLeft w:val="0"/>
      <w:marRight w:val="0"/>
      <w:marTop w:val="0"/>
      <w:marBottom w:val="0"/>
      <w:divBdr>
        <w:top w:val="none" w:sz="0" w:space="0" w:color="auto"/>
        <w:left w:val="none" w:sz="0" w:space="0" w:color="auto"/>
        <w:bottom w:val="none" w:sz="0" w:space="0" w:color="auto"/>
        <w:right w:val="none" w:sz="0" w:space="0" w:color="auto"/>
      </w:divBdr>
    </w:div>
    <w:div w:id="895354297">
      <w:bodyDiv w:val="1"/>
      <w:marLeft w:val="0"/>
      <w:marRight w:val="0"/>
      <w:marTop w:val="0"/>
      <w:marBottom w:val="0"/>
      <w:divBdr>
        <w:top w:val="none" w:sz="0" w:space="0" w:color="auto"/>
        <w:left w:val="none" w:sz="0" w:space="0" w:color="auto"/>
        <w:bottom w:val="none" w:sz="0" w:space="0" w:color="auto"/>
        <w:right w:val="none" w:sz="0" w:space="0" w:color="auto"/>
      </w:divBdr>
    </w:div>
    <w:div w:id="1177840681">
      <w:bodyDiv w:val="1"/>
      <w:marLeft w:val="0"/>
      <w:marRight w:val="0"/>
      <w:marTop w:val="0"/>
      <w:marBottom w:val="0"/>
      <w:divBdr>
        <w:top w:val="none" w:sz="0" w:space="0" w:color="auto"/>
        <w:left w:val="none" w:sz="0" w:space="0" w:color="auto"/>
        <w:bottom w:val="none" w:sz="0" w:space="0" w:color="auto"/>
        <w:right w:val="none" w:sz="0" w:space="0" w:color="auto"/>
      </w:divBdr>
    </w:div>
    <w:div w:id="1264460877">
      <w:bodyDiv w:val="1"/>
      <w:marLeft w:val="0"/>
      <w:marRight w:val="0"/>
      <w:marTop w:val="0"/>
      <w:marBottom w:val="0"/>
      <w:divBdr>
        <w:top w:val="none" w:sz="0" w:space="0" w:color="auto"/>
        <w:left w:val="none" w:sz="0" w:space="0" w:color="auto"/>
        <w:bottom w:val="none" w:sz="0" w:space="0" w:color="auto"/>
        <w:right w:val="none" w:sz="0" w:space="0" w:color="auto"/>
      </w:divBdr>
    </w:div>
    <w:div w:id="1358582120">
      <w:bodyDiv w:val="1"/>
      <w:marLeft w:val="0"/>
      <w:marRight w:val="0"/>
      <w:marTop w:val="0"/>
      <w:marBottom w:val="0"/>
      <w:divBdr>
        <w:top w:val="none" w:sz="0" w:space="0" w:color="auto"/>
        <w:left w:val="none" w:sz="0" w:space="0" w:color="auto"/>
        <w:bottom w:val="none" w:sz="0" w:space="0" w:color="auto"/>
        <w:right w:val="none" w:sz="0" w:space="0" w:color="auto"/>
      </w:divBdr>
      <w:divsChild>
        <w:div w:id="700664412">
          <w:marLeft w:val="0"/>
          <w:marRight w:val="0"/>
          <w:marTop w:val="0"/>
          <w:marBottom w:val="0"/>
          <w:divBdr>
            <w:top w:val="none" w:sz="0" w:space="0" w:color="auto"/>
            <w:left w:val="none" w:sz="0" w:space="0" w:color="auto"/>
            <w:bottom w:val="none" w:sz="0" w:space="0" w:color="auto"/>
            <w:right w:val="none" w:sz="0" w:space="0" w:color="auto"/>
          </w:divBdr>
          <w:divsChild>
            <w:div w:id="1539119183">
              <w:marLeft w:val="0"/>
              <w:marRight w:val="0"/>
              <w:marTop w:val="0"/>
              <w:marBottom w:val="0"/>
              <w:divBdr>
                <w:top w:val="none" w:sz="0" w:space="0" w:color="auto"/>
                <w:left w:val="none" w:sz="0" w:space="0" w:color="auto"/>
                <w:bottom w:val="none" w:sz="0" w:space="0" w:color="auto"/>
                <w:right w:val="none" w:sz="0" w:space="0" w:color="auto"/>
              </w:divBdr>
              <w:divsChild>
                <w:div w:id="1047879822">
                  <w:marLeft w:val="0"/>
                  <w:marRight w:val="0"/>
                  <w:marTop w:val="0"/>
                  <w:marBottom w:val="0"/>
                  <w:divBdr>
                    <w:top w:val="none" w:sz="0" w:space="0" w:color="auto"/>
                    <w:left w:val="none" w:sz="0" w:space="0" w:color="auto"/>
                    <w:bottom w:val="none" w:sz="0" w:space="0" w:color="auto"/>
                    <w:right w:val="none" w:sz="0" w:space="0" w:color="auto"/>
                  </w:divBdr>
                  <w:divsChild>
                    <w:div w:id="830372237">
                      <w:marLeft w:val="0"/>
                      <w:marRight w:val="0"/>
                      <w:marTop w:val="0"/>
                      <w:marBottom w:val="0"/>
                      <w:divBdr>
                        <w:top w:val="none" w:sz="0" w:space="0" w:color="auto"/>
                        <w:left w:val="none" w:sz="0" w:space="0" w:color="auto"/>
                        <w:bottom w:val="none" w:sz="0" w:space="0" w:color="auto"/>
                        <w:right w:val="none" w:sz="0" w:space="0" w:color="auto"/>
                      </w:divBdr>
                      <w:divsChild>
                        <w:div w:id="1275290365">
                          <w:marLeft w:val="0"/>
                          <w:marRight w:val="0"/>
                          <w:marTop w:val="0"/>
                          <w:marBottom w:val="0"/>
                          <w:divBdr>
                            <w:top w:val="none" w:sz="0" w:space="0" w:color="auto"/>
                            <w:left w:val="none" w:sz="0" w:space="0" w:color="auto"/>
                            <w:bottom w:val="none" w:sz="0" w:space="0" w:color="auto"/>
                            <w:right w:val="none" w:sz="0" w:space="0" w:color="auto"/>
                          </w:divBdr>
                          <w:divsChild>
                            <w:div w:id="476915400">
                              <w:marLeft w:val="0"/>
                              <w:marRight w:val="0"/>
                              <w:marTop w:val="0"/>
                              <w:marBottom w:val="300"/>
                              <w:divBdr>
                                <w:top w:val="none" w:sz="0" w:space="0" w:color="auto"/>
                                <w:left w:val="none" w:sz="0" w:space="0" w:color="auto"/>
                                <w:bottom w:val="none" w:sz="0" w:space="0" w:color="auto"/>
                                <w:right w:val="none" w:sz="0" w:space="0" w:color="auto"/>
                              </w:divBdr>
                              <w:divsChild>
                                <w:div w:id="340399286">
                                  <w:marLeft w:val="0"/>
                                  <w:marRight w:val="0"/>
                                  <w:marTop w:val="0"/>
                                  <w:marBottom w:val="150"/>
                                  <w:divBdr>
                                    <w:top w:val="none" w:sz="0" w:space="0" w:color="auto"/>
                                    <w:left w:val="none" w:sz="0" w:space="0" w:color="auto"/>
                                    <w:bottom w:val="none" w:sz="0" w:space="0" w:color="auto"/>
                                    <w:right w:val="none" w:sz="0" w:space="0" w:color="auto"/>
                                  </w:divBdr>
                                  <w:divsChild>
                                    <w:div w:id="628438193">
                                      <w:marLeft w:val="0"/>
                                      <w:marRight w:val="0"/>
                                      <w:marTop w:val="0"/>
                                      <w:marBottom w:val="0"/>
                                      <w:divBdr>
                                        <w:top w:val="none" w:sz="0" w:space="0" w:color="auto"/>
                                        <w:left w:val="none" w:sz="0" w:space="0" w:color="auto"/>
                                        <w:bottom w:val="none" w:sz="0" w:space="0" w:color="auto"/>
                                        <w:right w:val="none" w:sz="0" w:space="0" w:color="auto"/>
                                      </w:divBdr>
                                      <w:divsChild>
                                        <w:div w:id="1522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890154">
      <w:bodyDiv w:val="1"/>
      <w:marLeft w:val="0"/>
      <w:marRight w:val="0"/>
      <w:marTop w:val="0"/>
      <w:marBottom w:val="0"/>
      <w:divBdr>
        <w:top w:val="none" w:sz="0" w:space="0" w:color="auto"/>
        <w:left w:val="none" w:sz="0" w:space="0" w:color="auto"/>
        <w:bottom w:val="none" w:sz="0" w:space="0" w:color="auto"/>
        <w:right w:val="none" w:sz="0" w:space="0" w:color="auto"/>
      </w:divBdr>
    </w:div>
    <w:div w:id="1579755189">
      <w:bodyDiv w:val="1"/>
      <w:marLeft w:val="0"/>
      <w:marRight w:val="0"/>
      <w:marTop w:val="0"/>
      <w:marBottom w:val="0"/>
      <w:divBdr>
        <w:top w:val="none" w:sz="0" w:space="0" w:color="auto"/>
        <w:left w:val="none" w:sz="0" w:space="0" w:color="auto"/>
        <w:bottom w:val="none" w:sz="0" w:space="0" w:color="auto"/>
        <w:right w:val="none" w:sz="0" w:space="0" w:color="auto"/>
      </w:divBdr>
    </w:div>
    <w:div w:id="1695034270">
      <w:bodyDiv w:val="1"/>
      <w:marLeft w:val="0"/>
      <w:marRight w:val="0"/>
      <w:marTop w:val="0"/>
      <w:marBottom w:val="0"/>
      <w:divBdr>
        <w:top w:val="none" w:sz="0" w:space="0" w:color="auto"/>
        <w:left w:val="none" w:sz="0" w:space="0" w:color="auto"/>
        <w:bottom w:val="none" w:sz="0" w:space="0" w:color="auto"/>
        <w:right w:val="none" w:sz="0" w:space="0" w:color="auto"/>
      </w:divBdr>
    </w:div>
    <w:div w:id="1762604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nterrichtsmaterialien-shop.de/Literaturtest-Tanz-der-Tiefseequalle-von-Stefanie-Hoefl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deed.de"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CD42C6-59C3-4477-A353-68270039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504</Words>
  <Characters>3176</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Voltaire</Company>
  <LinksUpToDate>false</LinksUpToDate>
  <CharactersWithSpaces>3673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Lehmann</dc:creator>
  <cp:lastModifiedBy>Uschkoreit2</cp:lastModifiedBy>
  <cp:revision>2</cp:revision>
  <cp:lastPrinted>2019-10-07T09:28:00Z</cp:lastPrinted>
  <dcterms:created xsi:type="dcterms:W3CDTF">2019-10-07T10:16:00Z</dcterms:created>
  <dcterms:modified xsi:type="dcterms:W3CDTF">2019-10-07T10:16:00Z</dcterms:modified>
</cp:coreProperties>
</file>