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D452B" w14:textId="43E1340F" w:rsidR="00EB7E42" w:rsidRDefault="004B3212" w:rsidP="004474AC">
      <w:pPr>
        <w:pStyle w:val="Titelwei"/>
        <w:ind w:left="3119"/>
      </w:pPr>
      <w:r>
        <w:t>Beispielhafte</w:t>
      </w:r>
      <w:r w:rsidR="003F39B8">
        <w:t>r</w:t>
      </w:r>
      <w:r>
        <w:t xml:space="preserve"> schulinterne</w:t>
      </w:r>
      <w:r w:rsidR="003F39B8">
        <w:t>r</w:t>
      </w:r>
      <w:r>
        <w:t xml:space="preserve"> </w:t>
      </w:r>
      <w:proofErr w:type="spellStart"/>
      <w:r>
        <w:t>Fachpl</w:t>
      </w:r>
      <w:r w:rsidR="003F39B8">
        <w:t>a</w:t>
      </w:r>
      <w:r>
        <w:t>n</w:t>
      </w:r>
      <w:proofErr w:type="spellEnd"/>
      <w:r>
        <w:t xml:space="preserve"> Englisch</w:t>
      </w:r>
    </w:p>
    <w:p w14:paraId="293359D7" w14:textId="558376B9" w:rsidR="00EB7E42" w:rsidRPr="00A31693" w:rsidRDefault="00EB7E42" w:rsidP="00EB7E42">
      <w:pPr>
        <w:ind w:left="2832"/>
      </w:pPr>
    </w:p>
    <w:p w14:paraId="285AC6BE" w14:textId="50E73DAA" w:rsidR="001F6D64" w:rsidRDefault="001F6D64" w:rsidP="001F6D64">
      <w:pPr>
        <w:pStyle w:val="TitelSublinewei"/>
        <w:ind w:left="3119"/>
        <w:sectPr w:rsidR="001F6D64" w:rsidSect="00A56F99">
          <w:footerReference w:type="even" r:id="rId8"/>
          <w:footerReference w:type="default" r:id="rId9"/>
          <w:headerReference w:type="first" r:id="rId10"/>
          <w:footerReference w:type="first" r:id="rId11"/>
          <w:pgSz w:w="11901" w:h="16817"/>
          <w:pgMar w:top="2546" w:right="1134" w:bottom="1134" w:left="1134" w:header="1134" w:footer="567" w:gutter="0"/>
          <w:pgNumType w:start="1"/>
          <w:cols w:space="708"/>
          <w:titlePg/>
          <w:docGrid w:linePitch="360"/>
        </w:sectPr>
      </w:pPr>
      <w:r>
        <w:rPr>
          <w:noProof/>
        </w:rPr>
        <w:drawing>
          <wp:anchor distT="0" distB="0" distL="114300" distR="114300" simplePos="0" relativeHeight="251669504" behindDoc="0" locked="0" layoutInCell="1" allowOverlap="1" wp14:anchorId="0DD93F24" wp14:editId="6E1EE694">
            <wp:simplePos x="0" y="0"/>
            <wp:positionH relativeFrom="margin">
              <wp:align>center</wp:align>
            </wp:positionH>
            <wp:positionV relativeFrom="margin">
              <wp:posOffset>2072640</wp:posOffset>
            </wp:positionV>
            <wp:extent cx="6692900" cy="4764861"/>
            <wp:effectExtent l="0" t="0" r="0" b="0"/>
            <wp:wrapNone/>
            <wp:docPr id="1699737252" name="Grafik 1" descr="Schwarz-weiße Illustration einer Unterrichtssituation: Eine Lehrkraft steht vor einer Lerngruppe. Eine Schülerin präsentiert Inhalte anhand eines Plakats und zeigt darauf, während mehrere Schülerinnen und Schüler davor sitzen und zuhö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737252" name="Grafik 1" descr="Schwarz-weiße Illustration einer Unterrichtssituation: Eine Lehrkraft steht vor einer Lerngruppe. Eine Schülerin präsentiert Inhalte anhand eines Plakats und zeigt darauf, während mehrere Schülerinnen und Schüler davor sitzen und zuhören."/>
                    <pic:cNvPicPr/>
                  </pic:nvPicPr>
                  <pic:blipFill>
                    <a:blip r:embed="rId12">
                      <a:extLst>
                        <a:ext uri="{28A0092B-C50C-407E-A947-70E740481C1C}">
                          <a14:useLocalDpi xmlns:a14="http://schemas.microsoft.com/office/drawing/2010/main" val="0"/>
                        </a:ext>
                      </a:extLst>
                    </a:blip>
                    <a:stretch>
                      <a:fillRect/>
                    </a:stretch>
                  </pic:blipFill>
                  <pic:spPr>
                    <a:xfrm>
                      <a:off x="0" y="0"/>
                      <a:ext cx="6692900" cy="4764861"/>
                    </a:xfrm>
                    <a:prstGeom prst="rect">
                      <a:avLst/>
                    </a:prstGeom>
                  </pic:spPr>
                </pic:pic>
              </a:graphicData>
            </a:graphic>
            <wp14:sizeRelH relativeFrom="page">
              <wp14:pctWidth>0</wp14:pctWidth>
            </wp14:sizeRelH>
            <wp14:sizeRelV relativeFrom="page">
              <wp14:pctHeight>0</wp14:pctHeight>
            </wp14:sizeRelV>
          </wp:anchor>
        </w:drawing>
      </w:r>
      <w:r w:rsidR="004B3212">
        <w:t xml:space="preserve">Jahrgangsstufe </w:t>
      </w:r>
      <w:r w:rsidR="00C35BCF">
        <w:t>6</w:t>
      </w:r>
    </w:p>
    <w:p w14:paraId="40A9C019" w14:textId="6E230798" w:rsidR="001F6D64" w:rsidRDefault="001F6D64" w:rsidP="001F6D64">
      <w:pPr>
        <w:spacing w:before="5640"/>
        <w:rPr>
          <w:rStyle w:val="Fett"/>
          <w:sz w:val="24"/>
          <w:szCs w:val="24"/>
        </w:rPr>
      </w:pPr>
      <w:r>
        <w:rPr>
          <w:rStyle w:val="Fett"/>
          <w:sz w:val="24"/>
          <w:szCs w:val="24"/>
        </w:rPr>
        <w:br w:type="page"/>
      </w:r>
    </w:p>
    <w:p w14:paraId="6C0AE42A" w14:textId="77777777" w:rsidR="001F6D64" w:rsidRDefault="001F6D64" w:rsidP="001F6D64">
      <w:pPr>
        <w:spacing w:before="5640"/>
        <w:rPr>
          <w:rStyle w:val="Fett"/>
          <w:sz w:val="24"/>
          <w:szCs w:val="24"/>
        </w:rPr>
      </w:pPr>
    </w:p>
    <w:p w14:paraId="2A9A21B0" w14:textId="264CD16C" w:rsidR="00FF79FB" w:rsidRPr="00400EAA" w:rsidRDefault="00FF79FB" w:rsidP="00887B3E">
      <w:pPr>
        <w:spacing w:before="4320"/>
        <w:rPr>
          <w:sz w:val="24"/>
          <w:szCs w:val="24"/>
        </w:rPr>
      </w:pPr>
      <w:r w:rsidRPr="00400EAA">
        <w:rPr>
          <w:rStyle w:val="Fett"/>
          <w:sz w:val="24"/>
          <w:szCs w:val="24"/>
        </w:rPr>
        <w:t>Impressum</w:t>
      </w:r>
    </w:p>
    <w:p w14:paraId="760B1EDF" w14:textId="77777777" w:rsidR="00FF79FB" w:rsidRDefault="00FF79FB" w:rsidP="00FF79FB">
      <w:pPr>
        <w:spacing w:before="0"/>
      </w:pPr>
    </w:p>
    <w:p w14:paraId="23AC56B9" w14:textId="678A429D" w:rsidR="00FF79FB" w:rsidRDefault="00FF79FB" w:rsidP="00FF79FB">
      <w:pPr>
        <w:spacing w:before="0"/>
      </w:pPr>
      <w:r w:rsidRPr="00E808B3">
        <w:rPr>
          <w:rStyle w:val="Fett"/>
        </w:rPr>
        <w:t>Herausgeber</w:t>
      </w:r>
    </w:p>
    <w:p w14:paraId="3A1C663E" w14:textId="77777777" w:rsidR="00400EAA" w:rsidRDefault="00400EAA" w:rsidP="00400EAA">
      <w:pPr>
        <w:spacing w:before="0"/>
      </w:pPr>
      <w:r>
        <w:t>Landesinstitut Brandenburg für Schule und Lehrkräftebildung (LIBRA)</w:t>
      </w:r>
    </w:p>
    <w:p w14:paraId="6E8B2A45" w14:textId="77777777" w:rsidR="00400EAA" w:rsidRDefault="00400EAA" w:rsidP="00400EAA">
      <w:pPr>
        <w:spacing w:before="0"/>
      </w:pPr>
      <w:r>
        <w:t>14974 Ludwigsfelde</w:t>
      </w:r>
    </w:p>
    <w:p w14:paraId="6BE1796C" w14:textId="77777777" w:rsidR="00400EAA" w:rsidRDefault="00400EAA" w:rsidP="00400EAA">
      <w:pPr>
        <w:spacing w:before="0"/>
      </w:pPr>
      <w:proofErr w:type="spellStart"/>
      <w:r>
        <w:t>Struveweg</w:t>
      </w:r>
      <w:proofErr w:type="spellEnd"/>
      <w:r>
        <w:t xml:space="preserve"> 1</w:t>
      </w:r>
    </w:p>
    <w:p w14:paraId="43FC14DA" w14:textId="77777777" w:rsidR="00400EAA" w:rsidRDefault="00400EAA" w:rsidP="00400EAA">
      <w:pPr>
        <w:spacing w:before="0"/>
      </w:pPr>
      <w:r>
        <w:t>14974 Ludwigsfelde</w:t>
      </w:r>
    </w:p>
    <w:p w14:paraId="38B8C956" w14:textId="77777777" w:rsidR="00400EAA" w:rsidRDefault="00400EAA" w:rsidP="00400EAA">
      <w:pPr>
        <w:spacing w:before="0"/>
      </w:pPr>
      <w:r>
        <w:t>E-Mail: oeffentlichkeitsarbeit@libra.brandenburg.de</w:t>
      </w:r>
    </w:p>
    <w:p w14:paraId="6178B084" w14:textId="7747D5D3" w:rsidR="00FF79FB" w:rsidRPr="009F3C90" w:rsidRDefault="00400EAA" w:rsidP="00400EAA">
      <w:pPr>
        <w:spacing w:before="0"/>
      </w:pPr>
      <w:r w:rsidRPr="009F3C90">
        <w:t>Internet: https://libra.brandenburg.de</w:t>
      </w:r>
    </w:p>
    <w:p w14:paraId="7D96208E" w14:textId="77777777" w:rsidR="00400EAA" w:rsidRDefault="00400EAA" w:rsidP="00FF79FB">
      <w:pPr>
        <w:spacing w:before="0"/>
        <w:rPr>
          <w:rStyle w:val="Fett"/>
        </w:rPr>
      </w:pPr>
    </w:p>
    <w:p w14:paraId="58283F8C" w14:textId="27137240" w:rsidR="001F6D64" w:rsidRDefault="001F6D64" w:rsidP="00FF79FB">
      <w:pPr>
        <w:spacing w:before="0"/>
        <w:rPr>
          <w:rStyle w:val="Fett"/>
        </w:rPr>
      </w:pPr>
      <w:r>
        <w:rPr>
          <w:rStyle w:val="Fett"/>
        </w:rPr>
        <w:t>Stand</w:t>
      </w:r>
    </w:p>
    <w:p w14:paraId="598C4B27" w14:textId="20071874" w:rsidR="001F6D64" w:rsidRPr="001F6D64" w:rsidRDefault="00C702B8" w:rsidP="00FF79FB">
      <w:pPr>
        <w:spacing w:before="0"/>
        <w:rPr>
          <w:rStyle w:val="Fett"/>
          <w:b w:val="0"/>
          <w:bCs w:val="0"/>
        </w:rPr>
      </w:pPr>
      <w:r>
        <w:rPr>
          <w:rStyle w:val="Fett"/>
          <w:b w:val="0"/>
          <w:bCs w:val="0"/>
        </w:rPr>
        <w:t>Februar</w:t>
      </w:r>
      <w:r w:rsidR="00887B3E">
        <w:rPr>
          <w:rStyle w:val="Fett"/>
          <w:b w:val="0"/>
          <w:bCs w:val="0"/>
        </w:rPr>
        <w:t xml:space="preserve"> 2026</w:t>
      </w:r>
    </w:p>
    <w:p w14:paraId="5B12E378" w14:textId="77777777" w:rsidR="001F6D64" w:rsidRDefault="001F6D64" w:rsidP="00FF79FB">
      <w:pPr>
        <w:spacing w:before="0"/>
        <w:rPr>
          <w:rStyle w:val="Fett"/>
        </w:rPr>
      </w:pPr>
    </w:p>
    <w:p w14:paraId="6EC3D6FB" w14:textId="6B1CED81" w:rsidR="00B246FB" w:rsidRDefault="00887B3E" w:rsidP="00FF79FB">
      <w:pPr>
        <w:spacing w:before="0"/>
      </w:pPr>
      <w:r>
        <w:rPr>
          <w:rStyle w:val="Fett"/>
        </w:rPr>
        <w:t>Autorin</w:t>
      </w:r>
    </w:p>
    <w:p w14:paraId="6E1895B0" w14:textId="0542CD1F" w:rsidR="00FF79FB" w:rsidRDefault="00FF79FB" w:rsidP="00FF79FB">
      <w:pPr>
        <w:spacing w:before="0"/>
      </w:pPr>
      <w:r>
        <w:t>Lisa Kühne</w:t>
      </w:r>
    </w:p>
    <w:p w14:paraId="027CCD40" w14:textId="77777777" w:rsidR="00887B3E" w:rsidRDefault="00887B3E" w:rsidP="00FF79FB">
      <w:pPr>
        <w:spacing w:before="0"/>
      </w:pPr>
    </w:p>
    <w:p w14:paraId="48F2E682" w14:textId="2265B4C3" w:rsidR="00887B3E" w:rsidRDefault="00887B3E" w:rsidP="00FF79FB">
      <w:pPr>
        <w:spacing w:before="0"/>
        <w:rPr>
          <w:b/>
          <w:bCs/>
        </w:rPr>
      </w:pPr>
      <w:r w:rsidRPr="00887B3E">
        <w:rPr>
          <w:b/>
          <w:bCs/>
        </w:rPr>
        <w:t>Redaktion und Gestaltung</w:t>
      </w:r>
    </w:p>
    <w:p w14:paraId="1B278AE7" w14:textId="564F6900" w:rsidR="00887B3E" w:rsidRPr="00887B3E" w:rsidRDefault="00887B3E" w:rsidP="00FF79FB">
      <w:pPr>
        <w:spacing w:before="0"/>
      </w:pPr>
      <w:r w:rsidRPr="00887B3E">
        <w:t>Lisa Kühne</w:t>
      </w:r>
    </w:p>
    <w:p w14:paraId="403363B1" w14:textId="77777777" w:rsidR="00FF79FB" w:rsidRDefault="00FF79FB" w:rsidP="00FF79FB">
      <w:pPr>
        <w:spacing w:before="0"/>
      </w:pPr>
    </w:p>
    <w:p w14:paraId="21CE6A37" w14:textId="67BCE128" w:rsidR="00B246FB" w:rsidRDefault="00B246FB" w:rsidP="00FF79FB">
      <w:pPr>
        <w:spacing w:before="0"/>
      </w:pPr>
      <w:r w:rsidRPr="00693469">
        <w:rPr>
          <w:b/>
          <w:bCs/>
        </w:rPr>
        <w:t>Bildrechte</w:t>
      </w:r>
    </w:p>
    <w:p w14:paraId="71C9D4B1" w14:textId="495E6686" w:rsidR="00222AFB" w:rsidRPr="00B246FB" w:rsidRDefault="00FF79FB" w:rsidP="00FF79FB">
      <w:pPr>
        <w:spacing w:before="0"/>
        <w:rPr>
          <w:color w:val="006168"/>
          <w:u w:val="single"/>
        </w:rPr>
      </w:pPr>
      <w:r w:rsidRPr="001F6D64">
        <w:t>Titel:</w:t>
      </w:r>
      <w:r>
        <w:t xml:space="preserve"> </w:t>
      </w:r>
      <w:hyperlink r:id="rId13" w:tgtFrame="_new" w:history="1">
        <w:proofErr w:type="spellStart"/>
        <w:r w:rsidRPr="00C35BCF">
          <w:rPr>
            <w:rStyle w:val="Hyperlink"/>
            <w:color w:val="006168"/>
          </w:rPr>
          <w:t>CocoMaterial</w:t>
        </w:r>
        <w:proofErr w:type="spellEnd"/>
      </w:hyperlink>
      <w:r w:rsidRPr="00C35BCF">
        <w:rPr>
          <w:rStyle w:val="apple-converted-space"/>
          <w:color w:val="006168"/>
        </w:rPr>
        <w:t> </w:t>
      </w:r>
      <w:r>
        <w:t xml:space="preserve">– eine Idee von Esther Moreno im Rahmen der PIWEEK von </w:t>
      </w:r>
      <w:proofErr w:type="spellStart"/>
      <w:r>
        <w:t>Kaleidos</w:t>
      </w:r>
      <w:proofErr w:type="spellEnd"/>
      <w:r>
        <w:t>, lizenziert unter</w:t>
      </w:r>
      <w:r>
        <w:rPr>
          <w:rStyle w:val="apple-converted-space"/>
        </w:rPr>
        <w:t> </w:t>
      </w:r>
      <w:hyperlink r:id="rId14" w:tgtFrame="_new" w:history="1">
        <w:r w:rsidRPr="00C35BCF">
          <w:rPr>
            <w:rStyle w:val="Hyperlink"/>
            <w:color w:val="006168"/>
          </w:rPr>
          <w:t xml:space="preserve">CC0 1.0 (Public Domain </w:t>
        </w:r>
        <w:proofErr w:type="spellStart"/>
        <w:r w:rsidRPr="00C35BCF">
          <w:rPr>
            <w:rStyle w:val="Hyperlink"/>
            <w:color w:val="006168"/>
          </w:rPr>
          <w:t>Dedication</w:t>
        </w:r>
        <w:proofErr w:type="spellEnd"/>
        <w:r w:rsidRPr="00C35BCF">
          <w:rPr>
            <w:rStyle w:val="Hyperlink"/>
            <w:color w:val="006168"/>
          </w:rPr>
          <w:t>)</w:t>
        </w:r>
      </w:hyperlink>
    </w:p>
    <w:p w14:paraId="655C3D19" w14:textId="73AD843D" w:rsidR="00FF79FB" w:rsidRPr="00106D8E" w:rsidRDefault="001F6D64" w:rsidP="00FF79FB">
      <w:pPr>
        <w:spacing w:before="0"/>
      </w:pPr>
      <w:r w:rsidRPr="001F6D64">
        <w:t xml:space="preserve">weitere Bildnachweise: </w:t>
      </w:r>
      <w:r w:rsidR="00FF79FB" w:rsidRPr="001F6D64">
        <w:t>Icons zu den übergreifenden Themen</w:t>
      </w:r>
      <w:r w:rsidR="00222AFB" w:rsidRPr="001F6D64">
        <w:t>:</w:t>
      </w:r>
      <w:r w:rsidR="00222AFB">
        <w:rPr>
          <w:bCs/>
        </w:rPr>
        <w:t xml:space="preserve"> </w:t>
      </w:r>
      <w:r w:rsidR="00FF79FB" w:rsidRPr="00636EC2">
        <w:t>© Katja Rock, 2022</w:t>
      </w:r>
    </w:p>
    <w:p w14:paraId="1EA0E810" w14:textId="77777777" w:rsidR="00FF79FB" w:rsidRDefault="00FF79FB" w:rsidP="00FF79FB">
      <w:pPr>
        <w:spacing w:before="0"/>
      </w:pPr>
    </w:p>
    <w:p w14:paraId="13F84C2F" w14:textId="534FC2F9" w:rsidR="00400EAA" w:rsidRDefault="00FF79FB" w:rsidP="00FF79FB">
      <w:pPr>
        <w:spacing w:before="0"/>
      </w:pPr>
      <w:r w:rsidRPr="00F36CE7">
        <w:t>Landesinstitut Brandenburg f</w:t>
      </w:r>
      <w:r w:rsidR="00CF56AB">
        <w:t>ür</w:t>
      </w:r>
      <w:r w:rsidRPr="00F36CE7">
        <w:t xml:space="preserve"> Schule und </w:t>
      </w:r>
      <w:r w:rsidR="004C1D87" w:rsidRPr="00F36CE7">
        <w:t>Lehrkr</w:t>
      </w:r>
      <w:r w:rsidR="004C1D87">
        <w:t>ä</w:t>
      </w:r>
      <w:r w:rsidR="004C1D87" w:rsidRPr="00F36CE7">
        <w:t xml:space="preserve">ftebildung </w:t>
      </w:r>
      <w:r w:rsidRPr="00F36CE7">
        <w:t>(LIBRA)</w:t>
      </w:r>
      <w:r>
        <w:t>, Ludwigsfelde 202</w:t>
      </w:r>
      <w:r w:rsidR="0045532E">
        <w:t>6</w:t>
      </w:r>
    </w:p>
    <w:p w14:paraId="1A827B95" w14:textId="77777777" w:rsidR="00400EAA" w:rsidRDefault="00400EAA" w:rsidP="00400EAA">
      <w:pPr>
        <w:spacing w:before="0" w:line="240" w:lineRule="auto"/>
      </w:pPr>
    </w:p>
    <w:p w14:paraId="53464D34" w14:textId="4FD051D1" w:rsidR="00222AFB" w:rsidRPr="00887B3E" w:rsidRDefault="00FF79FB" w:rsidP="00887B3E">
      <w:pPr>
        <w:spacing w:before="0" w:line="240" w:lineRule="auto"/>
        <w:rPr>
          <w:highlight w:val="cyan"/>
        </w:rPr>
      </w:pPr>
      <w:r>
        <w:rPr>
          <w:b/>
          <w:noProof/>
          <w:lang w:eastAsia="de-DE"/>
        </w:rPr>
        <w:drawing>
          <wp:inline distT="0" distB="0" distL="0" distR="0" wp14:anchorId="4484C0F1" wp14:editId="33EAB2E5">
            <wp:extent cx="1198800" cy="288000"/>
            <wp:effectExtent l="0" t="0" r="0" b="4445"/>
            <wp:docPr id="29" name="Bild 29" descr="Logo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ild 29" descr="Logo Creative Commons"/>
                    <pic:cNvPicPr/>
                  </pic:nvPicPr>
                  <pic:blipFill>
                    <a:blip r:embed="rId15" cstate="print">
                      <a:extLst>
                        <a:ext uri="{28A0092B-C50C-407E-A947-70E740481C1C}">
                          <a14:useLocalDpi xmlns:a14="http://schemas.microsoft.com/office/drawing/2010/main"/>
                        </a:ext>
                      </a:extLst>
                    </a:blip>
                    <a:stretch>
                      <a:fillRect/>
                    </a:stretch>
                  </pic:blipFill>
                  <pic:spPr>
                    <a:xfrm>
                      <a:off x="0" y="0"/>
                      <a:ext cx="1198800" cy="288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t xml:space="preserve"> </w:t>
      </w:r>
    </w:p>
    <w:p w14:paraId="4EF3C6E9" w14:textId="78E0077B" w:rsidR="00FF79FB" w:rsidRDefault="00FF79FB" w:rsidP="00FF79FB">
      <w:pPr>
        <w:spacing w:before="0"/>
      </w:pPr>
      <w:r w:rsidRPr="00CB72AA">
        <w:t xml:space="preserve">Soweit nicht abweichend gekennzeichnet zur Nachnutzung freigegeben unter der Creative Commons Lizenz CC BY-NC-SA 4.0 zu finden unter: </w:t>
      </w:r>
      <w:hyperlink r:id="rId16" w:history="1">
        <w:r w:rsidR="008A7C4C" w:rsidRPr="00B246FB">
          <w:rPr>
            <w:rStyle w:val="Hyperlink"/>
            <w:color w:val="006168"/>
          </w:rPr>
          <w:t>https://creativecommons.org/licenses/by-nc-sa/4.0/deed.de</w:t>
        </w:r>
      </w:hyperlink>
    </w:p>
    <w:p w14:paraId="240FE175" w14:textId="77777777" w:rsidR="001F6D64" w:rsidRDefault="001F6D64" w:rsidP="00FF79FB">
      <w:pPr>
        <w:spacing w:before="0"/>
      </w:pPr>
    </w:p>
    <w:p w14:paraId="5E557E32" w14:textId="7EEB07C0" w:rsidR="00FF79FB" w:rsidRDefault="00FF79FB" w:rsidP="00FF79FB">
      <w:pPr>
        <w:spacing w:before="0"/>
        <w:sectPr w:rsidR="00FF79FB" w:rsidSect="00A747AA">
          <w:footerReference w:type="even" r:id="rId17"/>
          <w:footerReference w:type="default" r:id="rId18"/>
          <w:headerReference w:type="first" r:id="rId19"/>
          <w:footerReference w:type="first" r:id="rId20"/>
          <w:type w:val="continuous"/>
          <w:pgSz w:w="11901" w:h="16817"/>
          <w:pgMar w:top="1134" w:right="1134" w:bottom="1134" w:left="1134" w:header="1134" w:footer="567" w:gutter="0"/>
          <w:pgNumType w:start="1"/>
          <w:cols w:space="708"/>
          <w:docGrid w:linePitch="360"/>
        </w:sectPr>
      </w:pPr>
      <w:r w:rsidRPr="00AA44E0">
        <w:t xml:space="preserve">Alle Internetquellen, die in der Handreichung genannt werden, wurden am </w:t>
      </w:r>
      <w:r w:rsidR="004C1D87">
        <w:t>19</w:t>
      </w:r>
      <w:r w:rsidRPr="00A75314">
        <w:t>.</w:t>
      </w:r>
      <w:r w:rsidR="004C1D87">
        <w:t>12</w:t>
      </w:r>
      <w:r w:rsidRPr="00A75314">
        <w:t>.2025</w:t>
      </w:r>
      <w:r w:rsidRPr="00AA44E0">
        <w:t xml:space="preserve"> zuletzt geprüft.</w:t>
      </w:r>
    </w:p>
    <w:p w14:paraId="6DFB0A5A" w14:textId="773567AC" w:rsidR="000617A8" w:rsidRPr="00006B45" w:rsidRDefault="000617A8" w:rsidP="00006B45">
      <w:pPr>
        <w:pStyle w:val="berschrift2Dunkelblau"/>
        <w:rPr>
          <w:color w:val="006168"/>
        </w:rPr>
      </w:pPr>
      <w:bookmarkStart w:id="0" w:name="_Toc184047875"/>
      <w:r w:rsidRPr="00006B45">
        <w:rPr>
          <w:color w:val="006168"/>
        </w:rPr>
        <w:lastRenderedPageBreak/>
        <w:t>Vorwort</w:t>
      </w:r>
    </w:p>
    <w:p w14:paraId="52C91D66" w14:textId="77777777" w:rsidR="000617A8" w:rsidRPr="003D7ACB" w:rsidRDefault="000617A8" w:rsidP="00B246FB">
      <w:pPr>
        <w:pStyle w:val="berschrift3"/>
      </w:pPr>
      <w:bookmarkStart w:id="1" w:name="_Toc184047846"/>
      <w:r w:rsidRPr="003D7ACB">
        <w:t>Hinweise zum Umgang mit dem Material</w:t>
      </w:r>
      <w:bookmarkEnd w:id="1"/>
    </w:p>
    <w:p w14:paraId="3B3765E8" w14:textId="0A02E0A7" w:rsidR="0002391A" w:rsidRDefault="0002391A" w:rsidP="0002391A">
      <w:r>
        <w:t>Die im Juni 2023 veröffentlichten neuen</w:t>
      </w:r>
      <w:r w:rsidRPr="00864273">
        <w:t xml:space="preserve"> </w:t>
      </w:r>
      <w:r w:rsidRPr="00B277DA">
        <w:t>Bildungsstandards für die erste Fremdsprache (Englisch/Französisch)</w:t>
      </w:r>
      <w:r w:rsidRPr="00B277DA">
        <w:rPr>
          <w:rStyle w:val="Funotenzeichen"/>
        </w:rPr>
        <w:footnoteReference w:id="1"/>
      </w:r>
      <w:r>
        <w:t xml:space="preserve"> und die damit verbundene Anpassung des </w:t>
      </w:r>
      <w:r w:rsidRPr="00B277DA">
        <w:rPr>
          <w:iCs/>
        </w:rPr>
        <w:t>Rahmenlehrplans</w:t>
      </w:r>
      <w:r w:rsidR="00FA561D">
        <w:rPr>
          <w:iCs/>
        </w:rPr>
        <w:t xml:space="preserve"> (RLP)</w:t>
      </w:r>
      <w:r w:rsidRPr="00B277DA">
        <w:rPr>
          <w:iCs/>
        </w:rPr>
        <w:t xml:space="preserve"> Teil C</w:t>
      </w:r>
      <w:r w:rsidR="004E3E49">
        <w:rPr>
          <w:iCs/>
        </w:rPr>
        <w:t>,</w:t>
      </w:r>
      <w:r w:rsidRPr="00B277DA">
        <w:rPr>
          <w:iCs/>
        </w:rPr>
        <w:t xml:space="preserve"> Moderne Fremdsprachen</w:t>
      </w:r>
      <w:r>
        <w:rPr>
          <w:rStyle w:val="Funotenzeichen"/>
          <w:i/>
        </w:rPr>
        <w:footnoteReference w:id="2"/>
      </w:r>
      <w:r>
        <w:t xml:space="preserve"> setzen neue Entwicklungsschwerpunkte </w:t>
      </w:r>
      <w:r w:rsidRPr="001828D0">
        <w:t>im</w:t>
      </w:r>
      <w:r>
        <w:t xml:space="preserve"> Bereich der </w:t>
      </w:r>
      <w:proofErr w:type="spellStart"/>
      <w:r>
        <w:t>plurilingualen</w:t>
      </w:r>
      <w:proofErr w:type="spellEnd"/>
      <w:r>
        <w:t xml:space="preserve"> Kompetenz, der fremdsprachenspezifischen digitalen Kompetenz und der literarisch-ästhetischen Kompetenz. </w:t>
      </w:r>
    </w:p>
    <w:p w14:paraId="574D4A79" w14:textId="74A8D137" w:rsidR="0002391A" w:rsidRDefault="0002391A" w:rsidP="0002391A">
      <w:pPr>
        <w:spacing w:before="120"/>
      </w:pPr>
      <w:r>
        <w:t>Idealerweise im Unterricht bewusst</w:t>
      </w:r>
      <w:r w:rsidR="004C1D87">
        <w:t xml:space="preserve"> </w:t>
      </w:r>
      <w:r>
        <w:t xml:space="preserve">gemacht und in ihrer Anwendung systematisch gefördert, können – der Bedeutung der ersten Fremdsprache für das Sprachenlernen gemäß </w:t>
      </w:r>
      <w:r w:rsidR="008545BA">
        <w:t>–</w:t>
      </w:r>
      <w:r>
        <w:t xml:space="preserve"> grundlegende Lernerfahrungen, Sprachlernstrategien und Sprachbewusstheit erworben werden. Das vorliegende Material zeigt Möglichkeiten auf, wie die funktionalen und transversalen Kompetenzen in einem schulinternen </w:t>
      </w:r>
      <w:proofErr w:type="spellStart"/>
      <w:r>
        <w:t>Fachplan</w:t>
      </w:r>
      <w:proofErr w:type="spellEnd"/>
      <w:r>
        <w:t xml:space="preserve"> für das Fach Englisch </w:t>
      </w:r>
      <w:r w:rsidR="000F62C4">
        <w:t xml:space="preserve">für die Jahrgangsstufe </w:t>
      </w:r>
      <w:r w:rsidR="00CC5407">
        <w:t>6</w:t>
      </w:r>
      <w:r w:rsidR="000F62C4">
        <w:t xml:space="preserve"> </w:t>
      </w:r>
      <w:r>
        <w:t xml:space="preserve">verbunden werden können. Beachtung finden dabei auch die Basiscurricula Medienbildung und Sprachbildung sowie die übergreifenden Themen des </w:t>
      </w:r>
      <w:r w:rsidR="00FA561D">
        <w:t xml:space="preserve">RLP </w:t>
      </w:r>
      <w:r>
        <w:t>Teil B.</w:t>
      </w:r>
      <w:r>
        <w:rPr>
          <w:rStyle w:val="Funotenzeichen"/>
        </w:rPr>
        <w:footnoteReference w:id="3"/>
      </w:r>
      <w:r>
        <w:t xml:space="preserve"> </w:t>
      </w:r>
      <w:r w:rsidR="00CE7FFC" w:rsidRPr="00685075">
        <w:t xml:space="preserve">Standards aus </w:t>
      </w:r>
      <w:r w:rsidR="004C1D87" w:rsidRPr="00685075">
        <w:t>dem</w:t>
      </w:r>
      <w:r w:rsidR="004C1D87">
        <w:t xml:space="preserve"> </w:t>
      </w:r>
      <w:r w:rsidR="00FA561D" w:rsidRPr="00685075">
        <w:t>R</w:t>
      </w:r>
      <w:r w:rsidR="00FA561D">
        <w:t>LP</w:t>
      </w:r>
      <w:r w:rsidR="00FA561D" w:rsidRPr="00685075">
        <w:t xml:space="preserve"> </w:t>
      </w:r>
      <w:r w:rsidR="00CE7FFC" w:rsidRPr="00685075">
        <w:t>Teil C</w:t>
      </w:r>
      <w:r w:rsidR="004E3E49">
        <w:t>,</w:t>
      </w:r>
      <w:r w:rsidR="00CE7FFC" w:rsidRPr="00685075">
        <w:t xml:space="preserve"> Moderne </w:t>
      </w:r>
      <w:r w:rsidR="004C1D87" w:rsidRPr="00685075">
        <w:t>Fremdsprachen</w:t>
      </w:r>
      <w:r w:rsidR="004C1D87">
        <w:t xml:space="preserve"> </w:t>
      </w:r>
      <w:r w:rsidR="00CE7FFC" w:rsidRPr="00685075">
        <w:t>werden in diesem Material wörtlich zitiert</w:t>
      </w:r>
      <w:r w:rsidR="00CE7FFC">
        <w:t xml:space="preserve"> und </w:t>
      </w:r>
      <w:r w:rsidR="004C1D87">
        <w:t xml:space="preserve">durch </w:t>
      </w:r>
      <w:r w:rsidR="00CE7FFC" w:rsidRPr="00685075">
        <w:t xml:space="preserve">themenbezogene </w:t>
      </w:r>
      <w:r w:rsidR="004C1D87" w:rsidRPr="00685075">
        <w:t>Formulierung</w:t>
      </w:r>
      <w:r w:rsidR="004C1D87">
        <w:t>sbeispiele</w:t>
      </w:r>
      <w:r w:rsidR="004C1D87" w:rsidRPr="00685075">
        <w:t xml:space="preserve"> </w:t>
      </w:r>
      <w:r w:rsidR="004C1D87">
        <w:t>ergänzt</w:t>
      </w:r>
      <w:r w:rsidR="00CE7FFC">
        <w:t>.</w:t>
      </w:r>
    </w:p>
    <w:p w14:paraId="4B2EF1F4" w14:textId="7732ABE0" w:rsidR="0002391A" w:rsidRDefault="0002391A" w:rsidP="0002391A">
      <w:pPr>
        <w:spacing w:before="120"/>
      </w:pPr>
      <w:r>
        <w:t xml:space="preserve">Das Material illustriert beispielhaft, wie sich die zu erwerbenden Kompetenzen mit konkreten Themen und Inhalten verknüpfen lassen. Hierbei steht die Förderung aller </w:t>
      </w:r>
      <w:r w:rsidR="0015143F">
        <w:t xml:space="preserve">funktionalen </w:t>
      </w:r>
      <w:r>
        <w:t xml:space="preserve">und </w:t>
      </w:r>
      <w:r w:rsidR="0015143F">
        <w:t xml:space="preserve">transversalen </w:t>
      </w:r>
      <w:r>
        <w:t>Kompetenzen an</w:t>
      </w:r>
      <w:r w:rsidR="008545BA">
        <w:t>hand</w:t>
      </w:r>
      <w:r>
        <w:t xml:space="preserve"> altersgerechte</w:t>
      </w:r>
      <w:r w:rsidR="008545BA">
        <w:t>r</w:t>
      </w:r>
      <w:r>
        <w:t>, lebensweltbezogene</w:t>
      </w:r>
      <w:r w:rsidR="008545BA">
        <w:t>r</w:t>
      </w:r>
      <w:r>
        <w:t xml:space="preserve"> Themen im Vordergrund. Inhalte und Themen können je nach individuellen schulischen Gegebenheiten, Lehrwerken und Beschlüssen der Fachkonferenzen variieren. </w:t>
      </w:r>
      <w:r w:rsidR="0015143F">
        <w:t xml:space="preserve">Sie stellen </w:t>
      </w:r>
      <w:r w:rsidRPr="0007740A">
        <w:t xml:space="preserve">lediglich eine Auswahl </w:t>
      </w:r>
      <w:r w:rsidR="0015143F">
        <w:t xml:space="preserve">dar </w:t>
      </w:r>
      <w:r w:rsidRPr="0007740A">
        <w:t xml:space="preserve">und </w:t>
      </w:r>
      <w:r w:rsidR="0015143F">
        <w:t>es wird</w:t>
      </w:r>
      <w:r w:rsidR="0015143F" w:rsidRPr="0007740A">
        <w:t xml:space="preserve"> </w:t>
      </w:r>
      <w:r w:rsidRPr="0007740A">
        <w:t>kein Anspruch auf Vollständigkeit</w:t>
      </w:r>
      <w:r w:rsidR="0015143F">
        <w:t xml:space="preserve"> </w:t>
      </w:r>
      <w:r w:rsidR="0015143F" w:rsidRPr="0007740A">
        <w:t>erh</w:t>
      </w:r>
      <w:r w:rsidR="0015143F">
        <w:t>o</w:t>
      </w:r>
      <w:r w:rsidR="0015143F" w:rsidRPr="0007740A">
        <w:t>ben</w:t>
      </w:r>
      <w:r w:rsidRPr="0007740A">
        <w:t>.</w:t>
      </w:r>
    </w:p>
    <w:p w14:paraId="6304E9FE" w14:textId="7ECF1C48" w:rsidR="0002391A" w:rsidRDefault="000F62C4" w:rsidP="0002391A">
      <w:pPr>
        <w:spacing w:before="120"/>
      </w:pPr>
      <w:r>
        <w:t>Die</w:t>
      </w:r>
      <w:r w:rsidR="0002391A">
        <w:t xml:space="preserve"> Jahrgangsstufe </w:t>
      </w:r>
      <w:r w:rsidR="000C20AD">
        <w:t>6</w:t>
      </w:r>
      <w:r>
        <w:t xml:space="preserve"> </w:t>
      </w:r>
      <w:r w:rsidR="0002391A">
        <w:t xml:space="preserve">ist nachfolgend in </w:t>
      </w:r>
      <w:r w:rsidR="000C20AD">
        <w:t>sechs</w:t>
      </w:r>
      <w:r w:rsidR="0002391A">
        <w:t xml:space="preserve"> exemplarisch ausgewählte Themen</w:t>
      </w:r>
      <w:r w:rsidR="000C20AD">
        <w:t>bereiche</w:t>
      </w:r>
      <w:r w:rsidR="0002391A">
        <w:t xml:space="preserve"> unterteilt. Jede</w:t>
      </w:r>
      <w:r w:rsidR="000C20AD">
        <w:t>r</w:t>
      </w:r>
      <w:r w:rsidR="0002391A">
        <w:t xml:space="preserve"> Them</w:t>
      </w:r>
      <w:r w:rsidR="000C20AD">
        <w:t>enbereich</w:t>
      </w:r>
      <w:r w:rsidR="0002391A">
        <w:t xml:space="preserve"> umfasst alle funktionalen kommunikativen Kompetenzen und </w:t>
      </w:r>
      <w:r w:rsidR="00BE0A60">
        <w:t>beinhaltet Hinweise darauf</w:t>
      </w:r>
      <w:r w:rsidR="0002391A">
        <w:t xml:space="preserve">, wie </w:t>
      </w:r>
      <w:r w:rsidR="00BE0A60">
        <w:t xml:space="preserve">sie </w:t>
      </w:r>
      <w:r w:rsidR="0002391A">
        <w:t>ausgebaut werden können. Die vorliegenden Ausführungen sind Anregungen, die je nach Schule und Fachkonferenzbeschluss in Anzahl und Inhalt angepasst und/oder in ihrer Reihenfolge verändert werden können.</w:t>
      </w:r>
    </w:p>
    <w:p w14:paraId="4E9192A2" w14:textId="7F810CAD" w:rsidR="0002391A" w:rsidRDefault="0002391A" w:rsidP="0002391A">
      <w:pPr>
        <w:spacing w:before="120"/>
      </w:pPr>
      <w:r>
        <w:t xml:space="preserve">Zugunsten einer besseren Handhabbarkeit werden ähnlich gelagerte </w:t>
      </w:r>
      <w:r w:rsidRPr="001855BE">
        <w:t>transversale Kompetenzen</w:t>
      </w:r>
      <w:r>
        <w:t>, die Basiscurricula Medienbildung und Sprachbildung sowie übergreifende Themen (</w:t>
      </w:r>
      <w:r w:rsidR="00FA561D">
        <w:t xml:space="preserve">RLP </w:t>
      </w:r>
      <w:r>
        <w:t>Teil B) in den nachfolgenden Tabellen verkürzt bzw. grafisch dargestellt.</w:t>
      </w:r>
      <w:r w:rsidRPr="0007740A">
        <w:t xml:space="preserve"> Die aufgeführten übergreifenden Themen verstehen sich nicht als verbindliche Vorgabe für den Unterricht. Vielmehr verdeutlicht die Übersicht </w:t>
      </w:r>
      <w:r w:rsidRPr="0007740A">
        <w:lastRenderedPageBreak/>
        <w:t>die vielfältigen thematischen Schnittmengen zwischen den übergreifenden Themen und den Unterrichtsinhalten und bietet Anknüpfungspunkte für eine Integration in den Unterricht.</w:t>
      </w:r>
      <w:r>
        <w:t xml:space="preserve"> </w:t>
      </w:r>
    </w:p>
    <w:p w14:paraId="41B33721" w14:textId="791E8304" w:rsidR="0002391A" w:rsidRDefault="0002391A" w:rsidP="0002391A">
      <w:pPr>
        <w:spacing w:before="120"/>
      </w:pPr>
      <w:r>
        <w:t>Die funktionalen kommunikativen Kompetenzen werden in der weiteren Darstellung wie folgt abgekürzt: HV/AVV (Hörverstehen</w:t>
      </w:r>
      <w:r w:rsidR="004E3E49">
        <w:t> </w:t>
      </w:r>
      <w:r>
        <w:t>/</w:t>
      </w:r>
      <w:r w:rsidR="004E3E49">
        <w:t> </w:t>
      </w:r>
      <w:r>
        <w:t>Audiovisuelles Verstehen), LV (Leseverstehen), SPR (Sprechen), SCHR (Schreiben), SM (Sprachmittlung).</w:t>
      </w:r>
    </w:p>
    <w:p w14:paraId="1356C482" w14:textId="53CFC79C" w:rsidR="0002391A" w:rsidRDefault="0002391A" w:rsidP="0002391A">
      <w:pPr>
        <w:spacing w:before="120"/>
      </w:pPr>
      <w:r>
        <w:t xml:space="preserve">Am Ende des </w:t>
      </w:r>
      <w:r w:rsidR="000F62C4">
        <w:t xml:space="preserve">beispielhaften schulinternen </w:t>
      </w:r>
      <w:r>
        <w:t>Fachplans findet sich ein exemplarischer Überblick über die</w:t>
      </w:r>
      <w:r w:rsidR="008545BA">
        <w:t xml:space="preserve"> </w:t>
      </w:r>
      <w:r>
        <w:t xml:space="preserve">Jahrgangsstufe </w:t>
      </w:r>
      <w:r w:rsidR="000C20AD">
        <w:t>6</w:t>
      </w:r>
      <w:r>
        <w:t xml:space="preserve"> in komprimierter Form. Dieser dient zum einen der Weiterarbeit für die Unterrichtsplanung in der nächsthöheren Jahrgangsstufe, zum anderen sollen fremdsprachenübergreifende und fächerverbindende Absprachen zu den übergreifenden Themen zwischen den Fachkonferenzen und Fachlehrkräften anderer Fächer </w:t>
      </w:r>
      <w:r w:rsidR="008247A1">
        <w:t xml:space="preserve">ermöglicht </w:t>
      </w:r>
      <w:r>
        <w:t>werden.</w:t>
      </w:r>
    </w:p>
    <w:p w14:paraId="33AD2FD5" w14:textId="05925E79" w:rsidR="00FC1AB8" w:rsidRDefault="00FC1AB8" w:rsidP="00FC1AB8">
      <w:pPr>
        <w:spacing w:before="120"/>
      </w:pPr>
      <w:bookmarkStart w:id="2" w:name="_Hlk215645935"/>
      <w:r>
        <w:t>Der</w:t>
      </w:r>
      <w:r w:rsidRPr="00C931CB">
        <w:t xml:space="preserve"> beispielhafte schulinterne </w:t>
      </w:r>
      <w:proofErr w:type="spellStart"/>
      <w:r w:rsidRPr="00C931CB">
        <w:t>Fachpl</w:t>
      </w:r>
      <w:r>
        <w:t>an</w:t>
      </w:r>
      <w:proofErr w:type="spellEnd"/>
      <w:r>
        <w:t xml:space="preserve"> wird durch eine Planungshilfe ergänzt</w:t>
      </w:r>
      <w:bookmarkEnd w:id="2"/>
      <w:r w:rsidRPr="00C931CB">
        <w:t xml:space="preserve">, </w:t>
      </w:r>
      <w:r w:rsidR="00447897">
        <w:t>welche</w:t>
      </w:r>
      <w:r w:rsidRPr="00C931CB">
        <w:t xml:space="preserve"> die Umsetzung der dargestellten Kompetenzziele und Themenfelder im Unterricht illustrier</w:t>
      </w:r>
      <w:r>
        <w:t>t</w:t>
      </w:r>
      <w:r w:rsidRPr="00C931CB">
        <w:t>. Sie e</w:t>
      </w:r>
      <w:r>
        <w:t>nthält</w:t>
      </w:r>
      <w:r w:rsidRPr="00C931CB">
        <w:t xml:space="preserve"> </w:t>
      </w:r>
      <w:r>
        <w:t xml:space="preserve">eine </w:t>
      </w:r>
      <w:r w:rsidRPr="00C931CB">
        <w:t>exemplarische Unterrichtseinheit</w:t>
      </w:r>
      <w:r w:rsidR="00EC643C">
        <w:t xml:space="preserve"> sowie</w:t>
      </w:r>
      <w:r w:rsidRPr="00C931CB">
        <w:t xml:space="preserve"> methodisch-didaktische Hinweise und Materialien, die zeigen, wie d</w:t>
      </w:r>
      <w:r w:rsidR="00D9427F">
        <w:t>er</w:t>
      </w:r>
      <w:r w:rsidRPr="00C931CB">
        <w:t xml:space="preserve"> </w:t>
      </w:r>
      <w:proofErr w:type="spellStart"/>
      <w:r w:rsidRPr="00C931CB">
        <w:t>Fachplan</w:t>
      </w:r>
      <w:proofErr w:type="spellEnd"/>
      <w:r w:rsidRPr="00C931CB">
        <w:t xml:space="preserve"> in unterschiedlichen Lernkontexten konkret ausgestaltet werden k</w:t>
      </w:r>
      <w:r w:rsidR="00D9427F">
        <w:t>an</w:t>
      </w:r>
      <w:r w:rsidRPr="00C931CB">
        <w:t>n.</w:t>
      </w:r>
    </w:p>
    <w:p w14:paraId="1DFB5C5A" w14:textId="13B30486" w:rsidR="000617A8" w:rsidRPr="003D7ACB" w:rsidRDefault="000617A8" w:rsidP="00B246FB">
      <w:pPr>
        <w:pStyle w:val="berschrift3"/>
      </w:pPr>
      <w:r w:rsidRPr="003D7ACB">
        <w:t>Die „übergreifenden Themen“ (RLP Teil B) im Überblick</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6"/>
        <w:gridCol w:w="3413"/>
        <w:gridCol w:w="1383"/>
        <w:gridCol w:w="3351"/>
      </w:tblGrid>
      <w:tr w:rsidR="00EF2D70" w:rsidRPr="00E15D3F" w14:paraId="0CB38C0B" w14:textId="77777777" w:rsidTr="009666D4">
        <w:trPr>
          <w:trHeight w:val="1077"/>
        </w:trPr>
        <w:tc>
          <w:tcPr>
            <w:tcW w:w="788" w:type="pct"/>
            <w:vAlign w:val="center"/>
          </w:tcPr>
          <w:p w14:paraId="4F12B785" w14:textId="77777777" w:rsidR="000617A8" w:rsidRPr="00E15D3F" w:rsidRDefault="000617A8" w:rsidP="00D3009A">
            <w:pPr>
              <w:tabs>
                <w:tab w:val="left" w:pos="1600"/>
              </w:tabs>
              <w:spacing w:before="0" w:line="240" w:lineRule="auto"/>
            </w:pPr>
            <w:r w:rsidRPr="00E15D3F">
              <w:rPr>
                <w:noProof/>
              </w:rPr>
              <w:drawing>
                <wp:inline distT="0" distB="0" distL="0" distR="0" wp14:anchorId="7AA72710" wp14:editId="418F13E2">
                  <wp:extent cx="741225" cy="648000"/>
                  <wp:effectExtent l="0" t="0" r="0" b="0"/>
                  <wp:docPr id="2" name="Grafik 2" descr="Gelbes, sechseckiges Icon mit einem weißen Feld, in dem ein Kreis aus Sternen dargestellt ist, angelehnt an die Flagge der Europäische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Gelbes, sechseckiges Icon mit einem weißen Feld, in dem ein Kreis aus Sternen dargestellt ist, angelehnt an die Flagge der Europäischen Unio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41225" cy="648000"/>
                          </a:xfrm>
                          <a:prstGeom prst="rect">
                            <a:avLst/>
                          </a:prstGeom>
                          <a:noFill/>
                          <a:ln>
                            <a:noFill/>
                          </a:ln>
                        </pic:spPr>
                      </pic:pic>
                    </a:graphicData>
                  </a:graphic>
                </wp:inline>
              </w:drawing>
            </w:r>
          </w:p>
        </w:tc>
        <w:tc>
          <w:tcPr>
            <w:tcW w:w="1788" w:type="pct"/>
            <w:vAlign w:val="center"/>
          </w:tcPr>
          <w:p w14:paraId="1C174674" w14:textId="77777777" w:rsidR="000617A8" w:rsidRPr="00852357" w:rsidRDefault="000617A8" w:rsidP="00D3009A">
            <w:pPr>
              <w:tabs>
                <w:tab w:val="left" w:pos="1600"/>
              </w:tabs>
              <w:spacing w:before="0" w:line="240" w:lineRule="auto"/>
              <w:rPr>
                <w:noProof/>
              </w:rPr>
            </w:pPr>
            <w:r w:rsidRPr="00852357">
              <w:t>Europabildung</w:t>
            </w:r>
          </w:p>
        </w:tc>
        <w:tc>
          <w:tcPr>
            <w:tcW w:w="668" w:type="pct"/>
            <w:vAlign w:val="center"/>
          </w:tcPr>
          <w:p w14:paraId="43F6A183" w14:textId="77777777" w:rsidR="000617A8" w:rsidRPr="00852357" w:rsidRDefault="000617A8" w:rsidP="00D3009A">
            <w:pPr>
              <w:tabs>
                <w:tab w:val="left" w:pos="1600"/>
              </w:tabs>
              <w:spacing w:before="0" w:line="240" w:lineRule="auto"/>
            </w:pPr>
            <w:r w:rsidRPr="00852357">
              <w:rPr>
                <w:noProof/>
              </w:rPr>
              <w:drawing>
                <wp:inline distT="0" distB="0" distL="0" distR="0" wp14:anchorId="06875B91" wp14:editId="78A64EA5">
                  <wp:extent cx="740163" cy="648000"/>
                  <wp:effectExtent l="0" t="0" r="0" b="0"/>
                  <wp:docPr id="15" name="Grafik 15" descr="Grünes, sechseckiges Icon mit einem weißen Apfel und Herzschlaglinie, symbolisch für Gesundheitsförde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Grünes, sechseckiges Icon mit einem weißen Apfel und Herzschlaglinie, symbolisch für Gesundheitsförderu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40163" cy="648000"/>
                          </a:xfrm>
                          <a:prstGeom prst="rect">
                            <a:avLst/>
                          </a:prstGeom>
                          <a:noFill/>
                          <a:ln>
                            <a:noFill/>
                          </a:ln>
                        </pic:spPr>
                      </pic:pic>
                    </a:graphicData>
                  </a:graphic>
                </wp:inline>
              </w:drawing>
            </w:r>
          </w:p>
        </w:tc>
        <w:tc>
          <w:tcPr>
            <w:tcW w:w="1757" w:type="pct"/>
            <w:vAlign w:val="center"/>
          </w:tcPr>
          <w:p w14:paraId="679F0278" w14:textId="77777777" w:rsidR="000617A8" w:rsidRPr="00852357" w:rsidRDefault="000617A8" w:rsidP="00D3009A">
            <w:pPr>
              <w:tabs>
                <w:tab w:val="left" w:pos="1600"/>
              </w:tabs>
              <w:spacing w:before="0" w:line="240" w:lineRule="auto"/>
              <w:rPr>
                <w:noProof/>
              </w:rPr>
            </w:pPr>
            <w:r w:rsidRPr="00852357">
              <w:t>Gesundheitsförderung</w:t>
            </w:r>
          </w:p>
        </w:tc>
      </w:tr>
      <w:tr w:rsidR="00EF2D70" w:rsidRPr="00E15D3F" w14:paraId="0F92EE08" w14:textId="77777777" w:rsidTr="009666D4">
        <w:trPr>
          <w:trHeight w:val="1077"/>
        </w:trPr>
        <w:tc>
          <w:tcPr>
            <w:tcW w:w="788" w:type="pct"/>
            <w:vAlign w:val="center"/>
          </w:tcPr>
          <w:p w14:paraId="47FC3E97" w14:textId="77777777" w:rsidR="000617A8" w:rsidRPr="00E15D3F" w:rsidRDefault="000617A8" w:rsidP="00D3009A">
            <w:pPr>
              <w:tabs>
                <w:tab w:val="left" w:pos="1600"/>
              </w:tabs>
              <w:spacing w:before="0" w:line="240" w:lineRule="auto"/>
            </w:pPr>
            <w:r w:rsidRPr="00E15D3F">
              <w:rPr>
                <w:noProof/>
              </w:rPr>
              <w:drawing>
                <wp:inline distT="0" distB="0" distL="0" distR="0" wp14:anchorId="062A552C" wp14:editId="330F0572">
                  <wp:extent cx="740653" cy="648000"/>
                  <wp:effectExtent l="0" t="0" r="0" b="0"/>
                  <wp:docPr id="1" name="Grafik 1" descr="Graues, sechseckiges Icon mit einem weißen Symbol für Geschlechtervielfalt, das die Gleichstellung und Gleichberechtigung der Geschlechter darstel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Graues, sechseckiges Icon mit einem weißen Symbol für Geschlechtervielfalt, das die Gleichstellung und Gleichberechtigung der Geschlechter darstell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40653" cy="648000"/>
                          </a:xfrm>
                          <a:prstGeom prst="rect">
                            <a:avLst/>
                          </a:prstGeom>
                          <a:noFill/>
                          <a:ln>
                            <a:noFill/>
                          </a:ln>
                        </pic:spPr>
                      </pic:pic>
                    </a:graphicData>
                  </a:graphic>
                </wp:inline>
              </w:drawing>
            </w:r>
          </w:p>
        </w:tc>
        <w:tc>
          <w:tcPr>
            <w:tcW w:w="1788" w:type="pct"/>
            <w:vAlign w:val="center"/>
          </w:tcPr>
          <w:p w14:paraId="32FA00EC" w14:textId="77777777" w:rsidR="000617A8" w:rsidRPr="00852357" w:rsidRDefault="000617A8" w:rsidP="00D3009A">
            <w:pPr>
              <w:tabs>
                <w:tab w:val="left" w:pos="1600"/>
              </w:tabs>
              <w:spacing w:before="0" w:line="240" w:lineRule="auto"/>
              <w:rPr>
                <w:noProof/>
              </w:rPr>
            </w:pPr>
            <w:r w:rsidRPr="00852357">
              <w:t>Gleichstellung und Gleichberechtigung der Geschlechter</w:t>
            </w:r>
          </w:p>
        </w:tc>
        <w:tc>
          <w:tcPr>
            <w:tcW w:w="668" w:type="pct"/>
            <w:vAlign w:val="center"/>
          </w:tcPr>
          <w:p w14:paraId="3C021DF3" w14:textId="77777777" w:rsidR="000617A8" w:rsidRPr="00852357" w:rsidRDefault="000617A8" w:rsidP="00D3009A">
            <w:pPr>
              <w:tabs>
                <w:tab w:val="left" w:pos="1600"/>
              </w:tabs>
              <w:spacing w:before="0" w:line="240" w:lineRule="auto"/>
            </w:pPr>
            <w:r w:rsidRPr="00852357">
              <w:rPr>
                <w:noProof/>
              </w:rPr>
              <w:drawing>
                <wp:inline distT="0" distB="0" distL="0" distR="0" wp14:anchorId="50CD81B6" wp14:editId="43F11F9B">
                  <wp:extent cx="739509" cy="648000"/>
                  <wp:effectExtent l="0" t="0" r="0" b="0"/>
                  <wp:docPr id="13" name="Grafik 13" descr="Violettes, sechseckiges Icon mit weißen grafischen Symbolen, die interkulturelle Bildung und Erziehung symbolis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Violettes, sechseckiges Icon mit weißen grafischen Symbolen, die interkulturelle Bildung und Erziehung symbolisieren."/>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39509" cy="648000"/>
                          </a:xfrm>
                          <a:prstGeom prst="rect">
                            <a:avLst/>
                          </a:prstGeom>
                          <a:noFill/>
                          <a:ln>
                            <a:noFill/>
                          </a:ln>
                        </pic:spPr>
                      </pic:pic>
                    </a:graphicData>
                  </a:graphic>
                </wp:inline>
              </w:drawing>
            </w:r>
          </w:p>
        </w:tc>
        <w:tc>
          <w:tcPr>
            <w:tcW w:w="1757" w:type="pct"/>
            <w:vAlign w:val="center"/>
          </w:tcPr>
          <w:p w14:paraId="3843C04E" w14:textId="77777777" w:rsidR="000617A8" w:rsidRPr="00852357" w:rsidRDefault="000617A8" w:rsidP="00D3009A">
            <w:pPr>
              <w:tabs>
                <w:tab w:val="left" w:pos="1600"/>
              </w:tabs>
              <w:spacing w:before="0" w:line="240" w:lineRule="auto"/>
              <w:rPr>
                <w:noProof/>
              </w:rPr>
            </w:pPr>
            <w:r w:rsidRPr="00852357">
              <w:t>Interkulturelle Bildung und Erziehung</w:t>
            </w:r>
          </w:p>
        </w:tc>
      </w:tr>
      <w:tr w:rsidR="00EF2D70" w:rsidRPr="00E15D3F" w14:paraId="225E1406" w14:textId="77777777" w:rsidTr="009666D4">
        <w:trPr>
          <w:trHeight w:val="1077"/>
        </w:trPr>
        <w:tc>
          <w:tcPr>
            <w:tcW w:w="788" w:type="pct"/>
            <w:vAlign w:val="center"/>
          </w:tcPr>
          <w:p w14:paraId="07D90421" w14:textId="77777777" w:rsidR="000617A8" w:rsidRPr="00E15D3F" w:rsidRDefault="000617A8" w:rsidP="00D3009A">
            <w:pPr>
              <w:tabs>
                <w:tab w:val="left" w:pos="1600"/>
              </w:tabs>
              <w:spacing w:before="0" w:line="240" w:lineRule="auto"/>
            </w:pPr>
            <w:r w:rsidRPr="00E15D3F">
              <w:rPr>
                <w:noProof/>
              </w:rPr>
              <w:drawing>
                <wp:inline distT="0" distB="0" distL="0" distR="0" wp14:anchorId="5799C1CB" wp14:editId="4E3FD70B">
                  <wp:extent cx="741225" cy="648000"/>
                  <wp:effectExtent l="0" t="0" r="0" b="0"/>
                  <wp:docPr id="688642102" name="Grafik 688642102" descr="Rosa, sechseckiges Icon mit weißen Symbolen, die Vielfalt, Inklusion und unterschiedliche Lebensformen darste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642102" name="Grafik 688642102" descr="Rosa, sechseckiges Icon mit weißen Symbolen, die Vielfalt, Inklusion und unterschiedliche Lebensformen darstelle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41225" cy="648000"/>
                          </a:xfrm>
                          <a:prstGeom prst="rect">
                            <a:avLst/>
                          </a:prstGeom>
                          <a:noFill/>
                          <a:ln>
                            <a:noFill/>
                          </a:ln>
                        </pic:spPr>
                      </pic:pic>
                    </a:graphicData>
                  </a:graphic>
                </wp:inline>
              </w:drawing>
            </w:r>
          </w:p>
        </w:tc>
        <w:tc>
          <w:tcPr>
            <w:tcW w:w="1788" w:type="pct"/>
            <w:vAlign w:val="center"/>
          </w:tcPr>
          <w:p w14:paraId="2B801A84" w14:textId="77777777" w:rsidR="000617A8" w:rsidRPr="00852357" w:rsidRDefault="000617A8" w:rsidP="00D3009A">
            <w:pPr>
              <w:tabs>
                <w:tab w:val="left" w:pos="1600"/>
              </w:tabs>
              <w:spacing w:before="0" w:line="240" w:lineRule="auto"/>
              <w:rPr>
                <w:noProof/>
              </w:rPr>
            </w:pPr>
            <w:r w:rsidRPr="00852357">
              <w:t>Bildung zur Akzeptanz von Vielfalt (</w:t>
            </w:r>
            <w:proofErr w:type="spellStart"/>
            <w:r w:rsidRPr="00852357">
              <w:t>Diversity</w:t>
            </w:r>
            <w:proofErr w:type="spellEnd"/>
            <w:r w:rsidRPr="00852357">
              <w:t>)</w:t>
            </w:r>
          </w:p>
        </w:tc>
        <w:tc>
          <w:tcPr>
            <w:tcW w:w="668" w:type="pct"/>
            <w:vAlign w:val="center"/>
          </w:tcPr>
          <w:p w14:paraId="6C85FA17" w14:textId="77777777" w:rsidR="000617A8" w:rsidRPr="00852357" w:rsidRDefault="000617A8" w:rsidP="00D3009A">
            <w:pPr>
              <w:tabs>
                <w:tab w:val="left" w:pos="1600"/>
              </w:tabs>
              <w:spacing w:before="0" w:line="240" w:lineRule="auto"/>
            </w:pPr>
            <w:r w:rsidRPr="00852357">
              <w:rPr>
                <w:noProof/>
              </w:rPr>
              <w:drawing>
                <wp:inline distT="0" distB="0" distL="0" distR="0" wp14:anchorId="320F51FE" wp14:editId="515CA754">
                  <wp:extent cx="741225" cy="648000"/>
                  <wp:effectExtent l="0" t="0" r="0" b="0"/>
                  <wp:docPr id="12" name="Grafik 12" descr="Dunkelgrünes, sechseckiges Icon mit weißer Silhouette eines Kopfes, Zahnrädern und Notensymbolen, symbolisch für kulturelle 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Dunkelgrünes, sechseckiges Icon mit weißer Silhouette eines Kopfes, Zahnrädern und Notensymbolen, symbolisch für kulturelle Bildu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41225" cy="648000"/>
                          </a:xfrm>
                          <a:prstGeom prst="rect">
                            <a:avLst/>
                          </a:prstGeom>
                          <a:noFill/>
                          <a:ln>
                            <a:noFill/>
                          </a:ln>
                        </pic:spPr>
                      </pic:pic>
                    </a:graphicData>
                  </a:graphic>
                </wp:inline>
              </w:drawing>
            </w:r>
          </w:p>
        </w:tc>
        <w:tc>
          <w:tcPr>
            <w:tcW w:w="1757" w:type="pct"/>
            <w:vAlign w:val="center"/>
          </w:tcPr>
          <w:p w14:paraId="6AD830C6" w14:textId="77777777" w:rsidR="000617A8" w:rsidRPr="00852357" w:rsidRDefault="000617A8" w:rsidP="00D3009A">
            <w:pPr>
              <w:tabs>
                <w:tab w:val="left" w:pos="1600"/>
              </w:tabs>
              <w:spacing w:before="0" w:line="240" w:lineRule="auto"/>
              <w:rPr>
                <w:noProof/>
              </w:rPr>
            </w:pPr>
            <w:r w:rsidRPr="00852357">
              <w:t>Kulturelle Bildung</w:t>
            </w:r>
          </w:p>
        </w:tc>
      </w:tr>
      <w:tr w:rsidR="00EF2D70" w:rsidRPr="00E15D3F" w14:paraId="26E08BD7" w14:textId="77777777" w:rsidTr="009666D4">
        <w:trPr>
          <w:trHeight w:val="1077"/>
        </w:trPr>
        <w:tc>
          <w:tcPr>
            <w:tcW w:w="788" w:type="pct"/>
            <w:vAlign w:val="center"/>
          </w:tcPr>
          <w:p w14:paraId="1D56A0F7" w14:textId="77777777" w:rsidR="000617A8" w:rsidRPr="00E15D3F" w:rsidRDefault="000617A8" w:rsidP="00D3009A">
            <w:pPr>
              <w:tabs>
                <w:tab w:val="left" w:pos="1600"/>
              </w:tabs>
              <w:spacing w:before="0" w:line="240" w:lineRule="auto"/>
            </w:pPr>
            <w:r w:rsidRPr="00E15D3F">
              <w:rPr>
                <w:noProof/>
              </w:rPr>
              <w:drawing>
                <wp:inline distT="0" distB="0" distL="0" distR="0" wp14:anchorId="12B3382A" wp14:editId="13A3F8B5">
                  <wp:extent cx="740653" cy="648000"/>
                  <wp:effectExtent l="0" t="0" r="0" b="0"/>
                  <wp:docPr id="9" name="Grafik 9" descr="Beigefarbenes, sechseckiges Icon mit einem weißen Symbol für Geschlechtervielfalt und sexuelle Identitä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Beigefarbenes, sechseckiges Icon mit einem weißen Symbol für Geschlechtervielfalt und sexuelle Identitä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40653" cy="648000"/>
                          </a:xfrm>
                          <a:prstGeom prst="rect">
                            <a:avLst/>
                          </a:prstGeom>
                          <a:noFill/>
                          <a:ln>
                            <a:noFill/>
                          </a:ln>
                        </pic:spPr>
                      </pic:pic>
                    </a:graphicData>
                  </a:graphic>
                </wp:inline>
              </w:drawing>
            </w:r>
          </w:p>
        </w:tc>
        <w:tc>
          <w:tcPr>
            <w:tcW w:w="1788" w:type="pct"/>
            <w:vAlign w:val="center"/>
          </w:tcPr>
          <w:p w14:paraId="1F69DEA1" w14:textId="38AF2D5F" w:rsidR="000617A8" w:rsidRPr="00852357" w:rsidRDefault="000617A8" w:rsidP="00D3009A">
            <w:pPr>
              <w:pStyle w:val="Titel"/>
              <w:rPr>
                <w:rFonts w:ascii="Open Sans" w:hAnsi="Open Sans" w:cs="Open Sans"/>
                <w:noProof/>
                <w:sz w:val="20"/>
                <w:szCs w:val="20"/>
              </w:rPr>
            </w:pPr>
            <w:r>
              <w:rPr>
                <w:rFonts w:ascii="Open Sans" w:hAnsi="Open Sans" w:cs="Open Sans"/>
                <w:sz w:val="20"/>
                <w:szCs w:val="20"/>
              </w:rPr>
              <w:t>Sexualerziehung</w:t>
            </w:r>
            <w:r w:rsidR="004E3E49">
              <w:rPr>
                <w:rFonts w:ascii="Open Sans" w:hAnsi="Open Sans" w:cs="Open Sans"/>
                <w:sz w:val="20"/>
                <w:szCs w:val="20"/>
              </w:rPr>
              <w:t> </w:t>
            </w:r>
            <w:r>
              <w:rPr>
                <w:rFonts w:ascii="Open Sans" w:hAnsi="Open Sans" w:cs="Open Sans"/>
                <w:sz w:val="20"/>
                <w:szCs w:val="20"/>
              </w:rPr>
              <w:t>/</w:t>
            </w:r>
            <w:r w:rsidR="004E3E49">
              <w:rPr>
                <w:rFonts w:ascii="Open Sans" w:hAnsi="Open Sans" w:cs="Open Sans"/>
                <w:sz w:val="20"/>
                <w:szCs w:val="20"/>
              </w:rPr>
              <w:t> </w:t>
            </w:r>
            <w:r>
              <w:rPr>
                <w:rFonts w:ascii="Open Sans" w:hAnsi="Open Sans" w:cs="Open Sans"/>
                <w:sz w:val="20"/>
                <w:szCs w:val="20"/>
              </w:rPr>
              <w:t>Bildung für sexuelle Selbstbestimmung</w:t>
            </w:r>
          </w:p>
        </w:tc>
        <w:tc>
          <w:tcPr>
            <w:tcW w:w="668" w:type="pct"/>
            <w:vAlign w:val="center"/>
          </w:tcPr>
          <w:p w14:paraId="3B8E8820" w14:textId="77777777" w:rsidR="000617A8" w:rsidRPr="00852357" w:rsidRDefault="000617A8" w:rsidP="00D3009A">
            <w:pPr>
              <w:pStyle w:val="Titel"/>
              <w:rPr>
                <w:rFonts w:ascii="Open Sans" w:hAnsi="Open Sans" w:cs="Open Sans"/>
                <w:b/>
                <w:sz w:val="20"/>
                <w:szCs w:val="20"/>
              </w:rPr>
            </w:pPr>
            <w:r w:rsidRPr="00852357">
              <w:rPr>
                <w:rFonts w:ascii="Open Sans" w:hAnsi="Open Sans" w:cs="Open Sans"/>
                <w:noProof/>
                <w:sz w:val="20"/>
                <w:szCs w:val="20"/>
              </w:rPr>
              <w:drawing>
                <wp:inline distT="0" distB="0" distL="0" distR="0" wp14:anchorId="0B9E2748" wp14:editId="1AA0B3A4">
                  <wp:extent cx="738937" cy="648000"/>
                  <wp:effectExtent l="0" t="0" r="0" b="0"/>
                  <wp:docPr id="18" name="Grafik 18" descr="Türkises, sechseckiges Icon mit weißem Schild und erhobener Hand, symbolisch für Gewaltpräv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descr="Türkises, sechseckiges Icon mit weißem Schild und erhobener Hand, symbolisch für Gewaltpräventio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8937" cy="648000"/>
                          </a:xfrm>
                          <a:prstGeom prst="rect">
                            <a:avLst/>
                          </a:prstGeom>
                          <a:noFill/>
                          <a:ln>
                            <a:noFill/>
                          </a:ln>
                        </pic:spPr>
                      </pic:pic>
                    </a:graphicData>
                  </a:graphic>
                </wp:inline>
              </w:drawing>
            </w:r>
          </w:p>
        </w:tc>
        <w:tc>
          <w:tcPr>
            <w:tcW w:w="1757" w:type="pct"/>
            <w:vAlign w:val="center"/>
          </w:tcPr>
          <w:p w14:paraId="660911F5" w14:textId="77777777" w:rsidR="000617A8" w:rsidRPr="00852357" w:rsidRDefault="000617A8" w:rsidP="00D3009A">
            <w:pPr>
              <w:pStyle w:val="Titel"/>
              <w:rPr>
                <w:rFonts w:ascii="Open Sans" w:hAnsi="Open Sans" w:cs="Open Sans"/>
                <w:noProof/>
                <w:sz w:val="20"/>
                <w:szCs w:val="20"/>
              </w:rPr>
            </w:pPr>
            <w:r w:rsidRPr="00852357">
              <w:rPr>
                <w:rFonts w:ascii="Open Sans" w:hAnsi="Open Sans" w:cs="Open Sans"/>
                <w:sz w:val="20"/>
                <w:szCs w:val="20"/>
              </w:rPr>
              <w:t>Gewaltprävention</w:t>
            </w:r>
          </w:p>
        </w:tc>
      </w:tr>
      <w:tr w:rsidR="00EF2D70" w:rsidRPr="00E15D3F" w14:paraId="17973A9D" w14:textId="77777777" w:rsidTr="009666D4">
        <w:trPr>
          <w:trHeight w:val="1077"/>
        </w:trPr>
        <w:tc>
          <w:tcPr>
            <w:tcW w:w="788" w:type="pct"/>
            <w:vAlign w:val="center"/>
          </w:tcPr>
          <w:p w14:paraId="592ACBBF" w14:textId="77777777" w:rsidR="000617A8" w:rsidRPr="00E15D3F" w:rsidRDefault="000617A8" w:rsidP="00D3009A">
            <w:pPr>
              <w:tabs>
                <w:tab w:val="left" w:pos="1600"/>
              </w:tabs>
              <w:spacing w:before="0" w:line="240" w:lineRule="auto"/>
            </w:pPr>
            <w:r w:rsidRPr="00E15D3F">
              <w:rPr>
                <w:noProof/>
              </w:rPr>
              <w:drawing>
                <wp:inline distT="0" distB="0" distL="0" distR="0" wp14:anchorId="690DF937" wp14:editId="648415CC">
                  <wp:extent cx="739509" cy="648000"/>
                  <wp:effectExtent l="0" t="0" r="0" b="0"/>
                  <wp:docPr id="10" name="Grafik 10" descr="Oranges, sechseckiges Icon mit einer weißen Hand, die eine Erdkugel trägt, symbolisch für nachhaltige Entwicklung und globale Verantwor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Oranges, sechseckiges Icon mit einer weißen Hand, die eine Erdkugel trägt, symbolisch für nachhaltige Entwicklung und globale Verantwortu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39509" cy="648000"/>
                          </a:xfrm>
                          <a:prstGeom prst="rect">
                            <a:avLst/>
                          </a:prstGeom>
                          <a:noFill/>
                          <a:ln>
                            <a:noFill/>
                          </a:ln>
                        </pic:spPr>
                      </pic:pic>
                    </a:graphicData>
                  </a:graphic>
                </wp:inline>
              </w:drawing>
            </w:r>
          </w:p>
        </w:tc>
        <w:tc>
          <w:tcPr>
            <w:tcW w:w="1788" w:type="pct"/>
            <w:vAlign w:val="center"/>
          </w:tcPr>
          <w:p w14:paraId="59D74317" w14:textId="1B758041" w:rsidR="000617A8" w:rsidRPr="00852357" w:rsidRDefault="000617A8" w:rsidP="00D3009A">
            <w:pPr>
              <w:tabs>
                <w:tab w:val="left" w:pos="1600"/>
              </w:tabs>
              <w:spacing w:before="0" w:line="240" w:lineRule="auto"/>
              <w:rPr>
                <w:noProof/>
              </w:rPr>
            </w:pPr>
            <w:r w:rsidRPr="00852357">
              <w:t>Nachhaltige Entwicklung</w:t>
            </w:r>
            <w:r w:rsidR="004E3E49">
              <w:t> </w:t>
            </w:r>
            <w:r w:rsidRPr="00852357">
              <w:t>/</w:t>
            </w:r>
            <w:r w:rsidR="004E3E49">
              <w:t> </w:t>
            </w:r>
            <w:r w:rsidRPr="00852357">
              <w:t>Lernen in globalen Zusammenhängen</w:t>
            </w:r>
          </w:p>
        </w:tc>
        <w:tc>
          <w:tcPr>
            <w:tcW w:w="668" w:type="pct"/>
            <w:vAlign w:val="center"/>
          </w:tcPr>
          <w:p w14:paraId="3235A7FE" w14:textId="77777777" w:rsidR="000617A8" w:rsidRPr="00852357" w:rsidRDefault="000617A8" w:rsidP="00D3009A">
            <w:pPr>
              <w:tabs>
                <w:tab w:val="left" w:pos="1600"/>
              </w:tabs>
              <w:spacing w:before="0" w:line="240" w:lineRule="auto"/>
            </w:pPr>
            <w:r w:rsidRPr="00852357">
              <w:rPr>
                <w:noProof/>
              </w:rPr>
              <w:drawing>
                <wp:inline distT="0" distB="0" distL="0" distR="0" wp14:anchorId="28F0103C" wp14:editId="1A9F5371">
                  <wp:extent cx="741225" cy="648000"/>
                  <wp:effectExtent l="0" t="0" r="0" b="0"/>
                  <wp:docPr id="17" name="Grafik 17" descr="Rotes, sechseckiges Icon mit einer weißen Ampel mit Blatt, Fahrrad und laufendem Mann als Figuren, symbolisch für Mobilitätsbildung und Verkehrserzie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Rotes, sechseckiges Icon mit einer weißen Ampel mit Blatt, Fahrrad und laufendem Mann als Figuren, symbolisch für Mobilitätsbildung und Verkehrserziehu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41225" cy="648000"/>
                          </a:xfrm>
                          <a:prstGeom prst="rect">
                            <a:avLst/>
                          </a:prstGeom>
                          <a:noFill/>
                          <a:ln>
                            <a:noFill/>
                          </a:ln>
                        </pic:spPr>
                      </pic:pic>
                    </a:graphicData>
                  </a:graphic>
                </wp:inline>
              </w:drawing>
            </w:r>
          </w:p>
        </w:tc>
        <w:tc>
          <w:tcPr>
            <w:tcW w:w="1757" w:type="pct"/>
            <w:vAlign w:val="center"/>
          </w:tcPr>
          <w:p w14:paraId="4F7A7E8F" w14:textId="77777777" w:rsidR="000617A8" w:rsidRPr="00852357" w:rsidRDefault="000617A8" w:rsidP="00D3009A">
            <w:pPr>
              <w:tabs>
                <w:tab w:val="left" w:pos="1600"/>
              </w:tabs>
              <w:spacing w:before="0" w:line="240" w:lineRule="auto"/>
              <w:rPr>
                <w:noProof/>
              </w:rPr>
            </w:pPr>
            <w:r w:rsidRPr="00852357">
              <w:t>Mobilitätsbildung und Verkehrserziehung</w:t>
            </w:r>
          </w:p>
        </w:tc>
      </w:tr>
      <w:tr w:rsidR="00EF2D70" w:rsidRPr="00E15D3F" w14:paraId="4AA4AFBD" w14:textId="77777777" w:rsidTr="009666D4">
        <w:trPr>
          <w:trHeight w:val="1077"/>
        </w:trPr>
        <w:tc>
          <w:tcPr>
            <w:tcW w:w="788" w:type="pct"/>
            <w:vAlign w:val="center"/>
          </w:tcPr>
          <w:p w14:paraId="6602888D" w14:textId="77777777" w:rsidR="000617A8" w:rsidRPr="00E15D3F" w:rsidRDefault="000617A8" w:rsidP="00D3009A">
            <w:pPr>
              <w:tabs>
                <w:tab w:val="left" w:pos="1600"/>
              </w:tabs>
              <w:spacing w:before="0" w:line="240" w:lineRule="auto"/>
            </w:pPr>
            <w:r w:rsidRPr="00E15D3F">
              <w:rPr>
                <w:noProof/>
              </w:rPr>
              <w:drawing>
                <wp:inline distT="0" distB="0" distL="0" distR="0" wp14:anchorId="7FF4ADC3" wp14:editId="062876CA">
                  <wp:extent cx="738847" cy="648000"/>
                  <wp:effectExtent l="0" t="0" r="0" b="0"/>
                  <wp:docPr id="6" name="Grafik 6" descr="Türkises, sechseckiges Icon mit weißen Sprechblasen und einem Doktorandenhut, symbolisch für Sprach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Türkises, sechseckiges Icon mit weißen Sprechblasen und einem Doktorandenhut, symbolisch für Sprachbildu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38847" cy="648000"/>
                          </a:xfrm>
                          <a:prstGeom prst="rect">
                            <a:avLst/>
                          </a:prstGeom>
                          <a:noFill/>
                          <a:ln>
                            <a:noFill/>
                          </a:ln>
                        </pic:spPr>
                      </pic:pic>
                    </a:graphicData>
                  </a:graphic>
                </wp:inline>
              </w:drawing>
            </w:r>
          </w:p>
        </w:tc>
        <w:tc>
          <w:tcPr>
            <w:tcW w:w="1788" w:type="pct"/>
            <w:vAlign w:val="center"/>
          </w:tcPr>
          <w:p w14:paraId="0A3D8023" w14:textId="77777777" w:rsidR="000617A8" w:rsidRPr="00852357" w:rsidRDefault="000617A8" w:rsidP="00D3009A">
            <w:pPr>
              <w:tabs>
                <w:tab w:val="left" w:pos="1600"/>
              </w:tabs>
              <w:spacing w:before="0" w:line="240" w:lineRule="auto"/>
              <w:rPr>
                <w:noProof/>
              </w:rPr>
            </w:pPr>
            <w:r w:rsidRPr="00852357">
              <w:t>Basiscurriculum Sprachbildung</w:t>
            </w:r>
          </w:p>
        </w:tc>
        <w:tc>
          <w:tcPr>
            <w:tcW w:w="668" w:type="pct"/>
            <w:vAlign w:val="center"/>
          </w:tcPr>
          <w:p w14:paraId="74697C4E" w14:textId="77777777" w:rsidR="000617A8" w:rsidRPr="00852357" w:rsidRDefault="000617A8" w:rsidP="00D3009A">
            <w:pPr>
              <w:tabs>
                <w:tab w:val="left" w:pos="1600"/>
              </w:tabs>
              <w:spacing w:before="0" w:line="240" w:lineRule="auto"/>
            </w:pPr>
            <w:r w:rsidRPr="00852357">
              <w:rPr>
                <w:noProof/>
              </w:rPr>
              <w:drawing>
                <wp:inline distT="0" distB="0" distL="0" distR="0" wp14:anchorId="6CE673C6" wp14:editId="4EDFF6C2">
                  <wp:extent cx="740653" cy="648000"/>
                  <wp:effectExtent l="0" t="0" r="0" b="0"/>
                  <wp:docPr id="16" name="Grafik 16" descr="Braunes, sechseckiges Icon mit einem weißen Einkaufskorb, Münzen und einem Paragrafenzeichen, symbolisch für Verbraucher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Braunes, sechseckiges Icon mit einem weißen Einkaufskorb, Münzen und einem Paragrafenzeichen, symbolisch für Verbraucherbildu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40653" cy="648000"/>
                          </a:xfrm>
                          <a:prstGeom prst="rect">
                            <a:avLst/>
                          </a:prstGeom>
                          <a:noFill/>
                          <a:ln>
                            <a:noFill/>
                          </a:ln>
                        </pic:spPr>
                      </pic:pic>
                    </a:graphicData>
                  </a:graphic>
                </wp:inline>
              </w:drawing>
            </w:r>
          </w:p>
        </w:tc>
        <w:tc>
          <w:tcPr>
            <w:tcW w:w="1757" w:type="pct"/>
            <w:vAlign w:val="center"/>
          </w:tcPr>
          <w:p w14:paraId="0DD2A204" w14:textId="77777777" w:rsidR="000617A8" w:rsidRPr="00852357" w:rsidRDefault="000617A8" w:rsidP="00D3009A">
            <w:pPr>
              <w:tabs>
                <w:tab w:val="left" w:pos="1600"/>
              </w:tabs>
              <w:spacing w:before="0" w:line="240" w:lineRule="auto"/>
              <w:rPr>
                <w:noProof/>
              </w:rPr>
            </w:pPr>
            <w:r w:rsidRPr="00852357">
              <w:t>Verbraucherbildung</w:t>
            </w:r>
          </w:p>
        </w:tc>
      </w:tr>
      <w:tr w:rsidR="00EF2D70" w:rsidRPr="00E15D3F" w14:paraId="31E4C8F8" w14:textId="77777777" w:rsidTr="009666D4">
        <w:trPr>
          <w:trHeight w:val="1077"/>
        </w:trPr>
        <w:tc>
          <w:tcPr>
            <w:tcW w:w="788" w:type="pct"/>
            <w:vAlign w:val="center"/>
          </w:tcPr>
          <w:p w14:paraId="2516E9CE" w14:textId="77777777" w:rsidR="000617A8" w:rsidRPr="00E15D3F" w:rsidRDefault="000617A8" w:rsidP="00D3009A">
            <w:pPr>
              <w:tabs>
                <w:tab w:val="left" w:pos="1600"/>
              </w:tabs>
              <w:spacing w:before="0" w:line="240" w:lineRule="auto"/>
            </w:pPr>
            <w:r w:rsidRPr="00E15D3F">
              <w:rPr>
                <w:noProof/>
              </w:rPr>
              <w:drawing>
                <wp:inline distT="0" distB="0" distL="0" distR="0" wp14:anchorId="3D766D9B" wp14:editId="199C262C">
                  <wp:extent cx="738365" cy="648000"/>
                  <wp:effectExtent l="0" t="0" r="0" b="0"/>
                  <wp:docPr id="5" name="Grafik 5" descr="Pinkes, sechseckiges Icon mit weißen Wegweisern, die berufliche Orientierung symbolis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Pinkes, sechseckiges Icon mit weißen Wegweisern, die berufliche Orientierung symbolisieren."/>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38365" cy="648000"/>
                          </a:xfrm>
                          <a:prstGeom prst="rect">
                            <a:avLst/>
                          </a:prstGeom>
                          <a:noFill/>
                          <a:ln>
                            <a:noFill/>
                          </a:ln>
                        </pic:spPr>
                      </pic:pic>
                    </a:graphicData>
                  </a:graphic>
                </wp:inline>
              </w:drawing>
            </w:r>
          </w:p>
        </w:tc>
        <w:tc>
          <w:tcPr>
            <w:tcW w:w="1788" w:type="pct"/>
            <w:vAlign w:val="center"/>
          </w:tcPr>
          <w:p w14:paraId="7B143C67" w14:textId="77777777" w:rsidR="000617A8" w:rsidRPr="00852357" w:rsidRDefault="000617A8" w:rsidP="00D3009A">
            <w:pPr>
              <w:tabs>
                <w:tab w:val="left" w:pos="1600"/>
              </w:tabs>
              <w:spacing w:before="0" w:line="240" w:lineRule="auto"/>
              <w:rPr>
                <w:noProof/>
              </w:rPr>
            </w:pPr>
            <w:r w:rsidRPr="00852357">
              <w:t>Berufliche Orientierung</w:t>
            </w:r>
          </w:p>
        </w:tc>
        <w:tc>
          <w:tcPr>
            <w:tcW w:w="668" w:type="pct"/>
            <w:vAlign w:val="center"/>
          </w:tcPr>
          <w:p w14:paraId="525E40F0" w14:textId="77777777" w:rsidR="000617A8" w:rsidRPr="00852357" w:rsidRDefault="000617A8" w:rsidP="00D3009A">
            <w:pPr>
              <w:tabs>
                <w:tab w:val="left" w:pos="1600"/>
              </w:tabs>
              <w:spacing w:before="0" w:line="240" w:lineRule="auto"/>
            </w:pPr>
            <w:r w:rsidRPr="00852357">
              <w:rPr>
                <w:noProof/>
              </w:rPr>
              <w:drawing>
                <wp:inline distT="0" distB="0" distL="0" distR="0" wp14:anchorId="540ACE74" wp14:editId="03DA4B34">
                  <wp:extent cx="740081" cy="648000"/>
                  <wp:effectExtent l="0" t="0" r="0" b="0"/>
                  <wp:docPr id="7" name="Grafik 7" descr="Dunkeltürkises, sechseckiges Icon mit weißen Symbolen für Tablet, Smartphone und Buch, symbolisch für Medien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Dunkeltürkises, sechseckiges Icon mit weißen Symbolen für Tablet, Smartphone und Buch, symbolisch für Medienbildu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40081" cy="648000"/>
                          </a:xfrm>
                          <a:prstGeom prst="rect">
                            <a:avLst/>
                          </a:prstGeom>
                          <a:noFill/>
                          <a:ln>
                            <a:noFill/>
                          </a:ln>
                        </pic:spPr>
                      </pic:pic>
                    </a:graphicData>
                  </a:graphic>
                </wp:inline>
              </w:drawing>
            </w:r>
          </w:p>
        </w:tc>
        <w:tc>
          <w:tcPr>
            <w:tcW w:w="1757" w:type="pct"/>
            <w:vAlign w:val="center"/>
          </w:tcPr>
          <w:p w14:paraId="04EE2B41" w14:textId="77777777" w:rsidR="000617A8" w:rsidRPr="00852357" w:rsidRDefault="000617A8" w:rsidP="00D3009A">
            <w:pPr>
              <w:tabs>
                <w:tab w:val="left" w:pos="1600"/>
              </w:tabs>
              <w:spacing w:before="0" w:line="240" w:lineRule="auto"/>
              <w:rPr>
                <w:noProof/>
              </w:rPr>
            </w:pPr>
            <w:r w:rsidRPr="00852357">
              <w:t>Basiscurriculum Medienbildung</w:t>
            </w:r>
          </w:p>
        </w:tc>
      </w:tr>
      <w:tr w:rsidR="00EF2D70" w:rsidRPr="00E15D3F" w14:paraId="4875F63A" w14:textId="77777777" w:rsidTr="009666D4">
        <w:trPr>
          <w:trHeight w:val="1077"/>
        </w:trPr>
        <w:tc>
          <w:tcPr>
            <w:tcW w:w="788" w:type="pct"/>
            <w:vAlign w:val="center"/>
          </w:tcPr>
          <w:p w14:paraId="12CFDC1B" w14:textId="77777777" w:rsidR="000617A8" w:rsidRPr="00E15D3F" w:rsidRDefault="000617A8" w:rsidP="00D3009A">
            <w:pPr>
              <w:tabs>
                <w:tab w:val="left" w:pos="1600"/>
              </w:tabs>
              <w:spacing w:before="0" w:line="240" w:lineRule="auto"/>
            </w:pPr>
            <w:r w:rsidRPr="00E15D3F">
              <w:rPr>
                <w:noProof/>
              </w:rPr>
              <w:drawing>
                <wp:inline distT="0" distB="0" distL="0" distR="0" wp14:anchorId="1A0BC129" wp14:editId="108DC021">
                  <wp:extent cx="739509" cy="648000"/>
                  <wp:effectExtent l="0" t="0" r="0" b="0"/>
                  <wp:docPr id="4" name="Grafik 4" descr="Blaues, sechseckiges Icon mit einem weißen Gebäude mit Säulen, symbolisch für Demokratie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Blaues, sechseckiges Icon mit einem weißen Gebäude mit Säulen, symbolisch für Demokratiebildu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39509" cy="648000"/>
                          </a:xfrm>
                          <a:prstGeom prst="rect">
                            <a:avLst/>
                          </a:prstGeom>
                          <a:noFill/>
                          <a:ln>
                            <a:noFill/>
                          </a:ln>
                        </pic:spPr>
                      </pic:pic>
                    </a:graphicData>
                  </a:graphic>
                </wp:inline>
              </w:drawing>
            </w:r>
          </w:p>
        </w:tc>
        <w:tc>
          <w:tcPr>
            <w:tcW w:w="1788" w:type="pct"/>
            <w:vAlign w:val="center"/>
          </w:tcPr>
          <w:p w14:paraId="4B3BAFB4" w14:textId="77777777" w:rsidR="000617A8" w:rsidRPr="00852357" w:rsidRDefault="000617A8" w:rsidP="00D3009A">
            <w:pPr>
              <w:spacing w:before="0" w:line="240" w:lineRule="auto"/>
            </w:pPr>
            <w:r w:rsidRPr="00852357">
              <w:t>Demokratiebildung</w:t>
            </w:r>
          </w:p>
        </w:tc>
        <w:tc>
          <w:tcPr>
            <w:tcW w:w="668" w:type="pct"/>
            <w:vAlign w:val="center"/>
          </w:tcPr>
          <w:p w14:paraId="4BD07990" w14:textId="77777777" w:rsidR="000617A8" w:rsidRPr="00852357" w:rsidRDefault="000617A8" w:rsidP="00D3009A">
            <w:pPr>
              <w:spacing w:before="0" w:line="240" w:lineRule="auto"/>
            </w:pPr>
          </w:p>
        </w:tc>
        <w:tc>
          <w:tcPr>
            <w:tcW w:w="1757" w:type="pct"/>
            <w:vAlign w:val="center"/>
          </w:tcPr>
          <w:p w14:paraId="17D455BE" w14:textId="77777777" w:rsidR="000617A8" w:rsidRPr="00852357" w:rsidRDefault="000617A8" w:rsidP="00D3009A">
            <w:pPr>
              <w:spacing w:before="0" w:line="240" w:lineRule="auto"/>
            </w:pPr>
          </w:p>
        </w:tc>
      </w:tr>
      <w:bookmarkEnd w:id="0"/>
    </w:tbl>
    <w:p w14:paraId="7CF343ED" w14:textId="77777777" w:rsidR="00231579" w:rsidRDefault="00231579" w:rsidP="001425B1">
      <w:pPr>
        <w:spacing w:after="120"/>
        <w:sectPr w:rsidR="00231579" w:rsidSect="000617A8">
          <w:footerReference w:type="even" r:id="rId36"/>
          <w:pgSz w:w="11901" w:h="16817"/>
          <w:pgMar w:top="1134" w:right="1134" w:bottom="1134" w:left="1134" w:header="1134" w:footer="567" w:gutter="0"/>
          <w:pgNumType w:start="4"/>
          <w:cols w:space="708"/>
          <w:docGrid w:linePitch="360"/>
        </w:sectPr>
      </w:pPr>
    </w:p>
    <w:p w14:paraId="1B81E7BE" w14:textId="7DF95377" w:rsidR="000870D0" w:rsidRDefault="000870D0" w:rsidP="008247A1">
      <w:pPr>
        <w:pStyle w:val="berschrift2Dunkelblau"/>
        <w:rPr>
          <w:color w:val="006168"/>
        </w:rPr>
      </w:pPr>
      <w:bookmarkStart w:id="3" w:name="_Toc184047876"/>
      <w:r w:rsidRPr="00B246FB">
        <w:rPr>
          <w:color w:val="006168"/>
        </w:rPr>
        <w:lastRenderedPageBreak/>
        <w:t>Beispielhafte</w:t>
      </w:r>
      <w:r w:rsidR="00A33AFE" w:rsidRPr="00B246FB">
        <w:rPr>
          <w:color w:val="006168"/>
        </w:rPr>
        <w:t>r</w:t>
      </w:r>
      <w:r w:rsidRPr="00B246FB">
        <w:rPr>
          <w:color w:val="006168"/>
        </w:rPr>
        <w:t xml:space="preserve"> </w:t>
      </w:r>
      <w:proofErr w:type="spellStart"/>
      <w:r w:rsidRPr="00B246FB">
        <w:rPr>
          <w:color w:val="006168"/>
        </w:rPr>
        <w:t>Fachpl</w:t>
      </w:r>
      <w:bookmarkEnd w:id="3"/>
      <w:r w:rsidR="00A33AFE" w:rsidRPr="00B246FB">
        <w:rPr>
          <w:color w:val="006168"/>
        </w:rPr>
        <w:t>an</w:t>
      </w:r>
      <w:proofErr w:type="spellEnd"/>
    </w:p>
    <w:p w14:paraId="61A41540" w14:textId="27085ED6" w:rsidR="00006915" w:rsidRPr="000870D0" w:rsidRDefault="00006915" w:rsidP="008247A1"/>
    <w:tbl>
      <w:tblPr>
        <w:tblStyle w:val="Tabellelibra2"/>
        <w:tblW w:w="0" w:type="auto"/>
        <w:tblLayout w:type="fixed"/>
        <w:tblLook w:val="04A0" w:firstRow="1" w:lastRow="0" w:firstColumn="1" w:lastColumn="0" w:noHBand="0" w:noVBand="1"/>
        <w:tblCaption w:val="Tabelle LIBRA 2"/>
        <w:tblDescription w:val="Beispielfür den Alternativtext: Diese vierspaltige Tabelle stellt folgende Werte dar."/>
      </w:tblPr>
      <w:tblGrid>
        <w:gridCol w:w="2977"/>
        <w:gridCol w:w="897"/>
        <w:gridCol w:w="898"/>
        <w:gridCol w:w="898"/>
        <w:gridCol w:w="898"/>
        <w:gridCol w:w="898"/>
        <w:gridCol w:w="898"/>
        <w:gridCol w:w="6185"/>
      </w:tblGrid>
      <w:tr w:rsidR="00231579" w:rsidRPr="00A331D8" w14:paraId="414417A7" w14:textId="77777777" w:rsidTr="00C35BCF">
        <w:trPr>
          <w:cnfStyle w:val="100000000000" w:firstRow="1" w:lastRow="0" w:firstColumn="0" w:lastColumn="0" w:oddVBand="0" w:evenVBand="0" w:oddHBand="0" w:evenHBand="0" w:firstRowFirstColumn="0" w:firstRowLastColumn="0" w:lastRowFirstColumn="0" w:lastRowLastColumn="0"/>
          <w:trHeight w:val="431"/>
        </w:trPr>
        <w:tc>
          <w:tcPr>
            <w:tcW w:w="14549" w:type="dxa"/>
            <w:gridSpan w:val="8"/>
            <w:shd w:val="clear" w:color="auto" w:fill="8CB0B3"/>
            <w:vAlign w:val="top"/>
          </w:tcPr>
          <w:p w14:paraId="6ED01F0D" w14:textId="7D17B7A9" w:rsidR="00231579" w:rsidRPr="00C35BCF" w:rsidRDefault="00231579" w:rsidP="005324A4">
            <w:pPr>
              <w:tabs>
                <w:tab w:val="left" w:pos="2355"/>
              </w:tabs>
              <w:spacing w:before="40"/>
              <w:rPr>
                <w:b/>
                <w:bCs/>
                <w:color w:val="006168"/>
                <w:lang w:val="en-US"/>
              </w:rPr>
            </w:pPr>
            <w:r w:rsidRPr="0052436F">
              <w:rPr>
                <w:b/>
                <w:bCs/>
                <w:color w:val="000000" w:themeColor="text1"/>
              </w:rPr>
              <w:t xml:space="preserve">Jahrgangsstufe </w:t>
            </w:r>
            <w:r w:rsidR="00C35BCF">
              <w:rPr>
                <w:b/>
                <w:bCs/>
                <w:color w:val="000000" w:themeColor="text1"/>
              </w:rPr>
              <w:t>6</w:t>
            </w:r>
            <w:r w:rsidR="009004D8">
              <w:rPr>
                <w:b/>
                <w:bCs/>
                <w:color w:val="000000" w:themeColor="text1"/>
              </w:rPr>
              <w:t xml:space="preserve"> – </w:t>
            </w:r>
            <w:r w:rsidR="009004D8" w:rsidRPr="009004D8">
              <w:rPr>
                <w:b/>
                <w:bCs/>
                <w:color w:val="000000" w:themeColor="text1"/>
              </w:rPr>
              <w:t xml:space="preserve">“Holidays and </w:t>
            </w:r>
            <w:proofErr w:type="spellStart"/>
            <w:r w:rsidR="009004D8" w:rsidRPr="009004D8">
              <w:rPr>
                <w:b/>
                <w:bCs/>
                <w:color w:val="000000" w:themeColor="text1"/>
              </w:rPr>
              <w:t>Traveling</w:t>
            </w:r>
            <w:proofErr w:type="spellEnd"/>
            <w:r w:rsidR="009004D8" w:rsidRPr="009004D8">
              <w:rPr>
                <w:b/>
                <w:bCs/>
                <w:color w:val="000000" w:themeColor="text1"/>
              </w:rPr>
              <w:t>“</w:t>
            </w:r>
          </w:p>
        </w:tc>
      </w:tr>
      <w:tr w:rsidR="00393938" w14:paraId="5454DF0E" w14:textId="77777777" w:rsidTr="00C35BCF">
        <w:trPr>
          <w:trHeight w:val="449"/>
        </w:trPr>
        <w:tc>
          <w:tcPr>
            <w:tcW w:w="2977" w:type="dxa"/>
            <w:shd w:val="clear" w:color="auto" w:fill="BBD1D3"/>
            <w:vAlign w:val="top"/>
          </w:tcPr>
          <w:p w14:paraId="6C4C4B17" w14:textId="5D341080" w:rsidR="00231579" w:rsidRPr="00231579" w:rsidRDefault="00231579" w:rsidP="005A2A77">
            <w:pPr>
              <w:pStyle w:val="StandardTabellentextFett"/>
              <w:rPr>
                <w:lang w:val="en-US"/>
              </w:rPr>
            </w:pPr>
            <w:r w:rsidRPr="00231579">
              <w:t>Themenfeld</w:t>
            </w:r>
            <w:r w:rsidR="000B672D">
              <w:t>er</w:t>
            </w:r>
          </w:p>
        </w:tc>
        <w:tc>
          <w:tcPr>
            <w:tcW w:w="5387" w:type="dxa"/>
            <w:gridSpan w:val="6"/>
            <w:vAlign w:val="top"/>
          </w:tcPr>
          <w:p w14:paraId="10DF3CEC" w14:textId="77777777" w:rsidR="00231579" w:rsidRPr="00B517AD" w:rsidRDefault="003C093A" w:rsidP="005A2A77">
            <w:pPr>
              <w:pStyle w:val="StandardTabellentextFett"/>
            </w:pPr>
            <w:r w:rsidRPr="00B517AD">
              <w:t>Gesellschaft und öffentliches Leben</w:t>
            </w:r>
          </w:p>
          <w:p w14:paraId="45E9A100" w14:textId="263D3949" w:rsidR="003C093A" w:rsidRPr="00B517AD" w:rsidRDefault="003C093A" w:rsidP="00AD6435">
            <w:pPr>
              <w:pStyle w:val="StandardTabellentextFett"/>
              <w:spacing w:after="60"/>
            </w:pPr>
            <w:r w:rsidRPr="00B517AD">
              <w:t xml:space="preserve">Kultur und historischer Hintergrund </w:t>
            </w:r>
          </w:p>
        </w:tc>
        <w:tc>
          <w:tcPr>
            <w:tcW w:w="6185" w:type="dxa"/>
            <w:shd w:val="clear" w:color="auto" w:fill="BBD1D3"/>
            <w:vAlign w:val="top"/>
          </w:tcPr>
          <w:p w14:paraId="2ED2495A" w14:textId="25ACE634" w:rsidR="00231579" w:rsidRPr="00231579" w:rsidRDefault="00231579" w:rsidP="005A2A77">
            <w:pPr>
              <w:pStyle w:val="StandardTabellentextFett"/>
            </w:pPr>
            <w:r w:rsidRPr="00231579">
              <w:t>Niveaustufe:</w:t>
            </w:r>
            <w:r>
              <w:t xml:space="preserve"> </w:t>
            </w:r>
            <w:r w:rsidR="00C35BCF">
              <w:rPr>
                <w:b w:val="0"/>
                <w:bCs w:val="0"/>
              </w:rPr>
              <w:t>D</w:t>
            </w:r>
          </w:p>
        </w:tc>
      </w:tr>
      <w:tr w:rsidR="00393938" w14:paraId="631732E3" w14:textId="77777777" w:rsidTr="00C35BCF">
        <w:trPr>
          <w:trHeight w:val="449"/>
        </w:trPr>
        <w:tc>
          <w:tcPr>
            <w:tcW w:w="2977" w:type="dxa"/>
            <w:shd w:val="clear" w:color="auto" w:fill="BBD1D3"/>
            <w:vAlign w:val="top"/>
          </w:tcPr>
          <w:p w14:paraId="56FE025D" w14:textId="19C367AF" w:rsidR="00231579" w:rsidRPr="00231579" w:rsidRDefault="00231579" w:rsidP="005A2A77">
            <w:pPr>
              <w:pStyle w:val="StandardTabellentextFett"/>
              <w:rPr>
                <w:lang w:val="en-US"/>
              </w:rPr>
            </w:pPr>
            <w:r w:rsidRPr="00231579">
              <w:t>Them</w:t>
            </w:r>
            <w:r w:rsidR="000B672D">
              <w:t>en</w:t>
            </w:r>
          </w:p>
        </w:tc>
        <w:tc>
          <w:tcPr>
            <w:tcW w:w="5387" w:type="dxa"/>
            <w:gridSpan w:val="6"/>
            <w:vAlign w:val="top"/>
          </w:tcPr>
          <w:p w14:paraId="3A04680D" w14:textId="77777777" w:rsidR="00231579" w:rsidRDefault="003C093A" w:rsidP="001D5CC3">
            <w:pPr>
              <w:pStyle w:val="StandardTabellentext"/>
            </w:pPr>
            <w:r>
              <w:t>Gesellschaftliches Zusammenleben</w:t>
            </w:r>
          </w:p>
          <w:p w14:paraId="3527C5E5" w14:textId="77777777" w:rsidR="003C093A" w:rsidRDefault="003C093A" w:rsidP="001D5CC3">
            <w:pPr>
              <w:pStyle w:val="StandardTabellentext"/>
            </w:pPr>
            <w:r>
              <w:t>Traditionen und historische Aspekte</w:t>
            </w:r>
          </w:p>
          <w:p w14:paraId="69AD814D" w14:textId="35DB12C6" w:rsidR="003C093A" w:rsidRDefault="003C093A" w:rsidP="001D5CC3">
            <w:pPr>
              <w:pStyle w:val="StandardTabellentext"/>
              <w:rPr>
                <w:lang w:val="en-US"/>
              </w:rPr>
            </w:pPr>
            <w:proofErr w:type="spellStart"/>
            <w:r>
              <w:rPr>
                <w:lang w:val="en-US"/>
              </w:rPr>
              <w:t>Kulturelle</w:t>
            </w:r>
            <w:proofErr w:type="spellEnd"/>
            <w:r>
              <w:rPr>
                <w:lang w:val="en-US"/>
              </w:rPr>
              <w:t xml:space="preserve"> </w:t>
            </w:r>
            <w:proofErr w:type="spellStart"/>
            <w:r>
              <w:rPr>
                <w:lang w:val="en-US"/>
              </w:rPr>
              <w:t>Aspekte</w:t>
            </w:r>
            <w:proofErr w:type="spellEnd"/>
          </w:p>
        </w:tc>
        <w:tc>
          <w:tcPr>
            <w:tcW w:w="6185" w:type="dxa"/>
            <w:shd w:val="clear" w:color="auto" w:fill="BBD1D3"/>
            <w:vAlign w:val="top"/>
          </w:tcPr>
          <w:p w14:paraId="404646CE" w14:textId="72348E28" w:rsidR="00231579" w:rsidRDefault="00231579" w:rsidP="005A2A77">
            <w:pPr>
              <w:pStyle w:val="StandardTabellentextFett"/>
              <w:rPr>
                <w:lang w:val="en-US"/>
              </w:rPr>
            </w:pPr>
            <w:r>
              <w:t xml:space="preserve">Zeitlicher Rahmen: </w:t>
            </w:r>
            <w:r w:rsidR="0006496E">
              <w:rPr>
                <w:b w:val="0"/>
                <w:bCs w:val="0"/>
              </w:rPr>
              <w:t>6</w:t>
            </w:r>
            <w:r w:rsidR="000826AB">
              <w:rPr>
                <w:b w:val="0"/>
                <w:bCs w:val="0"/>
              </w:rPr>
              <w:t>-</w:t>
            </w:r>
            <w:r w:rsidR="0006496E">
              <w:rPr>
                <w:b w:val="0"/>
                <w:bCs w:val="0"/>
              </w:rPr>
              <w:t>7</w:t>
            </w:r>
            <w:r w:rsidRPr="002C54A9">
              <w:rPr>
                <w:b w:val="0"/>
                <w:bCs w:val="0"/>
              </w:rPr>
              <w:t xml:space="preserve"> Wochen</w:t>
            </w:r>
          </w:p>
        </w:tc>
      </w:tr>
      <w:tr w:rsidR="002A1D76" w14:paraId="52D08AB7" w14:textId="77777777" w:rsidTr="00C35BCF">
        <w:trPr>
          <w:trHeight w:val="449"/>
        </w:trPr>
        <w:tc>
          <w:tcPr>
            <w:tcW w:w="2977" w:type="dxa"/>
            <w:shd w:val="clear" w:color="auto" w:fill="BBD1D3"/>
            <w:vAlign w:val="top"/>
          </w:tcPr>
          <w:p w14:paraId="0C081771" w14:textId="77777777" w:rsidR="002A1D76" w:rsidRPr="00231579" w:rsidRDefault="002A1D76" w:rsidP="005A2A77">
            <w:pPr>
              <w:pStyle w:val="StandardTabellentextFett"/>
              <w:rPr>
                <w:lang w:val="en-US"/>
              </w:rPr>
            </w:pPr>
            <w:r w:rsidRPr="00231579">
              <w:t>Inhalte</w:t>
            </w:r>
          </w:p>
        </w:tc>
        <w:tc>
          <w:tcPr>
            <w:tcW w:w="5387" w:type="dxa"/>
            <w:gridSpan w:val="6"/>
            <w:tcBorders>
              <w:bottom w:val="single" w:sz="4" w:space="0" w:color="auto"/>
            </w:tcBorders>
            <w:vAlign w:val="top"/>
          </w:tcPr>
          <w:p w14:paraId="72063607" w14:textId="7766EB49" w:rsidR="002A1D76" w:rsidRDefault="003C093A" w:rsidP="001D5CC3">
            <w:pPr>
              <w:pStyle w:val="StandardTabellentext"/>
            </w:pPr>
            <w:r>
              <w:t>Nationalitäten, Sprachen, kulturelle Vielfalt, ethnische und/oder religiöse Zugehörigkeiten</w:t>
            </w:r>
          </w:p>
          <w:p w14:paraId="26AF1A94" w14:textId="7641F60C" w:rsidR="003C093A" w:rsidRDefault="003C093A" w:rsidP="001D5CC3">
            <w:pPr>
              <w:pStyle w:val="StandardTabellentext"/>
            </w:pPr>
            <w:r w:rsidRPr="003C093A">
              <w:t>Essen und Trinken (regionale Küche)</w:t>
            </w:r>
          </w:p>
          <w:p w14:paraId="3427D69E" w14:textId="49CBDC29" w:rsidR="003C093A" w:rsidRDefault="003C093A" w:rsidP="001D5CC3">
            <w:pPr>
              <w:pStyle w:val="StandardTabellentext"/>
            </w:pPr>
            <w:r>
              <w:t xml:space="preserve">Globalisierung und nationale Identität </w:t>
            </w:r>
          </w:p>
          <w:p w14:paraId="73539E14" w14:textId="66D35284" w:rsidR="002A1D76" w:rsidRPr="009004D8" w:rsidRDefault="003C093A" w:rsidP="009004D8">
            <w:pPr>
              <w:pStyle w:val="StandardTabellentext"/>
            </w:pPr>
            <w:r w:rsidRPr="00B517AD">
              <w:t>Städte, Regionen, Sehenswürdigkeiten</w:t>
            </w:r>
          </w:p>
        </w:tc>
        <w:tc>
          <w:tcPr>
            <w:tcW w:w="6185" w:type="dxa"/>
            <w:vMerge w:val="restart"/>
            <w:shd w:val="clear" w:color="auto" w:fill="BBD1D3"/>
            <w:vAlign w:val="top"/>
          </w:tcPr>
          <w:p w14:paraId="69E46910" w14:textId="77777777" w:rsidR="002A1D76" w:rsidRPr="001D5CC3" w:rsidRDefault="002A1D76" w:rsidP="005A2A77">
            <w:pPr>
              <w:pStyle w:val="StandardTabellentextFett"/>
              <w:rPr>
                <w:rFonts w:asciiTheme="minorHAnsi" w:hAnsiTheme="minorHAnsi"/>
              </w:rPr>
            </w:pPr>
            <w:r w:rsidRPr="00580476">
              <w:t>Material:</w:t>
            </w:r>
            <w:r w:rsidRPr="001D5CC3">
              <w:t xml:space="preserve"> </w:t>
            </w:r>
          </w:p>
          <w:p w14:paraId="7A9F7821" w14:textId="23A213F3" w:rsidR="002A1D76" w:rsidRPr="00D975F0" w:rsidRDefault="00580476" w:rsidP="001D5CC3">
            <w:pPr>
              <w:pStyle w:val="StandardTabellentext"/>
            </w:pPr>
            <w:r w:rsidRPr="00580476">
              <w:t>Bild- und Wortkarten zu Reisezielen und Verkehrsmitteln, Hörtext/Video</w:t>
            </w:r>
            <w:r w:rsidR="00AA18A3">
              <w:t xml:space="preserve"> zu Reisen und Ländern, </w:t>
            </w:r>
            <w:r w:rsidRPr="00580476">
              <w:t xml:space="preserve">Karten- und Stadtplanmaterial, </w:t>
            </w:r>
            <w:proofErr w:type="spellStart"/>
            <w:r w:rsidR="004562C1">
              <w:t>Scaffolding</w:t>
            </w:r>
            <w:proofErr w:type="spellEnd"/>
            <w:r w:rsidR="00776F29">
              <w:t xml:space="preserve"> (</w:t>
            </w:r>
            <w:r w:rsidR="00C47BC3">
              <w:t xml:space="preserve">Vorlage für eine E-Mail/Postkarte, Checkliste für eine Erlebniserzählung / </w:t>
            </w:r>
            <w:r w:rsidR="005A6FE7">
              <w:t xml:space="preserve">einen </w:t>
            </w:r>
            <w:r w:rsidR="00C47BC3">
              <w:t>Ferienbericht</w:t>
            </w:r>
            <w:r w:rsidR="00776F29">
              <w:t>)</w:t>
            </w:r>
            <w:r w:rsidR="004562C1">
              <w:t xml:space="preserve">, </w:t>
            </w:r>
            <w:r w:rsidRPr="00580476">
              <w:t>Reisebroschüren, digitale Karten (</w:t>
            </w:r>
            <w:r w:rsidRPr="00007FD7">
              <w:rPr>
                <w:i/>
                <w:iCs/>
              </w:rPr>
              <w:t>Google Maps</w:t>
            </w:r>
            <w:r w:rsidRPr="00580476">
              <w:t xml:space="preserve">), Fotos für Präsentationen, </w:t>
            </w:r>
            <w:proofErr w:type="spellStart"/>
            <w:r w:rsidR="00A512D8" w:rsidRPr="00A512D8">
              <w:rPr>
                <w:i/>
                <w:iCs/>
              </w:rPr>
              <w:t>picture</w:t>
            </w:r>
            <w:proofErr w:type="spellEnd"/>
            <w:r w:rsidR="00A512D8" w:rsidRPr="00A512D8">
              <w:rPr>
                <w:i/>
                <w:iCs/>
              </w:rPr>
              <w:t xml:space="preserve"> </w:t>
            </w:r>
            <w:proofErr w:type="spellStart"/>
            <w:r w:rsidR="00A512D8" w:rsidRPr="00A512D8">
              <w:rPr>
                <w:i/>
                <w:iCs/>
              </w:rPr>
              <w:t>books</w:t>
            </w:r>
            <w:proofErr w:type="spellEnd"/>
            <w:r w:rsidR="00A512D8" w:rsidRPr="00A512D8">
              <w:t xml:space="preserve"> </w:t>
            </w:r>
            <w:r w:rsidR="003B1BA9">
              <w:t xml:space="preserve">und kurze, einfache Ganzschriften </w:t>
            </w:r>
            <w:r w:rsidR="00A512D8" w:rsidRPr="00A512D8">
              <w:t>mit Reisethemen</w:t>
            </w:r>
            <w:r w:rsidR="007110F4">
              <w:t>,</w:t>
            </w:r>
            <w:r w:rsidR="00A512D8" w:rsidRPr="00A512D8">
              <w:t xml:space="preserve"> </w:t>
            </w:r>
            <w:r w:rsidRPr="00580476">
              <w:t>(digitales) Wörterbuch, Lehrwerk</w:t>
            </w:r>
          </w:p>
        </w:tc>
      </w:tr>
      <w:tr w:rsidR="002A1D76" w14:paraId="19992979" w14:textId="77777777" w:rsidTr="00C35BCF">
        <w:trPr>
          <w:trHeight w:val="737"/>
        </w:trPr>
        <w:tc>
          <w:tcPr>
            <w:tcW w:w="2977" w:type="dxa"/>
            <w:vMerge w:val="restart"/>
            <w:shd w:val="clear" w:color="auto" w:fill="BBD1D3"/>
            <w:vAlign w:val="top"/>
          </w:tcPr>
          <w:p w14:paraId="25666AB8" w14:textId="0180685B" w:rsidR="002A1D76" w:rsidRPr="00231579" w:rsidRDefault="002A1D76" w:rsidP="005A2A77">
            <w:pPr>
              <w:pStyle w:val="StandardTabellentextFett"/>
            </w:pPr>
            <w:r w:rsidRPr="00231579">
              <w:t xml:space="preserve">Übergreifende Themen </w:t>
            </w:r>
            <w:r w:rsidR="00C85A78">
              <w:br/>
            </w:r>
            <w:r w:rsidRPr="00231579">
              <w:t>(RLP Teil B)</w:t>
            </w:r>
          </w:p>
        </w:tc>
        <w:tc>
          <w:tcPr>
            <w:tcW w:w="897" w:type="dxa"/>
            <w:tcBorders>
              <w:bottom w:val="nil"/>
              <w:right w:val="nil"/>
            </w:tcBorders>
            <w:vAlign w:val="bottom"/>
          </w:tcPr>
          <w:p w14:paraId="6518DF52" w14:textId="3FD5C055" w:rsidR="002A1D76" w:rsidRPr="00231579" w:rsidRDefault="00090CD0" w:rsidP="002A1D76">
            <w:r w:rsidRPr="00E15D3F">
              <w:rPr>
                <w:noProof/>
              </w:rPr>
              <w:drawing>
                <wp:inline distT="0" distB="0" distL="0" distR="0" wp14:anchorId="064048B6" wp14:editId="5A6D3244">
                  <wp:extent cx="411792" cy="360000"/>
                  <wp:effectExtent l="0" t="0" r="0" b="0"/>
                  <wp:docPr id="1027306494" name="Grafik 1027306494" descr="Gelbes, sechseckiges Icon mit einem weißen Feld, in dem ein Kreis aus Sternen dargestellt ist, angelehnt an die Flagge der Europäische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306494" name="Grafik 1027306494" descr="Gelbes, sechseckiges Icon mit einem weißen Feld, in dem ein Kreis aus Sternen dargestellt ist, angelehnt an die Flagge der Europäischen Union."/>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11792" cy="360000"/>
                          </a:xfrm>
                          <a:prstGeom prst="rect">
                            <a:avLst/>
                          </a:prstGeom>
                          <a:noFill/>
                          <a:ln>
                            <a:noFill/>
                          </a:ln>
                        </pic:spPr>
                      </pic:pic>
                    </a:graphicData>
                  </a:graphic>
                </wp:inline>
              </w:drawing>
            </w:r>
          </w:p>
        </w:tc>
        <w:tc>
          <w:tcPr>
            <w:tcW w:w="898" w:type="dxa"/>
            <w:tcBorders>
              <w:left w:val="nil"/>
              <w:bottom w:val="nil"/>
              <w:right w:val="nil"/>
            </w:tcBorders>
            <w:vAlign w:val="bottom"/>
          </w:tcPr>
          <w:p w14:paraId="063C3BC3" w14:textId="1CCE457A" w:rsidR="002A1D76" w:rsidRPr="00231579" w:rsidRDefault="00090CD0" w:rsidP="002A1D76">
            <w:r>
              <w:rPr>
                <w:noProof/>
                <w:lang w:eastAsia="de-DE"/>
              </w:rPr>
              <w:drawing>
                <wp:inline distT="0" distB="0" distL="0" distR="0" wp14:anchorId="304C1903" wp14:editId="79C01EDE">
                  <wp:extent cx="409412" cy="360000"/>
                  <wp:effectExtent l="0" t="0" r="0" b="0"/>
                  <wp:docPr id="1354843651" name="Grafik 2" descr="Rosa, sechseckiges Icon mit weißen Symbolen, die Vielfalt, Inklusion und unterschiedliche Lebensformen darste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843651" name="Grafik 2" descr="Rosa, sechseckiges Icon mit weißen Symbolen, die Vielfalt, Inklusion und unterschiedliche Lebensformen darstellen."/>
                          <pic:cNvPicPr/>
                        </pic:nvPicPr>
                        <pic:blipFill>
                          <a:blip r:embed="rId38" cstate="print">
                            <a:extLst>
                              <a:ext uri="{28A0092B-C50C-407E-A947-70E740481C1C}">
                                <a14:useLocalDpi xmlns:a14="http://schemas.microsoft.com/office/drawing/2010/main" val="0"/>
                              </a:ext>
                            </a:extLst>
                          </a:blip>
                          <a:stretch>
                            <a:fillRect/>
                          </a:stretch>
                        </pic:blipFill>
                        <pic:spPr>
                          <a:xfrm>
                            <a:off x="0" y="0"/>
                            <a:ext cx="409412" cy="360000"/>
                          </a:xfrm>
                          <a:prstGeom prst="rect">
                            <a:avLst/>
                          </a:prstGeom>
                        </pic:spPr>
                      </pic:pic>
                    </a:graphicData>
                  </a:graphic>
                </wp:inline>
              </w:drawing>
            </w:r>
          </w:p>
        </w:tc>
        <w:tc>
          <w:tcPr>
            <w:tcW w:w="898" w:type="dxa"/>
            <w:tcBorders>
              <w:left w:val="nil"/>
              <w:bottom w:val="nil"/>
              <w:right w:val="nil"/>
            </w:tcBorders>
            <w:vAlign w:val="bottom"/>
          </w:tcPr>
          <w:p w14:paraId="4FCD5BB1" w14:textId="4CCDB0E3" w:rsidR="002A1D76" w:rsidRPr="00231579" w:rsidRDefault="002B7E21" w:rsidP="002A1D76">
            <w:r w:rsidRPr="00E15D3F">
              <w:rPr>
                <w:noProof/>
              </w:rPr>
              <w:drawing>
                <wp:inline distT="0" distB="0" distL="0" distR="0" wp14:anchorId="0A07CE3C" wp14:editId="3A44BAD4">
                  <wp:extent cx="410471" cy="360000"/>
                  <wp:effectExtent l="0" t="0" r="0" b="0"/>
                  <wp:docPr id="362562228" name="Grafik 362562228" descr="Türkises, sechseckiges Icon mit weißen Sprechblasen und einem Doktorandenhut, symbolisch für Sprach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562228" name="Grafik 362562228" descr="Türkises, sechseckiges Icon mit weißen Sprechblasen und einem Doktorandenhut, symbolisch für Sprachbildu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10471" cy="360000"/>
                          </a:xfrm>
                          <a:prstGeom prst="rect">
                            <a:avLst/>
                          </a:prstGeom>
                          <a:noFill/>
                          <a:ln>
                            <a:noFill/>
                          </a:ln>
                        </pic:spPr>
                      </pic:pic>
                    </a:graphicData>
                  </a:graphic>
                </wp:inline>
              </w:drawing>
            </w:r>
          </w:p>
        </w:tc>
        <w:tc>
          <w:tcPr>
            <w:tcW w:w="898" w:type="dxa"/>
            <w:tcBorders>
              <w:left w:val="nil"/>
              <w:bottom w:val="nil"/>
              <w:right w:val="nil"/>
            </w:tcBorders>
            <w:vAlign w:val="bottom"/>
          </w:tcPr>
          <w:p w14:paraId="14436374" w14:textId="079CD553" w:rsidR="002A1D76" w:rsidRPr="00231579" w:rsidRDefault="002B7E21" w:rsidP="002A1D76">
            <w:r>
              <w:rPr>
                <w:noProof/>
                <w:lang w:eastAsia="de-DE"/>
              </w:rPr>
              <w:drawing>
                <wp:inline distT="0" distB="0" distL="0" distR="0" wp14:anchorId="26B094E4" wp14:editId="649B70D6">
                  <wp:extent cx="410106" cy="360000"/>
                  <wp:effectExtent l="0" t="0" r="0" b="2540"/>
                  <wp:docPr id="3" name="Grafik 3" descr="Grünes, sechseckiges Icon mit einem weißen Apfel und Herzschlaglinie, symbolisch für Gesundheitsförde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Grünes, sechseckiges Icon mit einem weißen Apfel und Herzschlaglinie, symbolisch für Gesundheitsförderu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10106" cy="360000"/>
                          </a:xfrm>
                          <a:prstGeom prst="rect">
                            <a:avLst/>
                          </a:prstGeom>
                        </pic:spPr>
                      </pic:pic>
                    </a:graphicData>
                  </a:graphic>
                </wp:inline>
              </w:drawing>
            </w:r>
          </w:p>
        </w:tc>
        <w:tc>
          <w:tcPr>
            <w:tcW w:w="898" w:type="dxa"/>
            <w:tcBorders>
              <w:left w:val="nil"/>
              <w:bottom w:val="nil"/>
              <w:right w:val="nil"/>
            </w:tcBorders>
            <w:vAlign w:val="bottom"/>
          </w:tcPr>
          <w:p w14:paraId="784B1DEC" w14:textId="6F2FD4EF" w:rsidR="002A1D76" w:rsidRPr="00231579" w:rsidRDefault="002B7E21" w:rsidP="002A1D76">
            <w:r w:rsidRPr="00852357">
              <w:rPr>
                <w:noProof/>
              </w:rPr>
              <w:drawing>
                <wp:inline distT="0" distB="0" distL="0" distR="0" wp14:anchorId="1908C9DD" wp14:editId="211CB012">
                  <wp:extent cx="410838" cy="360000"/>
                  <wp:effectExtent l="0" t="0" r="0" b="0"/>
                  <wp:docPr id="1612853349" name="Grafik 1612853349" descr="Violettes, sechseckiges Icon mit weißen grafischen Symbolen, die interkulturelle Bildung und Erziehung symbolis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853349" name="Grafik 1612853349" descr="Violettes, sechseckiges Icon mit weißen grafischen Symbolen, die interkulturelle Bildung und Erziehung symbolisieren."/>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10838" cy="360000"/>
                          </a:xfrm>
                          <a:prstGeom prst="rect">
                            <a:avLst/>
                          </a:prstGeom>
                          <a:noFill/>
                          <a:ln>
                            <a:noFill/>
                          </a:ln>
                        </pic:spPr>
                      </pic:pic>
                    </a:graphicData>
                  </a:graphic>
                </wp:inline>
              </w:drawing>
            </w:r>
          </w:p>
        </w:tc>
        <w:tc>
          <w:tcPr>
            <w:tcW w:w="898" w:type="dxa"/>
            <w:tcBorders>
              <w:left w:val="nil"/>
              <w:bottom w:val="nil"/>
            </w:tcBorders>
            <w:vAlign w:val="bottom"/>
          </w:tcPr>
          <w:p w14:paraId="74C7DD31" w14:textId="2E43BA60" w:rsidR="002A1D76" w:rsidRPr="00231579" w:rsidRDefault="002B7E21" w:rsidP="002A1D76">
            <w:r w:rsidRPr="00852357">
              <w:rPr>
                <w:noProof/>
              </w:rPr>
              <w:drawing>
                <wp:inline distT="0" distB="0" distL="0" distR="0" wp14:anchorId="7751C160" wp14:editId="35949B75">
                  <wp:extent cx="411792" cy="360000"/>
                  <wp:effectExtent l="0" t="0" r="0" b="0"/>
                  <wp:docPr id="1646730374" name="Grafik 1646730374" descr="Rotes, sechseckiges Icon mit einer weißen Ampel mit Blatt, Fahrrad und laufendem Mann als Figuren, symbolisch für Mobilitätsbildung und Verkehrserzie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730374" name="Grafik 1646730374" descr="Rotes, sechseckiges Icon mit einer weißen Ampel mit Blatt, Fahrrad und laufendem Mann als Figuren, symbolisch für Mobilitätsbildung und Verkehrserziehun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11792" cy="360000"/>
                          </a:xfrm>
                          <a:prstGeom prst="rect">
                            <a:avLst/>
                          </a:prstGeom>
                          <a:noFill/>
                          <a:ln>
                            <a:noFill/>
                          </a:ln>
                        </pic:spPr>
                      </pic:pic>
                    </a:graphicData>
                  </a:graphic>
                </wp:inline>
              </w:drawing>
            </w:r>
          </w:p>
        </w:tc>
        <w:tc>
          <w:tcPr>
            <w:tcW w:w="6185" w:type="dxa"/>
            <w:vMerge/>
            <w:shd w:val="clear" w:color="auto" w:fill="BBD1D3"/>
            <w:vAlign w:val="top"/>
          </w:tcPr>
          <w:p w14:paraId="327DA7BF" w14:textId="77777777" w:rsidR="002A1D76" w:rsidRPr="008A6B19" w:rsidRDefault="002A1D76" w:rsidP="00393938"/>
        </w:tc>
      </w:tr>
      <w:tr w:rsidR="002A1D76" w14:paraId="4B081C98" w14:textId="77777777" w:rsidTr="00C35BCF">
        <w:trPr>
          <w:trHeight w:val="360"/>
        </w:trPr>
        <w:tc>
          <w:tcPr>
            <w:tcW w:w="2977" w:type="dxa"/>
            <w:vMerge/>
            <w:shd w:val="clear" w:color="auto" w:fill="BBD1D3"/>
            <w:vAlign w:val="top"/>
          </w:tcPr>
          <w:p w14:paraId="23D8CDB1" w14:textId="77777777" w:rsidR="002A1D76" w:rsidRPr="00231579" w:rsidRDefault="002A1D76" w:rsidP="002A1D76">
            <w:pPr>
              <w:rPr>
                <w:b/>
                <w:bCs/>
              </w:rPr>
            </w:pPr>
          </w:p>
        </w:tc>
        <w:tc>
          <w:tcPr>
            <w:tcW w:w="5387" w:type="dxa"/>
            <w:gridSpan w:val="6"/>
            <w:tcBorders>
              <w:top w:val="nil"/>
            </w:tcBorders>
            <w:vAlign w:val="top"/>
          </w:tcPr>
          <w:p w14:paraId="376A546A" w14:textId="60E7D283" w:rsidR="00090CD0" w:rsidRDefault="00090CD0" w:rsidP="001D5CC3">
            <w:pPr>
              <w:pStyle w:val="StandardTabellentext"/>
            </w:pPr>
            <w:r>
              <w:t>Europabildung</w:t>
            </w:r>
          </w:p>
          <w:p w14:paraId="4F57C4C2" w14:textId="29AEDBA4" w:rsidR="002A1D76" w:rsidRDefault="002A1D76" w:rsidP="001D5CC3">
            <w:pPr>
              <w:pStyle w:val="StandardTabellentext"/>
            </w:pPr>
            <w:r>
              <w:t>Bildung zur Akzeptanz von Vielfalt (</w:t>
            </w:r>
            <w:proofErr w:type="spellStart"/>
            <w:r w:rsidR="003B0A53" w:rsidRPr="000826AB">
              <w:t>D</w:t>
            </w:r>
            <w:r w:rsidR="00DC6658" w:rsidRPr="000826AB">
              <w:t>iversity</w:t>
            </w:r>
            <w:proofErr w:type="spellEnd"/>
            <w:r>
              <w:t>)</w:t>
            </w:r>
          </w:p>
          <w:p w14:paraId="2323C35C" w14:textId="3F5A451F" w:rsidR="002B7E21" w:rsidRDefault="002B7E21" w:rsidP="001D5CC3">
            <w:pPr>
              <w:pStyle w:val="StandardTabellentext"/>
              <w:rPr>
                <w:rFonts w:asciiTheme="minorHAnsi" w:hAnsiTheme="minorHAnsi"/>
              </w:rPr>
            </w:pPr>
            <w:r>
              <w:t>Basiscurriculum Sprachbildung</w:t>
            </w:r>
          </w:p>
          <w:p w14:paraId="75242EEC" w14:textId="77777777" w:rsidR="004414DF" w:rsidRDefault="004414DF" w:rsidP="001D5CC3">
            <w:pPr>
              <w:pStyle w:val="StandardTabellentext"/>
            </w:pPr>
            <w:r>
              <w:t>Gesundheitsförderung</w:t>
            </w:r>
          </w:p>
          <w:p w14:paraId="150067D8" w14:textId="77777777" w:rsidR="002A1D76" w:rsidRDefault="002B7E21" w:rsidP="00066F7F">
            <w:pPr>
              <w:pStyle w:val="StandardTabellentext"/>
            </w:pPr>
            <w:r>
              <w:t>Interkulturelle Bildung und Erziehung</w:t>
            </w:r>
          </w:p>
          <w:p w14:paraId="08291BE2" w14:textId="0F3F0B68" w:rsidR="002B7E21" w:rsidRPr="00231579" w:rsidRDefault="002B7E21" w:rsidP="008508B5">
            <w:pPr>
              <w:pStyle w:val="StandardTabellentext"/>
              <w:spacing w:after="60"/>
            </w:pPr>
            <w:r>
              <w:t>Mobilitätsbildung und Verkehrserziehung</w:t>
            </w:r>
          </w:p>
        </w:tc>
        <w:tc>
          <w:tcPr>
            <w:tcW w:w="6185" w:type="dxa"/>
            <w:vMerge/>
            <w:shd w:val="clear" w:color="auto" w:fill="BBD1D3"/>
            <w:vAlign w:val="top"/>
          </w:tcPr>
          <w:p w14:paraId="2C1F623A" w14:textId="77777777" w:rsidR="002A1D76" w:rsidRPr="008A6B19" w:rsidRDefault="002A1D76" w:rsidP="002A1D76"/>
        </w:tc>
      </w:tr>
    </w:tbl>
    <w:p w14:paraId="2B27C602" w14:textId="56DCCB0F" w:rsidR="002E46E9" w:rsidRDefault="002E46E9">
      <w:r>
        <w:br w:type="page"/>
      </w:r>
    </w:p>
    <w:tbl>
      <w:tblPr>
        <w:tblStyle w:val="Tabellelibra2"/>
        <w:tblW w:w="0" w:type="auto"/>
        <w:tblLayout w:type="fixed"/>
        <w:tblLook w:val="04A0" w:firstRow="1" w:lastRow="0" w:firstColumn="1" w:lastColumn="0" w:noHBand="0" w:noVBand="1"/>
        <w:tblCaption w:val="Tabelle LIBRA 2"/>
        <w:tblDescription w:val="Beispielfür den Alternativtext: Diese vierspaltige Tabelle stellt folgende Werte dar."/>
      </w:tblPr>
      <w:tblGrid>
        <w:gridCol w:w="1843"/>
        <w:gridCol w:w="1134"/>
        <w:gridCol w:w="5387"/>
        <w:gridCol w:w="3092"/>
        <w:gridCol w:w="3093"/>
      </w:tblGrid>
      <w:tr w:rsidR="00D6320C" w14:paraId="32B6CDF7" w14:textId="77777777" w:rsidTr="0005267B">
        <w:trPr>
          <w:cnfStyle w:val="100000000000" w:firstRow="1" w:lastRow="0" w:firstColumn="0" w:lastColumn="0" w:oddVBand="0" w:evenVBand="0" w:oddHBand="0" w:evenHBand="0" w:firstRowFirstColumn="0" w:firstRowLastColumn="0" w:lastRowFirstColumn="0" w:lastRowLastColumn="0"/>
          <w:trHeight w:val="449"/>
        </w:trPr>
        <w:tc>
          <w:tcPr>
            <w:tcW w:w="1843" w:type="dxa"/>
            <w:vMerge w:val="restart"/>
            <w:shd w:val="clear" w:color="auto" w:fill="BBD1D3"/>
            <w:textDirection w:val="btLr"/>
            <w:vAlign w:val="top"/>
          </w:tcPr>
          <w:p w14:paraId="113DBEAD" w14:textId="013929C5" w:rsidR="00D6320C" w:rsidRDefault="00D6320C" w:rsidP="00105EED">
            <w:pPr>
              <w:pStyle w:val="StandardTabellentext"/>
              <w:spacing w:after="0"/>
              <w:ind w:left="113"/>
            </w:pPr>
            <w:r>
              <w:lastRenderedPageBreak/>
              <w:br w:type="page"/>
              <w:t>Zu entwickelnde Kompetenzen</w:t>
            </w:r>
            <w:r>
              <w:br/>
              <w:t>Die Schülerinnen und Schüler können ...</w:t>
            </w:r>
          </w:p>
        </w:tc>
        <w:tc>
          <w:tcPr>
            <w:tcW w:w="6521" w:type="dxa"/>
            <w:gridSpan w:val="2"/>
            <w:shd w:val="clear" w:color="auto" w:fill="BBD1D3"/>
            <w:vAlign w:val="top"/>
          </w:tcPr>
          <w:p w14:paraId="08C8A2F5" w14:textId="28623E6E" w:rsidR="00D6320C" w:rsidRPr="00231579" w:rsidRDefault="00D6320C" w:rsidP="005B1EB7">
            <w:pPr>
              <w:pStyle w:val="StandardTabellentextFett"/>
            </w:pPr>
            <w:r w:rsidRPr="00231579">
              <w:t xml:space="preserve">Funktionale </w:t>
            </w:r>
            <w:r w:rsidR="005A6FE7">
              <w:t>k</w:t>
            </w:r>
            <w:r w:rsidR="005A6FE7" w:rsidRPr="00231579">
              <w:t xml:space="preserve">ommunikative </w:t>
            </w:r>
            <w:r w:rsidRPr="00231579">
              <w:t>Kompetenz</w:t>
            </w:r>
          </w:p>
        </w:tc>
        <w:tc>
          <w:tcPr>
            <w:tcW w:w="6185" w:type="dxa"/>
            <w:gridSpan w:val="2"/>
            <w:tcBorders>
              <w:bottom w:val="single" w:sz="4" w:space="0" w:color="auto"/>
            </w:tcBorders>
            <w:shd w:val="clear" w:color="auto" w:fill="BBD1D3"/>
            <w:vAlign w:val="top"/>
          </w:tcPr>
          <w:p w14:paraId="142035A6" w14:textId="77777777" w:rsidR="00D6320C" w:rsidRDefault="00D6320C" w:rsidP="005B1EB7">
            <w:pPr>
              <w:pStyle w:val="StandardTabellentextFett"/>
            </w:pPr>
            <w:r w:rsidRPr="005A2A77">
              <w:t>Transversale</w:t>
            </w:r>
            <w:r>
              <w:t xml:space="preserve"> </w:t>
            </w:r>
            <w:r w:rsidRPr="005A2A77">
              <w:t>Kompetenzen</w:t>
            </w:r>
          </w:p>
        </w:tc>
      </w:tr>
      <w:tr w:rsidR="00D6320C" w:rsidRPr="000844FC" w14:paraId="6F5020CC" w14:textId="77777777" w:rsidTr="00397B3B">
        <w:trPr>
          <w:trHeight w:val="397"/>
        </w:trPr>
        <w:tc>
          <w:tcPr>
            <w:tcW w:w="1843" w:type="dxa"/>
            <w:vMerge/>
            <w:shd w:val="clear" w:color="auto" w:fill="BBD1D3"/>
            <w:vAlign w:val="top"/>
          </w:tcPr>
          <w:p w14:paraId="2A083A19" w14:textId="77777777" w:rsidR="00D6320C" w:rsidRDefault="00D6320C" w:rsidP="002A1D76"/>
        </w:tc>
        <w:tc>
          <w:tcPr>
            <w:tcW w:w="1134" w:type="dxa"/>
            <w:vMerge w:val="restart"/>
            <w:shd w:val="clear" w:color="auto" w:fill="BBD1D3"/>
            <w:vAlign w:val="top"/>
          </w:tcPr>
          <w:p w14:paraId="18A9A1DC" w14:textId="77777777" w:rsidR="00D6320C" w:rsidRPr="00393938" w:rsidRDefault="00D6320C" w:rsidP="005A2A77">
            <w:pPr>
              <w:pStyle w:val="StandardTabellentextFett"/>
            </w:pPr>
            <w:r w:rsidRPr="00393938">
              <w:t>HV</w:t>
            </w:r>
            <w:r>
              <w:t>/</w:t>
            </w:r>
            <w:r w:rsidRPr="00393938">
              <w:t>AV</w:t>
            </w:r>
            <w:r>
              <w:t>V</w:t>
            </w:r>
          </w:p>
        </w:tc>
        <w:tc>
          <w:tcPr>
            <w:tcW w:w="5387" w:type="dxa"/>
            <w:vMerge w:val="restart"/>
            <w:vAlign w:val="top"/>
          </w:tcPr>
          <w:p w14:paraId="56578F5E" w14:textId="2304B46E" w:rsidR="003A3C61" w:rsidRPr="006F576E" w:rsidRDefault="003A3C61" w:rsidP="005E0E3E">
            <w:pPr>
              <w:pStyle w:val="ListenabsatzTabelle"/>
              <w:numPr>
                <w:ilvl w:val="0"/>
                <w:numId w:val="96"/>
              </w:numPr>
              <w:rPr>
                <w:sz w:val="20"/>
                <w:szCs w:val="20"/>
              </w:rPr>
            </w:pPr>
            <w:r w:rsidRPr="006F576E">
              <w:rPr>
                <w:sz w:val="20"/>
                <w:szCs w:val="20"/>
              </w:rPr>
              <w:t>kurzen, einfachen, auch authentischen, Hörtexten und audiovisuellen Texten mit weitgehend bekannten sprachlichen Mitteln das Thema (global) und gezielt Einzelinformationen (selektiv) entnehmen, wenn über vertraute Alltagsthemen langsam, deutlich und mit Pausen oder Wiederholungen in Standardsprache gesprochen wird</w:t>
            </w:r>
            <w:r w:rsidR="00435857" w:rsidRPr="006F576E">
              <w:rPr>
                <w:sz w:val="20"/>
                <w:szCs w:val="20"/>
              </w:rPr>
              <w:t>.</w:t>
            </w:r>
          </w:p>
          <w:p w14:paraId="20806A75" w14:textId="77777777" w:rsidR="00BC5064" w:rsidRPr="006F576E" w:rsidRDefault="00BC5064" w:rsidP="00400EAA">
            <w:pPr>
              <w:pStyle w:val="ListenabsatzTabelle"/>
              <w:numPr>
                <w:ilvl w:val="0"/>
                <w:numId w:val="8"/>
              </w:numPr>
              <w:rPr>
                <w:sz w:val="20"/>
                <w:szCs w:val="20"/>
              </w:rPr>
            </w:pPr>
            <w:r w:rsidRPr="006F576E">
              <w:rPr>
                <w:sz w:val="20"/>
                <w:szCs w:val="20"/>
              </w:rPr>
              <w:t>den Themenwortschatz zu Reisen, Orten und Sehenswürdigkeiten verstehen.</w:t>
            </w:r>
          </w:p>
          <w:p w14:paraId="7980C984" w14:textId="2124C941" w:rsidR="00BC5064" w:rsidRPr="006F576E" w:rsidRDefault="00BC5064" w:rsidP="00400EAA">
            <w:pPr>
              <w:pStyle w:val="ListenabsatzTabelle"/>
              <w:numPr>
                <w:ilvl w:val="0"/>
                <w:numId w:val="8"/>
              </w:numPr>
              <w:rPr>
                <w:sz w:val="20"/>
                <w:szCs w:val="20"/>
              </w:rPr>
            </w:pPr>
            <w:r w:rsidRPr="006F576E">
              <w:rPr>
                <w:sz w:val="20"/>
                <w:szCs w:val="20"/>
              </w:rPr>
              <w:t>kurzen, einfachen Reise- oder Ferienberichten</w:t>
            </w:r>
            <w:r w:rsidR="009A75DB" w:rsidRPr="006F576E">
              <w:rPr>
                <w:sz w:val="20"/>
                <w:szCs w:val="20"/>
              </w:rPr>
              <w:t xml:space="preserve"> </w:t>
            </w:r>
            <w:r w:rsidRPr="006F576E">
              <w:rPr>
                <w:sz w:val="20"/>
                <w:szCs w:val="20"/>
              </w:rPr>
              <w:t>folgen und gezielt Informationen (Ort, Verkehrsmittel, Wetter, Aktivitäten) entnehmen.</w:t>
            </w:r>
          </w:p>
          <w:p w14:paraId="63D0870C" w14:textId="38721433" w:rsidR="00BC5064" w:rsidRPr="006F576E" w:rsidRDefault="00BC5064" w:rsidP="00400EAA">
            <w:pPr>
              <w:pStyle w:val="ListenabsatzTabelle"/>
              <w:numPr>
                <w:ilvl w:val="0"/>
                <w:numId w:val="8"/>
              </w:numPr>
              <w:rPr>
                <w:sz w:val="20"/>
                <w:szCs w:val="20"/>
              </w:rPr>
            </w:pPr>
            <w:r w:rsidRPr="006F576E">
              <w:rPr>
                <w:sz w:val="20"/>
                <w:szCs w:val="20"/>
              </w:rPr>
              <w:t>kurzen, einfachen Texten über Städte oder Sehenswürdigkeiten (z. B. London</w:t>
            </w:r>
            <w:r w:rsidR="009A75DB" w:rsidRPr="006F576E">
              <w:rPr>
                <w:sz w:val="20"/>
                <w:szCs w:val="20"/>
              </w:rPr>
              <w:t>-</w:t>
            </w:r>
            <w:r w:rsidRPr="006F576E">
              <w:rPr>
                <w:sz w:val="20"/>
                <w:szCs w:val="20"/>
              </w:rPr>
              <w:t>Tour) folgen und Hauptinformationen erfassen.</w:t>
            </w:r>
          </w:p>
          <w:p w14:paraId="13827E2F" w14:textId="068AB096" w:rsidR="003A3C61" w:rsidRPr="006F576E" w:rsidRDefault="003A3C61" w:rsidP="005E0E3E">
            <w:pPr>
              <w:pStyle w:val="ListenabsatzTabelle"/>
              <w:numPr>
                <w:ilvl w:val="0"/>
                <w:numId w:val="97"/>
              </w:numPr>
              <w:rPr>
                <w:sz w:val="20"/>
                <w:szCs w:val="20"/>
              </w:rPr>
            </w:pPr>
            <w:r w:rsidRPr="006F576E">
              <w:rPr>
                <w:sz w:val="20"/>
                <w:szCs w:val="20"/>
              </w:rPr>
              <w:t>angeleitet visuelle Elemente, den Kontext und Hörerwartungen sowie einfache Hörtechniken, ggf. aus anderen Sprachen, zum Verstehen nutzen und bei Verständnisschwierigkeiten weiterhin folgen</w:t>
            </w:r>
            <w:r w:rsidR="00435857" w:rsidRPr="006F576E">
              <w:rPr>
                <w:sz w:val="20"/>
                <w:szCs w:val="20"/>
              </w:rPr>
              <w:t>.</w:t>
            </w:r>
            <w:r w:rsidRPr="006F576E">
              <w:rPr>
                <w:sz w:val="20"/>
                <w:szCs w:val="20"/>
              </w:rPr>
              <w:t xml:space="preserve"> </w:t>
            </w:r>
          </w:p>
          <w:p w14:paraId="2C09C1AF" w14:textId="4B923990" w:rsidR="00D6320C" w:rsidRPr="006F576E" w:rsidRDefault="00D6320C" w:rsidP="00400EAA">
            <w:pPr>
              <w:pStyle w:val="ListenabsatzTabelle"/>
              <w:numPr>
                <w:ilvl w:val="0"/>
                <w:numId w:val="8"/>
              </w:numPr>
              <w:spacing w:after="60"/>
              <w:rPr>
                <w:sz w:val="20"/>
                <w:szCs w:val="20"/>
              </w:rPr>
            </w:pPr>
            <w:r w:rsidRPr="006F576E">
              <w:rPr>
                <w:sz w:val="20"/>
                <w:szCs w:val="20"/>
              </w:rPr>
              <w:t>visuelle Unterstützung (Karte, Fotos) und Kontexthinweise zur Bedeutungsermittlung nutzen.</w:t>
            </w:r>
          </w:p>
        </w:tc>
        <w:tc>
          <w:tcPr>
            <w:tcW w:w="6185" w:type="dxa"/>
            <w:gridSpan w:val="2"/>
            <w:tcBorders>
              <w:bottom w:val="nil"/>
            </w:tcBorders>
            <w:shd w:val="clear" w:color="auto" w:fill="BBD1D3"/>
            <w:vAlign w:val="top"/>
          </w:tcPr>
          <w:p w14:paraId="001F5A8C" w14:textId="77777777" w:rsidR="00D6320C" w:rsidRPr="006F576E" w:rsidRDefault="00D6320C" w:rsidP="00D6320C">
            <w:pPr>
              <w:pStyle w:val="StandardTabellentextFett"/>
              <w:spacing w:after="100"/>
            </w:pPr>
            <w:r w:rsidRPr="006F576E">
              <w:t>Verfügen über sprachliche Mittel</w:t>
            </w:r>
          </w:p>
          <w:p w14:paraId="1E3E17E4" w14:textId="23B89470" w:rsidR="003D398A" w:rsidRPr="006F576E" w:rsidRDefault="003D398A" w:rsidP="005E0E3E">
            <w:pPr>
              <w:pStyle w:val="ListenabsatzTabelle"/>
              <w:numPr>
                <w:ilvl w:val="0"/>
                <w:numId w:val="98"/>
              </w:numPr>
              <w:rPr>
                <w:sz w:val="20"/>
                <w:szCs w:val="20"/>
              </w:rPr>
            </w:pPr>
            <w:r w:rsidRPr="006F576E">
              <w:rPr>
                <w:sz w:val="20"/>
                <w:szCs w:val="20"/>
              </w:rPr>
              <w:t>vorhersehbare Alltagssituationen angeleitet bewältigen unter Verwendung eines Repertoires einfacher memorierter sprachlicher Mittel, z.</w:t>
            </w:r>
            <w:r w:rsidR="009A75DB" w:rsidRPr="006F576E">
              <w:rPr>
                <w:sz w:val="20"/>
                <w:szCs w:val="20"/>
              </w:rPr>
              <w:t xml:space="preserve"> </w:t>
            </w:r>
            <w:r w:rsidRPr="006F576E">
              <w:rPr>
                <w:sz w:val="20"/>
                <w:szCs w:val="20"/>
              </w:rPr>
              <w:t>B. kurze Wortgruppen, Satzmuster und Redeformeln</w:t>
            </w:r>
            <w:r w:rsidR="00435857" w:rsidRPr="006F576E">
              <w:rPr>
                <w:sz w:val="20"/>
                <w:szCs w:val="20"/>
              </w:rPr>
              <w:t>.</w:t>
            </w:r>
          </w:p>
          <w:p w14:paraId="536F48FE" w14:textId="72C77EE1" w:rsidR="003D398A" w:rsidRPr="006F576E" w:rsidRDefault="003D398A" w:rsidP="005E0E3E">
            <w:pPr>
              <w:pStyle w:val="ListenabsatzTabelle"/>
              <w:numPr>
                <w:ilvl w:val="0"/>
                <w:numId w:val="99"/>
              </w:numPr>
              <w:rPr>
                <w:rFonts w:asciiTheme="minorHAnsi" w:hAnsiTheme="minorHAnsi"/>
                <w:sz w:val="20"/>
                <w:szCs w:val="20"/>
              </w:rPr>
            </w:pPr>
            <w:r w:rsidRPr="006F576E">
              <w:rPr>
                <w:sz w:val="20"/>
                <w:szCs w:val="20"/>
              </w:rPr>
              <w:t>bekannte Wörter und Wendungen im Wesentlichen korrekt anwenden und dabei</w:t>
            </w:r>
            <w:r w:rsidR="00DC6658" w:rsidRPr="006F576E">
              <w:rPr>
                <w:sz w:val="20"/>
                <w:szCs w:val="20"/>
              </w:rPr>
              <w:t>,</w:t>
            </w:r>
            <w:r w:rsidRPr="006F576E">
              <w:rPr>
                <w:sz w:val="20"/>
                <w:szCs w:val="20"/>
              </w:rPr>
              <w:t xml:space="preserve"> ggf. mit Unterstützung</w:t>
            </w:r>
            <w:r w:rsidR="00DC6658" w:rsidRPr="006F576E">
              <w:rPr>
                <w:sz w:val="20"/>
                <w:szCs w:val="20"/>
              </w:rPr>
              <w:t>,</w:t>
            </w:r>
            <w:r w:rsidRPr="006F576E">
              <w:rPr>
                <w:sz w:val="20"/>
                <w:szCs w:val="20"/>
              </w:rPr>
              <w:t xml:space="preserve"> ihnen vertraute (digitale) Hilfsmittel benutzen</w:t>
            </w:r>
            <w:r w:rsidR="00435857" w:rsidRPr="006F576E">
              <w:rPr>
                <w:sz w:val="20"/>
                <w:szCs w:val="20"/>
              </w:rPr>
              <w:t>.</w:t>
            </w:r>
          </w:p>
        </w:tc>
      </w:tr>
      <w:tr w:rsidR="00D6320C" w:rsidRPr="000844FC" w14:paraId="4E8C740F" w14:textId="77777777" w:rsidTr="00397B3B">
        <w:trPr>
          <w:trHeight w:val="397"/>
        </w:trPr>
        <w:tc>
          <w:tcPr>
            <w:tcW w:w="1843" w:type="dxa"/>
            <w:vMerge/>
            <w:shd w:val="clear" w:color="auto" w:fill="BBD1D3"/>
            <w:vAlign w:val="top"/>
          </w:tcPr>
          <w:p w14:paraId="04EF5862" w14:textId="77777777" w:rsidR="00D6320C" w:rsidRDefault="00D6320C" w:rsidP="002A1D76"/>
        </w:tc>
        <w:tc>
          <w:tcPr>
            <w:tcW w:w="1134" w:type="dxa"/>
            <w:vMerge/>
            <w:shd w:val="clear" w:color="auto" w:fill="BBD1D3"/>
            <w:vAlign w:val="top"/>
          </w:tcPr>
          <w:p w14:paraId="6D1E6D35" w14:textId="77777777" w:rsidR="00D6320C" w:rsidRPr="00393938" w:rsidRDefault="00D6320C" w:rsidP="005A2A77">
            <w:pPr>
              <w:pStyle w:val="StandardTabellentextFett"/>
            </w:pPr>
          </w:p>
        </w:tc>
        <w:tc>
          <w:tcPr>
            <w:tcW w:w="5387" w:type="dxa"/>
            <w:vMerge/>
            <w:vAlign w:val="top"/>
          </w:tcPr>
          <w:p w14:paraId="435080A4" w14:textId="77777777" w:rsidR="00D6320C" w:rsidRPr="006F576E" w:rsidRDefault="00D6320C" w:rsidP="008B7D92">
            <w:pPr>
              <w:pStyle w:val="ListenabsatzTabelle"/>
              <w:rPr>
                <w:sz w:val="20"/>
                <w:szCs w:val="20"/>
              </w:rPr>
            </w:pPr>
          </w:p>
        </w:tc>
        <w:tc>
          <w:tcPr>
            <w:tcW w:w="3092" w:type="dxa"/>
            <w:tcBorders>
              <w:top w:val="nil"/>
              <w:bottom w:val="nil"/>
              <w:right w:val="nil"/>
            </w:tcBorders>
            <w:shd w:val="clear" w:color="auto" w:fill="BBD1D3"/>
            <w:vAlign w:val="top"/>
          </w:tcPr>
          <w:p w14:paraId="5A5EFC85" w14:textId="29FDCA00" w:rsidR="00D6320C" w:rsidRPr="006F576E" w:rsidRDefault="00397B3B" w:rsidP="00D6320C">
            <w:pPr>
              <w:pStyle w:val="StandardTabellentextFett"/>
              <w:spacing w:after="100"/>
            </w:pPr>
            <w:r w:rsidRPr="006F576E">
              <w:rPr>
                <w:b w:val="0"/>
                <w:bCs w:val="0"/>
                <w:u w:val="single"/>
              </w:rPr>
              <w:t>Vokabular</w:t>
            </w:r>
          </w:p>
        </w:tc>
        <w:tc>
          <w:tcPr>
            <w:tcW w:w="3093" w:type="dxa"/>
            <w:tcBorders>
              <w:top w:val="nil"/>
              <w:left w:val="nil"/>
              <w:bottom w:val="nil"/>
            </w:tcBorders>
            <w:shd w:val="clear" w:color="auto" w:fill="BBD1D3"/>
            <w:vAlign w:val="top"/>
          </w:tcPr>
          <w:p w14:paraId="0263ED1F" w14:textId="10D2AB0B" w:rsidR="00D6320C" w:rsidRPr="006F576E" w:rsidRDefault="00D6320C" w:rsidP="00D6320C">
            <w:pPr>
              <w:pStyle w:val="StandardTabellentextFett"/>
              <w:spacing w:after="100"/>
            </w:pPr>
            <w:r w:rsidRPr="006F576E">
              <w:rPr>
                <w:b w:val="0"/>
                <w:bCs w:val="0"/>
                <w:u w:val="single"/>
              </w:rPr>
              <w:t>Grammatik</w:t>
            </w:r>
          </w:p>
        </w:tc>
      </w:tr>
      <w:tr w:rsidR="00D6320C" w:rsidRPr="002D44E0" w14:paraId="2B8ABF38" w14:textId="77777777" w:rsidTr="000B59A0">
        <w:trPr>
          <w:trHeight w:val="755"/>
        </w:trPr>
        <w:tc>
          <w:tcPr>
            <w:tcW w:w="1843" w:type="dxa"/>
            <w:vMerge/>
            <w:shd w:val="clear" w:color="auto" w:fill="BBD1D3"/>
            <w:vAlign w:val="top"/>
          </w:tcPr>
          <w:p w14:paraId="7D4D4D52" w14:textId="77777777" w:rsidR="00D6320C" w:rsidRDefault="00D6320C" w:rsidP="002A1D76"/>
        </w:tc>
        <w:tc>
          <w:tcPr>
            <w:tcW w:w="1134" w:type="dxa"/>
            <w:vMerge/>
            <w:shd w:val="clear" w:color="auto" w:fill="BBD1D3"/>
            <w:vAlign w:val="top"/>
          </w:tcPr>
          <w:p w14:paraId="199C4CE2" w14:textId="77777777" w:rsidR="00D6320C" w:rsidRPr="00393938" w:rsidRDefault="00D6320C" w:rsidP="005A2A77">
            <w:pPr>
              <w:pStyle w:val="StandardTabellentextFett"/>
            </w:pPr>
          </w:p>
        </w:tc>
        <w:tc>
          <w:tcPr>
            <w:tcW w:w="5387" w:type="dxa"/>
            <w:vMerge/>
            <w:vAlign w:val="top"/>
          </w:tcPr>
          <w:p w14:paraId="1C3E4AF4" w14:textId="77777777" w:rsidR="00D6320C" w:rsidRPr="006F576E" w:rsidRDefault="00D6320C" w:rsidP="008B7D92">
            <w:pPr>
              <w:pStyle w:val="ListenabsatzTabelle"/>
              <w:rPr>
                <w:sz w:val="20"/>
                <w:szCs w:val="20"/>
              </w:rPr>
            </w:pPr>
          </w:p>
        </w:tc>
        <w:tc>
          <w:tcPr>
            <w:tcW w:w="3092" w:type="dxa"/>
            <w:tcBorders>
              <w:top w:val="nil"/>
              <w:right w:val="nil"/>
            </w:tcBorders>
            <w:shd w:val="clear" w:color="auto" w:fill="BBD1D3"/>
            <w:vAlign w:val="top"/>
          </w:tcPr>
          <w:p w14:paraId="2901ACC9" w14:textId="77777777" w:rsidR="00D6320C" w:rsidRPr="006F576E" w:rsidRDefault="00D6320C" w:rsidP="00400EAA">
            <w:pPr>
              <w:pStyle w:val="ListenabsatzTabelle"/>
              <w:numPr>
                <w:ilvl w:val="0"/>
                <w:numId w:val="92"/>
              </w:numPr>
              <w:rPr>
                <w:sz w:val="20"/>
                <w:szCs w:val="20"/>
                <w:lang w:val="en-US"/>
              </w:rPr>
            </w:pPr>
            <w:r w:rsidRPr="006F576E">
              <w:rPr>
                <w:sz w:val="20"/>
                <w:szCs w:val="20"/>
                <w:lang w:val="en-US"/>
              </w:rPr>
              <w:t>travel, journey, trip, holiday, sightseeing …</w:t>
            </w:r>
          </w:p>
          <w:p w14:paraId="77CFC7F4" w14:textId="77777777" w:rsidR="00D6320C" w:rsidRPr="006F576E" w:rsidRDefault="00D6320C" w:rsidP="00400EAA">
            <w:pPr>
              <w:pStyle w:val="ListenabsatzTabelle"/>
              <w:numPr>
                <w:ilvl w:val="0"/>
                <w:numId w:val="92"/>
              </w:numPr>
              <w:rPr>
                <w:sz w:val="20"/>
                <w:szCs w:val="20"/>
                <w:lang w:val="en-US"/>
              </w:rPr>
            </w:pPr>
            <w:r w:rsidRPr="006F576E">
              <w:rPr>
                <w:sz w:val="20"/>
                <w:szCs w:val="20"/>
                <w:lang w:val="en-US"/>
              </w:rPr>
              <w:t>transport: car, bus, train, plane, bike, underground …</w:t>
            </w:r>
          </w:p>
          <w:p w14:paraId="0E75CC66" w14:textId="6AE59388" w:rsidR="00D6320C" w:rsidRPr="006F576E" w:rsidRDefault="00D6320C" w:rsidP="00400EAA">
            <w:pPr>
              <w:pStyle w:val="ListenabsatzTabelle"/>
              <w:numPr>
                <w:ilvl w:val="0"/>
                <w:numId w:val="92"/>
              </w:numPr>
              <w:rPr>
                <w:sz w:val="20"/>
                <w:szCs w:val="20"/>
                <w:lang w:val="en-US"/>
              </w:rPr>
            </w:pPr>
            <w:r w:rsidRPr="006F576E">
              <w:rPr>
                <w:sz w:val="20"/>
                <w:szCs w:val="20"/>
                <w:lang w:val="en-US"/>
              </w:rPr>
              <w:t xml:space="preserve">places: city, beach, mountains, museum, </w:t>
            </w:r>
            <w:r w:rsidR="005E0E3E">
              <w:rPr>
                <w:sz w:val="20"/>
                <w:szCs w:val="20"/>
                <w:lang w:val="en-US"/>
              </w:rPr>
              <w:br/>
            </w:r>
            <w:r w:rsidRPr="006F576E">
              <w:rPr>
                <w:sz w:val="20"/>
                <w:szCs w:val="20"/>
                <w:lang w:val="en-US"/>
              </w:rPr>
              <w:t>hotel …</w:t>
            </w:r>
          </w:p>
        </w:tc>
        <w:tc>
          <w:tcPr>
            <w:tcW w:w="3093" w:type="dxa"/>
            <w:tcBorders>
              <w:top w:val="nil"/>
              <w:left w:val="nil"/>
            </w:tcBorders>
            <w:shd w:val="clear" w:color="auto" w:fill="BBD1D3"/>
            <w:vAlign w:val="top"/>
          </w:tcPr>
          <w:p w14:paraId="7CE4E47F" w14:textId="77777777" w:rsidR="00D6320C" w:rsidRPr="006F576E" w:rsidRDefault="00D6320C" w:rsidP="00400EAA">
            <w:pPr>
              <w:pStyle w:val="ListenabsatzTabelle"/>
              <w:numPr>
                <w:ilvl w:val="0"/>
                <w:numId w:val="93"/>
              </w:numPr>
              <w:rPr>
                <w:sz w:val="20"/>
                <w:szCs w:val="20"/>
                <w:lang w:val="en-US"/>
              </w:rPr>
            </w:pPr>
            <w:r w:rsidRPr="006F576E">
              <w:rPr>
                <w:sz w:val="20"/>
                <w:szCs w:val="20"/>
                <w:lang w:val="en-US"/>
              </w:rPr>
              <w:t>simple past (regular + irregular verbs)</w:t>
            </w:r>
          </w:p>
          <w:p w14:paraId="741EE122" w14:textId="013CEDA0" w:rsidR="00D6320C" w:rsidRPr="006F576E" w:rsidRDefault="00D6320C" w:rsidP="00400EAA">
            <w:pPr>
              <w:pStyle w:val="ListenabsatzTabelle"/>
              <w:numPr>
                <w:ilvl w:val="0"/>
                <w:numId w:val="93"/>
              </w:numPr>
              <w:rPr>
                <w:sz w:val="20"/>
                <w:szCs w:val="20"/>
              </w:rPr>
            </w:pPr>
            <w:r w:rsidRPr="006F576E">
              <w:rPr>
                <w:sz w:val="20"/>
                <w:szCs w:val="20"/>
              </w:rPr>
              <w:t>was/</w:t>
            </w:r>
            <w:proofErr w:type="spellStart"/>
            <w:r w:rsidRPr="006F576E">
              <w:rPr>
                <w:sz w:val="20"/>
                <w:szCs w:val="20"/>
              </w:rPr>
              <w:t>were</w:t>
            </w:r>
            <w:proofErr w:type="spellEnd"/>
          </w:p>
          <w:p w14:paraId="5FAFBF13" w14:textId="77777777" w:rsidR="00D6320C" w:rsidRPr="006F576E" w:rsidRDefault="00D6320C" w:rsidP="00400EAA">
            <w:pPr>
              <w:pStyle w:val="ListenabsatzTabelle"/>
              <w:numPr>
                <w:ilvl w:val="0"/>
                <w:numId w:val="93"/>
              </w:numPr>
              <w:rPr>
                <w:sz w:val="20"/>
                <w:szCs w:val="20"/>
                <w:lang w:val="en-US"/>
              </w:rPr>
            </w:pPr>
            <w:r w:rsidRPr="006F576E">
              <w:rPr>
                <w:sz w:val="20"/>
                <w:szCs w:val="20"/>
                <w:lang w:val="en-US"/>
              </w:rPr>
              <w:t>time phrases: last week, yesterday, in 2024 …</w:t>
            </w:r>
          </w:p>
          <w:p w14:paraId="74422121" w14:textId="77777777" w:rsidR="00D6320C" w:rsidRPr="006F576E" w:rsidRDefault="00D6320C" w:rsidP="00400EAA">
            <w:pPr>
              <w:pStyle w:val="ListenabsatzTabelle"/>
              <w:numPr>
                <w:ilvl w:val="0"/>
                <w:numId w:val="93"/>
              </w:numPr>
              <w:rPr>
                <w:sz w:val="20"/>
                <w:szCs w:val="20"/>
              </w:rPr>
            </w:pPr>
            <w:proofErr w:type="spellStart"/>
            <w:r w:rsidRPr="006F576E">
              <w:rPr>
                <w:sz w:val="20"/>
                <w:szCs w:val="20"/>
              </w:rPr>
              <w:t>there</w:t>
            </w:r>
            <w:proofErr w:type="spellEnd"/>
            <w:r w:rsidRPr="006F576E">
              <w:rPr>
                <w:sz w:val="20"/>
                <w:szCs w:val="20"/>
              </w:rPr>
              <w:t xml:space="preserve"> was / </w:t>
            </w:r>
            <w:proofErr w:type="spellStart"/>
            <w:r w:rsidRPr="006F576E">
              <w:rPr>
                <w:sz w:val="20"/>
                <w:szCs w:val="20"/>
              </w:rPr>
              <w:t>there</w:t>
            </w:r>
            <w:proofErr w:type="spellEnd"/>
            <w:r w:rsidRPr="006F576E">
              <w:rPr>
                <w:sz w:val="20"/>
                <w:szCs w:val="20"/>
              </w:rPr>
              <w:t xml:space="preserve"> </w:t>
            </w:r>
            <w:proofErr w:type="spellStart"/>
            <w:r w:rsidRPr="006F576E">
              <w:rPr>
                <w:sz w:val="20"/>
                <w:szCs w:val="20"/>
              </w:rPr>
              <w:t>were</w:t>
            </w:r>
            <w:proofErr w:type="spellEnd"/>
          </w:p>
          <w:p w14:paraId="27FDD80A" w14:textId="0459C8D6" w:rsidR="00D6320C" w:rsidRPr="006F576E" w:rsidRDefault="00D6320C" w:rsidP="00400EAA">
            <w:pPr>
              <w:pStyle w:val="ListenabsatzTabelle"/>
              <w:numPr>
                <w:ilvl w:val="0"/>
                <w:numId w:val="93"/>
              </w:numPr>
              <w:rPr>
                <w:sz w:val="20"/>
                <w:szCs w:val="20"/>
                <w:lang w:val="en-US"/>
              </w:rPr>
            </w:pPr>
            <w:r w:rsidRPr="006F576E">
              <w:rPr>
                <w:sz w:val="20"/>
                <w:szCs w:val="20"/>
                <w:lang w:val="en-US"/>
              </w:rPr>
              <w:t xml:space="preserve">past questions: </w:t>
            </w:r>
            <w:r w:rsidR="005E0E3E">
              <w:rPr>
                <w:sz w:val="20"/>
                <w:szCs w:val="20"/>
                <w:lang w:val="en-US"/>
              </w:rPr>
              <w:br/>
            </w:r>
            <w:r w:rsidRPr="006F576E">
              <w:rPr>
                <w:sz w:val="20"/>
                <w:szCs w:val="20"/>
                <w:lang w:val="en-US"/>
              </w:rPr>
              <w:t>Did you go …?</w:t>
            </w:r>
          </w:p>
          <w:p w14:paraId="5055C46F" w14:textId="77777777" w:rsidR="00D6320C" w:rsidRPr="006F576E" w:rsidRDefault="00D6320C" w:rsidP="00400EAA">
            <w:pPr>
              <w:pStyle w:val="ListenabsatzTabelle"/>
              <w:numPr>
                <w:ilvl w:val="0"/>
                <w:numId w:val="93"/>
              </w:numPr>
              <w:rPr>
                <w:sz w:val="20"/>
                <w:szCs w:val="20"/>
              </w:rPr>
            </w:pPr>
            <w:r w:rsidRPr="006F576E">
              <w:rPr>
                <w:sz w:val="20"/>
                <w:szCs w:val="20"/>
              </w:rPr>
              <w:t xml:space="preserve">and, but, </w:t>
            </w:r>
            <w:proofErr w:type="spellStart"/>
            <w:r w:rsidRPr="006F576E">
              <w:rPr>
                <w:sz w:val="20"/>
                <w:szCs w:val="20"/>
              </w:rPr>
              <w:t>because</w:t>
            </w:r>
            <w:proofErr w:type="spellEnd"/>
          </w:p>
          <w:p w14:paraId="1CCE25BF" w14:textId="115CAD90" w:rsidR="00D6320C" w:rsidRPr="006F576E" w:rsidRDefault="00D6320C" w:rsidP="00400EAA">
            <w:pPr>
              <w:pStyle w:val="ListenabsatzTabelle"/>
              <w:numPr>
                <w:ilvl w:val="0"/>
                <w:numId w:val="93"/>
              </w:numPr>
              <w:spacing w:after="60"/>
              <w:rPr>
                <w:sz w:val="20"/>
                <w:szCs w:val="20"/>
                <w:lang w:val="en-US"/>
              </w:rPr>
            </w:pPr>
            <w:r w:rsidRPr="006F576E">
              <w:rPr>
                <w:sz w:val="20"/>
                <w:szCs w:val="20"/>
                <w:lang w:val="en-US"/>
              </w:rPr>
              <w:t>spelling of past forms</w:t>
            </w:r>
            <w:r w:rsidR="009A75DB" w:rsidRPr="006F576E">
              <w:rPr>
                <w:sz w:val="20"/>
                <w:szCs w:val="20"/>
                <w:lang w:val="en-US"/>
              </w:rPr>
              <w:br/>
            </w:r>
            <w:r w:rsidRPr="006F576E">
              <w:rPr>
                <w:sz w:val="20"/>
                <w:szCs w:val="20"/>
                <w:lang w:val="en-US"/>
              </w:rPr>
              <w:t>(</w:t>
            </w:r>
            <w:r w:rsidR="009A75DB" w:rsidRPr="006F576E">
              <w:rPr>
                <w:sz w:val="20"/>
                <w:szCs w:val="20"/>
                <w:lang w:val="en-US"/>
              </w:rPr>
              <w:t>-</w:t>
            </w:r>
            <w:r w:rsidRPr="006F576E">
              <w:rPr>
                <w:sz w:val="20"/>
                <w:szCs w:val="20"/>
                <w:lang w:val="en-US"/>
              </w:rPr>
              <w:t>ed/irregulars)</w:t>
            </w:r>
          </w:p>
        </w:tc>
      </w:tr>
    </w:tbl>
    <w:p w14:paraId="220C7B13" w14:textId="770ABF90" w:rsidR="00E422ED" w:rsidRPr="00FC1AB8" w:rsidRDefault="00E422ED">
      <w:pPr>
        <w:rPr>
          <w:lang w:val="en-US"/>
        </w:rPr>
      </w:pPr>
      <w:r w:rsidRPr="00FC1AB8">
        <w:rPr>
          <w:lang w:val="en-US"/>
        </w:rPr>
        <w:br w:type="page"/>
      </w:r>
    </w:p>
    <w:tbl>
      <w:tblPr>
        <w:tblStyle w:val="Tabellelibra2"/>
        <w:tblW w:w="0" w:type="auto"/>
        <w:tblLayout w:type="fixed"/>
        <w:tblLook w:val="04A0" w:firstRow="1" w:lastRow="0" w:firstColumn="1" w:lastColumn="0" w:noHBand="0" w:noVBand="1"/>
        <w:tblCaption w:val="Tabelle LIBRA 2"/>
        <w:tblDescription w:val="Beispielfür den Alternativtext: Diese vierspaltige Tabelle stellt folgende Werte dar."/>
      </w:tblPr>
      <w:tblGrid>
        <w:gridCol w:w="1843"/>
        <w:gridCol w:w="1134"/>
        <w:gridCol w:w="5387"/>
        <w:gridCol w:w="6185"/>
      </w:tblGrid>
      <w:tr w:rsidR="00D838FF" w14:paraId="6AB19B39" w14:textId="77777777" w:rsidTr="00C441B0">
        <w:trPr>
          <w:cnfStyle w:val="100000000000" w:firstRow="1" w:lastRow="0" w:firstColumn="0" w:lastColumn="0" w:oddVBand="0" w:evenVBand="0" w:oddHBand="0" w:evenHBand="0" w:firstRowFirstColumn="0" w:firstRowLastColumn="0" w:lastRowFirstColumn="0" w:lastRowLastColumn="0"/>
          <w:cantSplit/>
          <w:trHeight w:val="448"/>
        </w:trPr>
        <w:tc>
          <w:tcPr>
            <w:tcW w:w="1843" w:type="dxa"/>
            <w:tcBorders>
              <w:bottom w:val="nil"/>
            </w:tcBorders>
            <w:shd w:val="clear" w:color="auto" w:fill="BBD1D3"/>
            <w:textDirection w:val="btLr"/>
            <w:vAlign w:val="top"/>
          </w:tcPr>
          <w:p w14:paraId="6687F601" w14:textId="77777777" w:rsidR="00D838FF" w:rsidRPr="00FC1AB8" w:rsidRDefault="00D838FF" w:rsidP="00D838FF">
            <w:pPr>
              <w:pStyle w:val="StandardTabellentext"/>
              <w:ind w:left="113"/>
              <w:rPr>
                <w:lang w:val="en-US"/>
              </w:rPr>
            </w:pPr>
          </w:p>
        </w:tc>
        <w:tc>
          <w:tcPr>
            <w:tcW w:w="6521" w:type="dxa"/>
            <w:gridSpan w:val="2"/>
            <w:shd w:val="clear" w:color="auto" w:fill="BBD1D3"/>
            <w:vAlign w:val="top"/>
          </w:tcPr>
          <w:p w14:paraId="4D13EA0C" w14:textId="1C111A2D" w:rsidR="00D838FF" w:rsidRPr="00FB5261" w:rsidRDefault="00D838FF" w:rsidP="00D838FF">
            <w:pPr>
              <w:pStyle w:val="StandardTabellentextFett"/>
            </w:pPr>
            <w:r w:rsidRPr="00231579">
              <w:t xml:space="preserve">Funktionale </w:t>
            </w:r>
            <w:r w:rsidR="009A75DB">
              <w:t>k</w:t>
            </w:r>
            <w:r w:rsidR="009A75DB" w:rsidRPr="00231579">
              <w:t xml:space="preserve">ommunikative </w:t>
            </w:r>
            <w:r w:rsidRPr="00231579">
              <w:t>Kompetenz</w:t>
            </w:r>
          </w:p>
        </w:tc>
        <w:tc>
          <w:tcPr>
            <w:tcW w:w="6185" w:type="dxa"/>
            <w:tcBorders>
              <w:bottom w:val="single" w:sz="4" w:space="0" w:color="auto"/>
            </w:tcBorders>
            <w:shd w:val="clear" w:color="auto" w:fill="BBD1D3"/>
            <w:vAlign w:val="top"/>
          </w:tcPr>
          <w:p w14:paraId="1006A9ED" w14:textId="1C6ADBB5" w:rsidR="00D838FF" w:rsidRPr="00D5409E" w:rsidRDefault="00D838FF" w:rsidP="00D838FF">
            <w:pPr>
              <w:pStyle w:val="StandardTabellentextFett"/>
            </w:pPr>
            <w:r w:rsidRPr="005A2A77">
              <w:t>Transversale</w:t>
            </w:r>
            <w:r>
              <w:t xml:space="preserve"> </w:t>
            </w:r>
            <w:r w:rsidRPr="005A2A77">
              <w:t>Kompetenzen</w:t>
            </w:r>
          </w:p>
        </w:tc>
      </w:tr>
      <w:tr w:rsidR="00D838FF" w14:paraId="7315E6F3" w14:textId="77777777" w:rsidTr="000826AB">
        <w:trPr>
          <w:trHeight w:val="150"/>
        </w:trPr>
        <w:tc>
          <w:tcPr>
            <w:tcW w:w="1843" w:type="dxa"/>
            <w:tcBorders>
              <w:top w:val="nil"/>
            </w:tcBorders>
            <w:shd w:val="clear" w:color="auto" w:fill="BBD1D3"/>
            <w:textDirection w:val="btLr"/>
            <w:vAlign w:val="top"/>
          </w:tcPr>
          <w:p w14:paraId="4F9A5D97" w14:textId="2E504B9F" w:rsidR="00D838FF" w:rsidRDefault="003A52B9" w:rsidP="00D838FF">
            <w:pPr>
              <w:pStyle w:val="StandardTabellentext"/>
              <w:ind w:left="113"/>
            </w:pPr>
            <w:r>
              <w:t>Zu entwickelnde Kompetenzen</w:t>
            </w:r>
            <w:r>
              <w:br/>
              <w:t>Die Schülerinnen und Schüler können ...</w:t>
            </w:r>
          </w:p>
        </w:tc>
        <w:tc>
          <w:tcPr>
            <w:tcW w:w="1134" w:type="dxa"/>
            <w:shd w:val="clear" w:color="auto" w:fill="BBD1D3"/>
            <w:vAlign w:val="top"/>
          </w:tcPr>
          <w:p w14:paraId="0811DC5E" w14:textId="77777777" w:rsidR="00D838FF" w:rsidRPr="00231579" w:rsidRDefault="00D838FF" w:rsidP="00D838FF">
            <w:pPr>
              <w:pStyle w:val="StandardTabellentextFett"/>
              <w:spacing w:after="100"/>
            </w:pPr>
            <w:r>
              <w:t>LV</w:t>
            </w:r>
          </w:p>
        </w:tc>
        <w:tc>
          <w:tcPr>
            <w:tcW w:w="5387" w:type="dxa"/>
            <w:vAlign w:val="top"/>
          </w:tcPr>
          <w:p w14:paraId="557B72DE" w14:textId="77777777" w:rsidR="00D838FF" w:rsidRPr="006F576E" w:rsidRDefault="00D838FF" w:rsidP="005E0E3E">
            <w:pPr>
              <w:pStyle w:val="ListenabsatzTabelle"/>
              <w:numPr>
                <w:ilvl w:val="0"/>
                <w:numId w:val="100"/>
              </w:numPr>
              <w:rPr>
                <w:sz w:val="20"/>
                <w:szCs w:val="20"/>
              </w:rPr>
            </w:pPr>
            <w:r w:rsidRPr="006F576E">
              <w:rPr>
                <w:sz w:val="20"/>
                <w:szCs w:val="20"/>
              </w:rPr>
              <w:t>kurzen, einfachen, ggf. authentischen, Texten zu vertrauten Alltagsthemen angeleitet Hauptaussagen (global) und Einzelinformationen (selektiv) entnehmen, wenn sie nur einen sehr geringen Anteil unbekannter Wörter und Wendungen enthalten und ggf. visuelle Hilfen das Verstehen unterstützen.</w:t>
            </w:r>
          </w:p>
          <w:p w14:paraId="7BF29D04" w14:textId="77777777" w:rsidR="00D838FF" w:rsidRPr="006F576E" w:rsidRDefault="00D838FF" w:rsidP="000826AB">
            <w:pPr>
              <w:pStyle w:val="ListenabsatzTabelle"/>
              <w:numPr>
                <w:ilvl w:val="0"/>
                <w:numId w:val="14"/>
              </w:numPr>
              <w:rPr>
                <w:sz w:val="20"/>
                <w:szCs w:val="20"/>
              </w:rPr>
            </w:pPr>
            <w:r w:rsidRPr="006F576E">
              <w:rPr>
                <w:sz w:val="20"/>
                <w:szCs w:val="20"/>
              </w:rPr>
              <w:t>kurze, einfache Reiseberichte, Postkarten und E-Mails lesen und gezielt einzelne Informationen (z. B. Ort, Personen, Aktivitäten) entnehmen.</w:t>
            </w:r>
          </w:p>
          <w:p w14:paraId="257E91A6" w14:textId="77777777" w:rsidR="00D838FF" w:rsidRPr="006F576E" w:rsidRDefault="00D838FF" w:rsidP="000826AB">
            <w:pPr>
              <w:pStyle w:val="ListenabsatzTabelle"/>
              <w:numPr>
                <w:ilvl w:val="0"/>
                <w:numId w:val="14"/>
              </w:numPr>
              <w:rPr>
                <w:sz w:val="20"/>
                <w:szCs w:val="20"/>
              </w:rPr>
            </w:pPr>
            <w:r w:rsidRPr="006F576E">
              <w:rPr>
                <w:sz w:val="20"/>
                <w:szCs w:val="20"/>
              </w:rPr>
              <w:t>kurze, einfache Onlineartikel über Reisen lesen und gezielt einzelne Informationen entnehmen.</w:t>
            </w:r>
          </w:p>
          <w:p w14:paraId="03A65610" w14:textId="77777777" w:rsidR="00D838FF" w:rsidRPr="006F576E" w:rsidRDefault="00D838FF" w:rsidP="000826AB">
            <w:pPr>
              <w:pStyle w:val="ListenabsatzTabelle"/>
              <w:numPr>
                <w:ilvl w:val="0"/>
                <w:numId w:val="14"/>
              </w:numPr>
              <w:rPr>
                <w:sz w:val="20"/>
                <w:szCs w:val="20"/>
              </w:rPr>
            </w:pPr>
            <w:r w:rsidRPr="006F576E">
              <w:rPr>
                <w:sz w:val="20"/>
                <w:szCs w:val="20"/>
              </w:rPr>
              <w:t>kurze, einfache Sachtexte über Sehenswürdigkeiten lesen und die Hauptaussagen erfassen.</w:t>
            </w:r>
          </w:p>
          <w:p w14:paraId="1F40659A" w14:textId="77777777" w:rsidR="00D838FF" w:rsidRPr="006F576E" w:rsidRDefault="00D838FF" w:rsidP="000826AB">
            <w:pPr>
              <w:pStyle w:val="ListenabsatzTabelle"/>
              <w:numPr>
                <w:ilvl w:val="0"/>
                <w:numId w:val="14"/>
              </w:numPr>
              <w:rPr>
                <w:sz w:val="20"/>
                <w:szCs w:val="20"/>
              </w:rPr>
            </w:pPr>
            <w:r w:rsidRPr="006F576E">
              <w:rPr>
                <w:sz w:val="20"/>
                <w:szCs w:val="20"/>
              </w:rPr>
              <w:t>kurze, einfache Texte über Ferienerlebnisse lesen und passende Aussagen zuordnen.</w:t>
            </w:r>
          </w:p>
          <w:p w14:paraId="40C295BB" w14:textId="77777777" w:rsidR="00D838FF" w:rsidRPr="006F576E" w:rsidRDefault="00D838FF" w:rsidP="005E0E3E">
            <w:pPr>
              <w:pStyle w:val="ListenabsatzTabelle"/>
              <w:numPr>
                <w:ilvl w:val="0"/>
                <w:numId w:val="101"/>
              </w:numPr>
              <w:rPr>
                <w:sz w:val="20"/>
                <w:szCs w:val="20"/>
              </w:rPr>
            </w:pPr>
            <w:r w:rsidRPr="006F576E">
              <w:rPr>
                <w:sz w:val="20"/>
                <w:szCs w:val="20"/>
              </w:rPr>
              <w:t>angeleitet einfache Lesetechniken sowie erste Strategien zur Bedeutungserschließung, welche sie ggf. aus anderen Sprachen kennen, anwenden.</w:t>
            </w:r>
          </w:p>
          <w:p w14:paraId="70055766" w14:textId="1A54C2D1" w:rsidR="00D838FF" w:rsidRPr="006F576E" w:rsidRDefault="00D838FF" w:rsidP="000826AB">
            <w:pPr>
              <w:pStyle w:val="ListenabsatzTabelle"/>
              <w:numPr>
                <w:ilvl w:val="0"/>
                <w:numId w:val="94"/>
              </w:numPr>
              <w:rPr>
                <w:sz w:val="20"/>
                <w:szCs w:val="20"/>
              </w:rPr>
            </w:pPr>
            <w:r w:rsidRPr="006F576E">
              <w:rPr>
                <w:sz w:val="20"/>
                <w:szCs w:val="20"/>
              </w:rPr>
              <w:t>visuelle Hilfen (Karten, Bilder) nutzen, um Texte zu erschließen.</w:t>
            </w:r>
          </w:p>
        </w:tc>
        <w:tc>
          <w:tcPr>
            <w:tcW w:w="6185" w:type="dxa"/>
            <w:tcBorders>
              <w:bottom w:val="single" w:sz="4" w:space="0" w:color="auto"/>
            </w:tcBorders>
            <w:shd w:val="clear" w:color="auto" w:fill="BBD1D3"/>
            <w:vAlign w:val="top"/>
          </w:tcPr>
          <w:p w14:paraId="3C44FA8F" w14:textId="7407B568" w:rsidR="000826AB" w:rsidRPr="006F576E" w:rsidRDefault="000826AB" w:rsidP="000826AB">
            <w:pPr>
              <w:pStyle w:val="StandardTabellentextFett"/>
              <w:spacing w:after="100"/>
              <w:rPr>
                <w:rFonts w:asciiTheme="minorHAnsi" w:hAnsiTheme="minorHAnsi"/>
              </w:rPr>
            </w:pPr>
            <w:r w:rsidRPr="006F576E">
              <w:t xml:space="preserve">Interkulturelle / </w:t>
            </w:r>
            <w:proofErr w:type="spellStart"/>
            <w:r w:rsidRPr="006F576E">
              <w:t>Plurilinguale</w:t>
            </w:r>
            <w:proofErr w:type="spellEnd"/>
            <w:r w:rsidRPr="006F576E">
              <w:t xml:space="preserve"> Kompetenz</w:t>
            </w:r>
          </w:p>
          <w:p w14:paraId="51CD840C" w14:textId="1BEF0950" w:rsidR="00D838FF" w:rsidRPr="006F576E" w:rsidRDefault="00D838FF" w:rsidP="00A6143C">
            <w:pPr>
              <w:pStyle w:val="ListenabsatzTabelle"/>
              <w:numPr>
                <w:ilvl w:val="0"/>
                <w:numId w:val="232"/>
              </w:numPr>
              <w:rPr>
                <w:sz w:val="20"/>
                <w:szCs w:val="20"/>
              </w:rPr>
            </w:pPr>
            <w:r w:rsidRPr="006F576E">
              <w:rPr>
                <w:sz w:val="20"/>
                <w:szCs w:val="20"/>
              </w:rPr>
              <w:t>landeskundliche Gegebenheiten der jeweiligen Zielsprachenländer wahrnehmen, diese mit ihrer eigenen Kultur vergleichen und sich exemplarisch soziokulturelles Wissen</w:t>
            </w:r>
            <w:r w:rsidR="009A75DB" w:rsidRPr="006F576E">
              <w:rPr>
                <w:sz w:val="20"/>
                <w:szCs w:val="20"/>
              </w:rPr>
              <w:t xml:space="preserve"> </w:t>
            </w:r>
            <w:r w:rsidRPr="006F576E">
              <w:rPr>
                <w:sz w:val="20"/>
                <w:szCs w:val="20"/>
              </w:rPr>
              <w:t>aneignen.</w:t>
            </w:r>
          </w:p>
          <w:p w14:paraId="544F95ED" w14:textId="77777777" w:rsidR="00D838FF" w:rsidRPr="006F576E" w:rsidRDefault="00D838FF" w:rsidP="00400EAA">
            <w:pPr>
              <w:pStyle w:val="ListenabsatzTabelle"/>
              <w:numPr>
                <w:ilvl w:val="0"/>
                <w:numId w:val="48"/>
              </w:numPr>
              <w:rPr>
                <w:sz w:val="20"/>
                <w:szCs w:val="20"/>
              </w:rPr>
            </w:pPr>
            <w:r w:rsidRPr="006F576E">
              <w:rPr>
                <w:sz w:val="20"/>
                <w:szCs w:val="20"/>
              </w:rPr>
              <w:t>Urlaubsziele in Großbritannien, Deutschland und anderen Ländern kennenlernen und vergleichen.</w:t>
            </w:r>
          </w:p>
          <w:p w14:paraId="0C378F93" w14:textId="77777777" w:rsidR="00D838FF" w:rsidRPr="006F576E" w:rsidRDefault="00D838FF" w:rsidP="00400EAA">
            <w:pPr>
              <w:pStyle w:val="ListenabsatzTabelle"/>
              <w:numPr>
                <w:ilvl w:val="0"/>
                <w:numId w:val="48"/>
              </w:numPr>
              <w:rPr>
                <w:sz w:val="20"/>
                <w:szCs w:val="20"/>
              </w:rPr>
            </w:pPr>
            <w:r w:rsidRPr="006F576E">
              <w:rPr>
                <w:sz w:val="20"/>
                <w:szCs w:val="20"/>
              </w:rPr>
              <w:t>landestypische Sehenswürdigkeiten in Großbritannien kennenlernen (z. B. London, Edinburgh, Stonehenge).</w:t>
            </w:r>
          </w:p>
          <w:p w14:paraId="4A8BB226" w14:textId="77777777" w:rsidR="00D838FF" w:rsidRPr="006F576E" w:rsidRDefault="00D838FF" w:rsidP="00A6143C">
            <w:pPr>
              <w:pStyle w:val="ListenabsatzTabelle"/>
              <w:numPr>
                <w:ilvl w:val="0"/>
                <w:numId w:val="233"/>
              </w:numPr>
              <w:rPr>
                <w:sz w:val="20"/>
                <w:szCs w:val="20"/>
              </w:rPr>
            </w:pPr>
            <w:r w:rsidRPr="006F576E">
              <w:rPr>
                <w:sz w:val="20"/>
                <w:szCs w:val="20"/>
              </w:rPr>
              <w:t>Fremdem und Ungewohntem offen und interessiert begegnen, Unterschiede wahrnehmen sowie sich auf interkulturelle Begegnungssituationen einlassen.</w:t>
            </w:r>
          </w:p>
          <w:p w14:paraId="6C3E3B09" w14:textId="307AF1A3" w:rsidR="00D838FF" w:rsidRPr="006F576E" w:rsidRDefault="00D838FF" w:rsidP="00400EAA">
            <w:pPr>
              <w:pStyle w:val="ListenabsatzTabelle"/>
              <w:numPr>
                <w:ilvl w:val="0"/>
                <w:numId w:val="48"/>
              </w:numPr>
              <w:rPr>
                <w:sz w:val="20"/>
                <w:szCs w:val="20"/>
              </w:rPr>
            </w:pPr>
            <w:r w:rsidRPr="006F576E">
              <w:rPr>
                <w:sz w:val="20"/>
                <w:szCs w:val="20"/>
              </w:rPr>
              <w:t xml:space="preserve">kulturelle Besonderheiten im </w:t>
            </w:r>
            <w:r w:rsidR="009A75DB" w:rsidRPr="006F576E">
              <w:rPr>
                <w:sz w:val="20"/>
                <w:szCs w:val="20"/>
              </w:rPr>
              <w:t xml:space="preserve">Zusammenhang </w:t>
            </w:r>
            <w:r w:rsidRPr="006F576E">
              <w:rPr>
                <w:sz w:val="20"/>
                <w:szCs w:val="20"/>
              </w:rPr>
              <w:t xml:space="preserve">mit Reisen </w:t>
            </w:r>
            <w:r w:rsidR="00CE4149">
              <w:rPr>
                <w:sz w:val="20"/>
                <w:szCs w:val="20"/>
              </w:rPr>
              <w:br/>
            </w:r>
            <w:r w:rsidRPr="006F576E">
              <w:rPr>
                <w:sz w:val="20"/>
                <w:szCs w:val="20"/>
              </w:rPr>
              <w:t>(z. B. Ferienorte, Freizeitgestaltung) erkennen.</w:t>
            </w:r>
          </w:p>
          <w:p w14:paraId="2A6BC34E" w14:textId="77777777" w:rsidR="00D838FF" w:rsidRPr="006F576E" w:rsidRDefault="00D838FF" w:rsidP="00400EAA">
            <w:pPr>
              <w:pStyle w:val="ListenabsatzTabelle"/>
              <w:numPr>
                <w:ilvl w:val="0"/>
                <w:numId w:val="48"/>
              </w:numPr>
              <w:rPr>
                <w:sz w:val="20"/>
                <w:szCs w:val="20"/>
              </w:rPr>
            </w:pPr>
            <w:r w:rsidRPr="006F576E">
              <w:rPr>
                <w:sz w:val="20"/>
                <w:szCs w:val="20"/>
              </w:rPr>
              <w:t>respektvoll über unterschiedliche Lebensweisen in Urlaubsländern sprechen.</w:t>
            </w:r>
          </w:p>
          <w:p w14:paraId="033044B5" w14:textId="77777777" w:rsidR="00D838FF" w:rsidRPr="006F576E" w:rsidRDefault="00D838FF" w:rsidP="00400EAA">
            <w:pPr>
              <w:pStyle w:val="ListenabsatzTabelle"/>
              <w:numPr>
                <w:ilvl w:val="0"/>
                <w:numId w:val="48"/>
              </w:numPr>
              <w:rPr>
                <w:sz w:val="20"/>
                <w:szCs w:val="20"/>
              </w:rPr>
            </w:pPr>
            <w:r w:rsidRPr="006F576E">
              <w:rPr>
                <w:sz w:val="20"/>
                <w:szCs w:val="20"/>
              </w:rPr>
              <w:t>globale Aspekte von Reisen (z. B. Umwelt, Tourismus, Begegnung) erkennen und zunehmend reflektieren.</w:t>
            </w:r>
          </w:p>
          <w:p w14:paraId="3F25D5CF" w14:textId="77777777" w:rsidR="00D838FF" w:rsidRPr="006F576E" w:rsidRDefault="00D838FF" w:rsidP="00A6143C">
            <w:pPr>
              <w:pStyle w:val="ListenabsatzTabelle"/>
              <w:numPr>
                <w:ilvl w:val="0"/>
                <w:numId w:val="234"/>
              </w:numPr>
              <w:rPr>
                <w:sz w:val="20"/>
                <w:szCs w:val="20"/>
              </w:rPr>
            </w:pPr>
            <w:r w:rsidRPr="006F576E">
              <w:rPr>
                <w:sz w:val="20"/>
                <w:szCs w:val="20"/>
              </w:rPr>
              <w:t>elementare kulturspezifische Sprach- und Verhaltensmuster unter Anleitung erkennen und in Alltagssituationen zunehmend angemessen agieren.</w:t>
            </w:r>
          </w:p>
          <w:p w14:paraId="17F6D353" w14:textId="625A596F" w:rsidR="00D838FF" w:rsidRPr="006F576E" w:rsidRDefault="00D838FF" w:rsidP="00400EAA">
            <w:pPr>
              <w:pStyle w:val="ListenabsatzTabelle"/>
              <w:numPr>
                <w:ilvl w:val="0"/>
                <w:numId w:val="95"/>
              </w:numPr>
              <w:spacing w:after="60"/>
              <w:rPr>
                <w:sz w:val="20"/>
                <w:szCs w:val="20"/>
              </w:rPr>
            </w:pPr>
            <w:r w:rsidRPr="006F576E">
              <w:rPr>
                <w:sz w:val="20"/>
                <w:szCs w:val="20"/>
              </w:rPr>
              <w:t>Reisevokabular und Grußformeln in anderen Sprachen vergleichen (</w:t>
            </w:r>
            <w:proofErr w:type="spellStart"/>
            <w:r w:rsidRPr="006F576E">
              <w:rPr>
                <w:i/>
                <w:iCs/>
                <w:sz w:val="20"/>
                <w:szCs w:val="20"/>
              </w:rPr>
              <w:t>Bonjour</w:t>
            </w:r>
            <w:proofErr w:type="spellEnd"/>
            <w:r w:rsidRPr="006F576E">
              <w:rPr>
                <w:i/>
                <w:iCs/>
                <w:sz w:val="20"/>
                <w:szCs w:val="20"/>
              </w:rPr>
              <w:t>, Hola, Hello</w:t>
            </w:r>
            <w:r w:rsidRPr="006F576E">
              <w:rPr>
                <w:sz w:val="20"/>
                <w:szCs w:val="20"/>
              </w:rPr>
              <w:t>).</w:t>
            </w:r>
          </w:p>
        </w:tc>
      </w:tr>
    </w:tbl>
    <w:p w14:paraId="076E26CB" w14:textId="63BDC00A" w:rsidR="00D838FF" w:rsidRDefault="00D838FF">
      <w:r>
        <w:br w:type="page"/>
      </w:r>
    </w:p>
    <w:tbl>
      <w:tblPr>
        <w:tblStyle w:val="Tabellelibra2"/>
        <w:tblW w:w="0" w:type="auto"/>
        <w:tblLayout w:type="fixed"/>
        <w:tblLook w:val="04A0" w:firstRow="1" w:lastRow="0" w:firstColumn="1" w:lastColumn="0" w:noHBand="0" w:noVBand="1"/>
        <w:tblCaption w:val="Tabelle LIBRA 2"/>
        <w:tblDescription w:val="Beispielfür den Alternativtext: Diese vierspaltige Tabelle stellt folgende Werte dar."/>
      </w:tblPr>
      <w:tblGrid>
        <w:gridCol w:w="1843"/>
        <w:gridCol w:w="1134"/>
        <w:gridCol w:w="5387"/>
        <w:gridCol w:w="6185"/>
      </w:tblGrid>
      <w:tr w:rsidR="00D838FF" w14:paraId="3F76B516" w14:textId="77777777" w:rsidTr="00C441B0">
        <w:trPr>
          <w:cnfStyle w:val="100000000000" w:firstRow="1" w:lastRow="0" w:firstColumn="0" w:lastColumn="0" w:oddVBand="0" w:evenVBand="0" w:oddHBand="0" w:evenHBand="0" w:firstRowFirstColumn="0" w:firstRowLastColumn="0" w:lastRowFirstColumn="0" w:lastRowLastColumn="0"/>
          <w:cantSplit/>
          <w:trHeight w:val="448"/>
        </w:trPr>
        <w:tc>
          <w:tcPr>
            <w:tcW w:w="1843" w:type="dxa"/>
            <w:tcBorders>
              <w:bottom w:val="nil"/>
            </w:tcBorders>
            <w:shd w:val="clear" w:color="auto" w:fill="BBD1D3"/>
            <w:textDirection w:val="btLr"/>
            <w:vAlign w:val="top"/>
          </w:tcPr>
          <w:p w14:paraId="127FB6DB" w14:textId="77777777" w:rsidR="00D838FF" w:rsidRDefault="00D838FF" w:rsidP="00D838FF">
            <w:pPr>
              <w:pStyle w:val="StandardTabellentext"/>
              <w:ind w:left="113"/>
            </w:pPr>
          </w:p>
        </w:tc>
        <w:tc>
          <w:tcPr>
            <w:tcW w:w="6521" w:type="dxa"/>
            <w:gridSpan w:val="2"/>
            <w:shd w:val="clear" w:color="auto" w:fill="BBD1D3"/>
            <w:vAlign w:val="top"/>
          </w:tcPr>
          <w:p w14:paraId="4896A91A" w14:textId="1840C1F5" w:rsidR="00D838FF" w:rsidRPr="00231579" w:rsidRDefault="00D838FF" w:rsidP="00D838FF">
            <w:pPr>
              <w:pStyle w:val="StandardTabellentextFett"/>
            </w:pPr>
            <w:r w:rsidRPr="00231579">
              <w:t xml:space="preserve">Funktionale </w:t>
            </w:r>
            <w:r w:rsidR="007321ED">
              <w:t>k</w:t>
            </w:r>
            <w:r w:rsidR="007321ED" w:rsidRPr="00231579">
              <w:t xml:space="preserve">ommunikative </w:t>
            </w:r>
            <w:r w:rsidRPr="00231579">
              <w:t>Kompetenz</w:t>
            </w:r>
          </w:p>
        </w:tc>
        <w:tc>
          <w:tcPr>
            <w:tcW w:w="6185" w:type="dxa"/>
            <w:tcBorders>
              <w:bottom w:val="single" w:sz="4" w:space="0" w:color="auto"/>
            </w:tcBorders>
            <w:shd w:val="clear" w:color="auto" w:fill="BBD1D3"/>
            <w:vAlign w:val="top"/>
          </w:tcPr>
          <w:p w14:paraId="56E23777" w14:textId="28DC9AC9" w:rsidR="00D838FF" w:rsidRPr="005A2A77" w:rsidRDefault="00D838FF" w:rsidP="00D838FF">
            <w:pPr>
              <w:pStyle w:val="StandardTabellentextFett"/>
            </w:pPr>
            <w:r w:rsidRPr="005A2A77">
              <w:t>Transversale</w:t>
            </w:r>
            <w:r>
              <w:t xml:space="preserve"> </w:t>
            </w:r>
            <w:r w:rsidRPr="005A2A77">
              <w:t>Kompetenzen</w:t>
            </w:r>
          </w:p>
        </w:tc>
      </w:tr>
      <w:tr w:rsidR="00AF0810" w14:paraId="7FC3F7E1" w14:textId="77777777" w:rsidTr="00C441B0">
        <w:trPr>
          <w:trHeight w:val="150"/>
        </w:trPr>
        <w:tc>
          <w:tcPr>
            <w:tcW w:w="1843" w:type="dxa"/>
            <w:vMerge w:val="restart"/>
            <w:tcBorders>
              <w:top w:val="nil"/>
            </w:tcBorders>
            <w:shd w:val="clear" w:color="auto" w:fill="BBD1D3"/>
            <w:textDirection w:val="btLr"/>
            <w:vAlign w:val="top"/>
          </w:tcPr>
          <w:p w14:paraId="42471089" w14:textId="4FA3D6EC" w:rsidR="00AF0810" w:rsidRDefault="00C75D68" w:rsidP="00105EED">
            <w:pPr>
              <w:pStyle w:val="StandardTabellentext"/>
              <w:ind w:left="113"/>
            </w:pPr>
            <w:r>
              <w:t>Zu entwickelnde Kompetenzen</w:t>
            </w:r>
            <w:r>
              <w:br/>
              <w:t>Die Schülerinnen und Schüler können ...</w:t>
            </w:r>
          </w:p>
        </w:tc>
        <w:tc>
          <w:tcPr>
            <w:tcW w:w="1134" w:type="dxa"/>
            <w:vMerge w:val="restart"/>
            <w:shd w:val="clear" w:color="auto" w:fill="BBD1D3"/>
            <w:vAlign w:val="top"/>
          </w:tcPr>
          <w:p w14:paraId="3B52259F" w14:textId="77777777" w:rsidR="00AF0810" w:rsidRPr="00393938" w:rsidRDefault="00AF0810" w:rsidP="005A2A77">
            <w:pPr>
              <w:pStyle w:val="StandardTabellentextFett"/>
            </w:pPr>
            <w:r w:rsidRPr="005D2FD8">
              <w:t>SPR</w:t>
            </w:r>
          </w:p>
        </w:tc>
        <w:tc>
          <w:tcPr>
            <w:tcW w:w="5387" w:type="dxa"/>
            <w:vAlign w:val="top"/>
          </w:tcPr>
          <w:p w14:paraId="597A1409" w14:textId="77777777" w:rsidR="00AF0810" w:rsidRPr="006F576E" w:rsidRDefault="00AF0810" w:rsidP="00BE3807">
            <w:pPr>
              <w:pStyle w:val="StandardTabellentextFett"/>
              <w:spacing w:after="100"/>
              <w:rPr>
                <w:rFonts w:asciiTheme="minorHAnsi" w:hAnsiTheme="minorHAnsi"/>
                <w:lang w:eastAsia="ja-JP"/>
              </w:rPr>
            </w:pPr>
            <w:r w:rsidRPr="006F576E">
              <w:t>Interaktion</w:t>
            </w:r>
          </w:p>
          <w:p w14:paraId="78B070C3" w14:textId="33D59972" w:rsidR="002732EF" w:rsidRPr="006F576E" w:rsidRDefault="002732EF" w:rsidP="005E0E3E">
            <w:pPr>
              <w:pStyle w:val="ListenabsatzTabelle"/>
              <w:numPr>
                <w:ilvl w:val="0"/>
                <w:numId w:val="105"/>
              </w:numPr>
              <w:rPr>
                <w:sz w:val="20"/>
                <w:szCs w:val="20"/>
              </w:rPr>
            </w:pPr>
            <w:r w:rsidRPr="006F576E">
              <w:rPr>
                <w:sz w:val="20"/>
                <w:szCs w:val="20"/>
              </w:rPr>
              <w:t>unter Verwendung geübter sprachlicher Mittel zu sehr vertrauten Alltagsthemen einen</w:t>
            </w:r>
            <w:r w:rsidR="00E4787C" w:rsidRPr="006F576E">
              <w:rPr>
                <w:sz w:val="20"/>
                <w:szCs w:val="20"/>
              </w:rPr>
              <w:t xml:space="preserve"> </w:t>
            </w:r>
            <w:r w:rsidRPr="006F576E">
              <w:rPr>
                <w:sz w:val="20"/>
                <w:szCs w:val="20"/>
              </w:rPr>
              <w:t>Dialog führen</w:t>
            </w:r>
            <w:r w:rsidR="00435857" w:rsidRPr="006F576E">
              <w:rPr>
                <w:sz w:val="20"/>
                <w:szCs w:val="20"/>
              </w:rPr>
              <w:t>.</w:t>
            </w:r>
          </w:p>
          <w:p w14:paraId="2CF59A87" w14:textId="4A02078E" w:rsidR="009F4A1D" w:rsidRPr="002D44E0" w:rsidRDefault="009F4A1D" w:rsidP="00400EAA">
            <w:pPr>
              <w:pStyle w:val="ListenabsatzTabelle"/>
              <w:numPr>
                <w:ilvl w:val="0"/>
                <w:numId w:val="20"/>
              </w:numPr>
              <w:rPr>
                <w:sz w:val="20"/>
                <w:szCs w:val="20"/>
                <w:lang w:val="en-US"/>
              </w:rPr>
            </w:pPr>
            <w:proofErr w:type="spellStart"/>
            <w:r w:rsidRPr="002D44E0">
              <w:rPr>
                <w:sz w:val="20"/>
                <w:szCs w:val="20"/>
                <w:lang w:val="en-US"/>
              </w:rPr>
              <w:t>Erlebnisse</w:t>
            </w:r>
            <w:proofErr w:type="spellEnd"/>
            <w:r w:rsidRPr="002D44E0">
              <w:rPr>
                <w:sz w:val="20"/>
                <w:szCs w:val="20"/>
                <w:lang w:val="en-US"/>
              </w:rPr>
              <w:t xml:space="preserve"> </w:t>
            </w:r>
            <w:proofErr w:type="spellStart"/>
            <w:r w:rsidRPr="002D44E0">
              <w:rPr>
                <w:sz w:val="20"/>
                <w:szCs w:val="20"/>
                <w:lang w:val="en-US"/>
              </w:rPr>
              <w:t>vergleichen</w:t>
            </w:r>
            <w:proofErr w:type="spellEnd"/>
            <w:r w:rsidRPr="002D44E0">
              <w:rPr>
                <w:sz w:val="20"/>
                <w:szCs w:val="20"/>
                <w:lang w:val="en-US"/>
              </w:rPr>
              <w:t xml:space="preserve">. </w:t>
            </w:r>
            <w:proofErr w:type="gramStart"/>
            <w:r w:rsidRPr="002D44E0">
              <w:rPr>
                <w:sz w:val="20"/>
                <w:szCs w:val="20"/>
                <w:lang w:val="en-US"/>
              </w:rPr>
              <w:t>(”I</w:t>
            </w:r>
            <w:proofErr w:type="gramEnd"/>
            <w:r w:rsidRPr="002D44E0">
              <w:rPr>
                <w:sz w:val="20"/>
                <w:szCs w:val="20"/>
                <w:lang w:val="en-US"/>
              </w:rPr>
              <w:t xml:space="preserve"> went to the mountains.“ – ”I was at the sea.“).</w:t>
            </w:r>
          </w:p>
          <w:p w14:paraId="49533366" w14:textId="427A69F7" w:rsidR="002008FF" w:rsidRPr="006F576E" w:rsidRDefault="002008FF" w:rsidP="00400EAA">
            <w:pPr>
              <w:pStyle w:val="ListenabsatzTabelle"/>
              <w:numPr>
                <w:ilvl w:val="0"/>
                <w:numId w:val="20"/>
              </w:numPr>
              <w:rPr>
                <w:sz w:val="20"/>
                <w:szCs w:val="20"/>
              </w:rPr>
            </w:pPr>
            <w:r w:rsidRPr="006F576E">
              <w:rPr>
                <w:sz w:val="20"/>
                <w:szCs w:val="20"/>
              </w:rPr>
              <w:t xml:space="preserve">zunehmend frei über Ferienerlebnisse </w:t>
            </w:r>
            <w:r w:rsidR="000D45C5">
              <w:rPr>
                <w:sz w:val="20"/>
                <w:szCs w:val="20"/>
              </w:rPr>
              <w:t>sprechen.</w:t>
            </w:r>
          </w:p>
          <w:p w14:paraId="50A0028D" w14:textId="3E0E7360" w:rsidR="009F4A1D" w:rsidRPr="009F4A1D" w:rsidRDefault="002008FF" w:rsidP="009F4A1D">
            <w:pPr>
              <w:pStyle w:val="ListenabsatzTabelle"/>
              <w:numPr>
                <w:ilvl w:val="0"/>
                <w:numId w:val="20"/>
              </w:numPr>
              <w:rPr>
                <w:sz w:val="20"/>
                <w:szCs w:val="20"/>
              </w:rPr>
            </w:pPr>
            <w:r w:rsidRPr="006F576E">
              <w:rPr>
                <w:sz w:val="20"/>
                <w:szCs w:val="20"/>
              </w:rPr>
              <w:t>kurze Dialoge über Orte, Verkehrsmittel und Aktivitäten zunehmend frei mit bekannten Sat</w:t>
            </w:r>
            <w:r w:rsidR="007321ED" w:rsidRPr="006F576E">
              <w:rPr>
                <w:sz w:val="20"/>
                <w:szCs w:val="20"/>
              </w:rPr>
              <w:t>z</w:t>
            </w:r>
            <w:r w:rsidRPr="006F576E">
              <w:rPr>
                <w:sz w:val="20"/>
                <w:szCs w:val="20"/>
              </w:rPr>
              <w:t>mustern führen.</w:t>
            </w:r>
          </w:p>
          <w:p w14:paraId="23E2CFCC" w14:textId="246C7F4F" w:rsidR="002732EF" w:rsidRPr="006F576E" w:rsidRDefault="002732EF" w:rsidP="005E0E3E">
            <w:pPr>
              <w:pStyle w:val="ListenabsatzTabelle"/>
              <w:numPr>
                <w:ilvl w:val="0"/>
                <w:numId w:val="106"/>
              </w:numPr>
              <w:rPr>
                <w:sz w:val="20"/>
                <w:szCs w:val="20"/>
              </w:rPr>
            </w:pPr>
            <w:r w:rsidRPr="006F576E">
              <w:rPr>
                <w:sz w:val="20"/>
                <w:szCs w:val="20"/>
              </w:rPr>
              <w:t>einfache Fragen und Feststellungen formulieren und auf solche reagieren</w:t>
            </w:r>
            <w:r w:rsidR="00435857" w:rsidRPr="006F576E">
              <w:rPr>
                <w:sz w:val="20"/>
                <w:szCs w:val="20"/>
              </w:rPr>
              <w:t>.</w:t>
            </w:r>
          </w:p>
          <w:p w14:paraId="70C10F50" w14:textId="77777777" w:rsidR="00AF0810" w:rsidRDefault="002008FF" w:rsidP="009F4A1D">
            <w:pPr>
              <w:pStyle w:val="ListenabsatzTabelle"/>
              <w:numPr>
                <w:ilvl w:val="0"/>
                <w:numId w:val="20"/>
              </w:numPr>
              <w:spacing w:after="60"/>
              <w:ind w:left="357" w:hanging="357"/>
              <w:rPr>
                <w:sz w:val="20"/>
                <w:szCs w:val="20"/>
              </w:rPr>
            </w:pPr>
            <w:r w:rsidRPr="006F576E">
              <w:rPr>
                <w:sz w:val="20"/>
                <w:szCs w:val="20"/>
              </w:rPr>
              <w:t>auf Erfahrungen anderer reagieren</w:t>
            </w:r>
            <w:r w:rsidR="00D354F3" w:rsidRPr="006F576E">
              <w:rPr>
                <w:sz w:val="20"/>
                <w:szCs w:val="20"/>
              </w:rPr>
              <w:t xml:space="preserve"> </w:t>
            </w:r>
            <w:r w:rsidRPr="006F576E">
              <w:rPr>
                <w:sz w:val="20"/>
                <w:szCs w:val="20"/>
              </w:rPr>
              <w:t>(</w:t>
            </w:r>
            <w:r w:rsidR="00D354F3" w:rsidRPr="006F576E">
              <w:rPr>
                <w:sz w:val="20"/>
                <w:szCs w:val="20"/>
              </w:rPr>
              <w:t>“</w:t>
            </w:r>
            <w:proofErr w:type="spellStart"/>
            <w:r w:rsidRPr="006F576E">
              <w:rPr>
                <w:i/>
                <w:iCs/>
                <w:sz w:val="20"/>
                <w:szCs w:val="20"/>
              </w:rPr>
              <w:t>That</w:t>
            </w:r>
            <w:proofErr w:type="spellEnd"/>
            <w:r w:rsidRPr="006F576E">
              <w:rPr>
                <w:i/>
                <w:iCs/>
                <w:sz w:val="20"/>
                <w:szCs w:val="20"/>
              </w:rPr>
              <w:t xml:space="preserve"> </w:t>
            </w:r>
            <w:proofErr w:type="spellStart"/>
            <w:r w:rsidRPr="006F576E">
              <w:rPr>
                <w:i/>
                <w:iCs/>
                <w:sz w:val="20"/>
                <w:szCs w:val="20"/>
              </w:rPr>
              <w:t>sounds</w:t>
            </w:r>
            <w:proofErr w:type="spellEnd"/>
            <w:r w:rsidRPr="006F576E">
              <w:rPr>
                <w:i/>
                <w:iCs/>
                <w:sz w:val="20"/>
                <w:szCs w:val="20"/>
              </w:rPr>
              <w:t xml:space="preserve"> </w:t>
            </w:r>
            <w:proofErr w:type="spellStart"/>
            <w:r w:rsidRPr="006F576E">
              <w:rPr>
                <w:i/>
                <w:iCs/>
                <w:sz w:val="20"/>
                <w:szCs w:val="20"/>
              </w:rPr>
              <w:t>great</w:t>
            </w:r>
            <w:proofErr w:type="spellEnd"/>
            <w:r w:rsidRPr="006F576E">
              <w:rPr>
                <w:i/>
                <w:iCs/>
                <w:sz w:val="20"/>
                <w:szCs w:val="20"/>
              </w:rPr>
              <w:t>!</w:t>
            </w:r>
            <w:r w:rsidR="00F533F7" w:rsidRPr="006F576E">
              <w:rPr>
                <w:i/>
                <w:iCs/>
                <w:sz w:val="20"/>
                <w:szCs w:val="20"/>
              </w:rPr>
              <w:t>“</w:t>
            </w:r>
            <w:r w:rsidRPr="006F576E">
              <w:rPr>
                <w:sz w:val="20"/>
                <w:szCs w:val="20"/>
              </w:rPr>
              <w:t>)</w:t>
            </w:r>
            <w:r w:rsidR="00D354F3" w:rsidRPr="006F576E">
              <w:rPr>
                <w:sz w:val="20"/>
                <w:szCs w:val="20"/>
              </w:rPr>
              <w:t>.</w:t>
            </w:r>
          </w:p>
          <w:p w14:paraId="1D5DF805" w14:textId="10B214D8" w:rsidR="007753B2" w:rsidRPr="007753B2" w:rsidRDefault="007753B2" w:rsidP="007753B2">
            <w:pPr>
              <w:pStyle w:val="ListenabsatzTabelle"/>
              <w:numPr>
                <w:ilvl w:val="0"/>
                <w:numId w:val="20"/>
              </w:numPr>
              <w:spacing w:after="60"/>
              <w:ind w:left="357" w:hanging="357"/>
              <w:rPr>
                <w:sz w:val="20"/>
                <w:szCs w:val="20"/>
              </w:rPr>
            </w:pPr>
            <w:r w:rsidRPr="007753B2">
              <w:rPr>
                <w:sz w:val="20"/>
                <w:szCs w:val="20"/>
              </w:rPr>
              <w:t xml:space="preserve">zunehmend frei Fragen </w:t>
            </w:r>
            <w:r w:rsidR="000D45C5">
              <w:rPr>
                <w:sz w:val="20"/>
                <w:szCs w:val="20"/>
              </w:rPr>
              <w:t>zu Ferienerlebnissen</w:t>
            </w:r>
            <w:r w:rsidRPr="007753B2">
              <w:rPr>
                <w:sz w:val="20"/>
                <w:szCs w:val="20"/>
              </w:rPr>
              <w:t xml:space="preserve"> stellen (</w:t>
            </w:r>
            <w:r w:rsidRPr="000D45C5">
              <w:rPr>
                <w:i/>
                <w:iCs/>
                <w:sz w:val="20"/>
                <w:szCs w:val="20"/>
              </w:rPr>
              <w:t>“</w:t>
            </w:r>
            <w:proofErr w:type="spellStart"/>
            <w:r w:rsidRPr="000D45C5">
              <w:rPr>
                <w:i/>
                <w:iCs/>
                <w:sz w:val="20"/>
                <w:szCs w:val="20"/>
              </w:rPr>
              <w:t>Where</w:t>
            </w:r>
            <w:proofErr w:type="spellEnd"/>
            <w:r w:rsidRPr="000D45C5">
              <w:rPr>
                <w:i/>
                <w:iCs/>
                <w:sz w:val="20"/>
                <w:szCs w:val="20"/>
              </w:rPr>
              <w:t xml:space="preserve"> </w:t>
            </w:r>
            <w:proofErr w:type="spellStart"/>
            <w:r w:rsidRPr="000D45C5">
              <w:rPr>
                <w:i/>
                <w:iCs/>
                <w:sz w:val="20"/>
                <w:szCs w:val="20"/>
              </w:rPr>
              <w:t>did</w:t>
            </w:r>
            <w:proofErr w:type="spellEnd"/>
            <w:r w:rsidRPr="000D45C5">
              <w:rPr>
                <w:i/>
                <w:iCs/>
                <w:sz w:val="20"/>
                <w:szCs w:val="20"/>
              </w:rPr>
              <w:t xml:space="preserve"> </w:t>
            </w:r>
            <w:proofErr w:type="spellStart"/>
            <w:r w:rsidRPr="000D45C5">
              <w:rPr>
                <w:i/>
                <w:iCs/>
                <w:sz w:val="20"/>
                <w:szCs w:val="20"/>
              </w:rPr>
              <w:t>you</w:t>
            </w:r>
            <w:proofErr w:type="spellEnd"/>
            <w:r w:rsidRPr="000D45C5">
              <w:rPr>
                <w:i/>
                <w:iCs/>
                <w:sz w:val="20"/>
                <w:szCs w:val="20"/>
              </w:rPr>
              <w:t xml:space="preserve"> </w:t>
            </w:r>
            <w:proofErr w:type="spellStart"/>
            <w:r w:rsidRPr="000D45C5">
              <w:rPr>
                <w:i/>
                <w:iCs/>
                <w:sz w:val="20"/>
                <w:szCs w:val="20"/>
              </w:rPr>
              <w:t>go</w:t>
            </w:r>
            <w:proofErr w:type="spellEnd"/>
            <w:r w:rsidRPr="000D45C5">
              <w:rPr>
                <w:i/>
                <w:iCs/>
                <w:sz w:val="20"/>
                <w:szCs w:val="20"/>
              </w:rPr>
              <w:t xml:space="preserve">? </w:t>
            </w:r>
            <w:proofErr w:type="spellStart"/>
            <w:r w:rsidRPr="000D45C5">
              <w:rPr>
                <w:i/>
                <w:iCs/>
                <w:sz w:val="20"/>
                <w:szCs w:val="20"/>
              </w:rPr>
              <w:t>What</w:t>
            </w:r>
            <w:proofErr w:type="spellEnd"/>
            <w:r w:rsidRPr="000D45C5">
              <w:rPr>
                <w:i/>
                <w:iCs/>
                <w:sz w:val="20"/>
                <w:szCs w:val="20"/>
              </w:rPr>
              <w:t xml:space="preserve"> </w:t>
            </w:r>
            <w:proofErr w:type="spellStart"/>
            <w:r w:rsidRPr="000D45C5">
              <w:rPr>
                <w:i/>
                <w:iCs/>
                <w:sz w:val="20"/>
                <w:szCs w:val="20"/>
              </w:rPr>
              <w:t>did</w:t>
            </w:r>
            <w:proofErr w:type="spellEnd"/>
            <w:r w:rsidRPr="000D45C5">
              <w:rPr>
                <w:i/>
                <w:iCs/>
                <w:sz w:val="20"/>
                <w:szCs w:val="20"/>
              </w:rPr>
              <w:t xml:space="preserve"> </w:t>
            </w:r>
            <w:proofErr w:type="spellStart"/>
            <w:r w:rsidRPr="000D45C5">
              <w:rPr>
                <w:i/>
                <w:iCs/>
                <w:sz w:val="20"/>
                <w:szCs w:val="20"/>
              </w:rPr>
              <w:t>you</w:t>
            </w:r>
            <w:proofErr w:type="spellEnd"/>
            <w:r w:rsidRPr="000D45C5">
              <w:rPr>
                <w:i/>
                <w:iCs/>
                <w:sz w:val="20"/>
                <w:szCs w:val="20"/>
              </w:rPr>
              <w:t xml:space="preserve"> do?“</w:t>
            </w:r>
            <w:r w:rsidRPr="007753B2">
              <w:rPr>
                <w:sz w:val="20"/>
                <w:szCs w:val="20"/>
              </w:rPr>
              <w:t>).</w:t>
            </w:r>
          </w:p>
        </w:tc>
        <w:tc>
          <w:tcPr>
            <w:tcW w:w="6185" w:type="dxa"/>
            <w:vMerge w:val="restart"/>
            <w:shd w:val="clear" w:color="auto" w:fill="BBD1D3"/>
            <w:vAlign w:val="top"/>
          </w:tcPr>
          <w:p w14:paraId="3900A166" w14:textId="57E28A13" w:rsidR="00AF0810" w:rsidRPr="006F576E" w:rsidRDefault="00AF0810" w:rsidP="00BE3807">
            <w:pPr>
              <w:pStyle w:val="StandardTabellentextFett"/>
              <w:spacing w:after="100"/>
              <w:rPr>
                <w:rFonts w:asciiTheme="minorHAnsi" w:hAnsiTheme="minorHAnsi"/>
              </w:rPr>
            </w:pPr>
            <w:r w:rsidRPr="00D5409E">
              <w:t>Text</w:t>
            </w:r>
            <w:r w:rsidRPr="006F576E">
              <w:t>- und Medienkompetenz / fremdsprachenspezifische digitale Kompetenz / BC Medienbildung (RLP Teil B)</w:t>
            </w:r>
          </w:p>
          <w:p w14:paraId="1C9522DD" w14:textId="2F98889A" w:rsidR="0099389D" w:rsidRPr="006F576E" w:rsidRDefault="0099389D" w:rsidP="000669B7">
            <w:pPr>
              <w:pStyle w:val="ListenabsatzTabelle"/>
              <w:numPr>
                <w:ilvl w:val="0"/>
                <w:numId w:val="257"/>
              </w:numPr>
              <w:rPr>
                <w:sz w:val="20"/>
                <w:szCs w:val="20"/>
              </w:rPr>
            </w:pPr>
            <w:r w:rsidRPr="006F576E">
              <w:rPr>
                <w:sz w:val="20"/>
                <w:szCs w:val="20"/>
              </w:rPr>
              <w:t>ihre Vorkenntnisse und Erfahrungen zu Texten nutzen, um angeleitet Rückschlüsse über Inhalt und Funktion von fremdsprachigen Texten zu ziehen</w:t>
            </w:r>
            <w:r w:rsidR="00435857" w:rsidRPr="006F576E">
              <w:rPr>
                <w:sz w:val="20"/>
                <w:szCs w:val="20"/>
              </w:rPr>
              <w:t>.</w:t>
            </w:r>
          </w:p>
          <w:p w14:paraId="18ABA359" w14:textId="46581553" w:rsidR="00161DFF" w:rsidRPr="006F576E" w:rsidRDefault="00161DFF" w:rsidP="00400EAA">
            <w:pPr>
              <w:pStyle w:val="ListenabsatzTabelle"/>
              <w:numPr>
                <w:ilvl w:val="0"/>
                <w:numId w:val="49"/>
              </w:numPr>
              <w:rPr>
                <w:sz w:val="20"/>
                <w:szCs w:val="20"/>
              </w:rPr>
            </w:pPr>
            <w:r w:rsidRPr="006F576E">
              <w:rPr>
                <w:sz w:val="20"/>
                <w:szCs w:val="20"/>
              </w:rPr>
              <w:t xml:space="preserve">digitale Karten und Reiserouten mit Online-Tools/Apps (z. B. </w:t>
            </w:r>
            <w:r w:rsidRPr="006F576E">
              <w:rPr>
                <w:i/>
                <w:iCs/>
                <w:sz w:val="20"/>
                <w:szCs w:val="20"/>
              </w:rPr>
              <w:t xml:space="preserve">Google Maps </w:t>
            </w:r>
            <w:r w:rsidRPr="006F576E">
              <w:rPr>
                <w:sz w:val="20"/>
                <w:szCs w:val="20"/>
              </w:rPr>
              <w:t>oder</w:t>
            </w:r>
            <w:r w:rsidRPr="006F576E">
              <w:rPr>
                <w:i/>
                <w:iCs/>
                <w:sz w:val="20"/>
                <w:szCs w:val="20"/>
              </w:rPr>
              <w:t xml:space="preserve"> Karten</w:t>
            </w:r>
            <w:r w:rsidRPr="006F576E">
              <w:rPr>
                <w:sz w:val="20"/>
                <w:szCs w:val="20"/>
              </w:rPr>
              <w:t>) erkunden.</w:t>
            </w:r>
          </w:p>
          <w:p w14:paraId="20672D56" w14:textId="09BD5830" w:rsidR="0099389D" w:rsidRPr="006F576E" w:rsidRDefault="0099389D" w:rsidP="000669B7">
            <w:pPr>
              <w:pStyle w:val="ListenabsatzTabelle"/>
              <w:numPr>
                <w:ilvl w:val="0"/>
                <w:numId w:val="258"/>
              </w:numPr>
              <w:rPr>
                <w:sz w:val="20"/>
                <w:szCs w:val="20"/>
              </w:rPr>
            </w:pPr>
            <w:r w:rsidRPr="006F576E">
              <w:rPr>
                <w:sz w:val="20"/>
                <w:szCs w:val="20"/>
              </w:rPr>
              <w:t>vertraute Textsorten benennen und mithilfe von Vorlagen produzieren</w:t>
            </w:r>
            <w:r w:rsidR="00435857" w:rsidRPr="006F576E">
              <w:rPr>
                <w:sz w:val="20"/>
                <w:szCs w:val="20"/>
              </w:rPr>
              <w:t>.</w:t>
            </w:r>
          </w:p>
          <w:p w14:paraId="41797FE1" w14:textId="0632EEC4" w:rsidR="00161DFF" w:rsidRPr="006F576E" w:rsidRDefault="00161DFF" w:rsidP="00400EAA">
            <w:pPr>
              <w:pStyle w:val="ListenabsatzTabelle"/>
              <w:numPr>
                <w:ilvl w:val="0"/>
                <w:numId w:val="49"/>
              </w:numPr>
              <w:rPr>
                <w:sz w:val="20"/>
                <w:szCs w:val="20"/>
              </w:rPr>
            </w:pPr>
            <w:r w:rsidRPr="006F576E">
              <w:rPr>
                <w:sz w:val="20"/>
                <w:szCs w:val="20"/>
              </w:rPr>
              <w:t>kurze Reiseberichte oder Postkarten über Ferienerlebnisse digital schreiben und gestalten.</w:t>
            </w:r>
          </w:p>
          <w:p w14:paraId="31052CD0" w14:textId="1BBD6E54" w:rsidR="00161DFF" w:rsidRPr="006F576E" w:rsidRDefault="00161DFF" w:rsidP="00400EAA">
            <w:pPr>
              <w:pStyle w:val="ListenabsatzTabelle"/>
              <w:numPr>
                <w:ilvl w:val="0"/>
                <w:numId w:val="49"/>
              </w:numPr>
              <w:rPr>
                <w:sz w:val="20"/>
                <w:szCs w:val="20"/>
              </w:rPr>
            </w:pPr>
            <w:r w:rsidRPr="006F576E">
              <w:rPr>
                <w:sz w:val="20"/>
                <w:szCs w:val="20"/>
              </w:rPr>
              <w:t>selbst geschriebene Texte (Reisebericht, Postkarte über Ferienerlebnisse) mithilfe einer Checkliste digital überarbeiten.</w:t>
            </w:r>
          </w:p>
          <w:p w14:paraId="28DEA15F" w14:textId="378E4A42" w:rsidR="0099389D" w:rsidRPr="006F576E" w:rsidRDefault="0099389D" w:rsidP="000669B7">
            <w:pPr>
              <w:pStyle w:val="ListenabsatzTabelle"/>
              <w:numPr>
                <w:ilvl w:val="0"/>
                <w:numId w:val="259"/>
              </w:numPr>
              <w:rPr>
                <w:sz w:val="20"/>
                <w:szCs w:val="20"/>
              </w:rPr>
            </w:pPr>
            <w:r w:rsidRPr="006F576E">
              <w:rPr>
                <w:sz w:val="20"/>
                <w:szCs w:val="20"/>
              </w:rPr>
              <w:t>einfache Präsentationsformen unter Anleitung verwenden</w:t>
            </w:r>
            <w:r w:rsidR="00007FD7" w:rsidRPr="006F576E">
              <w:rPr>
                <w:sz w:val="20"/>
                <w:szCs w:val="20"/>
              </w:rPr>
              <w:t>.</w:t>
            </w:r>
          </w:p>
          <w:p w14:paraId="1A013073" w14:textId="0E475876" w:rsidR="00D5409E" w:rsidRPr="006F576E" w:rsidRDefault="00D5409E" w:rsidP="00400EAA">
            <w:pPr>
              <w:pStyle w:val="ListenabsatzTabelle"/>
              <w:numPr>
                <w:ilvl w:val="0"/>
                <w:numId w:val="49"/>
              </w:numPr>
              <w:rPr>
                <w:sz w:val="20"/>
                <w:szCs w:val="20"/>
              </w:rPr>
            </w:pPr>
            <w:r w:rsidRPr="006F576E">
              <w:rPr>
                <w:sz w:val="20"/>
                <w:szCs w:val="20"/>
              </w:rPr>
              <w:t>Fotos oder Clips als Anregung für eigene Texte und Präsentationen nutzen.</w:t>
            </w:r>
          </w:p>
          <w:p w14:paraId="75314F81" w14:textId="03CD45EF" w:rsidR="00AB48E9" w:rsidRPr="00D6325E" w:rsidRDefault="00D5409E" w:rsidP="00400EAA">
            <w:pPr>
              <w:pStyle w:val="ListenabsatzTabelle"/>
              <w:numPr>
                <w:ilvl w:val="0"/>
                <w:numId w:val="49"/>
              </w:numPr>
              <w:spacing w:after="60"/>
            </w:pPr>
            <w:r w:rsidRPr="006F576E">
              <w:rPr>
                <w:sz w:val="20"/>
                <w:szCs w:val="20"/>
              </w:rPr>
              <w:t>ein digitales Reisetagebuch mit Texten und Bildern erstellen.</w:t>
            </w:r>
            <w:r w:rsidR="004520DC">
              <w:t xml:space="preserve"> </w:t>
            </w:r>
          </w:p>
        </w:tc>
      </w:tr>
      <w:tr w:rsidR="00AF0810" w14:paraId="43CDB7DD" w14:textId="77777777" w:rsidTr="00C35BCF">
        <w:trPr>
          <w:trHeight w:val="149"/>
        </w:trPr>
        <w:tc>
          <w:tcPr>
            <w:tcW w:w="1843" w:type="dxa"/>
            <w:vMerge/>
            <w:shd w:val="clear" w:color="auto" w:fill="BBD1D3"/>
            <w:vAlign w:val="top"/>
          </w:tcPr>
          <w:p w14:paraId="1C0961DC" w14:textId="77777777" w:rsidR="00AF0810" w:rsidRDefault="00AF0810" w:rsidP="002A1D76"/>
        </w:tc>
        <w:tc>
          <w:tcPr>
            <w:tcW w:w="1134" w:type="dxa"/>
            <w:vMerge/>
            <w:shd w:val="clear" w:color="auto" w:fill="BBD1D3"/>
            <w:vAlign w:val="top"/>
          </w:tcPr>
          <w:p w14:paraId="2EFBF6C9" w14:textId="77777777" w:rsidR="00AF0810" w:rsidRDefault="00AF0810" w:rsidP="002A1D76"/>
        </w:tc>
        <w:tc>
          <w:tcPr>
            <w:tcW w:w="5387" w:type="dxa"/>
            <w:vAlign w:val="top"/>
          </w:tcPr>
          <w:p w14:paraId="133749E6" w14:textId="77777777" w:rsidR="00AF0810" w:rsidRPr="006F576E" w:rsidRDefault="00AF0810" w:rsidP="00BE3807">
            <w:pPr>
              <w:pStyle w:val="StandardTabellentextFett"/>
              <w:spacing w:after="100"/>
              <w:rPr>
                <w:rFonts w:asciiTheme="minorHAnsi" w:hAnsiTheme="minorHAnsi"/>
              </w:rPr>
            </w:pPr>
            <w:r w:rsidRPr="006F576E">
              <w:t>Produktion</w:t>
            </w:r>
          </w:p>
          <w:p w14:paraId="6996C498" w14:textId="7A968930" w:rsidR="002732EF" w:rsidRPr="006F576E" w:rsidRDefault="002732EF" w:rsidP="005E0E3E">
            <w:pPr>
              <w:pStyle w:val="ListenabsatzTabelle"/>
              <w:numPr>
                <w:ilvl w:val="0"/>
                <w:numId w:val="111"/>
              </w:numPr>
              <w:rPr>
                <w:sz w:val="20"/>
                <w:szCs w:val="20"/>
              </w:rPr>
            </w:pPr>
            <w:r w:rsidRPr="006F576E">
              <w:rPr>
                <w:sz w:val="20"/>
                <w:szCs w:val="20"/>
              </w:rPr>
              <w:t>grundlegende Informationen über sehr vertraute Alltagsthemen unter Verwendung einfacher geübter sprachlicher Mittel nach Vorbereitung zusammenhängend vortragen</w:t>
            </w:r>
            <w:r w:rsidR="00435857" w:rsidRPr="006F576E">
              <w:rPr>
                <w:sz w:val="20"/>
                <w:szCs w:val="20"/>
              </w:rPr>
              <w:t>.</w:t>
            </w:r>
          </w:p>
          <w:p w14:paraId="180B8E42" w14:textId="77777777" w:rsidR="00D333B1" w:rsidRPr="006F576E" w:rsidRDefault="00D333B1" w:rsidP="00400EAA">
            <w:pPr>
              <w:pStyle w:val="ListenabsatzTabelle"/>
              <w:numPr>
                <w:ilvl w:val="0"/>
                <w:numId w:val="30"/>
              </w:numPr>
              <w:rPr>
                <w:sz w:val="20"/>
                <w:szCs w:val="20"/>
              </w:rPr>
            </w:pPr>
            <w:r w:rsidRPr="006F576E">
              <w:rPr>
                <w:sz w:val="20"/>
                <w:szCs w:val="20"/>
              </w:rPr>
              <w:t>eigene Ferienerlebnisse, ein Reiseziel oder eine Stadt bzw. eine Sehenswürdigkeit in zunehmend freien, zusammenhängenden Sätzen beschreiben.</w:t>
            </w:r>
          </w:p>
          <w:p w14:paraId="0DDDFBA5" w14:textId="56165CB7" w:rsidR="00D333B1" w:rsidRPr="006F576E" w:rsidRDefault="00D333B1" w:rsidP="00400EAA">
            <w:pPr>
              <w:pStyle w:val="ListenabsatzTabelle"/>
              <w:numPr>
                <w:ilvl w:val="0"/>
                <w:numId w:val="30"/>
              </w:numPr>
              <w:rPr>
                <w:sz w:val="20"/>
                <w:szCs w:val="20"/>
              </w:rPr>
            </w:pPr>
            <w:r w:rsidRPr="006F576E">
              <w:rPr>
                <w:sz w:val="20"/>
                <w:szCs w:val="20"/>
              </w:rPr>
              <w:t>vorbereitete Stichpunkte zunehmend frei wiedergeben.</w:t>
            </w:r>
          </w:p>
          <w:p w14:paraId="5800D821" w14:textId="7C19F703" w:rsidR="002732EF" w:rsidRPr="006F576E" w:rsidRDefault="002732EF" w:rsidP="005E0E3E">
            <w:pPr>
              <w:pStyle w:val="ListenabsatzTabelle"/>
              <w:numPr>
                <w:ilvl w:val="0"/>
                <w:numId w:val="112"/>
              </w:numPr>
              <w:rPr>
                <w:sz w:val="20"/>
                <w:szCs w:val="20"/>
              </w:rPr>
            </w:pPr>
            <w:r w:rsidRPr="006F576E">
              <w:rPr>
                <w:sz w:val="20"/>
                <w:szCs w:val="20"/>
              </w:rPr>
              <w:t>angeleitet Kenntnisse und (non-)verbale Strategien, auch aus anderen Sprachen, nutzen</w:t>
            </w:r>
            <w:r w:rsidR="00435857" w:rsidRPr="006F576E">
              <w:rPr>
                <w:sz w:val="20"/>
                <w:szCs w:val="20"/>
              </w:rPr>
              <w:t>.</w:t>
            </w:r>
          </w:p>
          <w:p w14:paraId="1EDF9AD2" w14:textId="21DE88C7" w:rsidR="00AF0810" w:rsidRPr="006F576E" w:rsidRDefault="005D2FD8" w:rsidP="00400EAA">
            <w:pPr>
              <w:pStyle w:val="ListenabsatzTabelle"/>
              <w:numPr>
                <w:ilvl w:val="0"/>
                <w:numId w:val="30"/>
              </w:numPr>
              <w:spacing w:after="60"/>
              <w:rPr>
                <w:sz w:val="20"/>
                <w:szCs w:val="20"/>
              </w:rPr>
            </w:pPr>
            <w:r w:rsidRPr="006F576E">
              <w:rPr>
                <w:sz w:val="20"/>
                <w:szCs w:val="20"/>
              </w:rPr>
              <w:t>Karten oder Bilder zur Unterstützung nutzen.</w:t>
            </w:r>
          </w:p>
        </w:tc>
        <w:tc>
          <w:tcPr>
            <w:tcW w:w="6185" w:type="dxa"/>
            <w:vMerge/>
            <w:shd w:val="clear" w:color="auto" w:fill="BBD1D3"/>
            <w:vAlign w:val="top"/>
          </w:tcPr>
          <w:p w14:paraId="0343317A" w14:textId="77777777" w:rsidR="00AF0810" w:rsidRDefault="00AF0810" w:rsidP="002A1D76"/>
        </w:tc>
      </w:tr>
    </w:tbl>
    <w:p w14:paraId="24BF9CF9" w14:textId="1FBB5ADB" w:rsidR="009F4A1D" w:rsidRDefault="009F4A1D">
      <w:r>
        <w:br w:type="page"/>
      </w:r>
    </w:p>
    <w:tbl>
      <w:tblPr>
        <w:tblStyle w:val="Tabellelibra2"/>
        <w:tblW w:w="0" w:type="auto"/>
        <w:tblLayout w:type="fixed"/>
        <w:tblLook w:val="04A0" w:firstRow="1" w:lastRow="0" w:firstColumn="1" w:lastColumn="0" w:noHBand="0" w:noVBand="1"/>
        <w:tblCaption w:val="Tabelle LIBRA 2"/>
        <w:tblDescription w:val="Beispielfür den Alternativtext: Diese vierspaltige Tabelle stellt folgende Werte dar."/>
      </w:tblPr>
      <w:tblGrid>
        <w:gridCol w:w="1843"/>
        <w:gridCol w:w="1134"/>
        <w:gridCol w:w="5387"/>
        <w:gridCol w:w="6185"/>
      </w:tblGrid>
      <w:tr w:rsidR="00C441B0" w14:paraId="1D7B3C3D" w14:textId="77777777" w:rsidTr="00C441B0">
        <w:trPr>
          <w:cnfStyle w:val="100000000000" w:firstRow="1" w:lastRow="0" w:firstColumn="0" w:lastColumn="0" w:oddVBand="0" w:evenVBand="0" w:oddHBand="0" w:evenHBand="0" w:firstRowFirstColumn="0" w:firstRowLastColumn="0" w:lastRowFirstColumn="0" w:lastRowLastColumn="0"/>
          <w:trHeight w:val="448"/>
        </w:trPr>
        <w:tc>
          <w:tcPr>
            <w:tcW w:w="1843" w:type="dxa"/>
            <w:tcBorders>
              <w:bottom w:val="nil"/>
            </w:tcBorders>
            <w:shd w:val="clear" w:color="auto" w:fill="BBD1D3"/>
            <w:vAlign w:val="top"/>
          </w:tcPr>
          <w:p w14:paraId="0F98A5FD" w14:textId="77777777" w:rsidR="00C441B0" w:rsidRDefault="00C441B0" w:rsidP="00C441B0">
            <w:pPr>
              <w:spacing w:before="40"/>
            </w:pPr>
          </w:p>
        </w:tc>
        <w:tc>
          <w:tcPr>
            <w:tcW w:w="6521" w:type="dxa"/>
            <w:gridSpan w:val="2"/>
            <w:shd w:val="clear" w:color="auto" w:fill="BBD1D3"/>
            <w:vAlign w:val="top"/>
          </w:tcPr>
          <w:p w14:paraId="0C65D2E8" w14:textId="333C8656" w:rsidR="00C441B0" w:rsidRDefault="00C441B0" w:rsidP="00C441B0">
            <w:pPr>
              <w:pStyle w:val="StandardTabellentextFett"/>
            </w:pPr>
            <w:r w:rsidRPr="00231579">
              <w:t xml:space="preserve">Funktionale </w:t>
            </w:r>
            <w:r w:rsidR="00007FD7">
              <w:t>k</w:t>
            </w:r>
            <w:r w:rsidR="00007FD7" w:rsidRPr="00231579">
              <w:t xml:space="preserve">ommunikative </w:t>
            </w:r>
            <w:r w:rsidRPr="00231579">
              <w:t>Kompetenz</w:t>
            </w:r>
          </w:p>
        </w:tc>
        <w:tc>
          <w:tcPr>
            <w:tcW w:w="6185" w:type="dxa"/>
            <w:tcBorders>
              <w:bottom w:val="single" w:sz="4" w:space="0" w:color="auto"/>
            </w:tcBorders>
            <w:shd w:val="clear" w:color="auto" w:fill="BBD1D3"/>
            <w:vAlign w:val="top"/>
          </w:tcPr>
          <w:p w14:paraId="3958C49B" w14:textId="33FAABBA" w:rsidR="00C441B0" w:rsidRPr="00E64D4A" w:rsidRDefault="00C441B0" w:rsidP="00C441B0">
            <w:pPr>
              <w:pStyle w:val="StandardTabellentextFett"/>
            </w:pPr>
            <w:r w:rsidRPr="005A2A77">
              <w:t>Transversale</w:t>
            </w:r>
            <w:r>
              <w:t xml:space="preserve"> </w:t>
            </w:r>
            <w:r w:rsidRPr="005A2A77">
              <w:t>Kompetenzen</w:t>
            </w:r>
          </w:p>
        </w:tc>
      </w:tr>
      <w:tr w:rsidR="00AF0810" w14:paraId="42BE9F24" w14:textId="77777777" w:rsidTr="003A52B9">
        <w:trPr>
          <w:cantSplit/>
          <w:trHeight w:val="1134"/>
        </w:trPr>
        <w:tc>
          <w:tcPr>
            <w:tcW w:w="1843" w:type="dxa"/>
            <w:tcBorders>
              <w:top w:val="nil"/>
            </w:tcBorders>
            <w:shd w:val="clear" w:color="auto" w:fill="BBD1D3"/>
            <w:textDirection w:val="btLr"/>
            <w:vAlign w:val="top"/>
          </w:tcPr>
          <w:p w14:paraId="46136903" w14:textId="5971F12C" w:rsidR="00AF0810" w:rsidRDefault="003A52B9" w:rsidP="003A52B9">
            <w:pPr>
              <w:pStyle w:val="StandardTabellentext"/>
              <w:ind w:left="113"/>
            </w:pPr>
            <w:r>
              <w:t>Zu entwickelnde Kompetenzen</w:t>
            </w:r>
            <w:r>
              <w:br/>
              <w:t>Die Schülerinnen und Schüler können ...</w:t>
            </w:r>
          </w:p>
        </w:tc>
        <w:tc>
          <w:tcPr>
            <w:tcW w:w="1134" w:type="dxa"/>
            <w:shd w:val="clear" w:color="auto" w:fill="BBD1D3"/>
            <w:vAlign w:val="top"/>
          </w:tcPr>
          <w:p w14:paraId="71B06CC2" w14:textId="77777777" w:rsidR="00AF0810" w:rsidRPr="00393938" w:rsidRDefault="00AF0810" w:rsidP="005A2A77">
            <w:pPr>
              <w:pStyle w:val="StandardTabellentextFett"/>
            </w:pPr>
            <w:r w:rsidRPr="00600759">
              <w:t>SCHR</w:t>
            </w:r>
          </w:p>
        </w:tc>
        <w:tc>
          <w:tcPr>
            <w:tcW w:w="5387" w:type="dxa"/>
            <w:vAlign w:val="top"/>
          </w:tcPr>
          <w:p w14:paraId="32044747" w14:textId="4C6913D0" w:rsidR="002732EF" w:rsidRPr="006F576E" w:rsidRDefault="002732EF" w:rsidP="005E0E3E">
            <w:pPr>
              <w:pStyle w:val="ListenabsatzTabelle"/>
              <w:numPr>
                <w:ilvl w:val="0"/>
                <w:numId w:val="113"/>
              </w:numPr>
              <w:rPr>
                <w:sz w:val="20"/>
                <w:szCs w:val="20"/>
              </w:rPr>
            </w:pPr>
            <w:r w:rsidRPr="006F576E">
              <w:rPr>
                <w:sz w:val="20"/>
                <w:szCs w:val="20"/>
              </w:rPr>
              <w:t>mit einfachen</w:t>
            </w:r>
            <w:r w:rsidR="00007FD7" w:rsidRPr="006F576E">
              <w:rPr>
                <w:sz w:val="20"/>
                <w:szCs w:val="20"/>
              </w:rPr>
              <w:t>,</w:t>
            </w:r>
            <w:r w:rsidRPr="006F576E">
              <w:rPr>
                <w:sz w:val="20"/>
                <w:szCs w:val="20"/>
              </w:rPr>
              <w:t xml:space="preserve"> vertrauten sprachlichen Mitteln kurze, vorbereitete Texte zu Alltagsthemen oder als Reaktion auf einfache literarisch-ästhetische Texte (online) verfassen</w:t>
            </w:r>
            <w:r w:rsidR="00435857" w:rsidRPr="006F576E">
              <w:rPr>
                <w:sz w:val="20"/>
                <w:szCs w:val="20"/>
              </w:rPr>
              <w:t>.</w:t>
            </w:r>
          </w:p>
          <w:p w14:paraId="2C1FD39E" w14:textId="77777777" w:rsidR="00075259" w:rsidRPr="006F576E" w:rsidRDefault="00075259" w:rsidP="00400EAA">
            <w:pPr>
              <w:pStyle w:val="ListenabsatzTabelle"/>
              <w:numPr>
                <w:ilvl w:val="0"/>
                <w:numId w:val="31"/>
              </w:numPr>
              <w:rPr>
                <w:sz w:val="20"/>
                <w:szCs w:val="20"/>
              </w:rPr>
            </w:pPr>
            <w:r w:rsidRPr="006F576E">
              <w:rPr>
                <w:sz w:val="20"/>
                <w:szCs w:val="20"/>
              </w:rPr>
              <w:t>kurze Reiseberichte oder Postkarten über Ferienerlebnisse mit bekannten Satzmustern verfassen.</w:t>
            </w:r>
          </w:p>
          <w:p w14:paraId="58168630" w14:textId="77777777" w:rsidR="00075259" w:rsidRPr="006F576E" w:rsidRDefault="00075259" w:rsidP="00400EAA">
            <w:pPr>
              <w:pStyle w:val="ListenabsatzTabelle"/>
              <w:numPr>
                <w:ilvl w:val="0"/>
                <w:numId w:val="31"/>
              </w:numPr>
              <w:rPr>
                <w:sz w:val="20"/>
                <w:szCs w:val="20"/>
              </w:rPr>
            </w:pPr>
            <w:r w:rsidRPr="006F576E">
              <w:rPr>
                <w:sz w:val="20"/>
                <w:szCs w:val="20"/>
              </w:rPr>
              <w:t>E-Mails an Freunde und Freundinnen aus dem Urlaub schreiben.</w:t>
            </w:r>
          </w:p>
          <w:p w14:paraId="133CA722" w14:textId="66ABBA4C" w:rsidR="00AF0810" w:rsidRPr="006F576E" w:rsidRDefault="00075259" w:rsidP="00400EAA">
            <w:pPr>
              <w:pStyle w:val="ListenabsatzTabelle"/>
              <w:numPr>
                <w:ilvl w:val="0"/>
                <w:numId w:val="31"/>
              </w:numPr>
              <w:spacing w:after="60"/>
              <w:rPr>
                <w:sz w:val="20"/>
                <w:szCs w:val="20"/>
              </w:rPr>
            </w:pPr>
            <w:r w:rsidRPr="006F576E">
              <w:rPr>
                <w:sz w:val="20"/>
                <w:szCs w:val="20"/>
              </w:rPr>
              <w:t>Texte für Steckbriefe oder Flyer zu Reisezielen mit bekannten Satzmustern schreiben.</w:t>
            </w:r>
          </w:p>
        </w:tc>
        <w:tc>
          <w:tcPr>
            <w:tcW w:w="6185" w:type="dxa"/>
            <w:shd w:val="clear" w:color="auto" w:fill="BBD1D3"/>
            <w:vAlign w:val="top"/>
          </w:tcPr>
          <w:p w14:paraId="615BF2BF" w14:textId="3B2022A8" w:rsidR="00604363" w:rsidRPr="00604363" w:rsidRDefault="00AF0810" w:rsidP="00604363">
            <w:pPr>
              <w:pStyle w:val="StandardTabellentextFett"/>
              <w:spacing w:after="100"/>
            </w:pPr>
            <w:r w:rsidRPr="00922253">
              <w:t>Sprachbewusstheit</w:t>
            </w:r>
            <w:r w:rsidRPr="006F576E">
              <w:t xml:space="preserve"> </w:t>
            </w:r>
          </w:p>
          <w:p w14:paraId="658C5AC4" w14:textId="7B112A3B" w:rsidR="0065577B" w:rsidRPr="0065577B" w:rsidRDefault="0065577B" w:rsidP="0065577B">
            <w:pPr>
              <w:pStyle w:val="ListenabsatzTabelle"/>
              <w:numPr>
                <w:ilvl w:val="0"/>
                <w:numId w:val="279"/>
              </w:numPr>
              <w:rPr>
                <w:sz w:val="20"/>
                <w:szCs w:val="20"/>
              </w:rPr>
            </w:pPr>
            <w:r w:rsidRPr="0065577B">
              <w:rPr>
                <w:sz w:val="20"/>
                <w:szCs w:val="20"/>
              </w:rPr>
              <w:t>gängige Varietäten der Sprachen wahrnehmen.</w:t>
            </w:r>
          </w:p>
          <w:p w14:paraId="641E50D0" w14:textId="54830EDB" w:rsidR="0065577B" w:rsidRDefault="0065577B" w:rsidP="0065577B">
            <w:pPr>
              <w:pStyle w:val="ListenabsatzTabelle"/>
              <w:numPr>
                <w:ilvl w:val="0"/>
                <w:numId w:val="60"/>
              </w:numPr>
              <w:rPr>
                <w:sz w:val="20"/>
                <w:szCs w:val="20"/>
              </w:rPr>
            </w:pPr>
            <w:r w:rsidRPr="0065577B">
              <w:rPr>
                <w:sz w:val="20"/>
                <w:szCs w:val="20"/>
              </w:rPr>
              <w:t>Unterschiede zwischen britischen und amerikanischen Ausdrücken erkennen (</w:t>
            </w:r>
            <w:proofErr w:type="spellStart"/>
            <w:r w:rsidRPr="0065577B">
              <w:rPr>
                <w:i/>
                <w:iCs/>
                <w:sz w:val="20"/>
                <w:szCs w:val="20"/>
              </w:rPr>
              <w:t>holiday</w:t>
            </w:r>
            <w:proofErr w:type="spellEnd"/>
            <w:r w:rsidRPr="0065577B">
              <w:rPr>
                <w:i/>
                <w:iCs/>
                <w:sz w:val="20"/>
                <w:szCs w:val="20"/>
              </w:rPr>
              <w:t xml:space="preserve"> – </w:t>
            </w:r>
            <w:proofErr w:type="spellStart"/>
            <w:r w:rsidRPr="0065577B">
              <w:rPr>
                <w:i/>
                <w:iCs/>
                <w:sz w:val="20"/>
                <w:szCs w:val="20"/>
              </w:rPr>
              <w:t>vacation</w:t>
            </w:r>
            <w:proofErr w:type="spellEnd"/>
            <w:r w:rsidRPr="0065577B">
              <w:rPr>
                <w:sz w:val="20"/>
                <w:szCs w:val="20"/>
              </w:rPr>
              <w:t>).</w:t>
            </w:r>
          </w:p>
          <w:p w14:paraId="54624167" w14:textId="2F86DECE" w:rsidR="0099389D" w:rsidRPr="006F576E" w:rsidRDefault="0099389D" w:rsidP="00922253">
            <w:pPr>
              <w:pStyle w:val="ListenabsatzTabelle"/>
              <w:numPr>
                <w:ilvl w:val="0"/>
                <w:numId w:val="279"/>
              </w:numPr>
              <w:rPr>
                <w:sz w:val="20"/>
                <w:szCs w:val="20"/>
              </w:rPr>
            </w:pPr>
            <w:r w:rsidRPr="006F576E">
              <w:rPr>
                <w:sz w:val="20"/>
                <w:szCs w:val="20"/>
              </w:rPr>
              <w:t>elementare sprachliche Regeln erschließen, für das eigene Sprachhandeln zunehmend bewusst nutzen und hierbei auf Vorerfahrungen mit anderen Sprachen zurückgreifen</w:t>
            </w:r>
            <w:r w:rsidR="00435857" w:rsidRPr="006F576E">
              <w:rPr>
                <w:sz w:val="20"/>
                <w:szCs w:val="20"/>
              </w:rPr>
              <w:t>.</w:t>
            </w:r>
          </w:p>
          <w:p w14:paraId="6B516346" w14:textId="698065A4" w:rsidR="00E64D4A" w:rsidRPr="006F576E" w:rsidRDefault="00E64D4A" w:rsidP="00400EAA">
            <w:pPr>
              <w:pStyle w:val="ListenabsatzTabelle"/>
              <w:numPr>
                <w:ilvl w:val="0"/>
                <w:numId w:val="60"/>
              </w:numPr>
              <w:rPr>
                <w:sz w:val="20"/>
                <w:szCs w:val="20"/>
              </w:rPr>
            </w:pPr>
            <w:r w:rsidRPr="006F576E">
              <w:rPr>
                <w:sz w:val="20"/>
                <w:szCs w:val="20"/>
              </w:rPr>
              <w:t xml:space="preserve">regelmäßige und unregelmäßige Verbformen </w:t>
            </w:r>
            <w:r w:rsidR="00007FD7" w:rsidRPr="006F576E">
              <w:rPr>
                <w:sz w:val="20"/>
                <w:szCs w:val="20"/>
              </w:rPr>
              <w:t xml:space="preserve">im </w:t>
            </w:r>
            <w:r w:rsidR="00007FD7" w:rsidRPr="006F576E">
              <w:rPr>
                <w:i/>
                <w:iCs/>
                <w:sz w:val="20"/>
                <w:szCs w:val="20"/>
              </w:rPr>
              <w:t xml:space="preserve">simple </w:t>
            </w:r>
            <w:proofErr w:type="spellStart"/>
            <w:r w:rsidR="00007FD7" w:rsidRPr="006F576E">
              <w:rPr>
                <w:i/>
                <w:iCs/>
                <w:sz w:val="20"/>
                <w:szCs w:val="20"/>
              </w:rPr>
              <w:t>past</w:t>
            </w:r>
            <w:proofErr w:type="spellEnd"/>
            <w:r w:rsidR="00007FD7" w:rsidRPr="006F576E">
              <w:rPr>
                <w:i/>
                <w:iCs/>
                <w:sz w:val="20"/>
                <w:szCs w:val="20"/>
              </w:rPr>
              <w:t xml:space="preserve"> </w:t>
            </w:r>
            <w:r w:rsidRPr="006F576E">
              <w:rPr>
                <w:sz w:val="20"/>
                <w:szCs w:val="20"/>
              </w:rPr>
              <w:t>bewusst unterscheiden.</w:t>
            </w:r>
          </w:p>
          <w:p w14:paraId="2C5A71B6" w14:textId="054F3A01" w:rsidR="00E64D4A" w:rsidRPr="006F576E" w:rsidRDefault="00E64D4A" w:rsidP="00400EAA">
            <w:pPr>
              <w:pStyle w:val="ListenabsatzTabelle"/>
              <w:numPr>
                <w:ilvl w:val="0"/>
                <w:numId w:val="60"/>
              </w:numPr>
              <w:rPr>
                <w:sz w:val="20"/>
                <w:szCs w:val="20"/>
              </w:rPr>
            </w:pPr>
            <w:r w:rsidRPr="006F576E">
              <w:rPr>
                <w:sz w:val="20"/>
                <w:szCs w:val="20"/>
              </w:rPr>
              <w:t xml:space="preserve">Satzstellung bei Fragen und Verneinungen </w:t>
            </w:r>
            <w:r w:rsidR="00007FD7" w:rsidRPr="006F576E">
              <w:rPr>
                <w:sz w:val="20"/>
                <w:szCs w:val="20"/>
              </w:rPr>
              <w:t xml:space="preserve">im </w:t>
            </w:r>
            <w:r w:rsidR="00007FD7" w:rsidRPr="006F576E">
              <w:rPr>
                <w:i/>
                <w:iCs/>
                <w:sz w:val="20"/>
                <w:szCs w:val="20"/>
              </w:rPr>
              <w:t xml:space="preserve">simple </w:t>
            </w:r>
            <w:proofErr w:type="spellStart"/>
            <w:r w:rsidR="00007FD7" w:rsidRPr="006F576E">
              <w:rPr>
                <w:i/>
                <w:iCs/>
                <w:sz w:val="20"/>
                <w:szCs w:val="20"/>
              </w:rPr>
              <w:t>past</w:t>
            </w:r>
            <w:proofErr w:type="spellEnd"/>
            <w:r w:rsidR="00007FD7" w:rsidRPr="006F576E">
              <w:rPr>
                <w:sz w:val="20"/>
                <w:szCs w:val="20"/>
              </w:rPr>
              <w:t xml:space="preserve"> </w:t>
            </w:r>
            <w:r w:rsidRPr="006F576E">
              <w:rPr>
                <w:sz w:val="20"/>
                <w:szCs w:val="20"/>
              </w:rPr>
              <w:t>kennen und anwenden.</w:t>
            </w:r>
          </w:p>
          <w:p w14:paraId="24C92192" w14:textId="50A8E893" w:rsidR="00E64D4A" w:rsidRPr="006F576E" w:rsidRDefault="00E64D4A" w:rsidP="00400EAA">
            <w:pPr>
              <w:pStyle w:val="ListenabsatzTabelle"/>
              <w:numPr>
                <w:ilvl w:val="0"/>
                <w:numId w:val="60"/>
              </w:numPr>
              <w:rPr>
                <w:sz w:val="20"/>
                <w:szCs w:val="20"/>
              </w:rPr>
            </w:pPr>
            <w:r w:rsidRPr="006F576E">
              <w:rPr>
                <w:sz w:val="20"/>
                <w:szCs w:val="20"/>
              </w:rPr>
              <w:t>Zeitadverbien (</w:t>
            </w:r>
            <w:proofErr w:type="spellStart"/>
            <w:r w:rsidRPr="006F576E">
              <w:rPr>
                <w:i/>
                <w:iCs/>
                <w:sz w:val="20"/>
                <w:szCs w:val="20"/>
              </w:rPr>
              <w:t>yesterday</w:t>
            </w:r>
            <w:proofErr w:type="spellEnd"/>
            <w:r w:rsidRPr="006F576E">
              <w:rPr>
                <w:i/>
                <w:iCs/>
                <w:sz w:val="20"/>
                <w:szCs w:val="20"/>
              </w:rPr>
              <w:t xml:space="preserve">, last </w:t>
            </w:r>
            <w:proofErr w:type="spellStart"/>
            <w:r w:rsidRPr="006F576E">
              <w:rPr>
                <w:i/>
                <w:iCs/>
                <w:sz w:val="20"/>
                <w:szCs w:val="20"/>
              </w:rPr>
              <w:t>week</w:t>
            </w:r>
            <w:proofErr w:type="spellEnd"/>
            <w:r w:rsidRPr="006F576E">
              <w:rPr>
                <w:i/>
                <w:iCs/>
                <w:sz w:val="20"/>
                <w:szCs w:val="20"/>
              </w:rPr>
              <w:t xml:space="preserve">, </w:t>
            </w:r>
            <w:proofErr w:type="spellStart"/>
            <w:r w:rsidRPr="006F576E">
              <w:rPr>
                <w:i/>
                <w:iCs/>
                <w:sz w:val="20"/>
                <w:szCs w:val="20"/>
              </w:rPr>
              <w:t>then</w:t>
            </w:r>
            <w:proofErr w:type="spellEnd"/>
            <w:r w:rsidRPr="006F576E">
              <w:rPr>
                <w:sz w:val="20"/>
                <w:szCs w:val="20"/>
              </w:rPr>
              <w:t>) korrekt verwenden.</w:t>
            </w:r>
          </w:p>
          <w:p w14:paraId="17F5DADC" w14:textId="05DDEAC4" w:rsidR="00E64D4A" w:rsidRPr="006F576E" w:rsidRDefault="00E64D4A" w:rsidP="00400EAA">
            <w:pPr>
              <w:pStyle w:val="ListenabsatzTabelle"/>
              <w:numPr>
                <w:ilvl w:val="0"/>
                <w:numId w:val="60"/>
              </w:numPr>
              <w:rPr>
                <w:sz w:val="20"/>
                <w:szCs w:val="20"/>
              </w:rPr>
            </w:pPr>
            <w:r w:rsidRPr="006F576E">
              <w:rPr>
                <w:sz w:val="20"/>
                <w:szCs w:val="20"/>
              </w:rPr>
              <w:t>Betonung und Lautbildung bei Vergangenheitsformen (</w:t>
            </w:r>
            <w:r w:rsidRPr="006F576E">
              <w:rPr>
                <w:i/>
                <w:iCs/>
                <w:sz w:val="20"/>
                <w:szCs w:val="20"/>
              </w:rPr>
              <w:t>-</w:t>
            </w:r>
            <w:proofErr w:type="spellStart"/>
            <w:r w:rsidRPr="006F576E">
              <w:rPr>
                <w:sz w:val="20"/>
                <w:szCs w:val="20"/>
              </w:rPr>
              <w:t>ed</w:t>
            </w:r>
            <w:proofErr w:type="spellEnd"/>
            <w:r w:rsidRPr="006F576E">
              <w:rPr>
                <w:sz w:val="20"/>
                <w:szCs w:val="20"/>
              </w:rPr>
              <w:t>) üben.</w:t>
            </w:r>
          </w:p>
          <w:p w14:paraId="554E9533" w14:textId="456785DA" w:rsidR="00B45CD3" w:rsidRPr="0065577B" w:rsidRDefault="00E64D4A" w:rsidP="0065577B">
            <w:pPr>
              <w:pStyle w:val="ListenabsatzTabelle"/>
              <w:numPr>
                <w:ilvl w:val="0"/>
                <w:numId w:val="60"/>
              </w:numPr>
              <w:spacing w:after="60"/>
              <w:rPr>
                <w:sz w:val="20"/>
                <w:szCs w:val="20"/>
              </w:rPr>
            </w:pPr>
            <w:r w:rsidRPr="006F576E">
              <w:rPr>
                <w:sz w:val="20"/>
                <w:szCs w:val="20"/>
              </w:rPr>
              <w:t xml:space="preserve">Redemittel </w:t>
            </w:r>
            <w:r w:rsidR="00CE651B" w:rsidRPr="006F576E">
              <w:rPr>
                <w:sz w:val="20"/>
                <w:szCs w:val="20"/>
              </w:rPr>
              <w:t>und Zeitformen (</w:t>
            </w:r>
            <w:r w:rsidR="00007FD7" w:rsidRPr="006F576E">
              <w:rPr>
                <w:i/>
                <w:iCs/>
                <w:sz w:val="20"/>
                <w:szCs w:val="20"/>
              </w:rPr>
              <w:t xml:space="preserve">simple </w:t>
            </w:r>
            <w:proofErr w:type="spellStart"/>
            <w:r w:rsidR="00007FD7" w:rsidRPr="006F576E">
              <w:rPr>
                <w:i/>
                <w:iCs/>
                <w:sz w:val="20"/>
                <w:szCs w:val="20"/>
              </w:rPr>
              <w:t>past</w:t>
            </w:r>
            <w:proofErr w:type="spellEnd"/>
            <w:r w:rsidR="00CE651B" w:rsidRPr="006F576E">
              <w:rPr>
                <w:sz w:val="20"/>
                <w:szCs w:val="20"/>
              </w:rPr>
              <w:t xml:space="preserve">) </w:t>
            </w:r>
            <w:r w:rsidRPr="006F576E">
              <w:rPr>
                <w:sz w:val="20"/>
                <w:szCs w:val="20"/>
              </w:rPr>
              <w:t xml:space="preserve">für </w:t>
            </w:r>
            <w:r w:rsidR="00044D26" w:rsidRPr="006F576E">
              <w:rPr>
                <w:sz w:val="20"/>
                <w:szCs w:val="20"/>
              </w:rPr>
              <w:t xml:space="preserve">Berichte und </w:t>
            </w:r>
            <w:r w:rsidRPr="006F576E">
              <w:rPr>
                <w:sz w:val="20"/>
                <w:szCs w:val="20"/>
              </w:rPr>
              <w:t>Erlebniserzählungen bewusst einsetzen.</w:t>
            </w:r>
          </w:p>
        </w:tc>
      </w:tr>
    </w:tbl>
    <w:p w14:paraId="34A9053C" w14:textId="0B5EB2A9" w:rsidR="009D2FA3" w:rsidRDefault="009D2FA3">
      <w:r>
        <w:br w:type="page"/>
      </w:r>
    </w:p>
    <w:tbl>
      <w:tblPr>
        <w:tblStyle w:val="Tabellelibra2"/>
        <w:tblW w:w="0" w:type="auto"/>
        <w:tblLayout w:type="fixed"/>
        <w:tblLook w:val="04A0" w:firstRow="1" w:lastRow="0" w:firstColumn="1" w:lastColumn="0" w:noHBand="0" w:noVBand="1"/>
        <w:tblCaption w:val="Tabelle LIBRA 2"/>
        <w:tblDescription w:val="Beispielfür den Alternativtext: Diese vierspaltige Tabelle stellt folgende Werte dar."/>
      </w:tblPr>
      <w:tblGrid>
        <w:gridCol w:w="1843"/>
        <w:gridCol w:w="1134"/>
        <w:gridCol w:w="5387"/>
        <w:gridCol w:w="6185"/>
      </w:tblGrid>
      <w:tr w:rsidR="009D2FA3" w14:paraId="692C47E0" w14:textId="77777777" w:rsidTr="009D2FA3">
        <w:trPr>
          <w:cnfStyle w:val="100000000000" w:firstRow="1" w:lastRow="0" w:firstColumn="0" w:lastColumn="0" w:oddVBand="0" w:evenVBand="0" w:oddHBand="0" w:evenHBand="0" w:firstRowFirstColumn="0" w:firstRowLastColumn="0" w:lastRowFirstColumn="0" w:lastRowLastColumn="0"/>
          <w:cantSplit/>
          <w:trHeight w:val="448"/>
        </w:trPr>
        <w:tc>
          <w:tcPr>
            <w:tcW w:w="1843" w:type="dxa"/>
            <w:tcBorders>
              <w:bottom w:val="nil"/>
            </w:tcBorders>
            <w:shd w:val="clear" w:color="auto" w:fill="BBD1D3"/>
            <w:textDirection w:val="btLr"/>
            <w:vAlign w:val="top"/>
          </w:tcPr>
          <w:p w14:paraId="6E4F1534" w14:textId="77777777" w:rsidR="009D2FA3" w:rsidRDefault="009D2FA3" w:rsidP="009D2FA3">
            <w:pPr>
              <w:spacing w:before="40"/>
              <w:ind w:left="113"/>
            </w:pPr>
          </w:p>
        </w:tc>
        <w:tc>
          <w:tcPr>
            <w:tcW w:w="6521" w:type="dxa"/>
            <w:gridSpan w:val="2"/>
            <w:shd w:val="clear" w:color="auto" w:fill="BBD1D3"/>
            <w:vAlign w:val="top"/>
          </w:tcPr>
          <w:p w14:paraId="2FE8B705" w14:textId="0E3D2508" w:rsidR="009D2FA3" w:rsidRDefault="009D2FA3" w:rsidP="009D2FA3">
            <w:pPr>
              <w:pStyle w:val="StandardTabellentextFett"/>
            </w:pPr>
            <w:r w:rsidRPr="00231579">
              <w:t xml:space="preserve">Funktionale </w:t>
            </w:r>
            <w:r w:rsidR="00007FD7">
              <w:t>k</w:t>
            </w:r>
            <w:r w:rsidR="00007FD7" w:rsidRPr="00231579">
              <w:t xml:space="preserve">ommunikative </w:t>
            </w:r>
            <w:r w:rsidRPr="00231579">
              <w:t>Kompetenz</w:t>
            </w:r>
          </w:p>
        </w:tc>
        <w:tc>
          <w:tcPr>
            <w:tcW w:w="6185" w:type="dxa"/>
            <w:tcBorders>
              <w:bottom w:val="single" w:sz="4" w:space="0" w:color="auto"/>
            </w:tcBorders>
            <w:shd w:val="clear" w:color="auto" w:fill="BBD1D3"/>
            <w:vAlign w:val="top"/>
          </w:tcPr>
          <w:p w14:paraId="0DC211A9" w14:textId="7609A18B" w:rsidR="009D2FA3" w:rsidRPr="00AD2E56" w:rsidRDefault="009D2FA3" w:rsidP="009D2FA3">
            <w:pPr>
              <w:pStyle w:val="StandardTabellentextFett"/>
            </w:pPr>
            <w:r w:rsidRPr="005A2A77">
              <w:t>Transversale</w:t>
            </w:r>
            <w:r>
              <w:t xml:space="preserve"> </w:t>
            </w:r>
            <w:r w:rsidRPr="005A2A77">
              <w:t>Kompetenzen</w:t>
            </w:r>
          </w:p>
        </w:tc>
      </w:tr>
      <w:tr w:rsidR="00AF0810" w14:paraId="459F5463" w14:textId="77777777" w:rsidTr="009D2FA3">
        <w:trPr>
          <w:cantSplit/>
          <w:trHeight w:val="1134"/>
        </w:trPr>
        <w:tc>
          <w:tcPr>
            <w:tcW w:w="1843" w:type="dxa"/>
            <w:tcBorders>
              <w:top w:val="nil"/>
            </w:tcBorders>
            <w:shd w:val="clear" w:color="auto" w:fill="BBD1D3"/>
            <w:textDirection w:val="btLr"/>
            <w:vAlign w:val="top"/>
          </w:tcPr>
          <w:p w14:paraId="25EC0B36" w14:textId="6D592762" w:rsidR="00AF0810" w:rsidRDefault="00105EED" w:rsidP="00105EED">
            <w:pPr>
              <w:spacing w:before="0"/>
              <w:ind w:left="113"/>
            </w:pPr>
            <w:r>
              <w:t>Zu entwickelnde Kompetenzen</w:t>
            </w:r>
            <w:r>
              <w:br/>
              <w:t>Die Schülerinnen und Schüler können ...</w:t>
            </w:r>
          </w:p>
        </w:tc>
        <w:tc>
          <w:tcPr>
            <w:tcW w:w="1134" w:type="dxa"/>
            <w:shd w:val="clear" w:color="auto" w:fill="BBD1D3"/>
            <w:vAlign w:val="top"/>
          </w:tcPr>
          <w:p w14:paraId="6B76D601" w14:textId="77777777" w:rsidR="00AF0810" w:rsidRPr="00393938" w:rsidRDefault="00AF0810" w:rsidP="005A2A77">
            <w:pPr>
              <w:pStyle w:val="StandardTabellentextFett"/>
            </w:pPr>
            <w:r w:rsidRPr="00DE78AF">
              <w:t>SM</w:t>
            </w:r>
          </w:p>
        </w:tc>
        <w:tc>
          <w:tcPr>
            <w:tcW w:w="5387" w:type="dxa"/>
            <w:tcBorders>
              <w:bottom w:val="single" w:sz="4" w:space="0" w:color="auto"/>
            </w:tcBorders>
            <w:vAlign w:val="top"/>
          </w:tcPr>
          <w:p w14:paraId="4CE3BFD2" w14:textId="339D3973" w:rsidR="002732EF" w:rsidRPr="006F576E" w:rsidRDefault="002732EF" w:rsidP="002D44E0">
            <w:pPr>
              <w:pStyle w:val="ListenabsatzTabelle"/>
              <w:numPr>
                <w:ilvl w:val="0"/>
                <w:numId w:val="249"/>
              </w:numPr>
              <w:rPr>
                <w:sz w:val="20"/>
                <w:szCs w:val="20"/>
              </w:rPr>
            </w:pPr>
            <w:r w:rsidRPr="006F576E">
              <w:rPr>
                <w:sz w:val="20"/>
                <w:szCs w:val="20"/>
              </w:rPr>
              <w:t>einzelne, sprachlich einfach erschließbare Informationen aus Texten zu vertrauten Alltagssituationen adressaten- und situationsangemessen auswählen und sinngemäß mündlich und zunehmend schriftlich in die jeweils andere Sprache übertragen</w:t>
            </w:r>
            <w:r w:rsidR="00435857" w:rsidRPr="006F576E">
              <w:rPr>
                <w:sz w:val="20"/>
                <w:szCs w:val="20"/>
              </w:rPr>
              <w:t>.</w:t>
            </w:r>
          </w:p>
          <w:p w14:paraId="03CE46BA" w14:textId="0ACF2BF8" w:rsidR="00B517AD" w:rsidRPr="006F576E" w:rsidRDefault="005D25BE" w:rsidP="00400EAA">
            <w:pPr>
              <w:pStyle w:val="ListenabsatzTabelle"/>
              <w:numPr>
                <w:ilvl w:val="0"/>
                <w:numId w:val="42"/>
              </w:numPr>
              <w:rPr>
                <w:sz w:val="20"/>
                <w:szCs w:val="20"/>
              </w:rPr>
            </w:pPr>
            <w:r w:rsidRPr="006F576E">
              <w:rPr>
                <w:sz w:val="20"/>
                <w:szCs w:val="20"/>
              </w:rPr>
              <w:t>k</w:t>
            </w:r>
            <w:r w:rsidR="00B517AD" w:rsidRPr="006F576E">
              <w:rPr>
                <w:sz w:val="20"/>
                <w:szCs w:val="20"/>
              </w:rPr>
              <w:t>urze</w:t>
            </w:r>
            <w:r w:rsidRPr="006F576E">
              <w:rPr>
                <w:sz w:val="20"/>
                <w:szCs w:val="20"/>
              </w:rPr>
              <w:t>, einfache</w:t>
            </w:r>
            <w:r w:rsidR="00B517AD" w:rsidRPr="006F576E">
              <w:rPr>
                <w:sz w:val="20"/>
                <w:szCs w:val="20"/>
              </w:rPr>
              <w:t xml:space="preserve"> Reiseberichte oder Postkarten sinngemäß in die andere Sprache übertragen.</w:t>
            </w:r>
          </w:p>
          <w:p w14:paraId="48FCD7D4" w14:textId="3A41C3FE" w:rsidR="00AF0810" w:rsidRPr="006F576E" w:rsidRDefault="00B517AD" w:rsidP="00400EAA">
            <w:pPr>
              <w:pStyle w:val="ListenabsatzTabelle"/>
              <w:numPr>
                <w:ilvl w:val="0"/>
                <w:numId w:val="42"/>
              </w:numPr>
              <w:spacing w:after="60"/>
              <w:rPr>
                <w:sz w:val="20"/>
                <w:szCs w:val="20"/>
              </w:rPr>
            </w:pPr>
            <w:r w:rsidRPr="006F576E">
              <w:rPr>
                <w:sz w:val="20"/>
                <w:szCs w:val="20"/>
              </w:rPr>
              <w:t xml:space="preserve">einer </w:t>
            </w:r>
            <w:r w:rsidR="005D25BE" w:rsidRPr="006F576E">
              <w:rPr>
                <w:sz w:val="20"/>
                <w:szCs w:val="20"/>
              </w:rPr>
              <w:t>Mitschülerin / einem Mitschüler</w:t>
            </w:r>
            <w:r w:rsidRPr="006F576E">
              <w:rPr>
                <w:sz w:val="20"/>
                <w:szCs w:val="20"/>
              </w:rPr>
              <w:t xml:space="preserve"> erklären, wohin jemand gereist ist und was sie/er dort gemacht hat.</w:t>
            </w:r>
          </w:p>
        </w:tc>
        <w:tc>
          <w:tcPr>
            <w:tcW w:w="6185" w:type="dxa"/>
            <w:tcBorders>
              <w:bottom w:val="single" w:sz="4" w:space="0" w:color="auto"/>
            </w:tcBorders>
            <w:shd w:val="clear" w:color="auto" w:fill="BBD1D3"/>
            <w:vAlign w:val="top"/>
          </w:tcPr>
          <w:p w14:paraId="26F0B669" w14:textId="7E217BC4" w:rsidR="00AF0810" w:rsidRPr="006F576E" w:rsidRDefault="00AF0810" w:rsidP="00BE3807">
            <w:pPr>
              <w:pStyle w:val="StandardTabellentextFett"/>
              <w:spacing w:after="100"/>
              <w:rPr>
                <w:rFonts w:asciiTheme="minorHAnsi" w:hAnsiTheme="minorHAnsi"/>
              </w:rPr>
            </w:pPr>
            <w:r w:rsidRPr="00A36A6C">
              <w:t>Sprachlernkompetenz / BC Sprachbildung (RLP Teil B)</w:t>
            </w:r>
          </w:p>
          <w:p w14:paraId="525D41E2" w14:textId="5C2ED3A8" w:rsidR="0099389D" w:rsidRPr="006F576E" w:rsidRDefault="0099389D" w:rsidP="00A36A6C">
            <w:pPr>
              <w:pStyle w:val="ListenabsatzTabelle"/>
              <w:numPr>
                <w:ilvl w:val="0"/>
                <w:numId w:val="287"/>
              </w:numPr>
              <w:rPr>
                <w:sz w:val="20"/>
                <w:szCs w:val="20"/>
              </w:rPr>
            </w:pPr>
            <w:r w:rsidRPr="006F576E">
              <w:rPr>
                <w:sz w:val="20"/>
                <w:szCs w:val="20"/>
              </w:rPr>
              <w:t xml:space="preserve">Strategien des Sprachenlernens angeleitet nutzen </w:t>
            </w:r>
            <w:r w:rsidR="00E16D43">
              <w:rPr>
                <w:sz w:val="20"/>
                <w:szCs w:val="20"/>
              </w:rPr>
              <w:br/>
            </w:r>
            <w:r w:rsidRPr="006F576E">
              <w:rPr>
                <w:sz w:val="20"/>
                <w:szCs w:val="20"/>
              </w:rPr>
              <w:t>(z. B. Verfahren zur Wortschatzaneignung, Anwendung von Hilfsmitteln und Nachschlagewerken) und hierbei ggf. auf Erfahrungen des Lernens anderer Sprachen zurückgreifen</w:t>
            </w:r>
            <w:r w:rsidR="00435857" w:rsidRPr="006F576E">
              <w:rPr>
                <w:sz w:val="20"/>
                <w:szCs w:val="20"/>
              </w:rPr>
              <w:t>.</w:t>
            </w:r>
          </w:p>
          <w:p w14:paraId="518148A9" w14:textId="3358DF3C" w:rsidR="008F0785" w:rsidRPr="006F576E" w:rsidRDefault="008F0785" w:rsidP="00400EAA">
            <w:pPr>
              <w:pStyle w:val="ListenabsatzTabelle"/>
              <w:numPr>
                <w:ilvl w:val="0"/>
                <w:numId w:val="61"/>
              </w:numPr>
              <w:rPr>
                <w:sz w:val="20"/>
                <w:szCs w:val="20"/>
              </w:rPr>
            </w:pPr>
            <w:r w:rsidRPr="006F576E">
              <w:rPr>
                <w:sz w:val="20"/>
                <w:szCs w:val="20"/>
              </w:rPr>
              <w:t>Mindmaps und Wortlisten zu Reisen und Urlaub selbstständig erweitern.</w:t>
            </w:r>
          </w:p>
          <w:p w14:paraId="06611F15" w14:textId="6946D29D" w:rsidR="008F0785" w:rsidRDefault="008F0785" w:rsidP="00400EAA">
            <w:pPr>
              <w:pStyle w:val="ListenabsatzTabelle"/>
              <w:numPr>
                <w:ilvl w:val="0"/>
                <w:numId w:val="61"/>
              </w:numPr>
              <w:rPr>
                <w:sz w:val="20"/>
                <w:szCs w:val="20"/>
              </w:rPr>
            </w:pPr>
            <w:r w:rsidRPr="006F576E">
              <w:rPr>
                <w:sz w:val="20"/>
                <w:szCs w:val="20"/>
              </w:rPr>
              <w:t>Vergleich von Wortformen aus dem Englischen und anderen Sprachen (z.</w:t>
            </w:r>
            <w:r w:rsidR="00007FD7" w:rsidRPr="006F576E">
              <w:rPr>
                <w:sz w:val="20"/>
                <w:szCs w:val="20"/>
              </w:rPr>
              <w:t> </w:t>
            </w:r>
            <w:r w:rsidRPr="006F576E">
              <w:rPr>
                <w:sz w:val="20"/>
                <w:szCs w:val="20"/>
              </w:rPr>
              <w:t>B</w:t>
            </w:r>
            <w:r w:rsidR="00007FD7" w:rsidRPr="006F576E">
              <w:rPr>
                <w:sz w:val="20"/>
                <w:szCs w:val="20"/>
              </w:rPr>
              <w:t xml:space="preserve">. </w:t>
            </w:r>
            <w:proofErr w:type="spellStart"/>
            <w:r w:rsidRPr="006F576E">
              <w:rPr>
                <w:i/>
                <w:iCs/>
                <w:sz w:val="20"/>
                <w:szCs w:val="20"/>
              </w:rPr>
              <w:t>hotel</w:t>
            </w:r>
            <w:proofErr w:type="spellEnd"/>
            <w:r w:rsidRPr="006F576E">
              <w:rPr>
                <w:i/>
                <w:iCs/>
                <w:sz w:val="20"/>
                <w:szCs w:val="20"/>
              </w:rPr>
              <w:t xml:space="preserve">, </w:t>
            </w:r>
            <w:proofErr w:type="spellStart"/>
            <w:r w:rsidRPr="006F576E">
              <w:rPr>
                <w:i/>
                <w:iCs/>
                <w:sz w:val="20"/>
                <w:szCs w:val="20"/>
              </w:rPr>
              <w:t>train</w:t>
            </w:r>
            <w:proofErr w:type="spellEnd"/>
            <w:r w:rsidRPr="006F576E">
              <w:rPr>
                <w:i/>
                <w:iCs/>
                <w:sz w:val="20"/>
                <w:szCs w:val="20"/>
              </w:rPr>
              <w:t xml:space="preserve">, </w:t>
            </w:r>
            <w:proofErr w:type="spellStart"/>
            <w:r w:rsidRPr="006F576E">
              <w:rPr>
                <w:i/>
                <w:iCs/>
                <w:sz w:val="20"/>
                <w:szCs w:val="20"/>
              </w:rPr>
              <w:t>museum</w:t>
            </w:r>
            <w:proofErr w:type="spellEnd"/>
            <w:r w:rsidRPr="006F576E">
              <w:rPr>
                <w:sz w:val="20"/>
                <w:szCs w:val="20"/>
              </w:rPr>
              <w:t>).</w:t>
            </w:r>
          </w:p>
          <w:p w14:paraId="523AD11A" w14:textId="53055067" w:rsidR="008C60E6" w:rsidRPr="006F576E" w:rsidRDefault="008C60E6" w:rsidP="00400EAA">
            <w:pPr>
              <w:pStyle w:val="ListenabsatzTabelle"/>
              <w:numPr>
                <w:ilvl w:val="0"/>
                <w:numId w:val="61"/>
              </w:numPr>
              <w:rPr>
                <w:sz w:val="20"/>
                <w:szCs w:val="20"/>
              </w:rPr>
            </w:pPr>
            <w:r w:rsidRPr="008C60E6">
              <w:rPr>
                <w:sz w:val="20"/>
                <w:szCs w:val="20"/>
              </w:rPr>
              <w:t>Karteikarten oder digitale Tools zur Wiederholung von Zeitformen nutzen.</w:t>
            </w:r>
          </w:p>
          <w:p w14:paraId="729389A5" w14:textId="5FA12828" w:rsidR="008F0785" w:rsidRPr="006F576E" w:rsidRDefault="0099389D" w:rsidP="00A36A6C">
            <w:pPr>
              <w:pStyle w:val="ListenabsatzTabelle"/>
              <w:numPr>
                <w:ilvl w:val="0"/>
                <w:numId w:val="288"/>
              </w:numPr>
              <w:rPr>
                <w:sz w:val="20"/>
                <w:szCs w:val="20"/>
              </w:rPr>
            </w:pPr>
            <w:r w:rsidRPr="006F576E">
              <w:rPr>
                <w:sz w:val="20"/>
                <w:szCs w:val="20"/>
              </w:rPr>
              <w:t>eigene sprachliche Kompetenzen angeleitet überprüfen und Möglichkeiten für die individuelle Weiterarbeit nutzen</w:t>
            </w:r>
            <w:r w:rsidR="00435857" w:rsidRPr="006F576E">
              <w:rPr>
                <w:sz w:val="20"/>
                <w:szCs w:val="20"/>
              </w:rPr>
              <w:t>.</w:t>
            </w:r>
          </w:p>
          <w:p w14:paraId="425E177F" w14:textId="589F4E81" w:rsidR="008F0785" w:rsidRPr="006F576E" w:rsidRDefault="008F0785" w:rsidP="00400EAA">
            <w:pPr>
              <w:pStyle w:val="ListenabsatzTabelle"/>
              <w:numPr>
                <w:ilvl w:val="0"/>
                <w:numId w:val="91"/>
              </w:numPr>
              <w:rPr>
                <w:sz w:val="20"/>
                <w:szCs w:val="20"/>
              </w:rPr>
            </w:pPr>
            <w:r w:rsidRPr="006F576E">
              <w:rPr>
                <w:sz w:val="20"/>
                <w:szCs w:val="20"/>
              </w:rPr>
              <w:t>Lernerfolge im Lerntagebuch festhalten.</w:t>
            </w:r>
          </w:p>
          <w:p w14:paraId="2AC30CB2" w14:textId="2A881A29" w:rsidR="0099389D" w:rsidRPr="006F576E" w:rsidRDefault="0099389D" w:rsidP="00A36A6C">
            <w:pPr>
              <w:pStyle w:val="ListenabsatzTabelle"/>
              <w:numPr>
                <w:ilvl w:val="0"/>
                <w:numId w:val="289"/>
              </w:numPr>
              <w:rPr>
                <w:sz w:val="20"/>
                <w:szCs w:val="20"/>
              </w:rPr>
            </w:pPr>
            <w:r w:rsidRPr="006F576E">
              <w:rPr>
                <w:sz w:val="20"/>
                <w:szCs w:val="20"/>
              </w:rPr>
              <w:t>Strategien der Sprachproduktion und -rezeption kennen und aufgabenbezogen einsetzen (z. B. selektives Lesen, Kompensationsstrategien, Strategien zum Umgang mit Nichtverstehen, Nutzung von (digitalen) Hilfsmitteln)</w:t>
            </w:r>
            <w:r w:rsidR="00435857" w:rsidRPr="006F576E">
              <w:rPr>
                <w:sz w:val="20"/>
                <w:szCs w:val="20"/>
              </w:rPr>
              <w:t>.</w:t>
            </w:r>
          </w:p>
          <w:p w14:paraId="13CF831D" w14:textId="77777777" w:rsidR="00AF0810" w:rsidRDefault="008F0785" w:rsidP="00844497">
            <w:pPr>
              <w:pStyle w:val="ListenabsatzTabelle"/>
              <w:numPr>
                <w:ilvl w:val="0"/>
                <w:numId w:val="91"/>
              </w:numPr>
              <w:rPr>
                <w:sz w:val="20"/>
                <w:szCs w:val="20"/>
              </w:rPr>
            </w:pPr>
            <w:r w:rsidRPr="006F576E">
              <w:rPr>
                <w:sz w:val="20"/>
                <w:szCs w:val="20"/>
              </w:rPr>
              <w:t>Strategien zur Erschließung unbekannter Wörter im Text anwenden (Kontext, Wortfamilie, Vor- und Nachsilben).</w:t>
            </w:r>
          </w:p>
          <w:p w14:paraId="726CC527" w14:textId="77777777" w:rsidR="00844497" w:rsidRDefault="00844497" w:rsidP="00844497">
            <w:pPr>
              <w:pStyle w:val="ListenabsatzTabelle"/>
              <w:numPr>
                <w:ilvl w:val="0"/>
                <w:numId w:val="289"/>
              </w:numPr>
              <w:rPr>
                <w:sz w:val="20"/>
                <w:szCs w:val="20"/>
              </w:rPr>
            </w:pPr>
            <w:r w:rsidRPr="00844497">
              <w:rPr>
                <w:sz w:val="20"/>
                <w:szCs w:val="20"/>
              </w:rPr>
              <w:t>Begegnungen mit der Fremdsprache, auch digitaler Art, für das eigene Sprachenlernen angeleitet nutzen</w:t>
            </w:r>
            <w:r>
              <w:rPr>
                <w:sz w:val="20"/>
                <w:szCs w:val="20"/>
              </w:rPr>
              <w:t>.</w:t>
            </w:r>
          </w:p>
          <w:p w14:paraId="05DE8BA1" w14:textId="6E3E987C" w:rsidR="00844497" w:rsidRPr="00844497" w:rsidRDefault="00844497" w:rsidP="00C02284">
            <w:pPr>
              <w:pStyle w:val="ListenabsatzTabelle"/>
              <w:numPr>
                <w:ilvl w:val="0"/>
                <w:numId w:val="91"/>
              </w:numPr>
              <w:spacing w:after="60"/>
              <w:ind w:left="357" w:hanging="357"/>
              <w:contextualSpacing w:val="0"/>
              <w:rPr>
                <w:sz w:val="20"/>
                <w:szCs w:val="20"/>
              </w:rPr>
            </w:pPr>
            <w:r w:rsidRPr="00844497">
              <w:rPr>
                <w:sz w:val="20"/>
                <w:szCs w:val="20"/>
              </w:rPr>
              <w:t>selbstständig digitale Hör- oder Leseangebote zur Vertiefung verwenden.</w:t>
            </w:r>
          </w:p>
        </w:tc>
      </w:tr>
    </w:tbl>
    <w:p w14:paraId="507337DB" w14:textId="04D8CC39" w:rsidR="008F23E8" w:rsidRDefault="008F23E8">
      <w:r>
        <w:br w:type="page"/>
      </w:r>
    </w:p>
    <w:tbl>
      <w:tblPr>
        <w:tblStyle w:val="Tabellelibra2"/>
        <w:tblW w:w="0" w:type="auto"/>
        <w:tblLayout w:type="fixed"/>
        <w:tblLook w:val="04A0" w:firstRow="1" w:lastRow="0" w:firstColumn="1" w:lastColumn="0" w:noHBand="0" w:noVBand="1"/>
        <w:tblCaption w:val="Tabelle LIBRA 2"/>
        <w:tblDescription w:val="Beispielfür den Alternativtext: Diese vierspaltige Tabelle stellt folgende Werte dar."/>
      </w:tblPr>
      <w:tblGrid>
        <w:gridCol w:w="2977"/>
        <w:gridCol w:w="5387"/>
        <w:gridCol w:w="6185"/>
      </w:tblGrid>
      <w:tr w:rsidR="007A6520" w:rsidRPr="008545BA" w14:paraId="57460A35" w14:textId="77777777" w:rsidTr="00C35BCF">
        <w:trPr>
          <w:cnfStyle w:val="100000000000" w:firstRow="1" w:lastRow="0" w:firstColumn="0" w:lastColumn="0" w:oddVBand="0" w:evenVBand="0" w:oddHBand="0" w:evenHBand="0" w:firstRowFirstColumn="0" w:firstRowLastColumn="0" w:lastRowFirstColumn="0" w:lastRowLastColumn="0"/>
          <w:trHeight w:val="449"/>
        </w:trPr>
        <w:tc>
          <w:tcPr>
            <w:tcW w:w="2977" w:type="dxa"/>
            <w:shd w:val="clear" w:color="auto" w:fill="BBD1D3"/>
            <w:vAlign w:val="top"/>
          </w:tcPr>
          <w:p w14:paraId="0C753CF3" w14:textId="1D0499DC" w:rsidR="007A6520" w:rsidRDefault="007A6520" w:rsidP="004609EF">
            <w:pPr>
              <w:pStyle w:val="StandardTabellentextFett"/>
              <w:spacing w:after="60"/>
            </w:pPr>
            <w:r w:rsidRPr="009B7FA9">
              <w:lastRenderedPageBreak/>
              <w:t>Mögliche Aufgaben</w:t>
            </w:r>
            <w:r w:rsidR="00BE574B" w:rsidRPr="009B7FA9">
              <w:t>/</w:t>
            </w:r>
            <w:r w:rsidR="00497BD3" w:rsidRPr="009B7FA9">
              <w:br/>
            </w:r>
            <w:r w:rsidRPr="009B7FA9">
              <w:t>Produkte</w:t>
            </w:r>
            <w:r w:rsidR="00BE574B" w:rsidRPr="009B7FA9">
              <w:t>/</w:t>
            </w:r>
            <w:r w:rsidRPr="009B7FA9">
              <w:t>Textsorten</w:t>
            </w:r>
          </w:p>
        </w:tc>
        <w:tc>
          <w:tcPr>
            <w:tcW w:w="5387" w:type="dxa"/>
            <w:tcBorders>
              <w:right w:val="nil"/>
            </w:tcBorders>
            <w:vAlign w:val="top"/>
          </w:tcPr>
          <w:p w14:paraId="12D1E93A" w14:textId="55FE63A9" w:rsidR="007A6520" w:rsidRPr="006F576E" w:rsidRDefault="009B7FA9" w:rsidP="00534612">
            <w:pPr>
              <w:pStyle w:val="ListenabsatzTabelle"/>
              <w:rPr>
                <w:sz w:val="20"/>
                <w:szCs w:val="20"/>
              </w:rPr>
            </w:pPr>
            <w:r w:rsidRPr="006F576E">
              <w:rPr>
                <w:sz w:val="20"/>
                <w:szCs w:val="20"/>
              </w:rPr>
              <w:t xml:space="preserve">Hörtext/Video </w:t>
            </w:r>
            <w:r w:rsidR="00534612" w:rsidRPr="006F576E">
              <w:rPr>
                <w:sz w:val="20"/>
                <w:szCs w:val="20"/>
              </w:rPr>
              <w:t>zu Reisen und Urlaub</w:t>
            </w:r>
          </w:p>
          <w:p w14:paraId="4F794110" w14:textId="11935365" w:rsidR="00476BFA" w:rsidRPr="006F576E" w:rsidRDefault="00476BFA" w:rsidP="00534612">
            <w:pPr>
              <w:pStyle w:val="ListenabsatzTabelle"/>
              <w:rPr>
                <w:sz w:val="20"/>
                <w:szCs w:val="20"/>
              </w:rPr>
            </w:pPr>
            <w:r w:rsidRPr="006F576E">
              <w:rPr>
                <w:sz w:val="20"/>
                <w:szCs w:val="20"/>
              </w:rPr>
              <w:t xml:space="preserve">Lieder, Reime, Chants zu </w:t>
            </w:r>
            <w:r w:rsidR="0061192C" w:rsidRPr="006F576E">
              <w:rPr>
                <w:sz w:val="20"/>
                <w:szCs w:val="20"/>
              </w:rPr>
              <w:t>Reisen und Orten</w:t>
            </w:r>
          </w:p>
          <w:p w14:paraId="1218675D" w14:textId="498D74D3" w:rsidR="00327085" w:rsidRPr="006F576E" w:rsidRDefault="00327085" w:rsidP="00534612">
            <w:pPr>
              <w:pStyle w:val="ListenabsatzTabelle"/>
              <w:rPr>
                <w:sz w:val="20"/>
                <w:szCs w:val="20"/>
              </w:rPr>
            </w:pPr>
            <w:r w:rsidRPr="006F576E">
              <w:rPr>
                <w:sz w:val="20"/>
                <w:szCs w:val="20"/>
              </w:rPr>
              <w:t xml:space="preserve">Bilderbücher über </w:t>
            </w:r>
            <w:r w:rsidR="005E2301" w:rsidRPr="006F576E">
              <w:rPr>
                <w:sz w:val="20"/>
                <w:szCs w:val="20"/>
              </w:rPr>
              <w:t>Reisen</w:t>
            </w:r>
            <w:r w:rsidR="0087658B" w:rsidRPr="006F576E">
              <w:rPr>
                <w:sz w:val="20"/>
                <w:szCs w:val="20"/>
              </w:rPr>
              <w:t xml:space="preserve"> und </w:t>
            </w:r>
            <w:r w:rsidR="005E2301" w:rsidRPr="006F576E">
              <w:rPr>
                <w:sz w:val="20"/>
                <w:szCs w:val="20"/>
              </w:rPr>
              <w:t>Länder</w:t>
            </w:r>
          </w:p>
        </w:tc>
        <w:tc>
          <w:tcPr>
            <w:tcW w:w="6185" w:type="dxa"/>
            <w:tcBorders>
              <w:left w:val="nil"/>
            </w:tcBorders>
            <w:vAlign w:val="top"/>
          </w:tcPr>
          <w:p w14:paraId="2F092DA1" w14:textId="0FB2DF48" w:rsidR="00534612" w:rsidRPr="006F576E" w:rsidRDefault="00534612" w:rsidP="00534612">
            <w:pPr>
              <w:pStyle w:val="ListenabsatzTabelle"/>
              <w:rPr>
                <w:sz w:val="20"/>
                <w:szCs w:val="20"/>
              </w:rPr>
            </w:pPr>
            <w:r w:rsidRPr="006F576E">
              <w:rPr>
                <w:sz w:val="20"/>
                <w:szCs w:val="20"/>
              </w:rPr>
              <w:t xml:space="preserve">Reisetagebuch / digitaler </w:t>
            </w:r>
            <w:proofErr w:type="spellStart"/>
            <w:r w:rsidR="0076419A" w:rsidRPr="006F576E">
              <w:rPr>
                <w:i/>
                <w:iCs/>
                <w:sz w:val="20"/>
                <w:szCs w:val="20"/>
              </w:rPr>
              <w:t>travel</w:t>
            </w:r>
            <w:proofErr w:type="spellEnd"/>
            <w:r w:rsidR="0076419A" w:rsidRPr="006F576E">
              <w:rPr>
                <w:i/>
                <w:iCs/>
                <w:sz w:val="20"/>
                <w:szCs w:val="20"/>
              </w:rPr>
              <w:t xml:space="preserve"> </w:t>
            </w:r>
            <w:proofErr w:type="spellStart"/>
            <w:r w:rsidR="0076419A" w:rsidRPr="006F576E">
              <w:rPr>
                <w:i/>
                <w:iCs/>
                <w:sz w:val="20"/>
                <w:szCs w:val="20"/>
              </w:rPr>
              <w:t>blog</w:t>
            </w:r>
            <w:proofErr w:type="spellEnd"/>
          </w:p>
          <w:p w14:paraId="0E28494A" w14:textId="77777777" w:rsidR="00534612" w:rsidRPr="006F576E" w:rsidRDefault="00534612" w:rsidP="00534612">
            <w:pPr>
              <w:pStyle w:val="ListenabsatzTabelle"/>
              <w:rPr>
                <w:sz w:val="20"/>
                <w:szCs w:val="20"/>
              </w:rPr>
            </w:pPr>
            <w:r w:rsidRPr="006F576E">
              <w:rPr>
                <w:sz w:val="20"/>
                <w:szCs w:val="20"/>
              </w:rPr>
              <w:t>Postkarte oder E-Mail aus dem Urlaub</w:t>
            </w:r>
          </w:p>
          <w:p w14:paraId="7CA8154C" w14:textId="26F62143" w:rsidR="007A6520" w:rsidRPr="006F576E" w:rsidRDefault="00AF5CE4" w:rsidP="00AF5CE4">
            <w:pPr>
              <w:pStyle w:val="ListenabsatzTabelle"/>
              <w:rPr>
                <w:sz w:val="20"/>
                <w:szCs w:val="20"/>
              </w:rPr>
            </w:pPr>
            <w:r w:rsidRPr="006F576E">
              <w:rPr>
                <w:sz w:val="20"/>
                <w:szCs w:val="20"/>
              </w:rPr>
              <w:t>Reiseerlebniserzählung/Ferienbericht</w:t>
            </w:r>
          </w:p>
        </w:tc>
      </w:tr>
      <w:tr w:rsidR="007A6520" w14:paraId="6DAB04F4" w14:textId="77777777" w:rsidTr="00C35BCF">
        <w:trPr>
          <w:trHeight w:val="449"/>
        </w:trPr>
        <w:tc>
          <w:tcPr>
            <w:tcW w:w="2977" w:type="dxa"/>
            <w:shd w:val="clear" w:color="auto" w:fill="BBD1D3"/>
            <w:vAlign w:val="top"/>
          </w:tcPr>
          <w:p w14:paraId="35026800" w14:textId="77777777" w:rsidR="007A6520" w:rsidRDefault="007A6520" w:rsidP="005A2A77">
            <w:pPr>
              <w:pStyle w:val="StandardTabellentextFett"/>
            </w:pPr>
            <w:r w:rsidRPr="00727F7E">
              <w:t>Formate zur Leistungsbeurteilung</w:t>
            </w:r>
          </w:p>
        </w:tc>
        <w:tc>
          <w:tcPr>
            <w:tcW w:w="5387" w:type="dxa"/>
            <w:vAlign w:val="top"/>
          </w:tcPr>
          <w:p w14:paraId="5F7FF571" w14:textId="398613EA" w:rsidR="00720232" w:rsidRPr="006F576E" w:rsidRDefault="00720232" w:rsidP="00720232">
            <w:pPr>
              <w:pStyle w:val="ListenabsatzTabelle"/>
              <w:rPr>
                <w:rFonts w:asciiTheme="minorHAnsi" w:hAnsiTheme="minorHAnsi"/>
                <w:sz w:val="20"/>
                <w:szCs w:val="20"/>
              </w:rPr>
            </w:pPr>
            <w:r w:rsidRPr="006F576E">
              <w:rPr>
                <w:sz w:val="20"/>
                <w:szCs w:val="20"/>
              </w:rPr>
              <w:t>Hörverstehen</w:t>
            </w:r>
            <w:r w:rsidR="00007FD7" w:rsidRPr="006F576E">
              <w:rPr>
                <w:sz w:val="20"/>
                <w:szCs w:val="20"/>
              </w:rPr>
              <w:t xml:space="preserve"> </w:t>
            </w:r>
            <w:r w:rsidRPr="006F576E">
              <w:rPr>
                <w:sz w:val="20"/>
                <w:szCs w:val="20"/>
              </w:rPr>
              <w:t>/</w:t>
            </w:r>
            <w:r w:rsidR="00007FD7" w:rsidRPr="006F576E">
              <w:rPr>
                <w:sz w:val="20"/>
                <w:szCs w:val="20"/>
              </w:rPr>
              <w:t xml:space="preserve"> </w:t>
            </w:r>
            <w:r w:rsidRPr="006F576E">
              <w:rPr>
                <w:sz w:val="20"/>
                <w:szCs w:val="20"/>
              </w:rPr>
              <w:t xml:space="preserve">Audiovisuelles Verstehen, z. B. mit </w:t>
            </w:r>
            <w:r w:rsidRPr="006F576E">
              <w:rPr>
                <w:i/>
                <w:iCs/>
                <w:sz w:val="20"/>
                <w:szCs w:val="20"/>
              </w:rPr>
              <w:t xml:space="preserve">Total </w:t>
            </w:r>
            <w:proofErr w:type="spellStart"/>
            <w:r w:rsidRPr="006F576E">
              <w:rPr>
                <w:i/>
                <w:iCs/>
                <w:sz w:val="20"/>
                <w:szCs w:val="20"/>
              </w:rPr>
              <w:t>Physical</w:t>
            </w:r>
            <w:proofErr w:type="spellEnd"/>
            <w:r w:rsidRPr="006F576E">
              <w:rPr>
                <w:i/>
                <w:iCs/>
                <w:sz w:val="20"/>
                <w:szCs w:val="20"/>
              </w:rPr>
              <w:t xml:space="preserve"> Response (TPR)</w:t>
            </w:r>
            <w:r w:rsidRPr="006F576E">
              <w:rPr>
                <w:sz w:val="20"/>
                <w:szCs w:val="20"/>
              </w:rPr>
              <w:t>, immanent überprüfen</w:t>
            </w:r>
          </w:p>
          <w:p w14:paraId="2FD8801E" w14:textId="77777777" w:rsidR="003254F2" w:rsidRPr="006F576E" w:rsidRDefault="00720232" w:rsidP="004609EF">
            <w:pPr>
              <w:pStyle w:val="ListenabsatzTabelle"/>
              <w:spacing w:after="60"/>
              <w:rPr>
                <w:sz w:val="20"/>
                <w:szCs w:val="20"/>
              </w:rPr>
            </w:pPr>
            <w:r w:rsidRPr="006F576E">
              <w:rPr>
                <w:sz w:val="20"/>
                <w:szCs w:val="20"/>
              </w:rPr>
              <w:t>Unterrichtsaktivität, Zusammenarbeit mit Partnerin/Partner und/oder Gruppenarbeit formativ beurteilen</w:t>
            </w:r>
          </w:p>
          <w:p w14:paraId="517ACC27" w14:textId="1FB7B992" w:rsidR="00727F7E" w:rsidRPr="006F576E" w:rsidRDefault="00727F7E" w:rsidP="005E0E3E">
            <w:pPr>
              <w:pStyle w:val="ListenabsatzTabelle"/>
              <w:spacing w:after="60"/>
              <w:ind w:left="357" w:hanging="357"/>
              <w:contextualSpacing w:val="0"/>
              <w:rPr>
                <w:sz w:val="20"/>
                <w:szCs w:val="20"/>
              </w:rPr>
            </w:pPr>
            <w:r w:rsidRPr="006F576E">
              <w:rPr>
                <w:sz w:val="20"/>
                <w:szCs w:val="20"/>
              </w:rPr>
              <w:t xml:space="preserve">Selbsteinschätzung – </w:t>
            </w:r>
            <w:r w:rsidRPr="006F576E">
              <w:rPr>
                <w:i/>
                <w:iCs/>
                <w:sz w:val="20"/>
                <w:szCs w:val="20"/>
              </w:rPr>
              <w:t>Can do Statements</w:t>
            </w:r>
          </w:p>
        </w:tc>
        <w:tc>
          <w:tcPr>
            <w:tcW w:w="6185" w:type="dxa"/>
            <w:vAlign w:val="top"/>
          </w:tcPr>
          <w:p w14:paraId="389AE159" w14:textId="5E0507BE" w:rsidR="00727F7E" w:rsidRPr="006F576E" w:rsidRDefault="00C22F87" w:rsidP="00727F7E">
            <w:pPr>
              <w:pStyle w:val="ListenabsatzTabelle"/>
              <w:rPr>
                <w:sz w:val="20"/>
                <w:szCs w:val="20"/>
              </w:rPr>
            </w:pPr>
            <w:r w:rsidRPr="006F576E">
              <w:rPr>
                <w:sz w:val="20"/>
                <w:szCs w:val="20"/>
              </w:rPr>
              <w:t>E</w:t>
            </w:r>
            <w:r w:rsidR="00007FD7" w:rsidRPr="006F576E">
              <w:rPr>
                <w:sz w:val="20"/>
                <w:szCs w:val="20"/>
              </w:rPr>
              <w:t xml:space="preserve">in </w:t>
            </w:r>
            <w:r w:rsidR="00727F7E" w:rsidRPr="006F576E">
              <w:rPr>
                <w:sz w:val="20"/>
                <w:szCs w:val="20"/>
              </w:rPr>
              <w:t xml:space="preserve">Reisetagebuch oder einen </w:t>
            </w:r>
            <w:r w:rsidR="00020DB4" w:rsidRPr="006F576E">
              <w:rPr>
                <w:sz w:val="20"/>
                <w:szCs w:val="20"/>
              </w:rPr>
              <w:t xml:space="preserve">Blogbeitrag für einen </w:t>
            </w:r>
            <w:proofErr w:type="spellStart"/>
            <w:r w:rsidR="0076419A" w:rsidRPr="006F576E">
              <w:rPr>
                <w:sz w:val="20"/>
                <w:szCs w:val="20"/>
              </w:rPr>
              <w:t>t</w:t>
            </w:r>
            <w:r w:rsidR="0076419A" w:rsidRPr="006F576E">
              <w:rPr>
                <w:i/>
                <w:iCs/>
                <w:sz w:val="20"/>
                <w:szCs w:val="20"/>
              </w:rPr>
              <w:t>ravel</w:t>
            </w:r>
            <w:proofErr w:type="spellEnd"/>
            <w:r w:rsidR="0076419A" w:rsidRPr="006F576E">
              <w:rPr>
                <w:i/>
                <w:iCs/>
                <w:sz w:val="20"/>
                <w:szCs w:val="20"/>
              </w:rPr>
              <w:t xml:space="preserve"> </w:t>
            </w:r>
            <w:proofErr w:type="spellStart"/>
            <w:r w:rsidR="0076419A" w:rsidRPr="006F576E">
              <w:rPr>
                <w:i/>
                <w:iCs/>
                <w:sz w:val="20"/>
                <w:szCs w:val="20"/>
              </w:rPr>
              <w:t>blog</w:t>
            </w:r>
            <w:proofErr w:type="spellEnd"/>
            <w:r w:rsidR="00727F7E" w:rsidRPr="006F576E">
              <w:rPr>
                <w:sz w:val="20"/>
                <w:szCs w:val="20"/>
              </w:rPr>
              <w:t xml:space="preserve"> schreiben und vorstellen</w:t>
            </w:r>
          </w:p>
          <w:p w14:paraId="5730F0EF" w14:textId="707664F1" w:rsidR="007A6520" w:rsidRPr="006F576E" w:rsidRDefault="00C22F87" w:rsidP="001F5E22">
            <w:pPr>
              <w:pStyle w:val="ListenabsatzTabelle"/>
              <w:rPr>
                <w:sz w:val="20"/>
                <w:szCs w:val="20"/>
              </w:rPr>
            </w:pPr>
            <w:r w:rsidRPr="006F576E">
              <w:rPr>
                <w:sz w:val="20"/>
                <w:szCs w:val="20"/>
              </w:rPr>
              <w:t>E</w:t>
            </w:r>
            <w:r w:rsidR="00007FD7" w:rsidRPr="006F576E">
              <w:rPr>
                <w:sz w:val="20"/>
                <w:szCs w:val="20"/>
              </w:rPr>
              <w:t xml:space="preserve">ine </w:t>
            </w:r>
            <w:r w:rsidR="00727F7E" w:rsidRPr="006F576E">
              <w:rPr>
                <w:sz w:val="20"/>
                <w:szCs w:val="20"/>
              </w:rPr>
              <w:t>Postkarte oder eine E-Mail aus dem Urlaub verfassen und präsentieren</w:t>
            </w:r>
          </w:p>
          <w:p w14:paraId="3BDECEA9" w14:textId="321D9D35" w:rsidR="00D10BE0" w:rsidRPr="006F576E" w:rsidRDefault="00C22F87" w:rsidP="001F5E22">
            <w:pPr>
              <w:pStyle w:val="ListenabsatzTabelle"/>
              <w:rPr>
                <w:sz w:val="20"/>
                <w:szCs w:val="20"/>
              </w:rPr>
            </w:pPr>
            <w:r w:rsidRPr="006F576E">
              <w:rPr>
                <w:sz w:val="20"/>
                <w:szCs w:val="20"/>
              </w:rPr>
              <w:t>E</w:t>
            </w:r>
            <w:r w:rsidR="00007FD7" w:rsidRPr="006F576E">
              <w:rPr>
                <w:sz w:val="20"/>
                <w:szCs w:val="20"/>
              </w:rPr>
              <w:t xml:space="preserve">ine </w:t>
            </w:r>
            <w:r w:rsidR="00D10BE0" w:rsidRPr="006F576E">
              <w:rPr>
                <w:sz w:val="20"/>
                <w:szCs w:val="20"/>
              </w:rPr>
              <w:t>Erlebniserzählung oder einen Ferienbericht schreiben</w:t>
            </w:r>
          </w:p>
        </w:tc>
      </w:tr>
    </w:tbl>
    <w:p w14:paraId="54EA037E" w14:textId="77777777" w:rsidR="00393938" w:rsidRPr="000870D0" w:rsidRDefault="00231579" w:rsidP="000870D0">
      <w:pPr>
        <w:spacing w:line="240" w:lineRule="auto"/>
      </w:pPr>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2977"/>
        <w:gridCol w:w="874"/>
        <w:gridCol w:w="874"/>
        <w:gridCol w:w="874"/>
        <w:gridCol w:w="874"/>
        <w:gridCol w:w="874"/>
        <w:gridCol w:w="875"/>
        <w:gridCol w:w="6327"/>
      </w:tblGrid>
      <w:tr w:rsidR="00393938" w:rsidRPr="00A6143C" w14:paraId="5B5D404E" w14:textId="77777777" w:rsidTr="00C35BCF">
        <w:trPr>
          <w:cnfStyle w:val="100000000000" w:firstRow="1" w:lastRow="0" w:firstColumn="0" w:lastColumn="0" w:oddVBand="0" w:evenVBand="0" w:oddHBand="0" w:evenHBand="0" w:firstRowFirstColumn="0" w:firstRowLastColumn="0" w:lastRowFirstColumn="0" w:lastRowLastColumn="0"/>
          <w:trHeight w:val="431"/>
        </w:trPr>
        <w:tc>
          <w:tcPr>
            <w:tcW w:w="0" w:type="auto"/>
            <w:gridSpan w:val="8"/>
            <w:shd w:val="clear" w:color="auto" w:fill="8CB0B3"/>
            <w:vAlign w:val="top"/>
          </w:tcPr>
          <w:p w14:paraId="3094E68B" w14:textId="145711ED" w:rsidR="00393938" w:rsidRPr="009004D8" w:rsidRDefault="00393938" w:rsidP="005A2A77">
            <w:pPr>
              <w:pStyle w:val="StandardTabellentextFett"/>
              <w:rPr>
                <w:lang w:val="en-US"/>
              </w:rPr>
            </w:pPr>
            <w:proofErr w:type="spellStart"/>
            <w:r w:rsidRPr="009004D8">
              <w:rPr>
                <w:lang w:val="en-US"/>
              </w:rPr>
              <w:lastRenderedPageBreak/>
              <w:t>Jahrgangsstufe</w:t>
            </w:r>
            <w:proofErr w:type="spellEnd"/>
            <w:r w:rsidRPr="009004D8">
              <w:rPr>
                <w:lang w:val="en-US"/>
              </w:rPr>
              <w:t xml:space="preserve"> </w:t>
            </w:r>
            <w:r w:rsidR="00C35BCF" w:rsidRPr="009004D8">
              <w:rPr>
                <w:lang w:val="en-US"/>
              </w:rPr>
              <w:t>6</w:t>
            </w:r>
            <w:r w:rsidR="009004D8" w:rsidRPr="009004D8">
              <w:rPr>
                <w:lang w:val="en-US"/>
              </w:rPr>
              <w:t xml:space="preserve"> – “Jobs and the </w:t>
            </w:r>
            <w:proofErr w:type="gramStart"/>
            <w:r w:rsidR="009004D8" w:rsidRPr="009004D8">
              <w:rPr>
                <w:lang w:val="en-US"/>
              </w:rPr>
              <w:t>Future</w:t>
            </w:r>
            <w:r w:rsidR="00DC6658">
              <w:rPr>
                <w:lang w:val="en-US"/>
              </w:rPr>
              <w:t>“</w:t>
            </w:r>
            <w:proofErr w:type="gramEnd"/>
          </w:p>
        </w:tc>
      </w:tr>
      <w:tr w:rsidR="00393938" w14:paraId="5FC5C18A" w14:textId="77777777" w:rsidTr="00C35BCF">
        <w:trPr>
          <w:trHeight w:val="449"/>
        </w:trPr>
        <w:tc>
          <w:tcPr>
            <w:tcW w:w="2977" w:type="dxa"/>
            <w:shd w:val="clear" w:color="auto" w:fill="BBD1D3"/>
            <w:vAlign w:val="top"/>
          </w:tcPr>
          <w:p w14:paraId="2378DA10" w14:textId="77777777" w:rsidR="00393938" w:rsidRPr="00231579" w:rsidRDefault="00393938" w:rsidP="005A2A77">
            <w:pPr>
              <w:pStyle w:val="StandardTabellentextFett"/>
              <w:rPr>
                <w:lang w:val="en-US"/>
              </w:rPr>
            </w:pPr>
            <w:r w:rsidRPr="00231579">
              <w:t>Themenfeld</w:t>
            </w:r>
          </w:p>
        </w:tc>
        <w:tc>
          <w:tcPr>
            <w:tcW w:w="5245" w:type="dxa"/>
            <w:gridSpan w:val="6"/>
            <w:vAlign w:val="top"/>
          </w:tcPr>
          <w:p w14:paraId="6E52569A" w14:textId="77777777" w:rsidR="00393938" w:rsidRPr="00231579" w:rsidRDefault="00393938" w:rsidP="005A2A77">
            <w:pPr>
              <w:pStyle w:val="StandardTabellentextFett"/>
              <w:rPr>
                <w:lang w:val="en-US"/>
              </w:rPr>
            </w:pPr>
            <w:r w:rsidRPr="00231579">
              <w:rPr>
                <w:lang w:val="en-US"/>
              </w:rPr>
              <w:t>Individuum und Lebenswelt</w:t>
            </w:r>
          </w:p>
        </w:tc>
        <w:tc>
          <w:tcPr>
            <w:tcW w:w="6327" w:type="dxa"/>
            <w:shd w:val="clear" w:color="auto" w:fill="BBD1D3"/>
            <w:vAlign w:val="top"/>
          </w:tcPr>
          <w:p w14:paraId="67D13406" w14:textId="75082AC9" w:rsidR="00393938" w:rsidRPr="00231579" w:rsidRDefault="00393938" w:rsidP="005A2A77">
            <w:pPr>
              <w:pStyle w:val="StandardTabellentextFett"/>
            </w:pPr>
            <w:r w:rsidRPr="00231579">
              <w:t>Niveaustufe:</w:t>
            </w:r>
            <w:r>
              <w:t xml:space="preserve"> </w:t>
            </w:r>
            <w:r w:rsidR="00C35BCF" w:rsidRPr="00C35BCF">
              <w:rPr>
                <w:b w:val="0"/>
                <w:bCs w:val="0"/>
              </w:rPr>
              <w:t>D</w:t>
            </w:r>
          </w:p>
        </w:tc>
      </w:tr>
      <w:tr w:rsidR="00393938" w14:paraId="0458B12B" w14:textId="77777777" w:rsidTr="00C35BCF">
        <w:trPr>
          <w:trHeight w:val="449"/>
        </w:trPr>
        <w:tc>
          <w:tcPr>
            <w:tcW w:w="2977" w:type="dxa"/>
            <w:shd w:val="clear" w:color="auto" w:fill="BBD1D3"/>
            <w:vAlign w:val="top"/>
          </w:tcPr>
          <w:p w14:paraId="409EB289" w14:textId="054D46BE" w:rsidR="00393938" w:rsidRPr="00231579" w:rsidRDefault="00393938" w:rsidP="005A2A77">
            <w:pPr>
              <w:pStyle w:val="StandardTabellentextFett"/>
              <w:rPr>
                <w:lang w:val="en-US"/>
              </w:rPr>
            </w:pPr>
            <w:r w:rsidRPr="00231579">
              <w:t>Them</w:t>
            </w:r>
            <w:r w:rsidR="00335CAD">
              <w:t>en</w:t>
            </w:r>
          </w:p>
        </w:tc>
        <w:tc>
          <w:tcPr>
            <w:tcW w:w="5245" w:type="dxa"/>
            <w:gridSpan w:val="6"/>
            <w:vAlign w:val="top"/>
          </w:tcPr>
          <w:p w14:paraId="4BCAA425" w14:textId="77777777" w:rsidR="00393938" w:rsidRDefault="009A7062" w:rsidP="005A2A77">
            <w:pPr>
              <w:pStyle w:val="StandardTabellentext"/>
            </w:pPr>
            <w:r>
              <w:t>Persönlichkeit</w:t>
            </w:r>
          </w:p>
          <w:p w14:paraId="2466DF15" w14:textId="77777777" w:rsidR="00780BC8" w:rsidRPr="008545BA" w:rsidRDefault="00780BC8" w:rsidP="005A2A77">
            <w:pPr>
              <w:pStyle w:val="StandardTabellentext"/>
            </w:pPr>
            <w:r w:rsidRPr="008545BA">
              <w:t>Gesellschaft und öffentliches Leben</w:t>
            </w:r>
          </w:p>
          <w:p w14:paraId="2333FEB9" w14:textId="1160641F" w:rsidR="00780BC8" w:rsidRPr="008545BA" w:rsidRDefault="00780BC8" w:rsidP="005A2A77">
            <w:pPr>
              <w:pStyle w:val="StandardTabellentext"/>
            </w:pPr>
            <w:r w:rsidRPr="008545BA">
              <w:t xml:space="preserve">Schule, Ausbildung, Arbeitswelt </w:t>
            </w:r>
          </w:p>
        </w:tc>
        <w:tc>
          <w:tcPr>
            <w:tcW w:w="6327" w:type="dxa"/>
            <w:shd w:val="clear" w:color="auto" w:fill="BBD1D3"/>
            <w:vAlign w:val="top"/>
          </w:tcPr>
          <w:p w14:paraId="1CBFC797" w14:textId="6B576E63" w:rsidR="00393938" w:rsidRDefault="00393938" w:rsidP="005A2A77">
            <w:pPr>
              <w:pStyle w:val="StandardTabellentextFett"/>
              <w:rPr>
                <w:lang w:val="en-US"/>
              </w:rPr>
            </w:pPr>
            <w:r>
              <w:t xml:space="preserve">Zeitlicher Rahmen: </w:t>
            </w:r>
            <w:r w:rsidR="0006496E" w:rsidRPr="0006496E">
              <w:rPr>
                <w:b w:val="0"/>
                <w:bCs w:val="0"/>
              </w:rPr>
              <w:t>6-7</w:t>
            </w:r>
            <w:r w:rsidR="00207D1F" w:rsidRPr="00207D1F">
              <w:rPr>
                <w:b w:val="0"/>
                <w:bCs w:val="0"/>
              </w:rPr>
              <w:t xml:space="preserve"> </w:t>
            </w:r>
            <w:r w:rsidRPr="005A2A77">
              <w:rPr>
                <w:b w:val="0"/>
                <w:bCs w:val="0"/>
              </w:rPr>
              <w:t>Wochen</w:t>
            </w:r>
          </w:p>
        </w:tc>
      </w:tr>
      <w:tr w:rsidR="00A81E6C" w14:paraId="0A634C50" w14:textId="77777777" w:rsidTr="00C35BCF">
        <w:trPr>
          <w:trHeight w:val="449"/>
        </w:trPr>
        <w:tc>
          <w:tcPr>
            <w:tcW w:w="2977" w:type="dxa"/>
            <w:shd w:val="clear" w:color="auto" w:fill="BBD1D3"/>
            <w:vAlign w:val="top"/>
          </w:tcPr>
          <w:p w14:paraId="599172C5" w14:textId="77777777" w:rsidR="00A81E6C" w:rsidRPr="00231579" w:rsidRDefault="00A81E6C" w:rsidP="005A2A77">
            <w:pPr>
              <w:pStyle w:val="StandardTabellentextFett"/>
              <w:rPr>
                <w:lang w:val="en-US"/>
              </w:rPr>
            </w:pPr>
            <w:r w:rsidRPr="00231579">
              <w:t>Inhalte</w:t>
            </w:r>
          </w:p>
        </w:tc>
        <w:tc>
          <w:tcPr>
            <w:tcW w:w="5245" w:type="dxa"/>
            <w:gridSpan w:val="6"/>
            <w:tcBorders>
              <w:bottom w:val="single" w:sz="4" w:space="0" w:color="000000" w:themeColor="text1"/>
            </w:tcBorders>
            <w:vAlign w:val="top"/>
          </w:tcPr>
          <w:p w14:paraId="0FAD92C1" w14:textId="3D81E136" w:rsidR="00A81E6C" w:rsidRDefault="00780BC8" w:rsidP="00780BC8">
            <w:pPr>
              <w:pStyle w:val="StandardTabellentext"/>
            </w:pPr>
            <w:r>
              <w:t xml:space="preserve">Eigene Biografie, Selbstbild und Identität </w:t>
            </w:r>
          </w:p>
          <w:p w14:paraId="18632987" w14:textId="1A9B6A82" w:rsidR="00780BC8" w:rsidRDefault="00780BC8" w:rsidP="00780BC8">
            <w:pPr>
              <w:pStyle w:val="StandardTabellentext"/>
            </w:pPr>
            <w:r w:rsidRPr="00780BC8">
              <w:t>Lebensentwürfe, Träume und Hoffnungen</w:t>
            </w:r>
          </w:p>
          <w:p w14:paraId="38401F7E" w14:textId="7DF24938" w:rsidR="00780BC8" w:rsidRDefault="00780BC8" w:rsidP="00780BC8">
            <w:pPr>
              <w:pStyle w:val="StandardTabellentext"/>
            </w:pPr>
            <w:r>
              <w:t>Lebenskonzepte</w:t>
            </w:r>
          </w:p>
          <w:p w14:paraId="5F748D3B" w14:textId="329A86B3" w:rsidR="00780BC8" w:rsidRDefault="00780BC8" w:rsidP="00780BC8">
            <w:pPr>
              <w:pStyle w:val="StandardTabellentext"/>
            </w:pPr>
            <w:r>
              <w:t xml:space="preserve">Schullaufbahn, Ausbildung, Studium, Arbeitsmarkt im In- und Ausland </w:t>
            </w:r>
          </w:p>
          <w:p w14:paraId="0BF6D8FC" w14:textId="550E6A4C" w:rsidR="00780BC8" w:rsidRPr="00780BC8" w:rsidRDefault="00780BC8" w:rsidP="00780BC8">
            <w:pPr>
              <w:pStyle w:val="StandardTabellentext"/>
            </w:pPr>
            <w:r w:rsidRPr="00780BC8">
              <w:t>Berufe, Praktika</w:t>
            </w:r>
          </w:p>
          <w:p w14:paraId="08645086" w14:textId="39E6E10E" w:rsidR="00EC533E" w:rsidRPr="00B517AD" w:rsidRDefault="00780BC8" w:rsidP="00780BC8">
            <w:pPr>
              <w:pStyle w:val="StandardTabellentext"/>
            </w:pPr>
            <w:r w:rsidRPr="00780BC8">
              <w:t>Berufspläne, Bewerbung</w:t>
            </w:r>
          </w:p>
        </w:tc>
        <w:tc>
          <w:tcPr>
            <w:tcW w:w="6327" w:type="dxa"/>
            <w:vMerge w:val="restart"/>
            <w:shd w:val="clear" w:color="auto" w:fill="BBD1D3"/>
            <w:vAlign w:val="top"/>
          </w:tcPr>
          <w:p w14:paraId="0B71CFEB" w14:textId="77777777" w:rsidR="00A81E6C" w:rsidRDefault="00A81E6C" w:rsidP="005A2A77">
            <w:pPr>
              <w:pStyle w:val="StandardTabellentextFett"/>
              <w:rPr>
                <w:rFonts w:asciiTheme="minorHAnsi" w:hAnsiTheme="minorHAnsi"/>
              </w:rPr>
            </w:pPr>
            <w:r w:rsidRPr="00AE55FF">
              <w:t>Material:</w:t>
            </w:r>
            <w:r>
              <w:t xml:space="preserve"> </w:t>
            </w:r>
          </w:p>
          <w:p w14:paraId="2842166E" w14:textId="2B234D97" w:rsidR="002E02ED" w:rsidRPr="00231579" w:rsidRDefault="00AE55FF" w:rsidP="005A2A77">
            <w:pPr>
              <w:pStyle w:val="StandardTabellentext"/>
            </w:pPr>
            <w:r w:rsidRPr="00AE55FF">
              <w:t xml:space="preserve">Bild- und Wortkarten zu Berufen und Tätigkeiten, Hörtext/Video zu Berufswünschen, </w:t>
            </w:r>
            <w:proofErr w:type="spellStart"/>
            <w:r w:rsidR="00631D5C">
              <w:t>Scaffolding</w:t>
            </w:r>
            <w:proofErr w:type="spellEnd"/>
            <w:r w:rsidR="004562C1">
              <w:t xml:space="preserve"> (</w:t>
            </w:r>
            <w:r w:rsidR="004A3F01">
              <w:t xml:space="preserve">Vorlage und </w:t>
            </w:r>
            <w:r w:rsidR="00775981">
              <w:t>Checkliste für einen Lebenslauf</w:t>
            </w:r>
            <w:r w:rsidR="00027D5A">
              <w:t>, Checkliste zur Textüberarbeitung</w:t>
            </w:r>
            <w:r w:rsidR="004562C1">
              <w:t>)</w:t>
            </w:r>
            <w:r w:rsidRPr="00AE55FF">
              <w:t>, Bewerbungstexte, Rollenkarten „</w:t>
            </w:r>
            <w:proofErr w:type="spellStart"/>
            <w:r w:rsidRPr="00AE55FF">
              <w:rPr>
                <w:i/>
                <w:iCs/>
              </w:rPr>
              <w:t>job</w:t>
            </w:r>
            <w:proofErr w:type="spellEnd"/>
            <w:r w:rsidRPr="00AE55FF">
              <w:rPr>
                <w:i/>
                <w:iCs/>
              </w:rPr>
              <w:t xml:space="preserve"> interview</w:t>
            </w:r>
            <w:r w:rsidRPr="00AE55FF">
              <w:t>“, Online-Quiz oder Glossar zu Berufen,</w:t>
            </w:r>
            <w:r w:rsidR="00A512D8">
              <w:t xml:space="preserve"> </w:t>
            </w:r>
            <w:proofErr w:type="spellStart"/>
            <w:r w:rsidR="00A512D8" w:rsidRPr="00A512D8">
              <w:rPr>
                <w:i/>
                <w:iCs/>
              </w:rPr>
              <w:t>picture</w:t>
            </w:r>
            <w:proofErr w:type="spellEnd"/>
            <w:r w:rsidR="00A512D8" w:rsidRPr="00A512D8">
              <w:rPr>
                <w:i/>
                <w:iCs/>
              </w:rPr>
              <w:t xml:space="preserve"> </w:t>
            </w:r>
            <w:proofErr w:type="spellStart"/>
            <w:r w:rsidR="00A512D8" w:rsidRPr="00A512D8">
              <w:rPr>
                <w:i/>
                <w:iCs/>
              </w:rPr>
              <w:t>books</w:t>
            </w:r>
            <w:proofErr w:type="spellEnd"/>
            <w:r w:rsidR="00A512D8" w:rsidRPr="00A512D8">
              <w:rPr>
                <w:i/>
                <w:iCs/>
              </w:rPr>
              <w:t xml:space="preserve"> </w:t>
            </w:r>
            <w:r w:rsidR="003B1BA9">
              <w:t>und kurze</w:t>
            </w:r>
            <w:r w:rsidR="00DE361C">
              <w:t>,</w:t>
            </w:r>
            <w:r w:rsidR="003B1BA9">
              <w:t xml:space="preserve"> einfache Ganzschriften </w:t>
            </w:r>
            <w:r w:rsidR="00A512D8" w:rsidRPr="00A512D8">
              <w:t>mit Berufsthemen oder Zukunftsträumen</w:t>
            </w:r>
            <w:r w:rsidR="007110F4">
              <w:t>,</w:t>
            </w:r>
            <w:r w:rsidRPr="00AE55FF">
              <w:t xml:space="preserve"> (digitales) Wörterbuch, Lehrwerk</w:t>
            </w:r>
          </w:p>
        </w:tc>
      </w:tr>
      <w:tr w:rsidR="00A81E6C" w14:paraId="5113183B" w14:textId="77777777" w:rsidTr="00C35BCF">
        <w:trPr>
          <w:trHeight w:val="737"/>
        </w:trPr>
        <w:tc>
          <w:tcPr>
            <w:tcW w:w="2977" w:type="dxa"/>
            <w:vMerge w:val="restart"/>
            <w:tcBorders>
              <w:right w:val="nil"/>
            </w:tcBorders>
            <w:shd w:val="clear" w:color="auto" w:fill="BBD1D3"/>
            <w:vAlign w:val="top"/>
          </w:tcPr>
          <w:p w14:paraId="1E733E14" w14:textId="4129FD94" w:rsidR="00A81E6C" w:rsidRPr="00231579" w:rsidRDefault="00A81E6C" w:rsidP="005A2A77">
            <w:pPr>
              <w:pStyle w:val="StandardTabellentextFett"/>
            </w:pPr>
            <w:r w:rsidRPr="00231579">
              <w:t xml:space="preserve">Übergreifende Themen </w:t>
            </w:r>
            <w:r w:rsidR="00FB5261">
              <w:br/>
            </w:r>
            <w:r w:rsidRPr="00231579">
              <w:t>(RLP Teil B)</w:t>
            </w:r>
          </w:p>
        </w:tc>
        <w:tc>
          <w:tcPr>
            <w:tcW w:w="874" w:type="dxa"/>
            <w:tcBorders>
              <w:top w:val="single" w:sz="4" w:space="0" w:color="000000" w:themeColor="text1"/>
              <w:left w:val="nil"/>
              <w:bottom w:val="nil"/>
              <w:right w:val="nil"/>
            </w:tcBorders>
            <w:vAlign w:val="bottom"/>
          </w:tcPr>
          <w:p w14:paraId="462154C4" w14:textId="55B66972" w:rsidR="00A81E6C" w:rsidRPr="00231579" w:rsidRDefault="00780BC8" w:rsidP="00A81E6C">
            <w:r w:rsidRPr="00E15D3F">
              <w:rPr>
                <w:noProof/>
              </w:rPr>
              <w:drawing>
                <wp:inline distT="0" distB="0" distL="0" distR="0" wp14:anchorId="51F81022" wp14:editId="1F024819">
                  <wp:extent cx="411792" cy="360000"/>
                  <wp:effectExtent l="0" t="0" r="0" b="0"/>
                  <wp:docPr id="1193243535" name="Grafik 1193243535" descr="Gelbes, sechseckiges Icon mit einem weißen Feld, in dem ein Kreis aus Sternen dargestellt ist, angelehnt an die Flagge der Europäische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243535" name="Grafik 1193243535" descr="Gelbes, sechseckiges Icon mit einem weißen Feld, in dem ein Kreis aus Sternen dargestellt ist, angelehnt an die Flagge der Europäischen Union."/>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11792" cy="360000"/>
                          </a:xfrm>
                          <a:prstGeom prst="rect">
                            <a:avLst/>
                          </a:prstGeom>
                          <a:noFill/>
                          <a:ln>
                            <a:noFill/>
                          </a:ln>
                        </pic:spPr>
                      </pic:pic>
                    </a:graphicData>
                  </a:graphic>
                </wp:inline>
              </w:drawing>
            </w:r>
          </w:p>
        </w:tc>
        <w:tc>
          <w:tcPr>
            <w:tcW w:w="874" w:type="dxa"/>
            <w:tcBorders>
              <w:top w:val="single" w:sz="4" w:space="0" w:color="000000" w:themeColor="text1"/>
              <w:left w:val="nil"/>
              <w:bottom w:val="nil"/>
              <w:right w:val="nil"/>
            </w:tcBorders>
            <w:vAlign w:val="bottom"/>
          </w:tcPr>
          <w:p w14:paraId="07BDB255" w14:textId="211ACBDD" w:rsidR="00A81E6C" w:rsidRPr="00231579" w:rsidRDefault="00207D1F" w:rsidP="00A81E6C">
            <w:r>
              <w:rPr>
                <w:noProof/>
                <w:lang w:eastAsia="de-DE"/>
              </w:rPr>
              <w:drawing>
                <wp:inline distT="0" distB="0" distL="0" distR="0" wp14:anchorId="1C0BA66B" wp14:editId="2B52C2CB">
                  <wp:extent cx="409091" cy="360000"/>
                  <wp:effectExtent l="0" t="0" r="0" b="0"/>
                  <wp:docPr id="2014873997" name="Grafik 6" descr="Graues, sechseckiges Icon mit einem weißen Symbol für Geschlechtervielfalt, das die Gleichstellung und Gleichberechtigung der Geschlechter darstel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873997" name="Grafik 6" descr="Graues, sechseckiges Icon mit einem weißen Symbol für Geschlechtervielfalt, das die Gleichstellung und Gleichberechtigung der Geschlechter darstellt."/>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09091" cy="360000"/>
                          </a:xfrm>
                          <a:prstGeom prst="rect">
                            <a:avLst/>
                          </a:prstGeom>
                        </pic:spPr>
                      </pic:pic>
                    </a:graphicData>
                  </a:graphic>
                </wp:inline>
              </w:drawing>
            </w:r>
          </w:p>
        </w:tc>
        <w:tc>
          <w:tcPr>
            <w:tcW w:w="874" w:type="dxa"/>
            <w:tcBorders>
              <w:top w:val="single" w:sz="4" w:space="0" w:color="000000" w:themeColor="text1"/>
              <w:left w:val="nil"/>
              <w:bottom w:val="nil"/>
              <w:right w:val="nil"/>
            </w:tcBorders>
            <w:vAlign w:val="bottom"/>
          </w:tcPr>
          <w:p w14:paraId="136F132A" w14:textId="33BC4B47" w:rsidR="00A81E6C" w:rsidRPr="00231579" w:rsidRDefault="00207D1F" w:rsidP="00A81E6C">
            <w:r w:rsidRPr="00E15D3F">
              <w:rPr>
                <w:noProof/>
              </w:rPr>
              <w:drawing>
                <wp:inline distT="0" distB="0" distL="0" distR="0" wp14:anchorId="59A0AA33" wp14:editId="43048229">
                  <wp:extent cx="410471" cy="360000"/>
                  <wp:effectExtent l="0" t="0" r="0" b="0"/>
                  <wp:docPr id="1685476752" name="Grafik 1685476752" descr="Türkises, sechseckiges Icon mit weißen Sprechblasen und einem Doktorandenhut, symbolisch für Sprach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476752" name="Grafik 1685476752" descr="Türkises, sechseckiges Icon mit weißen Sprechblasen und einem Doktorandenhut, symbolisch für Sprachbildu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10471" cy="360000"/>
                          </a:xfrm>
                          <a:prstGeom prst="rect">
                            <a:avLst/>
                          </a:prstGeom>
                          <a:noFill/>
                          <a:ln>
                            <a:noFill/>
                          </a:ln>
                        </pic:spPr>
                      </pic:pic>
                    </a:graphicData>
                  </a:graphic>
                </wp:inline>
              </w:drawing>
            </w:r>
          </w:p>
        </w:tc>
        <w:tc>
          <w:tcPr>
            <w:tcW w:w="874" w:type="dxa"/>
            <w:tcBorders>
              <w:top w:val="single" w:sz="4" w:space="0" w:color="000000" w:themeColor="text1"/>
              <w:left w:val="nil"/>
              <w:bottom w:val="nil"/>
              <w:right w:val="nil"/>
            </w:tcBorders>
            <w:vAlign w:val="bottom"/>
          </w:tcPr>
          <w:p w14:paraId="273EF326" w14:textId="3272605E" w:rsidR="00A81E6C" w:rsidRPr="00231579" w:rsidRDefault="00207D1F" w:rsidP="00A81E6C">
            <w:r w:rsidRPr="00E15D3F">
              <w:rPr>
                <w:noProof/>
              </w:rPr>
              <w:drawing>
                <wp:inline distT="0" distB="0" distL="0" distR="0" wp14:anchorId="68E7B217" wp14:editId="19B44D12">
                  <wp:extent cx="410203" cy="360000"/>
                  <wp:effectExtent l="0" t="0" r="0" b="0"/>
                  <wp:docPr id="873344977" name="Grafik 873344977" descr="Pinkes, sechseckiges Icon mit weißen Wegweisern, die berufliche Orientierung symbolis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344977" name="Grafik 873344977" descr="Pinkes, sechseckiges Icon mit weißen Wegweisern, die berufliche Orientierung symbolisieren."/>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10203" cy="360000"/>
                          </a:xfrm>
                          <a:prstGeom prst="rect">
                            <a:avLst/>
                          </a:prstGeom>
                          <a:noFill/>
                          <a:ln>
                            <a:noFill/>
                          </a:ln>
                        </pic:spPr>
                      </pic:pic>
                    </a:graphicData>
                  </a:graphic>
                </wp:inline>
              </w:drawing>
            </w:r>
          </w:p>
        </w:tc>
        <w:tc>
          <w:tcPr>
            <w:tcW w:w="874" w:type="dxa"/>
            <w:tcBorders>
              <w:top w:val="single" w:sz="4" w:space="0" w:color="000000" w:themeColor="text1"/>
              <w:left w:val="nil"/>
              <w:bottom w:val="nil"/>
              <w:right w:val="nil"/>
            </w:tcBorders>
            <w:vAlign w:val="bottom"/>
          </w:tcPr>
          <w:p w14:paraId="3502B7D2" w14:textId="509F1873" w:rsidR="00A81E6C" w:rsidRPr="00231579" w:rsidRDefault="00207D1F" w:rsidP="00A81E6C">
            <w:r w:rsidRPr="00852357">
              <w:rPr>
                <w:noProof/>
              </w:rPr>
              <w:drawing>
                <wp:inline distT="0" distB="0" distL="0" distR="0" wp14:anchorId="0279D81C" wp14:editId="33D6659A">
                  <wp:extent cx="411156" cy="360000"/>
                  <wp:effectExtent l="0" t="0" r="0" b="0"/>
                  <wp:docPr id="340297285" name="Grafik 340297285" descr="Dunkeltürkises, sechseckiges Icon mit weißen Symbolen für Tablet, Smartphone und Buch, symbolisch für Medien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297285" name="Grafik 340297285" descr="Dunkeltürkises, sechseckiges Icon mit weißen Symbolen für Tablet, Smartphone und Buch, symbolisch für Medienbildun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11156" cy="360000"/>
                          </a:xfrm>
                          <a:prstGeom prst="rect">
                            <a:avLst/>
                          </a:prstGeom>
                          <a:noFill/>
                          <a:ln>
                            <a:noFill/>
                          </a:ln>
                        </pic:spPr>
                      </pic:pic>
                    </a:graphicData>
                  </a:graphic>
                </wp:inline>
              </w:drawing>
            </w:r>
          </w:p>
        </w:tc>
        <w:tc>
          <w:tcPr>
            <w:tcW w:w="875" w:type="dxa"/>
            <w:tcBorders>
              <w:top w:val="single" w:sz="4" w:space="0" w:color="000000" w:themeColor="text1"/>
              <w:left w:val="nil"/>
              <w:bottom w:val="nil"/>
              <w:right w:val="nil"/>
            </w:tcBorders>
            <w:vAlign w:val="bottom"/>
          </w:tcPr>
          <w:p w14:paraId="4452C3E9" w14:textId="77777777" w:rsidR="00A81E6C" w:rsidRPr="00231579" w:rsidRDefault="00A81E6C" w:rsidP="00A81E6C"/>
        </w:tc>
        <w:tc>
          <w:tcPr>
            <w:tcW w:w="6327" w:type="dxa"/>
            <w:vMerge/>
            <w:tcBorders>
              <w:left w:val="nil"/>
            </w:tcBorders>
            <w:shd w:val="clear" w:color="auto" w:fill="BBD1D3"/>
            <w:vAlign w:val="top"/>
          </w:tcPr>
          <w:p w14:paraId="3632AC91" w14:textId="77777777" w:rsidR="00A81E6C" w:rsidRPr="00393938" w:rsidRDefault="00A81E6C" w:rsidP="0047416B"/>
        </w:tc>
      </w:tr>
      <w:tr w:rsidR="00A81E6C" w14:paraId="5E0DF4C9" w14:textId="77777777" w:rsidTr="00C35BCF">
        <w:trPr>
          <w:trHeight w:val="720"/>
        </w:trPr>
        <w:tc>
          <w:tcPr>
            <w:tcW w:w="2977" w:type="dxa"/>
            <w:vMerge/>
            <w:shd w:val="clear" w:color="auto" w:fill="BBD1D3"/>
            <w:vAlign w:val="top"/>
          </w:tcPr>
          <w:p w14:paraId="64957C4D" w14:textId="77777777" w:rsidR="00A81E6C" w:rsidRPr="00231579" w:rsidRDefault="00A81E6C" w:rsidP="00A81E6C">
            <w:pPr>
              <w:rPr>
                <w:b/>
                <w:bCs/>
              </w:rPr>
            </w:pPr>
          </w:p>
        </w:tc>
        <w:tc>
          <w:tcPr>
            <w:tcW w:w="5245" w:type="dxa"/>
            <w:gridSpan w:val="6"/>
            <w:tcBorders>
              <w:top w:val="nil"/>
            </w:tcBorders>
            <w:vAlign w:val="top"/>
          </w:tcPr>
          <w:p w14:paraId="681A5622" w14:textId="581322A6" w:rsidR="00780BC8" w:rsidRDefault="00780BC8" w:rsidP="005A2A77">
            <w:pPr>
              <w:pStyle w:val="StandardTabellentext"/>
            </w:pPr>
            <w:r>
              <w:t xml:space="preserve">Europabildung </w:t>
            </w:r>
            <w:r w:rsidR="00207D1F">
              <w:t xml:space="preserve">in der Schule </w:t>
            </w:r>
          </w:p>
          <w:p w14:paraId="5FFEF2DB" w14:textId="6123EC9A" w:rsidR="00207D1F" w:rsidRDefault="00207D1F" w:rsidP="005A2A77">
            <w:pPr>
              <w:pStyle w:val="StandardTabellentext"/>
            </w:pPr>
            <w:r>
              <w:t>Gleichstellung und Gleichberechtigung der Geschlechter (</w:t>
            </w:r>
            <w:r w:rsidR="0076419A" w:rsidRPr="0076419A">
              <w:t>Gender Mainstreaming</w:t>
            </w:r>
            <w:r>
              <w:t>)</w:t>
            </w:r>
          </w:p>
          <w:p w14:paraId="7A17C82C" w14:textId="5CF561FD" w:rsidR="00207D1F" w:rsidRDefault="00207D1F" w:rsidP="005A2A77">
            <w:pPr>
              <w:pStyle w:val="StandardTabellentext"/>
            </w:pPr>
            <w:r>
              <w:t>Basiscurriculum Sprachbildung</w:t>
            </w:r>
          </w:p>
          <w:p w14:paraId="2E4167DA" w14:textId="77777777" w:rsidR="00A81E6C" w:rsidRDefault="00207D1F" w:rsidP="00207D1F">
            <w:pPr>
              <w:pStyle w:val="StandardTabellentext"/>
            </w:pPr>
            <w:r>
              <w:t>Berufliche Orientierung</w:t>
            </w:r>
          </w:p>
          <w:p w14:paraId="59C08D78" w14:textId="6F32E416" w:rsidR="00207D1F" w:rsidRPr="00231579" w:rsidRDefault="00207D1F" w:rsidP="00207D1F">
            <w:pPr>
              <w:pStyle w:val="StandardTabellentext"/>
            </w:pPr>
            <w:r>
              <w:t>Basiscurriculum Medienbildung</w:t>
            </w:r>
          </w:p>
        </w:tc>
        <w:tc>
          <w:tcPr>
            <w:tcW w:w="6327" w:type="dxa"/>
            <w:vMerge/>
            <w:shd w:val="clear" w:color="auto" w:fill="BBD1D3"/>
            <w:vAlign w:val="top"/>
          </w:tcPr>
          <w:p w14:paraId="4B001AB8" w14:textId="77777777" w:rsidR="00A81E6C" w:rsidRPr="00393938" w:rsidRDefault="00A81E6C" w:rsidP="00A81E6C"/>
        </w:tc>
      </w:tr>
    </w:tbl>
    <w:p w14:paraId="6F1A7F36" w14:textId="1C1606F9" w:rsidR="00C06D7F" w:rsidRDefault="00C06D7F">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843"/>
        <w:gridCol w:w="1134"/>
        <w:gridCol w:w="5245"/>
        <w:gridCol w:w="3163"/>
        <w:gridCol w:w="3164"/>
      </w:tblGrid>
      <w:tr w:rsidR="00BC47AE" w14:paraId="36F7B26C" w14:textId="77777777" w:rsidTr="00BC47AE">
        <w:trPr>
          <w:cnfStyle w:val="100000000000" w:firstRow="1" w:lastRow="0" w:firstColumn="0" w:lastColumn="0" w:oddVBand="0" w:evenVBand="0" w:oddHBand="0" w:evenHBand="0" w:firstRowFirstColumn="0" w:firstRowLastColumn="0" w:lastRowFirstColumn="0" w:lastRowLastColumn="0"/>
          <w:trHeight w:val="449"/>
        </w:trPr>
        <w:tc>
          <w:tcPr>
            <w:tcW w:w="1843" w:type="dxa"/>
            <w:vMerge w:val="restart"/>
            <w:shd w:val="clear" w:color="auto" w:fill="BBD1D3"/>
            <w:textDirection w:val="btLr"/>
            <w:vAlign w:val="top"/>
          </w:tcPr>
          <w:p w14:paraId="5874AB18" w14:textId="4F1B701D" w:rsidR="00BC47AE" w:rsidRDefault="00BC47AE" w:rsidP="00FB5261">
            <w:pPr>
              <w:pStyle w:val="StandardTabellentextVertikal"/>
            </w:pPr>
            <w:r>
              <w:lastRenderedPageBreak/>
              <w:br w:type="page"/>
              <w:t>Zu entwickelnde Kompetenzen</w:t>
            </w:r>
            <w:r>
              <w:br/>
              <w:t>Die Schülerinnen und Schüler können …</w:t>
            </w:r>
          </w:p>
        </w:tc>
        <w:tc>
          <w:tcPr>
            <w:tcW w:w="6379" w:type="dxa"/>
            <w:gridSpan w:val="2"/>
            <w:shd w:val="clear" w:color="auto" w:fill="BBD1D3"/>
            <w:vAlign w:val="top"/>
          </w:tcPr>
          <w:p w14:paraId="0ED49D06" w14:textId="05879C75" w:rsidR="00BC47AE" w:rsidRPr="00231579" w:rsidRDefault="00BC47AE" w:rsidP="005A2A77">
            <w:pPr>
              <w:pStyle w:val="StandardTabellentextFett"/>
            </w:pPr>
            <w:r w:rsidRPr="00231579">
              <w:t xml:space="preserve">Funktionale </w:t>
            </w:r>
            <w:r w:rsidR="00DC6658">
              <w:t>k</w:t>
            </w:r>
            <w:r w:rsidR="00DC6658" w:rsidRPr="00231579">
              <w:t xml:space="preserve">ommunikative </w:t>
            </w:r>
            <w:r w:rsidRPr="00231579">
              <w:t>Kompetenz</w:t>
            </w:r>
          </w:p>
        </w:tc>
        <w:tc>
          <w:tcPr>
            <w:tcW w:w="6327" w:type="dxa"/>
            <w:gridSpan w:val="2"/>
            <w:tcBorders>
              <w:bottom w:val="single" w:sz="4" w:space="0" w:color="auto"/>
            </w:tcBorders>
            <w:shd w:val="clear" w:color="auto" w:fill="BBD1D3"/>
            <w:vAlign w:val="top"/>
          </w:tcPr>
          <w:p w14:paraId="0D98B8D6" w14:textId="77777777" w:rsidR="00BC47AE" w:rsidRDefault="00BC47AE" w:rsidP="005A2A77">
            <w:pPr>
              <w:pStyle w:val="StandardTabellentextFett"/>
            </w:pPr>
            <w:r>
              <w:t>Transversale Kompetenzen</w:t>
            </w:r>
          </w:p>
        </w:tc>
      </w:tr>
      <w:tr w:rsidR="00BC47AE" w:rsidRPr="000844FC" w14:paraId="140A9FA6" w14:textId="77777777" w:rsidTr="00B5730A">
        <w:trPr>
          <w:trHeight w:val="397"/>
        </w:trPr>
        <w:tc>
          <w:tcPr>
            <w:tcW w:w="1843" w:type="dxa"/>
            <w:vMerge/>
            <w:shd w:val="clear" w:color="auto" w:fill="BBD1D3"/>
            <w:vAlign w:val="top"/>
          </w:tcPr>
          <w:p w14:paraId="5784BA6A" w14:textId="77777777" w:rsidR="00BC47AE" w:rsidRDefault="00BC47AE" w:rsidP="00A81E6C"/>
        </w:tc>
        <w:tc>
          <w:tcPr>
            <w:tcW w:w="1134" w:type="dxa"/>
            <w:vMerge w:val="restart"/>
            <w:shd w:val="clear" w:color="auto" w:fill="BBD1D3"/>
            <w:vAlign w:val="top"/>
          </w:tcPr>
          <w:p w14:paraId="19F064E7" w14:textId="77777777" w:rsidR="00BC47AE" w:rsidRPr="00393938" w:rsidRDefault="00BC47AE" w:rsidP="005A2A77">
            <w:pPr>
              <w:pStyle w:val="StandardTabellentextFett"/>
            </w:pPr>
            <w:r w:rsidRPr="00393938">
              <w:t>HV</w:t>
            </w:r>
            <w:r>
              <w:t>/</w:t>
            </w:r>
            <w:r w:rsidRPr="00393938">
              <w:t>AV</w:t>
            </w:r>
            <w:r>
              <w:t>V</w:t>
            </w:r>
          </w:p>
        </w:tc>
        <w:tc>
          <w:tcPr>
            <w:tcW w:w="5245" w:type="dxa"/>
            <w:vMerge w:val="restart"/>
            <w:vAlign w:val="top"/>
          </w:tcPr>
          <w:p w14:paraId="166395D5" w14:textId="093EE90F" w:rsidR="00A02C11" w:rsidRPr="006F576E" w:rsidRDefault="00A02C11" w:rsidP="005E0E3E">
            <w:pPr>
              <w:pStyle w:val="ListenabsatzTabelle"/>
              <w:numPr>
                <w:ilvl w:val="0"/>
                <w:numId w:val="119"/>
              </w:numPr>
              <w:rPr>
                <w:sz w:val="20"/>
                <w:szCs w:val="20"/>
              </w:rPr>
            </w:pPr>
            <w:r w:rsidRPr="006F576E">
              <w:rPr>
                <w:sz w:val="20"/>
                <w:szCs w:val="20"/>
              </w:rPr>
              <w:t>kurzen, einfachen, auch authentischen, Hörtexten und audiovisuellen Texten mit weitgehend bekannten sprachlichen Mitteln das Thema (global) und gezielt Einzelinformationen (selektiv) entnehmen, wenn über vertraute Alltagsthemen langsam, deutlich und mit Pausen oder Wiederholungen in Standardsprache gesprochen wird</w:t>
            </w:r>
            <w:r w:rsidR="00435857" w:rsidRPr="006F576E">
              <w:rPr>
                <w:sz w:val="20"/>
                <w:szCs w:val="20"/>
              </w:rPr>
              <w:t>.</w:t>
            </w:r>
          </w:p>
          <w:p w14:paraId="105BF068" w14:textId="77777777" w:rsidR="004E2395" w:rsidRPr="006F576E" w:rsidRDefault="004E2395" w:rsidP="00400EAA">
            <w:pPr>
              <w:pStyle w:val="ListenabsatzTabelle"/>
              <w:numPr>
                <w:ilvl w:val="0"/>
                <w:numId w:val="9"/>
              </w:numPr>
              <w:rPr>
                <w:sz w:val="20"/>
                <w:szCs w:val="20"/>
              </w:rPr>
            </w:pPr>
            <w:r w:rsidRPr="006F576E">
              <w:rPr>
                <w:sz w:val="20"/>
                <w:szCs w:val="20"/>
              </w:rPr>
              <w:t>den Themenwortschatz zu Berufen, Tätigkeiten und Zukunftsträumen verstehen.</w:t>
            </w:r>
          </w:p>
          <w:p w14:paraId="32229189" w14:textId="77777777" w:rsidR="004E2395" w:rsidRPr="006F576E" w:rsidRDefault="004E2395" w:rsidP="00400EAA">
            <w:pPr>
              <w:pStyle w:val="ListenabsatzTabelle"/>
              <w:numPr>
                <w:ilvl w:val="0"/>
                <w:numId w:val="9"/>
              </w:numPr>
              <w:rPr>
                <w:sz w:val="20"/>
                <w:szCs w:val="20"/>
              </w:rPr>
            </w:pPr>
            <w:r w:rsidRPr="006F576E">
              <w:rPr>
                <w:sz w:val="20"/>
                <w:szCs w:val="20"/>
              </w:rPr>
              <w:t>kurzen, einfachen Dialogen oder Interviews über Berufe und Berufswünschen folgen und gezielt einzelne Informationen entnehmen.</w:t>
            </w:r>
          </w:p>
          <w:p w14:paraId="733600BE" w14:textId="77777777" w:rsidR="004E2395" w:rsidRPr="006F576E" w:rsidRDefault="004E2395" w:rsidP="00400EAA">
            <w:pPr>
              <w:pStyle w:val="ListenabsatzTabelle"/>
              <w:numPr>
                <w:ilvl w:val="0"/>
                <w:numId w:val="9"/>
              </w:numPr>
              <w:rPr>
                <w:sz w:val="20"/>
                <w:szCs w:val="20"/>
              </w:rPr>
            </w:pPr>
            <w:r w:rsidRPr="006F576E">
              <w:rPr>
                <w:sz w:val="20"/>
                <w:szCs w:val="20"/>
              </w:rPr>
              <w:t>kurzen, einfachen Präsentationen oder Videos über Arbeitsplätze folgen und Hauptinhalte wiedergeben.</w:t>
            </w:r>
          </w:p>
          <w:p w14:paraId="09AB6C07" w14:textId="59E0F7E8" w:rsidR="004E2395" w:rsidRPr="006F576E" w:rsidRDefault="004E2395" w:rsidP="00400EAA">
            <w:pPr>
              <w:pStyle w:val="ListenabsatzTabelle"/>
              <w:numPr>
                <w:ilvl w:val="0"/>
                <w:numId w:val="9"/>
              </w:numPr>
              <w:rPr>
                <w:sz w:val="20"/>
                <w:szCs w:val="20"/>
              </w:rPr>
            </w:pPr>
            <w:r w:rsidRPr="006F576E">
              <w:rPr>
                <w:sz w:val="20"/>
                <w:szCs w:val="20"/>
              </w:rPr>
              <w:t>kurze, einfache Filmsequenzen oder Hörbeiträge (z. B. zu Berufswünschen oder Tätigkeiten verschiedener Berufsfelder) verstehen.</w:t>
            </w:r>
          </w:p>
          <w:p w14:paraId="0577C002" w14:textId="3E64517F" w:rsidR="00A02C11" w:rsidRPr="006F576E" w:rsidRDefault="00A02C11" w:rsidP="005E0E3E">
            <w:pPr>
              <w:pStyle w:val="ListenabsatzTabelle"/>
              <w:numPr>
                <w:ilvl w:val="0"/>
                <w:numId w:val="120"/>
              </w:numPr>
              <w:rPr>
                <w:sz w:val="20"/>
                <w:szCs w:val="20"/>
              </w:rPr>
            </w:pPr>
            <w:r w:rsidRPr="006F576E">
              <w:rPr>
                <w:sz w:val="20"/>
                <w:szCs w:val="20"/>
              </w:rPr>
              <w:t>angeleitet visuelle Elemente, den Kontext und Hörerwartungen sowie einfache Hörtechniken, ggf. aus anderen Sprachen, zum Verstehen nutzen und bei Verständnisschwierigkeiten weiterhin folgen</w:t>
            </w:r>
            <w:r w:rsidR="00435857" w:rsidRPr="006F576E">
              <w:rPr>
                <w:sz w:val="20"/>
                <w:szCs w:val="20"/>
              </w:rPr>
              <w:t>.</w:t>
            </w:r>
          </w:p>
          <w:p w14:paraId="541B641C" w14:textId="25EE611F" w:rsidR="00BC47AE" w:rsidRPr="006F576E" w:rsidRDefault="00BC47AE" w:rsidP="00400EAA">
            <w:pPr>
              <w:pStyle w:val="ListenabsatzTabelle"/>
              <w:numPr>
                <w:ilvl w:val="0"/>
                <w:numId w:val="9"/>
              </w:numPr>
              <w:spacing w:after="60"/>
              <w:rPr>
                <w:sz w:val="20"/>
                <w:szCs w:val="20"/>
              </w:rPr>
            </w:pPr>
            <w:r w:rsidRPr="006F576E">
              <w:rPr>
                <w:sz w:val="20"/>
                <w:szCs w:val="20"/>
              </w:rPr>
              <w:t>bei Verständnisschwierigkeiten Hörstrategien (Hörerwartung, Schlüsselwörter, visuelle Hilfen) anwenden.</w:t>
            </w:r>
          </w:p>
        </w:tc>
        <w:tc>
          <w:tcPr>
            <w:tcW w:w="6327" w:type="dxa"/>
            <w:gridSpan w:val="2"/>
            <w:tcBorders>
              <w:bottom w:val="nil"/>
            </w:tcBorders>
            <w:shd w:val="clear" w:color="auto" w:fill="BBD1D3"/>
            <w:vAlign w:val="top"/>
          </w:tcPr>
          <w:p w14:paraId="3C7DE482" w14:textId="77777777" w:rsidR="00BC47AE" w:rsidRPr="006F576E" w:rsidRDefault="00BC47AE" w:rsidP="00BC47AE">
            <w:pPr>
              <w:pStyle w:val="StandardTabellentextFett"/>
              <w:spacing w:after="100"/>
            </w:pPr>
            <w:r w:rsidRPr="006F576E">
              <w:t>Verfügen über sprachliche Mittel</w:t>
            </w:r>
          </w:p>
          <w:p w14:paraId="0B777154" w14:textId="58F4F812" w:rsidR="00EC294E" w:rsidRPr="006F576E" w:rsidRDefault="00EC294E" w:rsidP="005E0E3E">
            <w:pPr>
              <w:pStyle w:val="ListenabsatzTabelle"/>
              <w:numPr>
                <w:ilvl w:val="0"/>
                <w:numId w:val="121"/>
              </w:numPr>
              <w:rPr>
                <w:sz w:val="20"/>
                <w:szCs w:val="20"/>
              </w:rPr>
            </w:pPr>
            <w:r w:rsidRPr="006F576E">
              <w:rPr>
                <w:sz w:val="20"/>
                <w:szCs w:val="20"/>
              </w:rPr>
              <w:t>vorhersehbare Alltagssituationen angeleitet bewältigen unter Verwendung eines Repertoires einfacher memorierter sprachlicher Mittel, z.</w:t>
            </w:r>
            <w:r w:rsidR="00DC6658" w:rsidRPr="006F576E">
              <w:rPr>
                <w:sz w:val="20"/>
                <w:szCs w:val="20"/>
              </w:rPr>
              <w:t xml:space="preserve"> </w:t>
            </w:r>
            <w:r w:rsidRPr="006F576E">
              <w:rPr>
                <w:sz w:val="20"/>
                <w:szCs w:val="20"/>
              </w:rPr>
              <w:t>B. kurze Wortgruppen, Satzmuster und Redeformeln</w:t>
            </w:r>
            <w:r w:rsidR="00435857" w:rsidRPr="006F576E">
              <w:rPr>
                <w:sz w:val="20"/>
                <w:szCs w:val="20"/>
              </w:rPr>
              <w:t>.</w:t>
            </w:r>
          </w:p>
          <w:p w14:paraId="6082C69F" w14:textId="69D43232" w:rsidR="00EC294E" w:rsidRPr="006F576E" w:rsidRDefault="00EC294E" w:rsidP="005E0E3E">
            <w:pPr>
              <w:pStyle w:val="ListenabsatzTabelle"/>
              <w:numPr>
                <w:ilvl w:val="0"/>
                <w:numId w:val="122"/>
              </w:numPr>
              <w:rPr>
                <w:sz w:val="20"/>
                <w:szCs w:val="20"/>
              </w:rPr>
            </w:pPr>
            <w:r w:rsidRPr="006F576E">
              <w:rPr>
                <w:sz w:val="20"/>
                <w:szCs w:val="20"/>
              </w:rPr>
              <w:t>bekannte Wörter und Wendungen im Wesentlichen korrekt anwenden und dabei</w:t>
            </w:r>
            <w:r w:rsidR="00DC6658" w:rsidRPr="006F576E">
              <w:rPr>
                <w:sz w:val="20"/>
                <w:szCs w:val="20"/>
              </w:rPr>
              <w:t>,</w:t>
            </w:r>
            <w:r w:rsidRPr="006F576E">
              <w:rPr>
                <w:sz w:val="20"/>
                <w:szCs w:val="20"/>
              </w:rPr>
              <w:t xml:space="preserve"> ggf. mit Unterstützung</w:t>
            </w:r>
            <w:r w:rsidR="00DC6658" w:rsidRPr="006F576E">
              <w:rPr>
                <w:sz w:val="20"/>
                <w:szCs w:val="20"/>
              </w:rPr>
              <w:t>,</w:t>
            </w:r>
            <w:r w:rsidRPr="006F576E">
              <w:rPr>
                <w:sz w:val="20"/>
                <w:szCs w:val="20"/>
              </w:rPr>
              <w:t xml:space="preserve"> ihnen vertraute (digitale) Hilfsmittel benutzen</w:t>
            </w:r>
            <w:r w:rsidR="00435857" w:rsidRPr="006F576E">
              <w:rPr>
                <w:sz w:val="20"/>
                <w:szCs w:val="20"/>
              </w:rPr>
              <w:t>.</w:t>
            </w:r>
          </w:p>
        </w:tc>
      </w:tr>
      <w:tr w:rsidR="00BC47AE" w:rsidRPr="000844FC" w14:paraId="74B74377" w14:textId="77777777" w:rsidTr="00B5730A">
        <w:trPr>
          <w:trHeight w:val="397"/>
        </w:trPr>
        <w:tc>
          <w:tcPr>
            <w:tcW w:w="1843" w:type="dxa"/>
            <w:vMerge/>
            <w:shd w:val="clear" w:color="auto" w:fill="BBD1D3"/>
            <w:vAlign w:val="top"/>
          </w:tcPr>
          <w:p w14:paraId="5888A6B4" w14:textId="77777777" w:rsidR="00BC47AE" w:rsidRDefault="00BC47AE" w:rsidP="00BC47AE"/>
        </w:tc>
        <w:tc>
          <w:tcPr>
            <w:tcW w:w="1134" w:type="dxa"/>
            <w:vMerge/>
            <w:shd w:val="clear" w:color="auto" w:fill="BBD1D3"/>
            <w:vAlign w:val="top"/>
          </w:tcPr>
          <w:p w14:paraId="0D701EE9" w14:textId="77777777" w:rsidR="00BC47AE" w:rsidRPr="00393938" w:rsidRDefault="00BC47AE" w:rsidP="00BC47AE">
            <w:pPr>
              <w:pStyle w:val="StandardTabellentextFett"/>
            </w:pPr>
          </w:p>
        </w:tc>
        <w:tc>
          <w:tcPr>
            <w:tcW w:w="5245" w:type="dxa"/>
            <w:vMerge/>
            <w:vAlign w:val="top"/>
          </w:tcPr>
          <w:p w14:paraId="215E8A1E" w14:textId="77777777" w:rsidR="00BC47AE" w:rsidRPr="006F576E" w:rsidRDefault="00BC47AE" w:rsidP="00BC47AE">
            <w:pPr>
              <w:pStyle w:val="ListenabsatzTabelle"/>
              <w:rPr>
                <w:sz w:val="20"/>
                <w:szCs w:val="20"/>
              </w:rPr>
            </w:pPr>
          </w:p>
        </w:tc>
        <w:tc>
          <w:tcPr>
            <w:tcW w:w="3163" w:type="dxa"/>
            <w:tcBorders>
              <w:top w:val="nil"/>
              <w:bottom w:val="nil"/>
              <w:right w:val="nil"/>
            </w:tcBorders>
            <w:shd w:val="clear" w:color="auto" w:fill="BBD1D3"/>
            <w:vAlign w:val="top"/>
          </w:tcPr>
          <w:p w14:paraId="303F8AB9" w14:textId="5840AADD" w:rsidR="00BC47AE" w:rsidRPr="006F576E" w:rsidRDefault="00B5730A" w:rsidP="00BC47AE">
            <w:pPr>
              <w:pStyle w:val="StandardTabellentextFett"/>
              <w:spacing w:after="100"/>
            </w:pPr>
            <w:r w:rsidRPr="006F576E">
              <w:rPr>
                <w:b w:val="0"/>
                <w:bCs w:val="0"/>
                <w:u w:val="single"/>
              </w:rPr>
              <w:t>Vokabular</w:t>
            </w:r>
          </w:p>
        </w:tc>
        <w:tc>
          <w:tcPr>
            <w:tcW w:w="3164" w:type="dxa"/>
            <w:tcBorders>
              <w:top w:val="nil"/>
              <w:left w:val="nil"/>
              <w:bottom w:val="nil"/>
            </w:tcBorders>
            <w:shd w:val="clear" w:color="auto" w:fill="BBD1D3"/>
            <w:vAlign w:val="top"/>
          </w:tcPr>
          <w:p w14:paraId="42E56096" w14:textId="3BE6E02B" w:rsidR="00BC47AE" w:rsidRPr="006F576E" w:rsidRDefault="00BC47AE" w:rsidP="00BC47AE">
            <w:pPr>
              <w:pStyle w:val="StandardTabellentextFett"/>
              <w:spacing w:after="100"/>
            </w:pPr>
            <w:r w:rsidRPr="006F576E">
              <w:rPr>
                <w:b w:val="0"/>
                <w:bCs w:val="0"/>
                <w:u w:val="single"/>
              </w:rPr>
              <w:t>Grammatik</w:t>
            </w:r>
          </w:p>
        </w:tc>
      </w:tr>
      <w:tr w:rsidR="00BC47AE" w:rsidRPr="00A6143C" w14:paraId="3CDC9EDF" w14:textId="77777777" w:rsidTr="00BC47AE">
        <w:trPr>
          <w:trHeight w:val="1740"/>
        </w:trPr>
        <w:tc>
          <w:tcPr>
            <w:tcW w:w="1843" w:type="dxa"/>
            <w:vMerge/>
            <w:shd w:val="clear" w:color="auto" w:fill="BBD1D3"/>
            <w:vAlign w:val="top"/>
          </w:tcPr>
          <w:p w14:paraId="35A4186E" w14:textId="77777777" w:rsidR="00BC47AE" w:rsidRDefault="00BC47AE" w:rsidP="00BC47AE"/>
        </w:tc>
        <w:tc>
          <w:tcPr>
            <w:tcW w:w="1134" w:type="dxa"/>
            <w:vMerge/>
            <w:shd w:val="clear" w:color="auto" w:fill="BBD1D3"/>
            <w:vAlign w:val="top"/>
          </w:tcPr>
          <w:p w14:paraId="7349F286" w14:textId="77777777" w:rsidR="00BC47AE" w:rsidRPr="00393938" w:rsidRDefault="00BC47AE" w:rsidP="00BC47AE">
            <w:pPr>
              <w:pStyle w:val="StandardTabellentextFett"/>
            </w:pPr>
          </w:p>
        </w:tc>
        <w:tc>
          <w:tcPr>
            <w:tcW w:w="5245" w:type="dxa"/>
            <w:vMerge/>
            <w:vAlign w:val="top"/>
          </w:tcPr>
          <w:p w14:paraId="76E9F237" w14:textId="77777777" w:rsidR="00BC47AE" w:rsidRPr="006F576E" w:rsidRDefault="00BC47AE" w:rsidP="00BC47AE">
            <w:pPr>
              <w:pStyle w:val="ListenabsatzTabelle"/>
              <w:rPr>
                <w:sz w:val="20"/>
                <w:szCs w:val="20"/>
              </w:rPr>
            </w:pPr>
          </w:p>
        </w:tc>
        <w:tc>
          <w:tcPr>
            <w:tcW w:w="3163" w:type="dxa"/>
            <w:tcBorders>
              <w:top w:val="nil"/>
              <w:right w:val="nil"/>
            </w:tcBorders>
            <w:shd w:val="clear" w:color="auto" w:fill="BBD1D3"/>
            <w:vAlign w:val="top"/>
          </w:tcPr>
          <w:p w14:paraId="1D544F6F" w14:textId="77777777" w:rsidR="00BC47AE" w:rsidRPr="006F576E" w:rsidRDefault="00BC47AE" w:rsidP="00400EAA">
            <w:pPr>
              <w:pStyle w:val="ListenabsatzTabelle"/>
              <w:numPr>
                <w:ilvl w:val="0"/>
                <w:numId w:val="89"/>
              </w:numPr>
              <w:rPr>
                <w:sz w:val="20"/>
                <w:szCs w:val="20"/>
                <w:lang w:val="en-US"/>
              </w:rPr>
            </w:pPr>
            <w:r w:rsidRPr="006F576E">
              <w:rPr>
                <w:sz w:val="20"/>
                <w:szCs w:val="20"/>
                <w:lang w:val="en-US"/>
              </w:rPr>
              <w:t>jobs: teacher, doctor, vet, pilot, nurse, firefighter …</w:t>
            </w:r>
          </w:p>
          <w:p w14:paraId="46780D25" w14:textId="77777777" w:rsidR="00BC47AE" w:rsidRPr="006F576E" w:rsidRDefault="00BC47AE" w:rsidP="00400EAA">
            <w:pPr>
              <w:pStyle w:val="ListenabsatzTabelle"/>
              <w:numPr>
                <w:ilvl w:val="0"/>
                <w:numId w:val="89"/>
              </w:numPr>
              <w:rPr>
                <w:sz w:val="20"/>
                <w:szCs w:val="20"/>
              </w:rPr>
            </w:pPr>
            <w:proofErr w:type="spellStart"/>
            <w:r w:rsidRPr="006F576E">
              <w:rPr>
                <w:sz w:val="20"/>
                <w:szCs w:val="20"/>
              </w:rPr>
              <w:t>workplaces</w:t>
            </w:r>
            <w:proofErr w:type="spellEnd"/>
            <w:r w:rsidRPr="006F576E">
              <w:rPr>
                <w:sz w:val="20"/>
                <w:szCs w:val="20"/>
              </w:rPr>
              <w:t xml:space="preserve">: </w:t>
            </w:r>
            <w:proofErr w:type="spellStart"/>
            <w:r w:rsidRPr="006F576E">
              <w:rPr>
                <w:sz w:val="20"/>
                <w:szCs w:val="20"/>
              </w:rPr>
              <w:t>school</w:t>
            </w:r>
            <w:proofErr w:type="spellEnd"/>
            <w:r w:rsidRPr="006F576E">
              <w:rPr>
                <w:sz w:val="20"/>
                <w:szCs w:val="20"/>
              </w:rPr>
              <w:t xml:space="preserve">, </w:t>
            </w:r>
            <w:proofErr w:type="spellStart"/>
            <w:r w:rsidRPr="006F576E">
              <w:rPr>
                <w:sz w:val="20"/>
                <w:szCs w:val="20"/>
              </w:rPr>
              <w:t>hospital</w:t>
            </w:r>
            <w:proofErr w:type="spellEnd"/>
            <w:r w:rsidRPr="006F576E">
              <w:rPr>
                <w:sz w:val="20"/>
                <w:szCs w:val="20"/>
              </w:rPr>
              <w:t xml:space="preserve">, </w:t>
            </w:r>
            <w:proofErr w:type="spellStart"/>
            <w:r w:rsidRPr="006F576E">
              <w:rPr>
                <w:sz w:val="20"/>
                <w:szCs w:val="20"/>
              </w:rPr>
              <w:t>airport</w:t>
            </w:r>
            <w:proofErr w:type="spellEnd"/>
            <w:r w:rsidRPr="006F576E">
              <w:rPr>
                <w:sz w:val="20"/>
                <w:szCs w:val="20"/>
              </w:rPr>
              <w:t xml:space="preserve"> …</w:t>
            </w:r>
          </w:p>
          <w:p w14:paraId="016070DC" w14:textId="6E46559F" w:rsidR="00BC47AE" w:rsidRPr="006F576E" w:rsidRDefault="00BC47AE" w:rsidP="00400EAA">
            <w:pPr>
              <w:pStyle w:val="ListenabsatzTabelle"/>
              <w:numPr>
                <w:ilvl w:val="0"/>
                <w:numId w:val="89"/>
              </w:numPr>
              <w:rPr>
                <w:sz w:val="20"/>
                <w:szCs w:val="20"/>
                <w:lang w:val="en-US"/>
              </w:rPr>
            </w:pPr>
            <w:r w:rsidRPr="006F576E">
              <w:rPr>
                <w:sz w:val="20"/>
                <w:szCs w:val="20"/>
                <w:lang w:val="en-US"/>
              </w:rPr>
              <w:t>skills: good at …, can …</w:t>
            </w:r>
          </w:p>
        </w:tc>
        <w:tc>
          <w:tcPr>
            <w:tcW w:w="3164" w:type="dxa"/>
            <w:tcBorders>
              <w:top w:val="nil"/>
              <w:left w:val="nil"/>
            </w:tcBorders>
            <w:shd w:val="clear" w:color="auto" w:fill="BBD1D3"/>
            <w:vAlign w:val="top"/>
          </w:tcPr>
          <w:p w14:paraId="43A09862" w14:textId="77777777" w:rsidR="00BC47AE" w:rsidRPr="006F576E" w:rsidRDefault="00BC47AE" w:rsidP="00400EAA">
            <w:pPr>
              <w:pStyle w:val="ListenabsatzTabelle"/>
              <w:numPr>
                <w:ilvl w:val="0"/>
                <w:numId w:val="90"/>
              </w:numPr>
              <w:rPr>
                <w:sz w:val="20"/>
                <w:szCs w:val="20"/>
              </w:rPr>
            </w:pPr>
            <w:r w:rsidRPr="006F576E">
              <w:rPr>
                <w:sz w:val="20"/>
                <w:szCs w:val="20"/>
              </w:rPr>
              <w:t>will-future</w:t>
            </w:r>
          </w:p>
          <w:p w14:paraId="0302C185" w14:textId="77777777" w:rsidR="00BC47AE" w:rsidRPr="006F576E" w:rsidRDefault="00BC47AE" w:rsidP="00400EAA">
            <w:pPr>
              <w:pStyle w:val="ListenabsatzTabelle"/>
              <w:numPr>
                <w:ilvl w:val="0"/>
                <w:numId w:val="90"/>
              </w:numPr>
              <w:rPr>
                <w:sz w:val="20"/>
                <w:szCs w:val="20"/>
              </w:rPr>
            </w:pPr>
            <w:proofErr w:type="spellStart"/>
            <w:r w:rsidRPr="006F576E">
              <w:rPr>
                <w:sz w:val="20"/>
                <w:szCs w:val="20"/>
              </w:rPr>
              <w:t>going</w:t>
            </w:r>
            <w:proofErr w:type="spellEnd"/>
            <w:r w:rsidRPr="006F576E">
              <w:rPr>
                <w:sz w:val="20"/>
                <w:szCs w:val="20"/>
              </w:rPr>
              <w:t xml:space="preserve"> </w:t>
            </w:r>
            <w:proofErr w:type="spellStart"/>
            <w:r w:rsidRPr="006F576E">
              <w:rPr>
                <w:sz w:val="20"/>
                <w:szCs w:val="20"/>
              </w:rPr>
              <w:t>to</w:t>
            </w:r>
            <w:proofErr w:type="spellEnd"/>
            <w:r w:rsidRPr="006F576E">
              <w:rPr>
                <w:sz w:val="20"/>
                <w:szCs w:val="20"/>
              </w:rPr>
              <w:t>-future</w:t>
            </w:r>
          </w:p>
          <w:p w14:paraId="1BC6BD99" w14:textId="77777777" w:rsidR="00BC47AE" w:rsidRPr="006F576E" w:rsidRDefault="00BC47AE" w:rsidP="00400EAA">
            <w:pPr>
              <w:pStyle w:val="ListenabsatzTabelle"/>
              <w:numPr>
                <w:ilvl w:val="0"/>
                <w:numId w:val="90"/>
              </w:numPr>
              <w:rPr>
                <w:sz w:val="20"/>
                <w:szCs w:val="20"/>
                <w:lang w:val="en-US"/>
              </w:rPr>
            </w:pPr>
            <w:r w:rsidRPr="006F576E">
              <w:rPr>
                <w:sz w:val="20"/>
                <w:szCs w:val="20"/>
                <w:lang w:val="en-US"/>
              </w:rPr>
              <w:t>have to / don’t have to</w:t>
            </w:r>
          </w:p>
          <w:p w14:paraId="3264457E" w14:textId="7D6E0C1D" w:rsidR="00BC47AE" w:rsidRPr="006F576E" w:rsidRDefault="00BC47AE" w:rsidP="00400EAA">
            <w:pPr>
              <w:pStyle w:val="ListenabsatzTabelle"/>
              <w:numPr>
                <w:ilvl w:val="0"/>
                <w:numId w:val="90"/>
              </w:numPr>
              <w:rPr>
                <w:sz w:val="20"/>
                <w:szCs w:val="20"/>
              </w:rPr>
            </w:pPr>
            <w:proofErr w:type="spellStart"/>
            <w:r w:rsidRPr="006F576E">
              <w:rPr>
                <w:sz w:val="20"/>
                <w:szCs w:val="20"/>
              </w:rPr>
              <w:t>can</w:t>
            </w:r>
            <w:proofErr w:type="spellEnd"/>
            <w:r w:rsidRPr="006F576E">
              <w:rPr>
                <w:sz w:val="20"/>
                <w:szCs w:val="20"/>
              </w:rPr>
              <w:t>/</w:t>
            </w:r>
            <w:proofErr w:type="spellStart"/>
            <w:r w:rsidRPr="006F576E">
              <w:rPr>
                <w:sz w:val="20"/>
                <w:szCs w:val="20"/>
              </w:rPr>
              <w:t>could</w:t>
            </w:r>
            <w:proofErr w:type="spellEnd"/>
          </w:p>
          <w:p w14:paraId="4BCAB203" w14:textId="77777777" w:rsidR="00BC47AE" w:rsidRPr="006F576E" w:rsidRDefault="00BC47AE" w:rsidP="00400EAA">
            <w:pPr>
              <w:pStyle w:val="ListenabsatzTabelle"/>
              <w:numPr>
                <w:ilvl w:val="0"/>
                <w:numId w:val="90"/>
              </w:numPr>
              <w:rPr>
                <w:sz w:val="20"/>
                <w:szCs w:val="20"/>
              </w:rPr>
            </w:pPr>
            <w:proofErr w:type="spellStart"/>
            <w:r w:rsidRPr="006F576E">
              <w:rPr>
                <w:sz w:val="20"/>
                <w:szCs w:val="20"/>
              </w:rPr>
              <w:t>would</w:t>
            </w:r>
            <w:proofErr w:type="spellEnd"/>
            <w:r w:rsidRPr="006F576E">
              <w:rPr>
                <w:sz w:val="20"/>
                <w:szCs w:val="20"/>
              </w:rPr>
              <w:t xml:space="preserve"> like </w:t>
            </w:r>
            <w:proofErr w:type="spellStart"/>
            <w:r w:rsidRPr="006F576E">
              <w:rPr>
                <w:sz w:val="20"/>
                <w:szCs w:val="20"/>
              </w:rPr>
              <w:t>to</w:t>
            </w:r>
            <w:proofErr w:type="spellEnd"/>
          </w:p>
          <w:p w14:paraId="6EAB9BE0" w14:textId="73D23697" w:rsidR="00BC47AE" w:rsidRPr="006F576E" w:rsidRDefault="00BC47AE" w:rsidP="00400EAA">
            <w:pPr>
              <w:pStyle w:val="ListenabsatzTabelle"/>
              <w:numPr>
                <w:ilvl w:val="0"/>
                <w:numId w:val="90"/>
              </w:numPr>
              <w:rPr>
                <w:sz w:val="20"/>
                <w:szCs w:val="20"/>
                <w:lang w:val="en-US"/>
              </w:rPr>
            </w:pPr>
            <w:r w:rsidRPr="006F576E">
              <w:rPr>
                <w:sz w:val="20"/>
                <w:szCs w:val="20"/>
                <w:lang w:val="en-US"/>
              </w:rPr>
              <w:t>comparatives/superlatives (fast – faster – the fastest)</w:t>
            </w:r>
          </w:p>
          <w:p w14:paraId="07FE2BA2" w14:textId="364300C4" w:rsidR="00BC47AE" w:rsidRPr="006F576E" w:rsidRDefault="00BC47AE" w:rsidP="00400EAA">
            <w:pPr>
              <w:pStyle w:val="ListenabsatzTabelle"/>
              <w:numPr>
                <w:ilvl w:val="0"/>
                <w:numId w:val="90"/>
              </w:numPr>
              <w:spacing w:after="60"/>
              <w:rPr>
                <w:sz w:val="20"/>
                <w:szCs w:val="20"/>
                <w:lang w:val="en-US"/>
              </w:rPr>
            </w:pPr>
            <w:r w:rsidRPr="006F576E">
              <w:rPr>
                <w:sz w:val="20"/>
                <w:szCs w:val="20"/>
                <w:lang w:val="en-US"/>
              </w:rPr>
              <w:t xml:space="preserve">spelling of </w:t>
            </w:r>
            <w:r w:rsidR="009C062C" w:rsidRPr="006F576E">
              <w:rPr>
                <w:sz w:val="20"/>
                <w:szCs w:val="20"/>
                <w:lang w:val="en-US"/>
              </w:rPr>
              <w:t>-</w:t>
            </w:r>
            <w:proofErr w:type="spellStart"/>
            <w:r w:rsidRPr="006F576E">
              <w:rPr>
                <w:sz w:val="20"/>
                <w:szCs w:val="20"/>
                <w:lang w:val="en-US"/>
              </w:rPr>
              <w:t>ing</w:t>
            </w:r>
            <w:proofErr w:type="spellEnd"/>
            <w:r w:rsidRPr="006F576E">
              <w:rPr>
                <w:sz w:val="20"/>
                <w:szCs w:val="20"/>
                <w:lang w:val="en-US"/>
              </w:rPr>
              <w:t xml:space="preserve"> and </w:t>
            </w:r>
            <w:r w:rsidR="009C062C" w:rsidRPr="006F576E">
              <w:rPr>
                <w:sz w:val="20"/>
                <w:szCs w:val="20"/>
                <w:lang w:val="en-US"/>
              </w:rPr>
              <w:t>-</w:t>
            </w:r>
            <w:r w:rsidRPr="006F576E">
              <w:rPr>
                <w:sz w:val="20"/>
                <w:szCs w:val="20"/>
                <w:lang w:val="en-US"/>
              </w:rPr>
              <w:t>ed forms</w:t>
            </w:r>
          </w:p>
        </w:tc>
      </w:tr>
    </w:tbl>
    <w:p w14:paraId="3751D846" w14:textId="6DE5B3D9" w:rsidR="00C06D7F" w:rsidRPr="00FC1AB8" w:rsidRDefault="00C06D7F">
      <w:pPr>
        <w:rPr>
          <w:lang w:val="en-US"/>
        </w:rPr>
      </w:pPr>
      <w:r w:rsidRPr="00FC1AB8">
        <w:rPr>
          <w:lang w:val="en-US"/>
        </w:rP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843"/>
        <w:gridCol w:w="1134"/>
        <w:gridCol w:w="5245"/>
        <w:gridCol w:w="6327"/>
      </w:tblGrid>
      <w:tr w:rsidR="00C06D7F" w14:paraId="27CFD0FA" w14:textId="77777777" w:rsidTr="00F51111">
        <w:trPr>
          <w:cnfStyle w:val="100000000000" w:firstRow="1" w:lastRow="0" w:firstColumn="0" w:lastColumn="0" w:oddVBand="0" w:evenVBand="0" w:oddHBand="0" w:evenHBand="0" w:firstRowFirstColumn="0" w:firstRowLastColumn="0" w:lastRowFirstColumn="0" w:lastRowLastColumn="0"/>
          <w:trHeight w:val="449"/>
        </w:trPr>
        <w:tc>
          <w:tcPr>
            <w:tcW w:w="1843" w:type="dxa"/>
            <w:tcBorders>
              <w:bottom w:val="nil"/>
            </w:tcBorders>
            <w:shd w:val="clear" w:color="auto" w:fill="BBD1D3"/>
            <w:vAlign w:val="top"/>
          </w:tcPr>
          <w:p w14:paraId="772EBAAC" w14:textId="77777777" w:rsidR="00C06D7F" w:rsidRPr="004F465E" w:rsidRDefault="00C06D7F" w:rsidP="00C06D7F">
            <w:pPr>
              <w:spacing w:before="40"/>
              <w:rPr>
                <w:lang w:val="en-US"/>
              </w:rPr>
            </w:pPr>
          </w:p>
        </w:tc>
        <w:tc>
          <w:tcPr>
            <w:tcW w:w="6379" w:type="dxa"/>
            <w:gridSpan w:val="2"/>
            <w:shd w:val="clear" w:color="auto" w:fill="BBD1D3"/>
            <w:vAlign w:val="top"/>
          </w:tcPr>
          <w:p w14:paraId="13300347" w14:textId="45F1B117" w:rsidR="00C06D7F" w:rsidRDefault="00C06D7F" w:rsidP="00C06D7F">
            <w:pPr>
              <w:pStyle w:val="StandardTabellentextFett"/>
            </w:pPr>
            <w:r w:rsidRPr="00231579">
              <w:t xml:space="preserve">Funktionale </w:t>
            </w:r>
            <w:r w:rsidR="009C062C">
              <w:t>k</w:t>
            </w:r>
            <w:r w:rsidR="009C062C" w:rsidRPr="00231579">
              <w:t xml:space="preserve">ommunikative </w:t>
            </w:r>
            <w:r w:rsidRPr="00231579">
              <w:t>Kompetenz</w:t>
            </w:r>
          </w:p>
        </w:tc>
        <w:tc>
          <w:tcPr>
            <w:tcW w:w="6327" w:type="dxa"/>
            <w:tcBorders>
              <w:bottom w:val="single" w:sz="4" w:space="0" w:color="auto"/>
            </w:tcBorders>
            <w:shd w:val="clear" w:color="auto" w:fill="BBD1D3"/>
            <w:vAlign w:val="top"/>
          </w:tcPr>
          <w:p w14:paraId="33FA63B4" w14:textId="7ECCCDD3" w:rsidR="00C06D7F" w:rsidRPr="002A6716" w:rsidRDefault="00C06D7F" w:rsidP="00C06D7F">
            <w:pPr>
              <w:pStyle w:val="StandardTabellentextFett"/>
            </w:pPr>
            <w:r w:rsidRPr="005A2A77">
              <w:t>Transversale</w:t>
            </w:r>
            <w:r>
              <w:t xml:space="preserve"> </w:t>
            </w:r>
            <w:r w:rsidRPr="005A2A77">
              <w:t>Kompetenzen</w:t>
            </w:r>
          </w:p>
        </w:tc>
      </w:tr>
      <w:tr w:rsidR="00BC47AE" w14:paraId="3004BE42" w14:textId="77777777" w:rsidTr="00424176">
        <w:trPr>
          <w:cantSplit/>
          <w:trHeight w:val="1134"/>
        </w:trPr>
        <w:tc>
          <w:tcPr>
            <w:tcW w:w="1843" w:type="dxa"/>
            <w:tcBorders>
              <w:top w:val="nil"/>
            </w:tcBorders>
            <w:shd w:val="clear" w:color="auto" w:fill="BBD1D3"/>
            <w:textDirection w:val="btLr"/>
            <w:vAlign w:val="top"/>
          </w:tcPr>
          <w:p w14:paraId="769B6DA1" w14:textId="3223FFB9" w:rsidR="00BC47AE" w:rsidRPr="00424176" w:rsidRDefault="00424176" w:rsidP="00424176">
            <w:pPr>
              <w:pStyle w:val="StandardTabellentextVertikal"/>
              <w:spacing w:after="100"/>
            </w:pPr>
            <w:r>
              <w:t>Zu entwickelnde Kompetenzen</w:t>
            </w:r>
            <w:r>
              <w:br/>
              <w:t>Die Schülerinnen und Schüler können …</w:t>
            </w:r>
          </w:p>
        </w:tc>
        <w:tc>
          <w:tcPr>
            <w:tcW w:w="1134" w:type="dxa"/>
            <w:shd w:val="clear" w:color="auto" w:fill="BBD1D3"/>
            <w:vAlign w:val="top"/>
          </w:tcPr>
          <w:p w14:paraId="43C9C0E2" w14:textId="77777777" w:rsidR="00BC47AE" w:rsidRPr="00393938" w:rsidRDefault="00BC47AE" w:rsidP="00BC47AE">
            <w:pPr>
              <w:spacing w:before="40"/>
              <w:rPr>
                <w:b/>
                <w:bCs/>
              </w:rPr>
            </w:pPr>
            <w:r w:rsidRPr="00393938">
              <w:rPr>
                <w:b/>
                <w:bCs/>
              </w:rPr>
              <w:t>LV</w:t>
            </w:r>
          </w:p>
        </w:tc>
        <w:tc>
          <w:tcPr>
            <w:tcW w:w="5245" w:type="dxa"/>
            <w:vAlign w:val="top"/>
          </w:tcPr>
          <w:p w14:paraId="2BE10964" w14:textId="6DD95A89" w:rsidR="00A02C11" w:rsidRPr="006F576E" w:rsidRDefault="00A02C11" w:rsidP="005E0E3E">
            <w:pPr>
              <w:pStyle w:val="ListenabsatzTabelle"/>
              <w:numPr>
                <w:ilvl w:val="0"/>
                <w:numId w:val="123"/>
              </w:numPr>
              <w:rPr>
                <w:sz w:val="20"/>
                <w:szCs w:val="20"/>
              </w:rPr>
            </w:pPr>
            <w:r w:rsidRPr="006F576E">
              <w:rPr>
                <w:sz w:val="20"/>
                <w:szCs w:val="20"/>
              </w:rPr>
              <w:t>kurzen, einfachen, ggf. authentischen, Texten zu vertrauten Alltagsthemen angeleitet Hauptaussagen (global) und Einzelinformationen (selektiv) entnehmen, wenn sie nur einen sehr geringen Anteil unbekannter Wörter und Wendungen enthalten und ggf. visuelle Hilfen das Verstehen unterstützen</w:t>
            </w:r>
            <w:r w:rsidR="00435857" w:rsidRPr="006F576E">
              <w:rPr>
                <w:sz w:val="20"/>
                <w:szCs w:val="20"/>
              </w:rPr>
              <w:t>.</w:t>
            </w:r>
          </w:p>
          <w:p w14:paraId="340E35B3" w14:textId="77777777" w:rsidR="009F7E77" w:rsidRPr="006F576E" w:rsidRDefault="009F7E77" w:rsidP="00400EAA">
            <w:pPr>
              <w:pStyle w:val="ListenabsatzTabelle"/>
              <w:numPr>
                <w:ilvl w:val="0"/>
                <w:numId w:val="15"/>
              </w:numPr>
              <w:rPr>
                <w:sz w:val="20"/>
                <w:szCs w:val="20"/>
              </w:rPr>
            </w:pPr>
            <w:r w:rsidRPr="006F576E">
              <w:rPr>
                <w:sz w:val="20"/>
                <w:szCs w:val="20"/>
              </w:rPr>
              <w:t>kurze, einfache Steckbriefe lesen und gezielt einzelne Informationen entnehmen.</w:t>
            </w:r>
          </w:p>
          <w:p w14:paraId="538BC4EA" w14:textId="15CAB1C2" w:rsidR="009F7E77" w:rsidRPr="006F576E" w:rsidRDefault="009F7E77" w:rsidP="00400EAA">
            <w:pPr>
              <w:pStyle w:val="ListenabsatzTabelle"/>
              <w:numPr>
                <w:ilvl w:val="0"/>
                <w:numId w:val="15"/>
              </w:numPr>
              <w:rPr>
                <w:sz w:val="20"/>
                <w:szCs w:val="20"/>
              </w:rPr>
            </w:pPr>
            <w:r w:rsidRPr="006F576E">
              <w:rPr>
                <w:sz w:val="20"/>
                <w:szCs w:val="20"/>
              </w:rPr>
              <w:t>kurze, einfache Texte über Berufswünsche und Zukunftsträume lesen und Hauptaussagen erfassen.</w:t>
            </w:r>
          </w:p>
          <w:p w14:paraId="7331FB65" w14:textId="4673322E" w:rsidR="00A02C11" w:rsidRPr="006F576E" w:rsidRDefault="00A02C11" w:rsidP="005E0E3E">
            <w:pPr>
              <w:pStyle w:val="ListenabsatzTabelle"/>
              <w:numPr>
                <w:ilvl w:val="0"/>
                <w:numId w:val="124"/>
              </w:numPr>
              <w:rPr>
                <w:sz w:val="20"/>
                <w:szCs w:val="20"/>
              </w:rPr>
            </w:pPr>
            <w:r w:rsidRPr="006F576E">
              <w:rPr>
                <w:sz w:val="20"/>
                <w:szCs w:val="20"/>
              </w:rPr>
              <w:t>angeleitet einfache Lesetechniken sowie erste Strategien zur Bedeutungserschließung, welche sie ggf. aus anderen Sprachen kennen, anwenden</w:t>
            </w:r>
            <w:r w:rsidR="00435857" w:rsidRPr="006F576E">
              <w:rPr>
                <w:sz w:val="20"/>
                <w:szCs w:val="20"/>
              </w:rPr>
              <w:t>.</w:t>
            </w:r>
          </w:p>
          <w:p w14:paraId="47F832D4" w14:textId="3D5748B2" w:rsidR="00BC47AE" w:rsidRPr="006F576E" w:rsidRDefault="00BC47AE" w:rsidP="00400EAA">
            <w:pPr>
              <w:pStyle w:val="ListenabsatzTabelle"/>
              <w:numPr>
                <w:ilvl w:val="0"/>
                <w:numId w:val="15"/>
              </w:numPr>
              <w:spacing w:after="60"/>
              <w:rPr>
                <w:sz w:val="20"/>
                <w:szCs w:val="20"/>
              </w:rPr>
            </w:pPr>
            <w:r w:rsidRPr="006F576E">
              <w:rPr>
                <w:sz w:val="20"/>
                <w:szCs w:val="20"/>
              </w:rPr>
              <w:t>Tabellen, Icons oder Symbole zum Textverständnis nutzen.</w:t>
            </w:r>
          </w:p>
        </w:tc>
        <w:tc>
          <w:tcPr>
            <w:tcW w:w="6327" w:type="dxa"/>
            <w:shd w:val="clear" w:color="auto" w:fill="BBD1D3"/>
            <w:vAlign w:val="top"/>
          </w:tcPr>
          <w:p w14:paraId="17C2C842" w14:textId="4387DF99" w:rsidR="00BC47AE" w:rsidRPr="006F576E" w:rsidRDefault="00BC47AE" w:rsidP="00BC47AE">
            <w:pPr>
              <w:pStyle w:val="StandardTabellentextFett"/>
              <w:spacing w:after="100"/>
              <w:rPr>
                <w:rFonts w:asciiTheme="minorHAnsi" w:hAnsiTheme="minorHAnsi"/>
              </w:rPr>
            </w:pPr>
            <w:r w:rsidRPr="006F576E">
              <w:t xml:space="preserve">Interkulturelle / </w:t>
            </w:r>
            <w:proofErr w:type="spellStart"/>
            <w:r w:rsidRPr="006F576E">
              <w:t>Plurilinguale</w:t>
            </w:r>
            <w:proofErr w:type="spellEnd"/>
            <w:r w:rsidRPr="006F576E">
              <w:t xml:space="preserve"> Kompetenz</w:t>
            </w:r>
          </w:p>
          <w:p w14:paraId="2AC33E42" w14:textId="0F87C3F8" w:rsidR="007A7B64" w:rsidRPr="006F576E" w:rsidRDefault="007A7B64" w:rsidP="00A6143C">
            <w:pPr>
              <w:pStyle w:val="ListenabsatzTabelle"/>
              <w:numPr>
                <w:ilvl w:val="0"/>
                <w:numId w:val="235"/>
              </w:numPr>
              <w:rPr>
                <w:sz w:val="20"/>
                <w:szCs w:val="20"/>
              </w:rPr>
            </w:pPr>
            <w:r w:rsidRPr="006F576E">
              <w:rPr>
                <w:sz w:val="20"/>
                <w:szCs w:val="20"/>
              </w:rPr>
              <w:t>landeskundliche Gegebenheiten der jeweiligen Zielsprachenländer wahrnehmen, diese mit ihrer eigenen Kultur vergleichen und sich exemplarisch soziokulturelles Wissen</w:t>
            </w:r>
            <w:r w:rsidR="00B960A5" w:rsidRPr="006F576E">
              <w:rPr>
                <w:sz w:val="20"/>
                <w:szCs w:val="20"/>
              </w:rPr>
              <w:t xml:space="preserve"> </w:t>
            </w:r>
            <w:r w:rsidRPr="006F576E">
              <w:rPr>
                <w:sz w:val="20"/>
                <w:szCs w:val="20"/>
              </w:rPr>
              <w:t>aneignen</w:t>
            </w:r>
            <w:r w:rsidR="00435857" w:rsidRPr="006F576E">
              <w:rPr>
                <w:sz w:val="20"/>
                <w:szCs w:val="20"/>
              </w:rPr>
              <w:t>.</w:t>
            </w:r>
          </w:p>
          <w:p w14:paraId="4AA138A0" w14:textId="77777777" w:rsidR="00E440B7" w:rsidRPr="006F576E" w:rsidRDefault="00E440B7" w:rsidP="00400EAA">
            <w:pPr>
              <w:pStyle w:val="ListenabsatzTabelle"/>
              <w:numPr>
                <w:ilvl w:val="0"/>
                <w:numId w:val="47"/>
              </w:numPr>
              <w:rPr>
                <w:sz w:val="20"/>
                <w:szCs w:val="20"/>
              </w:rPr>
            </w:pPr>
            <w:r w:rsidRPr="006F576E">
              <w:rPr>
                <w:sz w:val="20"/>
                <w:szCs w:val="20"/>
              </w:rPr>
              <w:t>Unterschiede im Schulsystem wahrnehmen.</w:t>
            </w:r>
          </w:p>
          <w:p w14:paraId="08EEC250" w14:textId="33CC3E58" w:rsidR="00E440B7" w:rsidRPr="006F576E" w:rsidRDefault="00E440B7" w:rsidP="00400EAA">
            <w:pPr>
              <w:pStyle w:val="ListenabsatzTabelle"/>
              <w:numPr>
                <w:ilvl w:val="0"/>
                <w:numId w:val="47"/>
              </w:numPr>
              <w:rPr>
                <w:sz w:val="20"/>
                <w:szCs w:val="20"/>
              </w:rPr>
            </w:pPr>
            <w:r w:rsidRPr="006F576E">
              <w:rPr>
                <w:sz w:val="20"/>
                <w:szCs w:val="20"/>
              </w:rPr>
              <w:t>Vorbilder aus englischsprachigen Ländern kennenlernen.</w:t>
            </w:r>
          </w:p>
          <w:p w14:paraId="1F382B17" w14:textId="71EF259F" w:rsidR="007A7B64" w:rsidRPr="006F576E" w:rsidRDefault="007A7B64" w:rsidP="00A6143C">
            <w:pPr>
              <w:pStyle w:val="ListenabsatzTabelle"/>
              <w:numPr>
                <w:ilvl w:val="0"/>
                <w:numId w:val="236"/>
              </w:numPr>
              <w:rPr>
                <w:sz w:val="20"/>
                <w:szCs w:val="20"/>
              </w:rPr>
            </w:pPr>
            <w:r w:rsidRPr="006F576E">
              <w:rPr>
                <w:sz w:val="20"/>
                <w:szCs w:val="20"/>
              </w:rPr>
              <w:t>Fremdem und Ungewohntem offen und interessiert begegnen, Unterschiede wahrnehmen sowie sich auf interkulturelle Begegnungssituationen einlassen</w:t>
            </w:r>
            <w:r w:rsidR="00435857" w:rsidRPr="006F576E">
              <w:rPr>
                <w:sz w:val="20"/>
                <w:szCs w:val="20"/>
              </w:rPr>
              <w:t>.</w:t>
            </w:r>
          </w:p>
          <w:p w14:paraId="291068CC" w14:textId="1E44A285" w:rsidR="00E440B7" w:rsidRPr="006F576E" w:rsidRDefault="00E440B7" w:rsidP="00400EAA">
            <w:pPr>
              <w:pStyle w:val="ListenabsatzTabelle"/>
              <w:numPr>
                <w:ilvl w:val="0"/>
                <w:numId w:val="47"/>
              </w:numPr>
              <w:rPr>
                <w:sz w:val="20"/>
                <w:szCs w:val="20"/>
              </w:rPr>
            </w:pPr>
            <w:r w:rsidRPr="006F576E">
              <w:rPr>
                <w:sz w:val="20"/>
                <w:szCs w:val="20"/>
              </w:rPr>
              <w:t>Gendergerechtigkeit und Rollenbilder in verschiedenen Kulturen thematisieren.</w:t>
            </w:r>
          </w:p>
          <w:p w14:paraId="2C5FF660" w14:textId="7E833467" w:rsidR="007A7B64" w:rsidRPr="006F576E" w:rsidRDefault="007A7B64" w:rsidP="00A6143C">
            <w:pPr>
              <w:pStyle w:val="ListenabsatzTabelle"/>
              <w:numPr>
                <w:ilvl w:val="0"/>
                <w:numId w:val="237"/>
              </w:numPr>
              <w:rPr>
                <w:sz w:val="20"/>
                <w:szCs w:val="20"/>
              </w:rPr>
            </w:pPr>
            <w:r w:rsidRPr="006F576E">
              <w:rPr>
                <w:sz w:val="20"/>
                <w:szCs w:val="20"/>
              </w:rPr>
              <w:t>elementare kulturspezifische Sprach- und Verhaltensmuster unter Anleitung erkennen und in Alltagssituationen zunehmend angemessen agieren</w:t>
            </w:r>
            <w:r w:rsidR="00435857" w:rsidRPr="006F576E">
              <w:rPr>
                <w:sz w:val="20"/>
                <w:szCs w:val="20"/>
              </w:rPr>
              <w:t>.</w:t>
            </w:r>
          </w:p>
          <w:p w14:paraId="0E988C35" w14:textId="3C2C725C" w:rsidR="00BC47AE" w:rsidRPr="006F576E" w:rsidRDefault="00BC47AE" w:rsidP="00400EAA">
            <w:pPr>
              <w:pStyle w:val="ListenabsatzTabelle"/>
              <w:numPr>
                <w:ilvl w:val="0"/>
                <w:numId w:val="47"/>
              </w:numPr>
              <w:rPr>
                <w:sz w:val="20"/>
                <w:szCs w:val="20"/>
              </w:rPr>
            </w:pPr>
            <w:r w:rsidRPr="006F576E">
              <w:rPr>
                <w:sz w:val="20"/>
                <w:szCs w:val="20"/>
              </w:rPr>
              <w:t>berufsspezifische Begriffe in anderen Sprachen vergleichen (</w:t>
            </w:r>
            <w:proofErr w:type="spellStart"/>
            <w:r w:rsidRPr="006F576E">
              <w:rPr>
                <w:i/>
                <w:iCs/>
                <w:sz w:val="20"/>
                <w:szCs w:val="20"/>
              </w:rPr>
              <w:t>doctor</w:t>
            </w:r>
            <w:proofErr w:type="spellEnd"/>
            <w:r w:rsidRPr="006F576E">
              <w:rPr>
                <w:i/>
                <w:iCs/>
                <w:sz w:val="20"/>
                <w:szCs w:val="20"/>
              </w:rPr>
              <w:t xml:space="preserve">, </w:t>
            </w:r>
            <w:proofErr w:type="spellStart"/>
            <w:r w:rsidRPr="006F576E">
              <w:rPr>
                <w:i/>
                <w:iCs/>
                <w:sz w:val="20"/>
                <w:szCs w:val="20"/>
              </w:rPr>
              <w:t>policia</w:t>
            </w:r>
            <w:proofErr w:type="spellEnd"/>
            <w:r w:rsidRPr="006F576E">
              <w:rPr>
                <w:i/>
                <w:iCs/>
                <w:sz w:val="20"/>
                <w:szCs w:val="20"/>
              </w:rPr>
              <w:t>, Arzt</w:t>
            </w:r>
            <w:r w:rsidRPr="006F576E">
              <w:rPr>
                <w:sz w:val="20"/>
                <w:szCs w:val="20"/>
              </w:rPr>
              <w:t>).</w:t>
            </w:r>
          </w:p>
          <w:p w14:paraId="7C3FA0B2" w14:textId="186A7764" w:rsidR="00BC47AE" w:rsidRPr="006F576E" w:rsidRDefault="00BC47AE" w:rsidP="00400EAA">
            <w:pPr>
              <w:pStyle w:val="ListenabsatzTabelle"/>
              <w:numPr>
                <w:ilvl w:val="0"/>
                <w:numId w:val="47"/>
              </w:numPr>
              <w:spacing w:after="60"/>
              <w:rPr>
                <w:sz w:val="20"/>
                <w:szCs w:val="20"/>
              </w:rPr>
            </w:pPr>
            <w:r w:rsidRPr="006F576E">
              <w:rPr>
                <w:sz w:val="20"/>
                <w:szCs w:val="20"/>
              </w:rPr>
              <w:t>erkennen, dass Englisch in vielen Berufen internationale Verständigung ermöglicht.</w:t>
            </w:r>
          </w:p>
        </w:tc>
      </w:tr>
    </w:tbl>
    <w:p w14:paraId="14E58CC4" w14:textId="06A147C9" w:rsidR="00424176" w:rsidRDefault="00424176">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843"/>
        <w:gridCol w:w="1134"/>
        <w:gridCol w:w="5245"/>
        <w:gridCol w:w="6327"/>
      </w:tblGrid>
      <w:tr w:rsidR="00424176" w14:paraId="0EE8B13B" w14:textId="77777777" w:rsidTr="00424176">
        <w:trPr>
          <w:cnfStyle w:val="100000000000" w:firstRow="1" w:lastRow="0" w:firstColumn="0" w:lastColumn="0" w:oddVBand="0" w:evenVBand="0" w:oddHBand="0" w:evenHBand="0" w:firstRowFirstColumn="0" w:firstRowLastColumn="0" w:lastRowFirstColumn="0" w:lastRowLastColumn="0"/>
          <w:trHeight w:val="150"/>
        </w:trPr>
        <w:tc>
          <w:tcPr>
            <w:tcW w:w="1843" w:type="dxa"/>
            <w:tcBorders>
              <w:bottom w:val="nil"/>
            </w:tcBorders>
            <w:shd w:val="clear" w:color="auto" w:fill="BBD1D3"/>
            <w:textDirection w:val="btLr"/>
            <w:vAlign w:val="top"/>
          </w:tcPr>
          <w:p w14:paraId="286559DF" w14:textId="77777777" w:rsidR="00424176" w:rsidRDefault="00424176" w:rsidP="00424176">
            <w:pPr>
              <w:pStyle w:val="StandardTabellentextVertikal"/>
              <w:ind w:right="113"/>
            </w:pPr>
          </w:p>
        </w:tc>
        <w:tc>
          <w:tcPr>
            <w:tcW w:w="6379" w:type="dxa"/>
            <w:gridSpan w:val="2"/>
            <w:shd w:val="clear" w:color="auto" w:fill="BBD1D3"/>
            <w:vAlign w:val="top"/>
          </w:tcPr>
          <w:p w14:paraId="462BE21B" w14:textId="16C52015" w:rsidR="00424176" w:rsidRDefault="00424176" w:rsidP="00424176">
            <w:pPr>
              <w:pStyle w:val="StandardTabellentextFett"/>
            </w:pPr>
            <w:r w:rsidRPr="00231579">
              <w:t xml:space="preserve">Funktionale </w:t>
            </w:r>
            <w:r w:rsidR="00B960A5">
              <w:t>k</w:t>
            </w:r>
            <w:r w:rsidR="00B960A5" w:rsidRPr="00231579">
              <w:t xml:space="preserve">ommunikative </w:t>
            </w:r>
            <w:r w:rsidRPr="00231579">
              <w:t>Kompetenz</w:t>
            </w:r>
          </w:p>
        </w:tc>
        <w:tc>
          <w:tcPr>
            <w:tcW w:w="6327" w:type="dxa"/>
            <w:tcBorders>
              <w:bottom w:val="single" w:sz="4" w:space="0" w:color="auto"/>
            </w:tcBorders>
            <w:shd w:val="clear" w:color="auto" w:fill="BBD1D3"/>
            <w:vAlign w:val="top"/>
          </w:tcPr>
          <w:p w14:paraId="1C8E01D3" w14:textId="0DB7C311" w:rsidR="00424176" w:rsidRPr="009C5E6B" w:rsidRDefault="00424176" w:rsidP="00424176">
            <w:pPr>
              <w:pStyle w:val="StandardTabellentextFett"/>
            </w:pPr>
            <w:r w:rsidRPr="005A2A77">
              <w:t>Transversale</w:t>
            </w:r>
            <w:r>
              <w:t xml:space="preserve"> </w:t>
            </w:r>
            <w:r w:rsidRPr="005A2A77">
              <w:t>Kompetenzen</w:t>
            </w:r>
          </w:p>
        </w:tc>
      </w:tr>
      <w:tr w:rsidR="004804DC" w14:paraId="0BB76C5F" w14:textId="77777777" w:rsidTr="00424176">
        <w:trPr>
          <w:trHeight w:val="150"/>
        </w:trPr>
        <w:tc>
          <w:tcPr>
            <w:tcW w:w="1843" w:type="dxa"/>
            <w:vMerge w:val="restart"/>
            <w:tcBorders>
              <w:top w:val="nil"/>
            </w:tcBorders>
            <w:shd w:val="clear" w:color="auto" w:fill="BBD1D3"/>
            <w:textDirection w:val="btLr"/>
            <w:vAlign w:val="top"/>
          </w:tcPr>
          <w:p w14:paraId="4103AB8A" w14:textId="0854ADA7" w:rsidR="004804DC" w:rsidRDefault="00C75D68" w:rsidP="00C75D68">
            <w:pPr>
              <w:pStyle w:val="StandardTabellentextVertikal"/>
              <w:ind w:right="113"/>
            </w:pPr>
            <w:r>
              <w:t>Zu entwickelnde Kompetenzen</w:t>
            </w:r>
            <w:r>
              <w:br/>
              <w:t>Die Schülerinnen und Schüler können …</w:t>
            </w:r>
          </w:p>
        </w:tc>
        <w:tc>
          <w:tcPr>
            <w:tcW w:w="1134" w:type="dxa"/>
            <w:vMerge w:val="restart"/>
            <w:shd w:val="clear" w:color="auto" w:fill="BBD1D3"/>
            <w:vAlign w:val="top"/>
          </w:tcPr>
          <w:p w14:paraId="44D8A480" w14:textId="77777777" w:rsidR="004804DC" w:rsidRPr="00393938" w:rsidRDefault="004804DC" w:rsidP="00A86BA9">
            <w:pPr>
              <w:pStyle w:val="StandardTabellentextFett"/>
            </w:pPr>
            <w:r w:rsidRPr="008E7F25">
              <w:t>SPR</w:t>
            </w:r>
          </w:p>
        </w:tc>
        <w:tc>
          <w:tcPr>
            <w:tcW w:w="5245" w:type="dxa"/>
            <w:vAlign w:val="top"/>
          </w:tcPr>
          <w:p w14:paraId="462B9466" w14:textId="77777777" w:rsidR="004804DC" w:rsidRPr="006F576E" w:rsidRDefault="004804DC" w:rsidP="00BE3807">
            <w:pPr>
              <w:pStyle w:val="StandardTabellentextFett"/>
              <w:spacing w:after="100"/>
              <w:rPr>
                <w:rFonts w:asciiTheme="minorHAnsi" w:hAnsiTheme="minorHAnsi"/>
                <w:lang w:eastAsia="ja-JP"/>
              </w:rPr>
            </w:pPr>
            <w:r w:rsidRPr="006F576E">
              <w:t>Interaktion</w:t>
            </w:r>
          </w:p>
          <w:p w14:paraId="24DB9FA8" w14:textId="3DC963E9" w:rsidR="002732EF" w:rsidRPr="006F576E" w:rsidRDefault="002732EF" w:rsidP="005E0E3E">
            <w:pPr>
              <w:pStyle w:val="ListenabsatzTabelle"/>
              <w:numPr>
                <w:ilvl w:val="0"/>
                <w:numId w:val="128"/>
              </w:numPr>
              <w:rPr>
                <w:sz w:val="20"/>
                <w:szCs w:val="20"/>
              </w:rPr>
            </w:pPr>
            <w:r w:rsidRPr="006F576E">
              <w:rPr>
                <w:sz w:val="20"/>
                <w:szCs w:val="20"/>
              </w:rPr>
              <w:t>unter Verwendung geübter sprachlicher Mittel zu sehr vertrauten Alltagsthemen einen</w:t>
            </w:r>
            <w:r w:rsidR="006D36B9" w:rsidRPr="006F576E">
              <w:rPr>
                <w:sz w:val="20"/>
                <w:szCs w:val="20"/>
              </w:rPr>
              <w:t xml:space="preserve"> </w:t>
            </w:r>
            <w:r w:rsidRPr="006F576E">
              <w:rPr>
                <w:sz w:val="20"/>
                <w:szCs w:val="20"/>
              </w:rPr>
              <w:t>Dialog führen</w:t>
            </w:r>
            <w:r w:rsidR="00435857" w:rsidRPr="006F576E">
              <w:rPr>
                <w:sz w:val="20"/>
                <w:szCs w:val="20"/>
              </w:rPr>
              <w:t>.</w:t>
            </w:r>
          </w:p>
          <w:p w14:paraId="585671A5" w14:textId="5DADCAA0" w:rsidR="000E652E" w:rsidRPr="006F576E" w:rsidRDefault="000E652E" w:rsidP="00400EAA">
            <w:pPr>
              <w:pStyle w:val="ListenabsatzTabelle"/>
              <w:numPr>
                <w:ilvl w:val="0"/>
                <w:numId w:val="21"/>
              </w:numPr>
              <w:rPr>
                <w:sz w:val="20"/>
                <w:szCs w:val="20"/>
              </w:rPr>
            </w:pPr>
            <w:r w:rsidRPr="006F576E">
              <w:rPr>
                <w:sz w:val="20"/>
                <w:szCs w:val="20"/>
              </w:rPr>
              <w:t>Dialoge über Berufe, Berufswünsche und -träume zunehmend frei mit bekannten Satzmustern führen.</w:t>
            </w:r>
          </w:p>
          <w:p w14:paraId="1888A7DB" w14:textId="295563CA" w:rsidR="002732EF" w:rsidRPr="006F576E" w:rsidRDefault="002732EF" w:rsidP="005E0E3E">
            <w:pPr>
              <w:pStyle w:val="ListenabsatzTabelle"/>
              <w:numPr>
                <w:ilvl w:val="0"/>
                <w:numId w:val="129"/>
              </w:numPr>
              <w:rPr>
                <w:sz w:val="20"/>
                <w:szCs w:val="20"/>
              </w:rPr>
            </w:pPr>
            <w:r w:rsidRPr="006F576E">
              <w:rPr>
                <w:sz w:val="20"/>
                <w:szCs w:val="20"/>
              </w:rPr>
              <w:t>einfache Fragen und Feststellungen formulieren und auf solche reagieren</w:t>
            </w:r>
            <w:r w:rsidR="00435857" w:rsidRPr="006F576E">
              <w:rPr>
                <w:sz w:val="20"/>
                <w:szCs w:val="20"/>
              </w:rPr>
              <w:t>.</w:t>
            </w:r>
          </w:p>
          <w:p w14:paraId="4F8BF8CA" w14:textId="17E32E16" w:rsidR="000E652E" w:rsidRPr="006F576E" w:rsidRDefault="000E652E" w:rsidP="00400EAA">
            <w:pPr>
              <w:pStyle w:val="ListenabsatzTabelle"/>
              <w:numPr>
                <w:ilvl w:val="0"/>
                <w:numId w:val="21"/>
              </w:numPr>
              <w:rPr>
                <w:sz w:val="20"/>
                <w:szCs w:val="20"/>
              </w:rPr>
            </w:pPr>
            <w:r w:rsidRPr="006F576E">
              <w:rPr>
                <w:sz w:val="20"/>
                <w:szCs w:val="20"/>
              </w:rPr>
              <w:t>auf Nachfragen reagieren.</w:t>
            </w:r>
          </w:p>
          <w:p w14:paraId="4D9C3C66" w14:textId="4BE20344" w:rsidR="002732EF" w:rsidRPr="006F576E" w:rsidRDefault="002732EF" w:rsidP="005E0E3E">
            <w:pPr>
              <w:pStyle w:val="ListenabsatzTabelle"/>
              <w:numPr>
                <w:ilvl w:val="0"/>
                <w:numId w:val="130"/>
              </w:numPr>
              <w:rPr>
                <w:sz w:val="20"/>
                <w:szCs w:val="20"/>
              </w:rPr>
            </w:pPr>
            <w:r w:rsidRPr="006F576E">
              <w:rPr>
                <w:sz w:val="20"/>
                <w:szCs w:val="20"/>
              </w:rPr>
              <w:t>angeleitet Kenntnisse und (non-)verbale Strategien, auch aus anderen Sprachen, nutzen</w:t>
            </w:r>
            <w:r w:rsidR="00435857" w:rsidRPr="006F576E">
              <w:rPr>
                <w:sz w:val="20"/>
                <w:szCs w:val="20"/>
              </w:rPr>
              <w:t>.</w:t>
            </w:r>
          </w:p>
          <w:p w14:paraId="59470BCE" w14:textId="36933C9E" w:rsidR="00F97259" w:rsidRPr="006F576E" w:rsidRDefault="00A26F8E" w:rsidP="00400EAA">
            <w:pPr>
              <w:pStyle w:val="ListenabsatzTabelle"/>
              <w:numPr>
                <w:ilvl w:val="0"/>
                <w:numId w:val="21"/>
              </w:numPr>
              <w:spacing w:after="60"/>
              <w:rPr>
                <w:sz w:val="20"/>
                <w:szCs w:val="20"/>
              </w:rPr>
            </w:pPr>
            <w:r w:rsidRPr="006F576E">
              <w:rPr>
                <w:sz w:val="20"/>
                <w:szCs w:val="20"/>
              </w:rPr>
              <w:t>Gesprächsstrategien (Nachfragen, Wiederholen) gezielt einsetzen.</w:t>
            </w:r>
          </w:p>
        </w:tc>
        <w:tc>
          <w:tcPr>
            <w:tcW w:w="6327" w:type="dxa"/>
            <w:vMerge w:val="restart"/>
            <w:shd w:val="clear" w:color="auto" w:fill="BBD1D3"/>
            <w:vAlign w:val="top"/>
          </w:tcPr>
          <w:p w14:paraId="159CC59D" w14:textId="2E942CB0" w:rsidR="004804DC" w:rsidRPr="006F576E" w:rsidRDefault="004804DC" w:rsidP="00BE3807">
            <w:pPr>
              <w:pStyle w:val="StandardTabellentextFett"/>
              <w:spacing w:after="100"/>
              <w:rPr>
                <w:rFonts w:asciiTheme="minorHAnsi" w:hAnsiTheme="minorHAnsi"/>
              </w:rPr>
            </w:pPr>
            <w:r w:rsidRPr="006F576E">
              <w:t>Text- und Medienkompetenz / fremdsprachenspezifische digitale Kompetenz / BC Medienbildung (RLP Teil B)</w:t>
            </w:r>
          </w:p>
          <w:p w14:paraId="63BB12A3" w14:textId="2CAA4472" w:rsidR="0099389D" w:rsidRPr="006F576E" w:rsidRDefault="0099389D" w:rsidP="000669B7">
            <w:pPr>
              <w:pStyle w:val="ListenabsatzTabelle"/>
              <w:numPr>
                <w:ilvl w:val="0"/>
                <w:numId w:val="260"/>
              </w:numPr>
              <w:rPr>
                <w:sz w:val="20"/>
                <w:szCs w:val="20"/>
              </w:rPr>
            </w:pPr>
            <w:r w:rsidRPr="006F576E">
              <w:rPr>
                <w:sz w:val="20"/>
                <w:szCs w:val="20"/>
              </w:rPr>
              <w:t>ihre Vorkenntnisse und Erfahrungen zu Texten nutzen, um angeleitet Rückschlüsse über Inhalt und Funktion von fremdsprachigen Texten zu ziehen</w:t>
            </w:r>
            <w:r w:rsidR="00435857" w:rsidRPr="006F576E">
              <w:rPr>
                <w:sz w:val="20"/>
                <w:szCs w:val="20"/>
              </w:rPr>
              <w:t>.</w:t>
            </w:r>
          </w:p>
          <w:p w14:paraId="3B0C0B6A" w14:textId="650A8B5F" w:rsidR="00383D56" w:rsidRPr="006F576E" w:rsidRDefault="00383D56" w:rsidP="00400EAA">
            <w:pPr>
              <w:pStyle w:val="ListenabsatzTabelle"/>
              <w:numPr>
                <w:ilvl w:val="0"/>
                <w:numId w:val="50"/>
              </w:numPr>
              <w:rPr>
                <w:sz w:val="20"/>
                <w:szCs w:val="20"/>
              </w:rPr>
            </w:pPr>
            <w:r w:rsidRPr="006F576E">
              <w:rPr>
                <w:sz w:val="20"/>
                <w:szCs w:val="20"/>
              </w:rPr>
              <w:t>digitale Berufsporträts (z. B. Videos, Website</w:t>
            </w:r>
            <w:r w:rsidR="004C6136" w:rsidRPr="006F576E">
              <w:rPr>
                <w:sz w:val="20"/>
                <w:szCs w:val="20"/>
              </w:rPr>
              <w:t>s</w:t>
            </w:r>
            <w:r w:rsidRPr="006F576E">
              <w:rPr>
                <w:sz w:val="20"/>
                <w:szCs w:val="20"/>
              </w:rPr>
              <w:t>) ansehen und Informationen entnehmen.</w:t>
            </w:r>
          </w:p>
          <w:p w14:paraId="1AC6D960" w14:textId="68E0C519" w:rsidR="0099389D" w:rsidRPr="006F576E" w:rsidRDefault="0099389D" w:rsidP="000669B7">
            <w:pPr>
              <w:pStyle w:val="ListenabsatzTabelle"/>
              <w:numPr>
                <w:ilvl w:val="0"/>
                <w:numId w:val="261"/>
              </w:numPr>
              <w:rPr>
                <w:sz w:val="20"/>
                <w:szCs w:val="20"/>
              </w:rPr>
            </w:pPr>
            <w:r w:rsidRPr="006F576E">
              <w:rPr>
                <w:sz w:val="20"/>
                <w:szCs w:val="20"/>
              </w:rPr>
              <w:t>vertraute Textsorten benennen und mithilfe von Vorlagen produzieren</w:t>
            </w:r>
            <w:r w:rsidR="00383D56" w:rsidRPr="006F576E">
              <w:rPr>
                <w:sz w:val="20"/>
                <w:szCs w:val="20"/>
              </w:rPr>
              <w:t>.</w:t>
            </w:r>
          </w:p>
          <w:p w14:paraId="2CC4281F" w14:textId="25606003" w:rsidR="00383D56" w:rsidRPr="006F576E" w:rsidRDefault="00383D56" w:rsidP="00400EAA">
            <w:pPr>
              <w:pStyle w:val="ListenabsatzTabelle"/>
              <w:numPr>
                <w:ilvl w:val="0"/>
                <w:numId w:val="50"/>
              </w:numPr>
              <w:rPr>
                <w:sz w:val="20"/>
                <w:szCs w:val="20"/>
              </w:rPr>
            </w:pPr>
            <w:r w:rsidRPr="006F576E">
              <w:rPr>
                <w:sz w:val="20"/>
                <w:szCs w:val="20"/>
              </w:rPr>
              <w:t>digitale Lebensläufe von Vorbildern mithilfe einer Checkliste gestalten.</w:t>
            </w:r>
          </w:p>
          <w:p w14:paraId="598DE967" w14:textId="1B109CBD" w:rsidR="0099389D" w:rsidRPr="006F576E" w:rsidRDefault="0099389D" w:rsidP="000669B7">
            <w:pPr>
              <w:pStyle w:val="ListenabsatzTabelle"/>
              <w:numPr>
                <w:ilvl w:val="0"/>
                <w:numId w:val="262"/>
              </w:numPr>
              <w:rPr>
                <w:sz w:val="20"/>
                <w:szCs w:val="20"/>
              </w:rPr>
            </w:pPr>
            <w:r w:rsidRPr="006F576E">
              <w:rPr>
                <w:sz w:val="20"/>
                <w:szCs w:val="20"/>
              </w:rPr>
              <w:t>bekannte digitale und analoge Medien zur Informationsbeschaffung und Textproduktion unter Anleitung nutzen</w:t>
            </w:r>
            <w:r w:rsidR="00435857" w:rsidRPr="006F576E">
              <w:rPr>
                <w:sz w:val="20"/>
                <w:szCs w:val="20"/>
              </w:rPr>
              <w:t>.</w:t>
            </w:r>
          </w:p>
          <w:p w14:paraId="1D9EA408" w14:textId="77777777" w:rsidR="00383D56" w:rsidRPr="006F576E" w:rsidRDefault="00383D56" w:rsidP="00400EAA">
            <w:pPr>
              <w:pStyle w:val="ListenabsatzTabelle"/>
              <w:numPr>
                <w:ilvl w:val="0"/>
                <w:numId w:val="50"/>
              </w:numPr>
              <w:rPr>
                <w:sz w:val="20"/>
                <w:szCs w:val="20"/>
              </w:rPr>
            </w:pPr>
            <w:r w:rsidRPr="006F576E">
              <w:rPr>
                <w:sz w:val="20"/>
                <w:szCs w:val="20"/>
              </w:rPr>
              <w:t>Lernplattformen für Aussprache und Vokabellernen nutzen.</w:t>
            </w:r>
          </w:p>
          <w:p w14:paraId="2707D8F6" w14:textId="478392AC" w:rsidR="00383D56" w:rsidRPr="006F576E" w:rsidRDefault="00383D56" w:rsidP="00400EAA">
            <w:pPr>
              <w:pStyle w:val="ListenabsatzTabelle"/>
              <w:numPr>
                <w:ilvl w:val="0"/>
                <w:numId w:val="50"/>
              </w:numPr>
              <w:rPr>
                <w:sz w:val="20"/>
                <w:szCs w:val="20"/>
              </w:rPr>
            </w:pPr>
            <w:r w:rsidRPr="006F576E">
              <w:rPr>
                <w:sz w:val="20"/>
                <w:szCs w:val="20"/>
              </w:rPr>
              <w:t>digitale Schreibprogramme zur Textüberarbeitung mithilfe einer Checkliste verwenden.</w:t>
            </w:r>
          </w:p>
          <w:p w14:paraId="2DCD5F74" w14:textId="6759B189" w:rsidR="0099389D" w:rsidRPr="006F576E" w:rsidRDefault="0099389D" w:rsidP="000669B7">
            <w:pPr>
              <w:pStyle w:val="ListenabsatzTabelle"/>
              <w:numPr>
                <w:ilvl w:val="0"/>
                <w:numId w:val="263"/>
              </w:numPr>
              <w:rPr>
                <w:sz w:val="20"/>
                <w:szCs w:val="20"/>
              </w:rPr>
            </w:pPr>
            <w:r w:rsidRPr="006F576E">
              <w:rPr>
                <w:sz w:val="20"/>
                <w:szCs w:val="20"/>
              </w:rPr>
              <w:t>einfache Präsentationsformen unter Anleitung verwenden</w:t>
            </w:r>
            <w:r w:rsidR="00435857" w:rsidRPr="006F576E">
              <w:rPr>
                <w:sz w:val="20"/>
                <w:szCs w:val="20"/>
              </w:rPr>
              <w:t>.</w:t>
            </w:r>
          </w:p>
          <w:p w14:paraId="3A55E177" w14:textId="642FEC1B" w:rsidR="00864801" w:rsidRPr="006F576E" w:rsidRDefault="00CC382F" w:rsidP="00400EAA">
            <w:pPr>
              <w:pStyle w:val="ListenabsatzTabelle"/>
              <w:numPr>
                <w:ilvl w:val="0"/>
                <w:numId w:val="50"/>
              </w:numPr>
              <w:rPr>
                <w:sz w:val="20"/>
                <w:szCs w:val="20"/>
              </w:rPr>
            </w:pPr>
            <w:r w:rsidRPr="006F576E">
              <w:rPr>
                <w:sz w:val="20"/>
                <w:szCs w:val="20"/>
              </w:rPr>
              <w:t xml:space="preserve">digitales </w:t>
            </w:r>
            <w:r w:rsidR="009C5E6B" w:rsidRPr="006F576E">
              <w:rPr>
                <w:sz w:val="20"/>
                <w:szCs w:val="20"/>
              </w:rPr>
              <w:t>Poster</w:t>
            </w:r>
            <w:r w:rsidRPr="006F576E">
              <w:rPr>
                <w:sz w:val="20"/>
                <w:szCs w:val="20"/>
              </w:rPr>
              <w:t>, Video oder Podcast</w:t>
            </w:r>
            <w:r w:rsidR="009C5E6B" w:rsidRPr="006F576E">
              <w:rPr>
                <w:sz w:val="20"/>
                <w:szCs w:val="20"/>
              </w:rPr>
              <w:t xml:space="preserve"> </w:t>
            </w:r>
            <w:r w:rsidRPr="006F576E">
              <w:rPr>
                <w:sz w:val="20"/>
                <w:szCs w:val="20"/>
              </w:rPr>
              <w:t>über eigene Berufswünsche und Zukunftspläne (“</w:t>
            </w:r>
            <w:r w:rsidRPr="006F576E">
              <w:rPr>
                <w:i/>
                <w:iCs/>
                <w:sz w:val="20"/>
                <w:szCs w:val="20"/>
              </w:rPr>
              <w:t xml:space="preserve">Future </w:t>
            </w:r>
            <w:proofErr w:type="spellStart"/>
            <w:r w:rsidRPr="006F576E">
              <w:rPr>
                <w:i/>
                <w:iCs/>
                <w:sz w:val="20"/>
                <w:szCs w:val="20"/>
              </w:rPr>
              <w:t>dreams</w:t>
            </w:r>
            <w:proofErr w:type="spellEnd"/>
            <w:r w:rsidRPr="006F576E">
              <w:rPr>
                <w:sz w:val="20"/>
                <w:szCs w:val="20"/>
              </w:rPr>
              <w:t>“) entwerfen.</w:t>
            </w:r>
          </w:p>
        </w:tc>
      </w:tr>
      <w:tr w:rsidR="004804DC" w14:paraId="01944C94" w14:textId="77777777" w:rsidTr="00C35BCF">
        <w:trPr>
          <w:trHeight w:val="149"/>
        </w:trPr>
        <w:tc>
          <w:tcPr>
            <w:tcW w:w="1843" w:type="dxa"/>
            <w:vMerge/>
            <w:shd w:val="clear" w:color="auto" w:fill="BBD1D3"/>
            <w:vAlign w:val="top"/>
          </w:tcPr>
          <w:p w14:paraId="16C53FB2" w14:textId="77777777" w:rsidR="004804DC" w:rsidRDefault="004804DC" w:rsidP="00A81E6C"/>
        </w:tc>
        <w:tc>
          <w:tcPr>
            <w:tcW w:w="1134" w:type="dxa"/>
            <w:vMerge/>
            <w:shd w:val="clear" w:color="auto" w:fill="BBD1D3"/>
            <w:vAlign w:val="top"/>
          </w:tcPr>
          <w:p w14:paraId="28295892" w14:textId="77777777" w:rsidR="004804DC" w:rsidRDefault="004804DC" w:rsidP="00A81E6C"/>
        </w:tc>
        <w:tc>
          <w:tcPr>
            <w:tcW w:w="5245" w:type="dxa"/>
            <w:vAlign w:val="top"/>
          </w:tcPr>
          <w:p w14:paraId="5537A8C3" w14:textId="77777777" w:rsidR="004804DC" w:rsidRPr="006F576E" w:rsidRDefault="004804DC" w:rsidP="00BE3807">
            <w:pPr>
              <w:pStyle w:val="StandardTabellentextFett"/>
              <w:spacing w:after="100"/>
              <w:rPr>
                <w:rFonts w:asciiTheme="minorHAnsi" w:hAnsiTheme="minorHAnsi"/>
              </w:rPr>
            </w:pPr>
            <w:r w:rsidRPr="006F576E">
              <w:t>Produktion</w:t>
            </w:r>
          </w:p>
          <w:p w14:paraId="2DBC37AD" w14:textId="76FCBB6B" w:rsidR="002732EF" w:rsidRPr="006F576E" w:rsidRDefault="002732EF" w:rsidP="005E0E3E">
            <w:pPr>
              <w:pStyle w:val="ListenabsatzTabelle"/>
              <w:numPr>
                <w:ilvl w:val="0"/>
                <w:numId w:val="135"/>
              </w:numPr>
              <w:rPr>
                <w:sz w:val="20"/>
                <w:szCs w:val="20"/>
              </w:rPr>
            </w:pPr>
            <w:r w:rsidRPr="006F576E">
              <w:rPr>
                <w:sz w:val="20"/>
                <w:szCs w:val="20"/>
              </w:rPr>
              <w:t>grundlegende Informationen über sehr vertraute Alltagsthemen unter Verwendung einfacher geübter sprachlicher Mittel nach Vorbereitung zusammenhängend vortragen</w:t>
            </w:r>
            <w:r w:rsidR="00435857" w:rsidRPr="006F576E">
              <w:rPr>
                <w:sz w:val="20"/>
                <w:szCs w:val="20"/>
              </w:rPr>
              <w:t>.</w:t>
            </w:r>
          </w:p>
          <w:p w14:paraId="10A29CDC" w14:textId="113151E4" w:rsidR="0013512C" w:rsidRPr="006F576E" w:rsidRDefault="0013512C" w:rsidP="00400EAA">
            <w:pPr>
              <w:pStyle w:val="ListenabsatzTabelle"/>
              <w:numPr>
                <w:ilvl w:val="0"/>
                <w:numId w:val="29"/>
              </w:numPr>
              <w:rPr>
                <w:sz w:val="20"/>
                <w:szCs w:val="20"/>
              </w:rPr>
            </w:pPr>
            <w:r w:rsidRPr="006F576E">
              <w:rPr>
                <w:sz w:val="20"/>
                <w:szCs w:val="20"/>
              </w:rPr>
              <w:t>zunehmend frei mit bekannten Satzmustern über Berufswünsche und Zukunftspläne sprechen (</w:t>
            </w:r>
            <w:r w:rsidR="0076419A" w:rsidRPr="006F576E">
              <w:rPr>
                <w:sz w:val="20"/>
                <w:szCs w:val="20"/>
              </w:rPr>
              <w:t>“</w:t>
            </w:r>
            <w:r w:rsidRPr="006F576E">
              <w:rPr>
                <w:i/>
                <w:iCs/>
                <w:sz w:val="20"/>
                <w:szCs w:val="20"/>
              </w:rPr>
              <w:t xml:space="preserve">I </w:t>
            </w:r>
            <w:proofErr w:type="spellStart"/>
            <w:r w:rsidRPr="006F576E">
              <w:rPr>
                <w:i/>
                <w:iCs/>
                <w:sz w:val="20"/>
                <w:szCs w:val="20"/>
              </w:rPr>
              <w:t>want</w:t>
            </w:r>
            <w:proofErr w:type="spellEnd"/>
            <w:r w:rsidRPr="006F576E">
              <w:rPr>
                <w:i/>
                <w:iCs/>
                <w:sz w:val="20"/>
                <w:szCs w:val="20"/>
              </w:rPr>
              <w:t xml:space="preserve"> </w:t>
            </w:r>
            <w:proofErr w:type="spellStart"/>
            <w:r w:rsidRPr="006F576E">
              <w:rPr>
                <w:i/>
                <w:iCs/>
                <w:sz w:val="20"/>
                <w:szCs w:val="20"/>
              </w:rPr>
              <w:t>to</w:t>
            </w:r>
            <w:proofErr w:type="spellEnd"/>
            <w:r w:rsidRPr="006F576E">
              <w:rPr>
                <w:i/>
                <w:iCs/>
                <w:sz w:val="20"/>
                <w:szCs w:val="20"/>
              </w:rPr>
              <w:t xml:space="preserve"> </w:t>
            </w:r>
            <w:proofErr w:type="spellStart"/>
            <w:r w:rsidRPr="006F576E">
              <w:rPr>
                <w:i/>
                <w:iCs/>
                <w:sz w:val="20"/>
                <w:szCs w:val="20"/>
              </w:rPr>
              <w:t>be</w:t>
            </w:r>
            <w:proofErr w:type="spellEnd"/>
            <w:r w:rsidRPr="006F576E">
              <w:rPr>
                <w:i/>
                <w:iCs/>
                <w:sz w:val="20"/>
                <w:szCs w:val="20"/>
              </w:rPr>
              <w:t xml:space="preserve"> a </w:t>
            </w:r>
            <w:proofErr w:type="spellStart"/>
            <w:r w:rsidRPr="006F576E">
              <w:rPr>
                <w:i/>
                <w:iCs/>
                <w:sz w:val="20"/>
                <w:szCs w:val="20"/>
              </w:rPr>
              <w:t>doctor</w:t>
            </w:r>
            <w:proofErr w:type="spellEnd"/>
            <w:r w:rsidRPr="006F576E">
              <w:rPr>
                <w:i/>
                <w:iCs/>
                <w:sz w:val="20"/>
                <w:szCs w:val="20"/>
              </w:rPr>
              <w:t>.</w:t>
            </w:r>
            <w:r w:rsidR="00F533F7" w:rsidRPr="006F576E">
              <w:rPr>
                <w:i/>
                <w:iCs/>
                <w:sz w:val="20"/>
                <w:szCs w:val="20"/>
              </w:rPr>
              <w:t>“</w:t>
            </w:r>
            <w:r w:rsidRPr="006F576E">
              <w:rPr>
                <w:sz w:val="20"/>
                <w:szCs w:val="20"/>
              </w:rPr>
              <w:t>).</w:t>
            </w:r>
          </w:p>
          <w:p w14:paraId="496861E3" w14:textId="04C51091" w:rsidR="0013512C" w:rsidRPr="006F576E" w:rsidRDefault="0013512C" w:rsidP="00400EAA">
            <w:pPr>
              <w:pStyle w:val="ListenabsatzTabelle"/>
              <w:numPr>
                <w:ilvl w:val="0"/>
                <w:numId w:val="29"/>
              </w:numPr>
              <w:rPr>
                <w:sz w:val="20"/>
                <w:szCs w:val="20"/>
              </w:rPr>
            </w:pPr>
            <w:r w:rsidRPr="006F576E">
              <w:rPr>
                <w:sz w:val="20"/>
                <w:szCs w:val="20"/>
              </w:rPr>
              <w:t>einen Beruf mit bekannten Satzmustern vorstellen</w:t>
            </w:r>
            <w:r w:rsidR="00603EEE">
              <w:rPr>
                <w:sz w:val="20"/>
                <w:szCs w:val="20"/>
              </w:rPr>
              <w:t xml:space="preserve"> und Aufgaben beschreiben.</w:t>
            </w:r>
          </w:p>
          <w:p w14:paraId="02E362A8" w14:textId="77777777" w:rsidR="0013512C" w:rsidRPr="006F576E" w:rsidRDefault="0013512C" w:rsidP="00400EAA">
            <w:pPr>
              <w:pStyle w:val="ListenabsatzTabelle"/>
              <w:numPr>
                <w:ilvl w:val="0"/>
                <w:numId w:val="29"/>
              </w:numPr>
              <w:rPr>
                <w:sz w:val="20"/>
                <w:szCs w:val="20"/>
              </w:rPr>
            </w:pPr>
            <w:r w:rsidRPr="006F576E">
              <w:rPr>
                <w:sz w:val="20"/>
                <w:szCs w:val="20"/>
              </w:rPr>
              <w:t>über Gleichberechtigung und Rollenbilder in einfachen Sätzen sprechen.</w:t>
            </w:r>
          </w:p>
          <w:p w14:paraId="71A98D67" w14:textId="0CEDAA53" w:rsidR="0013512C" w:rsidRPr="006F576E" w:rsidRDefault="0013512C" w:rsidP="00400EAA">
            <w:pPr>
              <w:pStyle w:val="ListenabsatzTabelle"/>
              <w:numPr>
                <w:ilvl w:val="0"/>
                <w:numId w:val="29"/>
              </w:numPr>
              <w:rPr>
                <w:sz w:val="20"/>
                <w:szCs w:val="20"/>
              </w:rPr>
            </w:pPr>
            <w:r w:rsidRPr="006F576E">
              <w:rPr>
                <w:sz w:val="20"/>
                <w:szCs w:val="20"/>
              </w:rPr>
              <w:t>in kurzen Präsentationen über Berufe oder Vorbilder zunehmend frei mit bekannten Satzmustern sprechen.</w:t>
            </w:r>
          </w:p>
          <w:p w14:paraId="378A55CD" w14:textId="4A8F8CBC" w:rsidR="002732EF" w:rsidRPr="006F576E" w:rsidRDefault="002732EF" w:rsidP="005E0E3E">
            <w:pPr>
              <w:pStyle w:val="ListenabsatzTabelle"/>
              <w:numPr>
                <w:ilvl w:val="0"/>
                <w:numId w:val="136"/>
              </w:numPr>
              <w:rPr>
                <w:sz w:val="20"/>
                <w:szCs w:val="20"/>
              </w:rPr>
            </w:pPr>
            <w:r w:rsidRPr="006F576E">
              <w:rPr>
                <w:sz w:val="20"/>
                <w:szCs w:val="20"/>
              </w:rPr>
              <w:t>auf einfache, ausgewählte, vertraute (digitale) Werkzeuge zurückgreifen, ggf. mit Hinweisen und Unterstützung</w:t>
            </w:r>
            <w:r w:rsidR="00435857" w:rsidRPr="006F576E">
              <w:rPr>
                <w:sz w:val="20"/>
                <w:szCs w:val="20"/>
              </w:rPr>
              <w:t>.</w:t>
            </w:r>
          </w:p>
          <w:p w14:paraId="115D454C" w14:textId="15AD5561" w:rsidR="004804DC" w:rsidRPr="00393938" w:rsidRDefault="008E7F25" w:rsidP="00400EAA">
            <w:pPr>
              <w:pStyle w:val="ListenabsatzTabelle"/>
              <w:numPr>
                <w:ilvl w:val="0"/>
                <w:numId w:val="29"/>
              </w:numPr>
              <w:spacing w:after="60"/>
            </w:pPr>
            <w:r w:rsidRPr="006F576E">
              <w:rPr>
                <w:sz w:val="20"/>
                <w:szCs w:val="20"/>
              </w:rPr>
              <w:t>mediale Unterstützung (Plakat, Fotos) verwenden.</w:t>
            </w:r>
          </w:p>
        </w:tc>
        <w:tc>
          <w:tcPr>
            <w:tcW w:w="6327" w:type="dxa"/>
            <w:vMerge/>
            <w:shd w:val="clear" w:color="auto" w:fill="BBD1D3"/>
            <w:vAlign w:val="top"/>
          </w:tcPr>
          <w:p w14:paraId="4238369F" w14:textId="77777777" w:rsidR="004804DC" w:rsidRDefault="004804DC" w:rsidP="00A81E6C"/>
        </w:tc>
      </w:tr>
      <w:tr w:rsidR="00424176" w14:paraId="645BC379" w14:textId="77777777" w:rsidTr="00120656">
        <w:trPr>
          <w:trHeight w:val="449"/>
        </w:trPr>
        <w:tc>
          <w:tcPr>
            <w:tcW w:w="1843" w:type="dxa"/>
            <w:tcBorders>
              <w:bottom w:val="nil"/>
            </w:tcBorders>
            <w:shd w:val="clear" w:color="auto" w:fill="BBD1D3"/>
            <w:vAlign w:val="top"/>
          </w:tcPr>
          <w:p w14:paraId="34C665DD" w14:textId="77777777" w:rsidR="00424176" w:rsidRDefault="00424176" w:rsidP="00424176">
            <w:pPr>
              <w:spacing w:before="40"/>
            </w:pPr>
          </w:p>
        </w:tc>
        <w:tc>
          <w:tcPr>
            <w:tcW w:w="6379" w:type="dxa"/>
            <w:gridSpan w:val="2"/>
            <w:shd w:val="clear" w:color="auto" w:fill="BBD1D3"/>
            <w:vAlign w:val="top"/>
          </w:tcPr>
          <w:p w14:paraId="0D0E2ECA" w14:textId="74CE2066" w:rsidR="00424176" w:rsidRDefault="00424176" w:rsidP="00424176">
            <w:pPr>
              <w:pStyle w:val="StandardTabellentextFett"/>
            </w:pPr>
            <w:r w:rsidRPr="00231579">
              <w:t xml:space="preserve">Funktionale </w:t>
            </w:r>
            <w:r w:rsidR="004C6136">
              <w:t>k</w:t>
            </w:r>
            <w:r w:rsidR="004C6136" w:rsidRPr="00231579">
              <w:t xml:space="preserve">ommunikative </w:t>
            </w:r>
            <w:r w:rsidRPr="00231579">
              <w:t>Kompetenz</w:t>
            </w:r>
          </w:p>
        </w:tc>
        <w:tc>
          <w:tcPr>
            <w:tcW w:w="6327" w:type="dxa"/>
            <w:tcBorders>
              <w:bottom w:val="single" w:sz="4" w:space="0" w:color="auto"/>
            </w:tcBorders>
            <w:shd w:val="clear" w:color="auto" w:fill="BBD1D3"/>
            <w:vAlign w:val="top"/>
          </w:tcPr>
          <w:p w14:paraId="7425AC9C" w14:textId="03D9174D" w:rsidR="00424176" w:rsidRPr="001C2CB1" w:rsidRDefault="00424176" w:rsidP="00424176">
            <w:pPr>
              <w:pStyle w:val="StandardTabellentextFett"/>
            </w:pPr>
            <w:r w:rsidRPr="005A2A77">
              <w:t>Transversale</w:t>
            </w:r>
            <w:r>
              <w:t xml:space="preserve"> </w:t>
            </w:r>
            <w:r w:rsidRPr="005A2A77">
              <w:t>Kompetenzen</w:t>
            </w:r>
          </w:p>
        </w:tc>
      </w:tr>
      <w:tr w:rsidR="004804DC" w14:paraId="35CF0720" w14:textId="77777777" w:rsidTr="00120656">
        <w:trPr>
          <w:trHeight w:val="449"/>
        </w:trPr>
        <w:tc>
          <w:tcPr>
            <w:tcW w:w="1843" w:type="dxa"/>
            <w:tcBorders>
              <w:top w:val="nil"/>
            </w:tcBorders>
            <w:shd w:val="clear" w:color="auto" w:fill="BBD1D3"/>
            <w:textDirection w:val="btLr"/>
            <w:vAlign w:val="top"/>
          </w:tcPr>
          <w:p w14:paraId="314A82F0" w14:textId="232198F9" w:rsidR="004804DC" w:rsidRDefault="00120656" w:rsidP="00120656">
            <w:pPr>
              <w:pStyle w:val="StandardTabellentextVertikal"/>
              <w:ind w:right="113"/>
            </w:pPr>
            <w:r>
              <w:t>Zu entwickelnde Kompetenzen</w:t>
            </w:r>
            <w:r>
              <w:br/>
              <w:t>Die Schülerinnen und Schüler können …</w:t>
            </w:r>
          </w:p>
        </w:tc>
        <w:tc>
          <w:tcPr>
            <w:tcW w:w="1134" w:type="dxa"/>
            <w:shd w:val="clear" w:color="auto" w:fill="BBD1D3"/>
            <w:vAlign w:val="top"/>
          </w:tcPr>
          <w:p w14:paraId="128DFB5F" w14:textId="77777777" w:rsidR="004804DC" w:rsidRPr="00393938" w:rsidRDefault="004804DC" w:rsidP="00FB5261">
            <w:pPr>
              <w:pStyle w:val="StandardTabellentextFett"/>
            </w:pPr>
            <w:r w:rsidRPr="009B14A1">
              <w:t>SCHR</w:t>
            </w:r>
          </w:p>
        </w:tc>
        <w:tc>
          <w:tcPr>
            <w:tcW w:w="5245" w:type="dxa"/>
            <w:vAlign w:val="top"/>
          </w:tcPr>
          <w:p w14:paraId="334C2E87" w14:textId="0016F732" w:rsidR="002732EF" w:rsidRPr="00603EEE" w:rsidRDefault="002732EF" w:rsidP="005E0E3E">
            <w:pPr>
              <w:pStyle w:val="ListenabsatzTabelle"/>
              <w:numPr>
                <w:ilvl w:val="0"/>
                <w:numId w:val="137"/>
              </w:numPr>
              <w:rPr>
                <w:sz w:val="20"/>
                <w:szCs w:val="20"/>
              </w:rPr>
            </w:pPr>
            <w:r w:rsidRPr="00603EEE">
              <w:rPr>
                <w:sz w:val="20"/>
                <w:szCs w:val="20"/>
              </w:rPr>
              <w:t>mit einfachen vertrauten sprachlichen Mitteln kurze, vorbereitete Texte zu Alltagsthemen oder als Reaktion auf einfache literarisch-ästhetische Texte (online) verfassen</w:t>
            </w:r>
            <w:r w:rsidR="00435857" w:rsidRPr="00603EEE">
              <w:rPr>
                <w:sz w:val="20"/>
                <w:szCs w:val="20"/>
              </w:rPr>
              <w:t>.</w:t>
            </w:r>
          </w:p>
          <w:p w14:paraId="42FFB944" w14:textId="09563430" w:rsidR="008911F8" w:rsidRPr="00603EEE" w:rsidRDefault="008911F8" w:rsidP="00400EAA">
            <w:pPr>
              <w:pStyle w:val="ListenabsatzTabelle"/>
              <w:numPr>
                <w:ilvl w:val="0"/>
                <w:numId w:val="32"/>
              </w:numPr>
              <w:rPr>
                <w:sz w:val="20"/>
                <w:szCs w:val="20"/>
              </w:rPr>
            </w:pPr>
            <w:r w:rsidRPr="00603EEE">
              <w:rPr>
                <w:sz w:val="20"/>
                <w:szCs w:val="20"/>
              </w:rPr>
              <w:t>Steckbriefe zu Berufen (“</w:t>
            </w:r>
            <w:r w:rsidRPr="00603EEE">
              <w:rPr>
                <w:i/>
                <w:iCs/>
                <w:sz w:val="20"/>
                <w:szCs w:val="20"/>
              </w:rPr>
              <w:t xml:space="preserve">My </w:t>
            </w:r>
            <w:proofErr w:type="spellStart"/>
            <w:r w:rsidRPr="00603EEE">
              <w:rPr>
                <w:i/>
                <w:iCs/>
                <w:sz w:val="20"/>
                <w:szCs w:val="20"/>
              </w:rPr>
              <w:t>future</w:t>
            </w:r>
            <w:proofErr w:type="spellEnd"/>
            <w:r w:rsidRPr="00603EEE">
              <w:rPr>
                <w:i/>
                <w:iCs/>
                <w:sz w:val="20"/>
                <w:szCs w:val="20"/>
              </w:rPr>
              <w:t xml:space="preserve"> </w:t>
            </w:r>
            <w:proofErr w:type="spellStart"/>
            <w:r w:rsidRPr="00603EEE">
              <w:rPr>
                <w:i/>
                <w:iCs/>
                <w:sz w:val="20"/>
                <w:szCs w:val="20"/>
              </w:rPr>
              <w:t>job</w:t>
            </w:r>
            <w:proofErr w:type="spellEnd"/>
            <w:r w:rsidRPr="00603EEE">
              <w:rPr>
                <w:sz w:val="20"/>
                <w:szCs w:val="20"/>
              </w:rPr>
              <w:t>“) oder Tätigkeiten mit bekannten Satzmustern schreiben.</w:t>
            </w:r>
          </w:p>
          <w:p w14:paraId="677346E2" w14:textId="77777777" w:rsidR="008911F8" w:rsidRPr="00603EEE" w:rsidRDefault="008911F8" w:rsidP="00400EAA">
            <w:pPr>
              <w:pStyle w:val="ListenabsatzTabelle"/>
              <w:numPr>
                <w:ilvl w:val="0"/>
                <w:numId w:val="32"/>
              </w:numPr>
              <w:rPr>
                <w:sz w:val="20"/>
                <w:szCs w:val="20"/>
              </w:rPr>
            </w:pPr>
            <w:r w:rsidRPr="00603EEE">
              <w:rPr>
                <w:sz w:val="20"/>
                <w:szCs w:val="20"/>
              </w:rPr>
              <w:t>kurze Texte über Berufswünsche und Zukunftspläne bzw. eigene Träume oder Ziele mit bekannten Satzmustern verfassen.</w:t>
            </w:r>
          </w:p>
          <w:p w14:paraId="0B07BD8E" w14:textId="6B0D8D1E" w:rsidR="008911F8" w:rsidRPr="00603EEE" w:rsidRDefault="008911F8" w:rsidP="00400EAA">
            <w:pPr>
              <w:pStyle w:val="ListenabsatzTabelle"/>
              <w:numPr>
                <w:ilvl w:val="0"/>
                <w:numId w:val="32"/>
              </w:numPr>
              <w:rPr>
                <w:sz w:val="20"/>
                <w:szCs w:val="20"/>
              </w:rPr>
            </w:pPr>
            <w:r w:rsidRPr="00603EEE">
              <w:rPr>
                <w:sz w:val="20"/>
                <w:szCs w:val="20"/>
              </w:rPr>
              <w:t>einen Lebenslauf (“</w:t>
            </w:r>
            <w:r w:rsidRPr="00603EEE">
              <w:rPr>
                <w:i/>
                <w:iCs/>
                <w:sz w:val="20"/>
                <w:szCs w:val="20"/>
              </w:rPr>
              <w:t xml:space="preserve">This </w:t>
            </w:r>
            <w:proofErr w:type="spellStart"/>
            <w:r w:rsidRPr="00603EEE">
              <w:rPr>
                <w:i/>
                <w:iCs/>
                <w:sz w:val="20"/>
                <w:szCs w:val="20"/>
              </w:rPr>
              <w:t>is</w:t>
            </w:r>
            <w:proofErr w:type="spellEnd"/>
            <w:r w:rsidRPr="00603EEE">
              <w:rPr>
                <w:i/>
                <w:iCs/>
                <w:sz w:val="20"/>
                <w:szCs w:val="20"/>
              </w:rPr>
              <w:t xml:space="preserve"> </w:t>
            </w:r>
            <w:proofErr w:type="spellStart"/>
            <w:r w:rsidRPr="00603EEE">
              <w:rPr>
                <w:i/>
                <w:iCs/>
                <w:sz w:val="20"/>
                <w:szCs w:val="20"/>
              </w:rPr>
              <w:t>me</w:t>
            </w:r>
            <w:proofErr w:type="spellEnd"/>
            <w:r w:rsidRPr="00603EEE">
              <w:rPr>
                <w:i/>
                <w:iCs/>
                <w:sz w:val="20"/>
                <w:szCs w:val="20"/>
              </w:rPr>
              <w:t>“</w:t>
            </w:r>
            <w:r w:rsidRPr="00603EEE">
              <w:rPr>
                <w:sz w:val="20"/>
                <w:szCs w:val="20"/>
              </w:rPr>
              <w:t>)</w:t>
            </w:r>
            <w:r w:rsidRPr="00603EEE">
              <w:rPr>
                <w:i/>
                <w:iCs/>
                <w:sz w:val="20"/>
                <w:szCs w:val="20"/>
              </w:rPr>
              <w:t xml:space="preserve"> </w:t>
            </w:r>
            <w:r w:rsidRPr="00603EEE">
              <w:rPr>
                <w:sz w:val="20"/>
                <w:szCs w:val="20"/>
              </w:rPr>
              <w:t xml:space="preserve">nach einer Vorlage verfassen. </w:t>
            </w:r>
          </w:p>
          <w:p w14:paraId="6F1EFEF4" w14:textId="0C15E60D" w:rsidR="002732EF" w:rsidRPr="00603EEE" w:rsidRDefault="002732EF" w:rsidP="005E0E3E">
            <w:pPr>
              <w:pStyle w:val="ListenabsatzTabelle"/>
              <w:numPr>
                <w:ilvl w:val="0"/>
                <w:numId w:val="138"/>
              </w:numPr>
              <w:rPr>
                <w:sz w:val="20"/>
                <w:szCs w:val="20"/>
              </w:rPr>
            </w:pPr>
            <w:r w:rsidRPr="00603EEE">
              <w:rPr>
                <w:sz w:val="20"/>
                <w:szCs w:val="20"/>
              </w:rPr>
              <w:t>unter Anleitung Schreibprozesse durch das Sammeln von Ideen und Wortmaterial (digital) vorbereiten</w:t>
            </w:r>
            <w:r w:rsidR="00435857" w:rsidRPr="00603EEE">
              <w:rPr>
                <w:sz w:val="20"/>
                <w:szCs w:val="20"/>
              </w:rPr>
              <w:t>.</w:t>
            </w:r>
          </w:p>
          <w:p w14:paraId="1CF5295F" w14:textId="5615DC5D" w:rsidR="004804DC" w:rsidRPr="00603EEE" w:rsidRDefault="009B14A1" w:rsidP="00E84767">
            <w:pPr>
              <w:pStyle w:val="ListenabsatzTabelle"/>
              <w:numPr>
                <w:ilvl w:val="0"/>
                <w:numId w:val="32"/>
              </w:numPr>
              <w:spacing w:after="60"/>
              <w:ind w:left="357" w:hanging="357"/>
              <w:contextualSpacing w:val="0"/>
              <w:rPr>
                <w:sz w:val="20"/>
                <w:szCs w:val="20"/>
              </w:rPr>
            </w:pPr>
            <w:r w:rsidRPr="00603EEE">
              <w:rPr>
                <w:sz w:val="20"/>
                <w:szCs w:val="20"/>
              </w:rPr>
              <w:t>Schreibstrategien zur Planung (Mindmap, Wortliste) einsetzen.</w:t>
            </w:r>
          </w:p>
        </w:tc>
        <w:tc>
          <w:tcPr>
            <w:tcW w:w="6327" w:type="dxa"/>
            <w:shd w:val="clear" w:color="auto" w:fill="BBD1D3"/>
            <w:vAlign w:val="top"/>
          </w:tcPr>
          <w:p w14:paraId="0440EE9E" w14:textId="77777777" w:rsidR="004804DC" w:rsidRPr="00603EEE" w:rsidRDefault="004804DC" w:rsidP="00724FBA">
            <w:pPr>
              <w:pStyle w:val="StandardTabellentextFett"/>
              <w:spacing w:after="100"/>
            </w:pPr>
            <w:r w:rsidRPr="00603EEE">
              <w:t xml:space="preserve">Sprachbewusstheit </w:t>
            </w:r>
          </w:p>
          <w:p w14:paraId="192E637A" w14:textId="48801446" w:rsidR="0099389D" w:rsidRPr="00603EEE" w:rsidRDefault="0099389D" w:rsidP="00922253">
            <w:pPr>
              <w:pStyle w:val="ListenabsatzTabelle"/>
              <w:numPr>
                <w:ilvl w:val="0"/>
                <w:numId w:val="280"/>
              </w:numPr>
              <w:rPr>
                <w:sz w:val="20"/>
                <w:szCs w:val="20"/>
              </w:rPr>
            </w:pPr>
            <w:r w:rsidRPr="00603EEE">
              <w:rPr>
                <w:sz w:val="20"/>
                <w:szCs w:val="20"/>
              </w:rPr>
              <w:t>in vertrauten mündlichen Alltagssituationen und einzelnen eingeübten schriftlichen Textsorten die kulturelle Prägung von Sprachhandeln (z. B. Wortwahl, Register, Regeln der Höflichkeit, Körpersprache) erkennen und zunehmend berücksichtigen</w:t>
            </w:r>
            <w:r w:rsidR="00435857" w:rsidRPr="00603EEE">
              <w:rPr>
                <w:sz w:val="20"/>
                <w:szCs w:val="20"/>
              </w:rPr>
              <w:t>.</w:t>
            </w:r>
          </w:p>
          <w:p w14:paraId="27B65D65" w14:textId="048FDA03" w:rsidR="00B95763" w:rsidRPr="00603EEE" w:rsidRDefault="00B95763" w:rsidP="00400EAA">
            <w:pPr>
              <w:pStyle w:val="ListenabsatzTabelle"/>
              <w:numPr>
                <w:ilvl w:val="0"/>
                <w:numId w:val="59"/>
              </w:numPr>
              <w:rPr>
                <w:sz w:val="20"/>
                <w:szCs w:val="20"/>
              </w:rPr>
            </w:pPr>
            <w:r w:rsidRPr="00603EEE">
              <w:rPr>
                <w:sz w:val="20"/>
                <w:szCs w:val="20"/>
              </w:rPr>
              <w:t>Höflichkeitsformen in Gesprächssituationen beachten.</w:t>
            </w:r>
          </w:p>
          <w:p w14:paraId="464AB9E0" w14:textId="537C959E" w:rsidR="0099389D" w:rsidRPr="00603EEE" w:rsidRDefault="0099389D" w:rsidP="00922253">
            <w:pPr>
              <w:pStyle w:val="ListenabsatzTabelle"/>
              <w:numPr>
                <w:ilvl w:val="0"/>
                <w:numId w:val="281"/>
              </w:numPr>
              <w:rPr>
                <w:sz w:val="20"/>
                <w:szCs w:val="20"/>
              </w:rPr>
            </w:pPr>
            <w:r w:rsidRPr="00603EEE">
              <w:rPr>
                <w:sz w:val="20"/>
                <w:szCs w:val="20"/>
              </w:rPr>
              <w:t>elementare sprachliche Regeln erschließen, für das eigene Sprachhandeln zunehmend bewusst nutzen und hierbei auf Vorerfahrungen mit anderen Sprachen zurückgreifen</w:t>
            </w:r>
            <w:r w:rsidR="00435857" w:rsidRPr="00603EEE">
              <w:rPr>
                <w:sz w:val="20"/>
                <w:szCs w:val="20"/>
              </w:rPr>
              <w:t>.</w:t>
            </w:r>
          </w:p>
          <w:p w14:paraId="08E46F13" w14:textId="2F4BB294" w:rsidR="001C2CB1" w:rsidRPr="00603EEE" w:rsidRDefault="001C2CB1" w:rsidP="00400EAA">
            <w:pPr>
              <w:pStyle w:val="ListenabsatzTabelle"/>
              <w:numPr>
                <w:ilvl w:val="0"/>
                <w:numId w:val="59"/>
              </w:numPr>
              <w:rPr>
                <w:sz w:val="20"/>
                <w:szCs w:val="20"/>
              </w:rPr>
            </w:pPr>
            <w:r w:rsidRPr="00603EEE">
              <w:rPr>
                <w:sz w:val="20"/>
                <w:szCs w:val="20"/>
              </w:rPr>
              <w:t xml:space="preserve">Unterschiede </w:t>
            </w:r>
            <w:r w:rsidR="00D530C6" w:rsidRPr="00603EEE">
              <w:rPr>
                <w:sz w:val="20"/>
                <w:szCs w:val="20"/>
              </w:rPr>
              <w:t xml:space="preserve">zwischen </w:t>
            </w:r>
            <w:r w:rsidR="00D530C6" w:rsidRPr="00603EEE">
              <w:rPr>
                <w:i/>
                <w:iCs/>
                <w:sz w:val="20"/>
                <w:szCs w:val="20"/>
              </w:rPr>
              <w:t>will</w:t>
            </w:r>
            <w:r w:rsidR="00D530C6" w:rsidRPr="00603EEE">
              <w:rPr>
                <w:sz w:val="20"/>
                <w:szCs w:val="20"/>
              </w:rPr>
              <w:t xml:space="preserve"> und </w:t>
            </w:r>
            <w:proofErr w:type="spellStart"/>
            <w:r w:rsidRPr="00603EEE">
              <w:rPr>
                <w:i/>
                <w:iCs/>
                <w:sz w:val="20"/>
                <w:szCs w:val="20"/>
              </w:rPr>
              <w:t>going</w:t>
            </w:r>
            <w:proofErr w:type="spellEnd"/>
            <w:r w:rsidRPr="00603EEE">
              <w:rPr>
                <w:i/>
                <w:iCs/>
                <w:sz w:val="20"/>
                <w:szCs w:val="20"/>
              </w:rPr>
              <w:t xml:space="preserve"> </w:t>
            </w:r>
            <w:proofErr w:type="spellStart"/>
            <w:r w:rsidR="00D530C6" w:rsidRPr="00603EEE">
              <w:rPr>
                <w:i/>
                <w:iCs/>
                <w:sz w:val="20"/>
                <w:szCs w:val="20"/>
              </w:rPr>
              <w:t>to</w:t>
            </w:r>
            <w:proofErr w:type="spellEnd"/>
            <w:r w:rsidR="00D530C6" w:rsidRPr="00603EEE">
              <w:rPr>
                <w:sz w:val="20"/>
                <w:szCs w:val="20"/>
              </w:rPr>
              <w:t xml:space="preserve"> kennen und beide Formen </w:t>
            </w:r>
            <w:r w:rsidRPr="00603EEE">
              <w:rPr>
                <w:sz w:val="20"/>
                <w:szCs w:val="20"/>
              </w:rPr>
              <w:t>bewusst anwenden.</w:t>
            </w:r>
          </w:p>
          <w:p w14:paraId="3E85D005" w14:textId="6937FAC4" w:rsidR="001C2CB1" w:rsidRPr="00603EEE" w:rsidRDefault="001C2CB1" w:rsidP="00400EAA">
            <w:pPr>
              <w:pStyle w:val="ListenabsatzTabelle"/>
              <w:numPr>
                <w:ilvl w:val="0"/>
                <w:numId w:val="59"/>
              </w:numPr>
              <w:rPr>
                <w:sz w:val="20"/>
                <w:szCs w:val="20"/>
                <w:lang w:val="en-US"/>
              </w:rPr>
            </w:pPr>
            <w:r w:rsidRPr="00603EEE">
              <w:rPr>
                <w:i/>
                <w:iCs/>
                <w:sz w:val="20"/>
                <w:szCs w:val="20"/>
                <w:lang w:val="en-US"/>
              </w:rPr>
              <w:t>have to / don’t have to</w:t>
            </w:r>
            <w:r w:rsidRPr="00603EEE">
              <w:rPr>
                <w:sz w:val="20"/>
                <w:szCs w:val="20"/>
                <w:lang w:val="en-US"/>
              </w:rPr>
              <w:t> und </w:t>
            </w:r>
            <w:r w:rsidRPr="00603EEE">
              <w:rPr>
                <w:i/>
                <w:iCs/>
                <w:sz w:val="20"/>
                <w:szCs w:val="20"/>
                <w:lang w:val="en-US"/>
              </w:rPr>
              <w:t>must/mustn’t</w:t>
            </w:r>
            <w:r w:rsidRPr="00603EEE">
              <w:rPr>
                <w:sz w:val="20"/>
                <w:szCs w:val="20"/>
                <w:lang w:val="en-US"/>
              </w:rPr>
              <w:t> </w:t>
            </w:r>
            <w:proofErr w:type="spellStart"/>
            <w:r w:rsidRPr="00603EEE">
              <w:rPr>
                <w:sz w:val="20"/>
                <w:szCs w:val="20"/>
                <w:lang w:val="en-US"/>
              </w:rPr>
              <w:t>vergleichen</w:t>
            </w:r>
            <w:proofErr w:type="spellEnd"/>
            <w:r w:rsidRPr="00603EEE">
              <w:rPr>
                <w:sz w:val="20"/>
                <w:szCs w:val="20"/>
                <w:lang w:val="en-US"/>
              </w:rPr>
              <w:t>.</w:t>
            </w:r>
          </w:p>
          <w:p w14:paraId="02D7C174" w14:textId="711E5B69" w:rsidR="001C2CB1" w:rsidRPr="00603EEE" w:rsidRDefault="001C2CB1" w:rsidP="00400EAA">
            <w:pPr>
              <w:pStyle w:val="ListenabsatzTabelle"/>
              <w:numPr>
                <w:ilvl w:val="0"/>
                <w:numId w:val="59"/>
              </w:numPr>
              <w:rPr>
                <w:sz w:val="20"/>
                <w:szCs w:val="20"/>
              </w:rPr>
            </w:pPr>
            <w:r w:rsidRPr="00603EEE">
              <w:rPr>
                <w:sz w:val="20"/>
                <w:szCs w:val="20"/>
              </w:rPr>
              <w:t>Komparative und Superlative korrekt bilden und anwenden.</w:t>
            </w:r>
          </w:p>
          <w:p w14:paraId="4A0ED35A" w14:textId="4ADE1178" w:rsidR="004804DC" w:rsidRPr="00603EEE" w:rsidRDefault="001C2CB1" w:rsidP="00400EAA">
            <w:pPr>
              <w:pStyle w:val="ListenabsatzTabelle"/>
              <w:numPr>
                <w:ilvl w:val="0"/>
                <w:numId w:val="59"/>
              </w:numPr>
              <w:spacing w:after="60"/>
              <w:rPr>
                <w:sz w:val="20"/>
                <w:szCs w:val="20"/>
              </w:rPr>
            </w:pPr>
            <w:r w:rsidRPr="00603EEE">
              <w:rPr>
                <w:sz w:val="20"/>
                <w:szCs w:val="20"/>
              </w:rPr>
              <w:t xml:space="preserve">Lautbildung bei </w:t>
            </w:r>
            <w:r w:rsidR="000509CA" w:rsidRPr="00603EEE">
              <w:rPr>
                <w:sz w:val="20"/>
                <w:szCs w:val="20"/>
              </w:rPr>
              <w:t xml:space="preserve">ähnlich klingenden </w:t>
            </w:r>
            <w:r w:rsidRPr="00603EEE">
              <w:rPr>
                <w:sz w:val="20"/>
                <w:szCs w:val="20"/>
              </w:rPr>
              <w:t>Wörtern üben (</w:t>
            </w:r>
            <w:proofErr w:type="spellStart"/>
            <w:r w:rsidRPr="00603EEE">
              <w:rPr>
                <w:i/>
                <w:iCs/>
                <w:sz w:val="20"/>
                <w:szCs w:val="20"/>
              </w:rPr>
              <w:t>work</w:t>
            </w:r>
            <w:proofErr w:type="spellEnd"/>
            <w:r w:rsidRPr="00603EEE">
              <w:rPr>
                <w:i/>
                <w:iCs/>
                <w:sz w:val="20"/>
                <w:szCs w:val="20"/>
              </w:rPr>
              <w:t xml:space="preserve">, </w:t>
            </w:r>
            <w:proofErr w:type="spellStart"/>
            <w:r w:rsidRPr="00603EEE">
              <w:rPr>
                <w:i/>
                <w:iCs/>
                <w:sz w:val="20"/>
                <w:szCs w:val="20"/>
              </w:rPr>
              <w:t>world</w:t>
            </w:r>
            <w:proofErr w:type="spellEnd"/>
            <w:r w:rsidRPr="00603EEE">
              <w:rPr>
                <w:i/>
                <w:iCs/>
                <w:sz w:val="20"/>
                <w:szCs w:val="20"/>
              </w:rPr>
              <w:t xml:space="preserve">, </w:t>
            </w:r>
            <w:proofErr w:type="spellStart"/>
            <w:r w:rsidRPr="00603EEE">
              <w:rPr>
                <w:i/>
                <w:iCs/>
                <w:sz w:val="20"/>
                <w:szCs w:val="20"/>
              </w:rPr>
              <w:t>word</w:t>
            </w:r>
            <w:proofErr w:type="spellEnd"/>
            <w:r w:rsidRPr="00603EEE">
              <w:rPr>
                <w:sz w:val="20"/>
                <w:szCs w:val="20"/>
              </w:rPr>
              <w:t>).</w:t>
            </w:r>
          </w:p>
        </w:tc>
      </w:tr>
    </w:tbl>
    <w:p w14:paraId="3FEA6D44" w14:textId="7090B3AB" w:rsidR="00603EEE" w:rsidRDefault="00603EEE">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843"/>
        <w:gridCol w:w="1134"/>
        <w:gridCol w:w="5245"/>
        <w:gridCol w:w="6327"/>
      </w:tblGrid>
      <w:tr w:rsidR="00603EEE" w14:paraId="2D7841D0" w14:textId="77777777" w:rsidTr="00603EEE">
        <w:trPr>
          <w:cnfStyle w:val="100000000000" w:firstRow="1" w:lastRow="0" w:firstColumn="0" w:lastColumn="0" w:oddVBand="0" w:evenVBand="0" w:oddHBand="0" w:evenHBand="0" w:firstRowFirstColumn="0" w:firstRowLastColumn="0" w:lastRowFirstColumn="0" w:lastRowLastColumn="0"/>
          <w:trHeight w:val="449"/>
        </w:trPr>
        <w:tc>
          <w:tcPr>
            <w:tcW w:w="1843" w:type="dxa"/>
            <w:tcBorders>
              <w:bottom w:val="nil"/>
            </w:tcBorders>
            <w:shd w:val="clear" w:color="auto" w:fill="BBD1D3"/>
            <w:vAlign w:val="top"/>
          </w:tcPr>
          <w:p w14:paraId="276D80C4" w14:textId="77777777" w:rsidR="00603EEE" w:rsidRDefault="00603EEE" w:rsidP="00603EEE">
            <w:pPr>
              <w:spacing w:before="40"/>
            </w:pPr>
          </w:p>
        </w:tc>
        <w:tc>
          <w:tcPr>
            <w:tcW w:w="6379" w:type="dxa"/>
            <w:gridSpan w:val="2"/>
            <w:shd w:val="clear" w:color="auto" w:fill="BBD1D3"/>
            <w:vAlign w:val="top"/>
          </w:tcPr>
          <w:p w14:paraId="097FF63E" w14:textId="7D11B199" w:rsidR="00603EEE" w:rsidRPr="00603EEE" w:rsidRDefault="00603EEE" w:rsidP="00603EEE">
            <w:pPr>
              <w:pStyle w:val="StandardTabellentextFett"/>
            </w:pPr>
            <w:r w:rsidRPr="00231579">
              <w:t xml:space="preserve">Funktionale </w:t>
            </w:r>
            <w:r>
              <w:t>k</w:t>
            </w:r>
            <w:r w:rsidRPr="00231579">
              <w:t>ommunikative Kompetenz</w:t>
            </w:r>
          </w:p>
        </w:tc>
        <w:tc>
          <w:tcPr>
            <w:tcW w:w="6327" w:type="dxa"/>
            <w:shd w:val="clear" w:color="auto" w:fill="BBD1D3"/>
            <w:vAlign w:val="top"/>
          </w:tcPr>
          <w:p w14:paraId="0D16599B" w14:textId="2AD73ED5" w:rsidR="00603EEE" w:rsidRPr="00603EEE" w:rsidRDefault="00603EEE" w:rsidP="00603EEE">
            <w:pPr>
              <w:pStyle w:val="StandardTabellentextFett"/>
            </w:pPr>
            <w:r w:rsidRPr="005A2A77">
              <w:t>Transversale</w:t>
            </w:r>
            <w:r>
              <w:t xml:space="preserve"> </w:t>
            </w:r>
            <w:r w:rsidRPr="005A2A77">
              <w:t>Kompetenzen</w:t>
            </w:r>
          </w:p>
        </w:tc>
      </w:tr>
      <w:tr w:rsidR="004804DC" w14:paraId="31C7695C" w14:textId="77777777" w:rsidTr="00603EEE">
        <w:trPr>
          <w:cantSplit/>
          <w:trHeight w:val="1134"/>
        </w:trPr>
        <w:tc>
          <w:tcPr>
            <w:tcW w:w="1843" w:type="dxa"/>
            <w:tcBorders>
              <w:top w:val="nil"/>
            </w:tcBorders>
            <w:shd w:val="clear" w:color="auto" w:fill="BBD1D3"/>
            <w:textDirection w:val="btLr"/>
            <w:vAlign w:val="top"/>
          </w:tcPr>
          <w:p w14:paraId="625131E3" w14:textId="3A41C3AD" w:rsidR="004804DC" w:rsidRDefault="00603EEE" w:rsidP="00603EEE">
            <w:pPr>
              <w:pStyle w:val="StandardTabellentextVertikal"/>
              <w:ind w:right="113"/>
            </w:pPr>
            <w:r>
              <w:t>Zu entwickelnde Kompetenzen</w:t>
            </w:r>
            <w:r>
              <w:br/>
              <w:t>Die Schülerinnen und Schüler können …</w:t>
            </w:r>
          </w:p>
        </w:tc>
        <w:tc>
          <w:tcPr>
            <w:tcW w:w="1134" w:type="dxa"/>
            <w:shd w:val="clear" w:color="auto" w:fill="BBD1D3"/>
            <w:vAlign w:val="top"/>
          </w:tcPr>
          <w:p w14:paraId="5FF3B472" w14:textId="77777777" w:rsidR="004804DC" w:rsidRPr="00393938" w:rsidRDefault="004804DC" w:rsidP="00FB5261">
            <w:pPr>
              <w:pStyle w:val="StandardTabellentextFett"/>
            </w:pPr>
            <w:r w:rsidRPr="002B1B18">
              <w:t>SM</w:t>
            </w:r>
          </w:p>
        </w:tc>
        <w:tc>
          <w:tcPr>
            <w:tcW w:w="5245" w:type="dxa"/>
            <w:vAlign w:val="top"/>
          </w:tcPr>
          <w:p w14:paraId="1BD6E4D7" w14:textId="176D1755" w:rsidR="002732EF" w:rsidRPr="00603EEE" w:rsidRDefault="002732EF" w:rsidP="002D44E0">
            <w:pPr>
              <w:pStyle w:val="ListenabsatzTabelle"/>
              <w:numPr>
                <w:ilvl w:val="0"/>
                <w:numId w:val="250"/>
              </w:numPr>
              <w:rPr>
                <w:sz w:val="20"/>
                <w:szCs w:val="20"/>
              </w:rPr>
            </w:pPr>
            <w:r w:rsidRPr="00603EEE">
              <w:rPr>
                <w:sz w:val="20"/>
                <w:szCs w:val="20"/>
              </w:rPr>
              <w:t>einzelne, sprachlich einfach erschließbare Informationen aus Texten zu vertrauten Alltagssituationen adressaten- und situationsangemessen auswählen und sinngemäß mündlich und zunehmend schriftlich in die jeweils andere Sprache übertragen</w:t>
            </w:r>
            <w:r w:rsidR="00435857" w:rsidRPr="00603EEE">
              <w:rPr>
                <w:sz w:val="20"/>
                <w:szCs w:val="20"/>
              </w:rPr>
              <w:t>.</w:t>
            </w:r>
          </w:p>
          <w:p w14:paraId="044E2C0F" w14:textId="314FC25B" w:rsidR="00266739" w:rsidRPr="00603EEE" w:rsidRDefault="006A7D59" w:rsidP="00400EAA">
            <w:pPr>
              <w:pStyle w:val="ListenabsatzTabelle"/>
              <w:numPr>
                <w:ilvl w:val="0"/>
                <w:numId w:val="41"/>
              </w:numPr>
              <w:rPr>
                <w:sz w:val="20"/>
                <w:szCs w:val="20"/>
              </w:rPr>
            </w:pPr>
            <w:r w:rsidRPr="00603EEE">
              <w:rPr>
                <w:sz w:val="20"/>
                <w:szCs w:val="20"/>
              </w:rPr>
              <w:t xml:space="preserve">kurze, einfache </w:t>
            </w:r>
            <w:r w:rsidR="00266739" w:rsidRPr="00603EEE">
              <w:rPr>
                <w:sz w:val="20"/>
                <w:szCs w:val="20"/>
              </w:rPr>
              <w:t>Steckbriefe</w:t>
            </w:r>
            <w:r w:rsidR="007D3660" w:rsidRPr="00603EEE">
              <w:rPr>
                <w:sz w:val="20"/>
                <w:szCs w:val="20"/>
              </w:rPr>
              <w:t>, Lebensläufe</w:t>
            </w:r>
            <w:r w:rsidR="00266739" w:rsidRPr="00603EEE">
              <w:rPr>
                <w:sz w:val="20"/>
                <w:szCs w:val="20"/>
              </w:rPr>
              <w:t xml:space="preserve"> oder Berufsbeschreibungen sinngemäß in die andere Sprache übertragen.</w:t>
            </w:r>
          </w:p>
          <w:p w14:paraId="235E513B" w14:textId="44F6DF1B" w:rsidR="004804DC" w:rsidRPr="00603EEE" w:rsidRDefault="00266739" w:rsidP="00400EAA">
            <w:pPr>
              <w:pStyle w:val="ListenabsatzTabelle"/>
              <w:numPr>
                <w:ilvl w:val="0"/>
                <w:numId w:val="41"/>
              </w:numPr>
              <w:spacing w:after="60"/>
              <w:rPr>
                <w:sz w:val="20"/>
                <w:szCs w:val="20"/>
              </w:rPr>
            </w:pPr>
            <w:r w:rsidRPr="00603EEE">
              <w:rPr>
                <w:sz w:val="20"/>
                <w:szCs w:val="20"/>
              </w:rPr>
              <w:t>eine</w:t>
            </w:r>
            <w:r w:rsidR="007D3660" w:rsidRPr="00603EEE">
              <w:rPr>
                <w:sz w:val="20"/>
                <w:szCs w:val="20"/>
              </w:rPr>
              <w:t>r</w:t>
            </w:r>
            <w:r w:rsidRPr="00603EEE">
              <w:rPr>
                <w:sz w:val="20"/>
                <w:szCs w:val="20"/>
              </w:rPr>
              <w:t xml:space="preserve"> </w:t>
            </w:r>
            <w:r w:rsidR="00435FAB" w:rsidRPr="00603EEE">
              <w:rPr>
                <w:sz w:val="20"/>
                <w:szCs w:val="20"/>
              </w:rPr>
              <w:t>Mitschülerin</w:t>
            </w:r>
            <w:r w:rsidR="004C6136" w:rsidRPr="00603EEE">
              <w:rPr>
                <w:sz w:val="20"/>
                <w:szCs w:val="20"/>
              </w:rPr>
              <w:t xml:space="preserve"> </w:t>
            </w:r>
            <w:r w:rsidR="007D3660" w:rsidRPr="00603EEE">
              <w:rPr>
                <w:sz w:val="20"/>
                <w:szCs w:val="20"/>
              </w:rPr>
              <w:t>/</w:t>
            </w:r>
            <w:r w:rsidR="004C6136" w:rsidRPr="00603EEE">
              <w:rPr>
                <w:sz w:val="20"/>
                <w:szCs w:val="20"/>
              </w:rPr>
              <w:t xml:space="preserve"> </w:t>
            </w:r>
            <w:r w:rsidR="007D3660" w:rsidRPr="00603EEE">
              <w:rPr>
                <w:sz w:val="20"/>
                <w:szCs w:val="20"/>
              </w:rPr>
              <w:t xml:space="preserve">einem </w:t>
            </w:r>
            <w:r w:rsidR="00435FAB" w:rsidRPr="00603EEE">
              <w:rPr>
                <w:sz w:val="20"/>
                <w:szCs w:val="20"/>
              </w:rPr>
              <w:t xml:space="preserve">Mitschüler </w:t>
            </w:r>
            <w:r w:rsidR="004C6136" w:rsidRPr="00603EEE">
              <w:rPr>
                <w:sz w:val="20"/>
                <w:szCs w:val="20"/>
              </w:rPr>
              <w:t xml:space="preserve">einen (Wunsch-)Beruf </w:t>
            </w:r>
            <w:r w:rsidRPr="00603EEE">
              <w:rPr>
                <w:sz w:val="20"/>
                <w:szCs w:val="20"/>
              </w:rPr>
              <w:t>erklären.</w:t>
            </w:r>
          </w:p>
        </w:tc>
        <w:tc>
          <w:tcPr>
            <w:tcW w:w="6327" w:type="dxa"/>
            <w:shd w:val="clear" w:color="auto" w:fill="BBD1D3"/>
            <w:vAlign w:val="top"/>
          </w:tcPr>
          <w:p w14:paraId="745F19C6" w14:textId="4169FC10" w:rsidR="004804DC" w:rsidRPr="00603EEE" w:rsidRDefault="004804DC" w:rsidP="00724FBA">
            <w:pPr>
              <w:pStyle w:val="StandardTabellentextFett"/>
              <w:spacing w:after="100"/>
              <w:rPr>
                <w:rFonts w:asciiTheme="minorHAnsi" w:hAnsiTheme="minorHAnsi"/>
              </w:rPr>
            </w:pPr>
            <w:r w:rsidRPr="00603EEE">
              <w:t>Sprachlernkompetenz / BC Sprachbildung (RLP Teil B)</w:t>
            </w:r>
          </w:p>
          <w:p w14:paraId="6FC724CD" w14:textId="0B7ABAE9" w:rsidR="0099389D" w:rsidRPr="00603EEE" w:rsidRDefault="0099389D" w:rsidP="00A36A6C">
            <w:pPr>
              <w:pStyle w:val="ListenabsatzTabelle"/>
              <w:numPr>
                <w:ilvl w:val="0"/>
                <w:numId w:val="290"/>
              </w:numPr>
              <w:rPr>
                <w:sz w:val="20"/>
                <w:szCs w:val="20"/>
              </w:rPr>
            </w:pPr>
            <w:r w:rsidRPr="00603EEE">
              <w:rPr>
                <w:sz w:val="20"/>
                <w:szCs w:val="20"/>
              </w:rPr>
              <w:t xml:space="preserve">Strategien des Sprachenlernens angeleitet nutzen </w:t>
            </w:r>
            <w:r w:rsidR="00E16D43">
              <w:rPr>
                <w:sz w:val="20"/>
                <w:szCs w:val="20"/>
              </w:rPr>
              <w:br/>
            </w:r>
            <w:r w:rsidRPr="00603EEE">
              <w:rPr>
                <w:sz w:val="20"/>
                <w:szCs w:val="20"/>
              </w:rPr>
              <w:t>(z. B. Verfahren zur Wortschatzaneignung, Anwendung von Hilfsmitteln und Nachschlagewerken) und hierbei ggf. auf Erfahrungen des Lernens anderer Sprachen zurückgreifen</w:t>
            </w:r>
            <w:r w:rsidR="00435857" w:rsidRPr="00603EEE">
              <w:rPr>
                <w:sz w:val="20"/>
                <w:szCs w:val="20"/>
              </w:rPr>
              <w:t>.</w:t>
            </w:r>
          </w:p>
          <w:p w14:paraId="27660E25" w14:textId="77777777" w:rsidR="008A368E" w:rsidRPr="00603EEE" w:rsidRDefault="008A368E" w:rsidP="00400EAA">
            <w:pPr>
              <w:pStyle w:val="ListenabsatzTabelle"/>
              <w:numPr>
                <w:ilvl w:val="0"/>
                <w:numId w:val="62"/>
              </w:numPr>
              <w:rPr>
                <w:sz w:val="20"/>
                <w:szCs w:val="20"/>
              </w:rPr>
            </w:pPr>
            <w:r w:rsidRPr="00603EEE">
              <w:rPr>
                <w:sz w:val="20"/>
                <w:szCs w:val="20"/>
              </w:rPr>
              <w:t>Wortfelder zu Berufen und Tätigkeiten strukturieren.</w:t>
            </w:r>
          </w:p>
          <w:p w14:paraId="5572925E" w14:textId="706B769F" w:rsidR="008A368E" w:rsidRPr="00603EEE" w:rsidRDefault="008A368E" w:rsidP="00400EAA">
            <w:pPr>
              <w:pStyle w:val="ListenabsatzTabelle"/>
              <w:numPr>
                <w:ilvl w:val="0"/>
                <w:numId w:val="62"/>
              </w:numPr>
              <w:rPr>
                <w:sz w:val="20"/>
                <w:szCs w:val="20"/>
              </w:rPr>
            </w:pPr>
            <w:r w:rsidRPr="00603EEE">
              <w:rPr>
                <w:sz w:val="20"/>
                <w:szCs w:val="20"/>
              </w:rPr>
              <w:t>Symbole oder Bilder als Gedächtnisstütze verwenden.</w:t>
            </w:r>
          </w:p>
          <w:p w14:paraId="45DBC99A" w14:textId="37419BBE" w:rsidR="0099389D" w:rsidRPr="00603EEE" w:rsidRDefault="0099389D" w:rsidP="00A36A6C">
            <w:pPr>
              <w:pStyle w:val="ListenabsatzTabelle"/>
              <w:numPr>
                <w:ilvl w:val="0"/>
                <w:numId w:val="291"/>
              </w:numPr>
              <w:rPr>
                <w:sz w:val="20"/>
                <w:szCs w:val="20"/>
              </w:rPr>
            </w:pPr>
            <w:r w:rsidRPr="00603EEE">
              <w:rPr>
                <w:sz w:val="20"/>
                <w:szCs w:val="20"/>
              </w:rPr>
              <w:t>eigene sprachliche Kompetenzen angeleitet überprüfen und Möglichkeiten für die individuelle Weiterarbeit nutzen</w:t>
            </w:r>
            <w:r w:rsidR="00435857" w:rsidRPr="00603EEE">
              <w:rPr>
                <w:sz w:val="20"/>
                <w:szCs w:val="20"/>
              </w:rPr>
              <w:t>.</w:t>
            </w:r>
          </w:p>
          <w:p w14:paraId="5A99299E" w14:textId="6D26916D" w:rsidR="008A368E" w:rsidRPr="00603EEE" w:rsidRDefault="008A368E" w:rsidP="00400EAA">
            <w:pPr>
              <w:pStyle w:val="ListenabsatzTabelle"/>
              <w:numPr>
                <w:ilvl w:val="0"/>
                <w:numId w:val="88"/>
              </w:numPr>
              <w:rPr>
                <w:sz w:val="20"/>
                <w:szCs w:val="20"/>
              </w:rPr>
            </w:pPr>
            <w:r w:rsidRPr="00603EEE">
              <w:rPr>
                <w:sz w:val="20"/>
                <w:szCs w:val="20"/>
              </w:rPr>
              <w:t xml:space="preserve">Feedback von Mitschülerinnen und Mitschülern oder </w:t>
            </w:r>
            <w:r w:rsidR="00D530C6" w:rsidRPr="00603EEE">
              <w:rPr>
                <w:sz w:val="20"/>
                <w:szCs w:val="20"/>
              </w:rPr>
              <w:t xml:space="preserve">der </w:t>
            </w:r>
            <w:r w:rsidRPr="00603EEE">
              <w:rPr>
                <w:sz w:val="20"/>
                <w:szCs w:val="20"/>
              </w:rPr>
              <w:t>Lehrkraft zur Weiterarbeit nutzen.</w:t>
            </w:r>
          </w:p>
          <w:p w14:paraId="4BDBDF35" w14:textId="7C39D929" w:rsidR="008A368E" w:rsidRPr="00603EEE" w:rsidRDefault="008A368E" w:rsidP="00400EAA">
            <w:pPr>
              <w:pStyle w:val="ListenabsatzTabelle"/>
              <w:numPr>
                <w:ilvl w:val="0"/>
                <w:numId w:val="88"/>
              </w:numPr>
              <w:rPr>
                <w:sz w:val="20"/>
                <w:szCs w:val="20"/>
              </w:rPr>
            </w:pPr>
            <w:r w:rsidRPr="00603EEE">
              <w:rPr>
                <w:sz w:val="20"/>
                <w:szCs w:val="20"/>
              </w:rPr>
              <w:t>digitale Lernangebote selbstständig auswählen.</w:t>
            </w:r>
          </w:p>
          <w:p w14:paraId="1BD1FFF9" w14:textId="75F1B7E5" w:rsidR="0099389D" w:rsidRPr="00603EEE" w:rsidRDefault="0099389D" w:rsidP="00A36A6C">
            <w:pPr>
              <w:pStyle w:val="ListenabsatzTabelle"/>
              <w:numPr>
                <w:ilvl w:val="0"/>
                <w:numId w:val="292"/>
              </w:numPr>
              <w:rPr>
                <w:sz w:val="20"/>
                <w:szCs w:val="20"/>
              </w:rPr>
            </w:pPr>
            <w:r w:rsidRPr="00603EEE">
              <w:rPr>
                <w:sz w:val="20"/>
                <w:szCs w:val="20"/>
              </w:rPr>
              <w:t>Strategien der Sprachproduktion und -rezeption kennen und aufgabenbezogen einsetzen (z. B. selektives Lesen, Kompensationsstrategien, Strategien zum Umgang mit Nichtverstehen, Nutzung von (digitalen) Hilfsmitteln)</w:t>
            </w:r>
            <w:r w:rsidR="00435857" w:rsidRPr="00603EEE">
              <w:rPr>
                <w:sz w:val="20"/>
                <w:szCs w:val="20"/>
              </w:rPr>
              <w:t>.</w:t>
            </w:r>
          </w:p>
          <w:p w14:paraId="6184769E" w14:textId="3EC3D3D1" w:rsidR="009B14A1" w:rsidRPr="00603EEE" w:rsidRDefault="00AD2E56" w:rsidP="00400EAA">
            <w:pPr>
              <w:pStyle w:val="ListenabsatzTabelle"/>
              <w:numPr>
                <w:ilvl w:val="0"/>
                <w:numId w:val="62"/>
              </w:numPr>
              <w:spacing w:after="60"/>
              <w:rPr>
                <w:sz w:val="20"/>
                <w:szCs w:val="20"/>
              </w:rPr>
            </w:pPr>
            <w:r w:rsidRPr="00603EEE">
              <w:rPr>
                <w:sz w:val="20"/>
                <w:szCs w:val="20"/>
              </w:rPr>
              <w:t xml:space="preserve">Strategien zur Grammatikwiederholung anwenden (z. B. Lernplakat </w:t>
            </w:r>
            <w:r w:rsidR="00E8501C" w:rsidRPr="00603EEE">
              <w:rPr>
                <w:sz w:val="20"/>
                <w:szCs w:val="20"/>
              </w:rPr>
              <w:t>“</w:t>
            </w:r>
            <w:r w:rsidR="00C22F87" w:rsidRPr="00603EEE">
              <w:rPr>
                <w:i/>
                <w:iCs/>
                <w:sz w:val="20"/>
                <w:szCs w:val="20"/>
              </w:rPr>
              <w:t>F</w:t>
            </w:r>
            <w:r w:rsidRPr="00603EEE">
              <w:rPr>
                <w:i/>
                <w:iCs/>
                <w:sz w:val="20"/>
                <w:szCs w:val="20"/>
              </w:rPr>
              <w:t xml:space="preserve">uture </w:t>
            </w:r>
            <w:proofErr w:type="spellStart"/>
            <w:r w:rsidRPr="00603EEE">
              <w:rPr>
                <w:i/>
                <w:iCs/>
                <w:sz w:val="20"/>
                <w:szCs w:val="20"/>
              </w:rPr>
              <w:t>forms</w:t>
            </w:r>
            <w:proofErr w:type="spellEnd"/>
            <w:r w:rsidRPr="00603EEE">
              <w:rPr>
                <w:sz w:val="20"/>
                <w:szCs w:val="20"/>
              </w:rPr>
              <w:t>“).</w:t>
            </w:r>
          </w:p>
        </w:tc>
      </w:tr>
    </w:tbl>
    <w:p w14:paraId="5FE372CE" w14:textId="5A851CF7" w:rsidR="00105BF4" w:rsidRDefault="00105BF4">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2977"/>
        <w:gridCol w:w="5245"/>
        <w:gridCol w:w="6327"/>
      </w:tblGrid>
      <w:tr w:rsidR="003254F2" w14:paraId="30B3C3B3" w14:textId="77777777" w:rsidTr="00C35BCF">
        <w:trPr>
          <w:cnfStyle w:val="100000000000" w:firstRow="1" w:lastRow="0" w:firstColumn="0" w:lastColumn="0" w:oddVBand="0" w:evenVBand="0" w:oddHBand="0" w:evenHBand="0" w:firstRowFirstColumn="0" w:firstRowLastColumn="0" w:lastRowFirstColumn="0" w:lastRowLastColumn="0"/>
          <w:trHeight w:val="449"/>
        </w:trPr>
        <w:tc>
          <w:tcPr>
            <w:tcW w:w="2977" w:type="dxa"/>
            <w:shd w:val="clear" w:color="auto" w:fill="BBD1D3"/>
            <w:vAlign w:val="top"/>
          </w:tcPr>
          <w:p w14:paraId="4A21BFB8" w14:textId="0D0E3FF6" w:rsidR="003254F2" w:rsidRDefault="003254F2" w:rsidP="00862931">
            <w:pPr>
              <w:pStyle w:val="StandardTabellentextFett"/>
              <w:spacing w:after="60"/>
            </w:pPr>
            <w:r w:rsidRPr="005F0E34">
              <w:lastRenderedPageBreak/>
              <w:t>Mögliche Aufgaben</w:t>
            </w:r>
            <w:r w:rsidR="00BE574B" w:rsidRPr="005F0E34">
              <w:t>/</w:t>
            </w:r>
            <w:r w:rsidR="00497BD3" w:rsidRPr="005F0E34">
              <w:br/>
            </w:r>
            <w:r w:rsidRPr="005F0E34">
              <w:t>Produkte</w:t>
            </w:r>
            <w:r w:rsidR="00BE574B" w:rsidRPr="005F0E34">
              <w:t>/</w:t>
            </w:r>
            <w:r w:rsidRPr="005F0E34">
              <w:t>Textsorten</w:t>
            </w:r>
          </w:p>
        </w:tc>
        <w:tc>
          <w:tcPr>
            <w:tcW w:w="5245" w:type="dxa"/>
            <w:vAlign w:val="top"/>
          </w:tcPr>
          <w:p w14:paraId="3E6728AB" w14:textId="5E6D5F64" w:rsidR="003254F2" w:rsidRPr="00603EEE" w:rsidRDefault="005F0E34" w:rsidP="005F0E34">
            <w:pPr>
              <w:pStyle w:val="ListenabsatzTabelle"/>
              <w:rPr>
                <w:sz w:val="20"/>
                <w:szCs w:val="20"/>
              </w:rPr>
            </w:pPr>
            <w:r w:rsidRPr="00603EEE">
              <w:rPr>
                <w:sz w:val="20"/>
                <w:szCs w:val="20"/>
              </w:rPr>
              <w:t xml:space="preserve">Hörtext/Video </w:t>
            </w:r>
            <w:r w:rsidR="007A2476" w:rsidRPr="00603EEE">
              <w:rPr>
                <w:sz w:val="20"/>
                <w:szCs w:val="20"/>
              </w:rPr>
              <w:t>über Berufe, Tätigkeiten und Zukunftspläne</w:t>
            </w:r>
          </w:p>
          <w:p w14:paraId="7D44640A" w14:textId="77777777" w:rsidR="007A2476" w:rsidRPr="00603EEE" w:rsidRDefault="007A2476" w:rsidP="005F0E34">
            <w:pPr>
              <w:pStyle w:val="ListenabsatzTabelle"/>
              <w:rPr>
                <w:sz w:val="20"/>
                <w:szCs w:val="20"/>
              </w:rPr>
            </w:pPr>
            <w:r w:rsidRPr="00603EEE">
              <w:rPr>
                <w:sz w:val="20"/>
                <w:szCs w:val="20"/>
              </w:rPr>
              <w:t>Lieder, Reime und Chants zu Berufen, Tätigkeiten und Wünschen</w:t>
            </w:r>
          </w:p>
          <w:p w14:paraId="18D618F2" w14:textId="7455BB7D" w:rsidR="00327085" w:rsidRPr="00603EEE" w:rsidRDefault="00327085" w:rsidP="005F0E34">
            <w:pPr>
              <w:pStyle w:val="ListenabsatzTabelle"/>
              <w:rPr>
                <w:sz w:val="20"/>
                <w:szCs w:val="20"/>
              </w:rPr>
            </w:pPr>
            <w:r w:rsidRPr="00603EEE">
              <w:rPr>
                <w:sz w:val="20"/>
                <w:szCs w:val="20"/>
              </w:rPr>
              <w:t>Bilderbücher über Berufe, Berufswünsche oder -träume</w:t>
            </w:r>
          </w:p>
        </w:tc>
        <w:tc>
          <w:tcPr>
            <w:tcW w:w="6327" w:type="dxa"/>
            <w:vAlign w:val="top"/>
          </w:tcPr>
          <w:p w14:paraId="4AF5FCEB" w14:textId="5F17EC31" w:rsidR="002D02F3" w:rsidRPr="00603EEE" w:rsidRDefault="002D02F3" w:rsidP="005F0E34">
            <w:pPr>
              <w:pStyle w:val="ListenabsatzTabelle"/>
              <w:rPr>
                <w:sz w:val="20"/>
                <w:szCs w:val="20"/>
              </w:rPr>
            </w:pPr>
            <w:r w:rsidRPr="00603EEE">
              <w:rPr>
                <w:sz w:val="20"/>
                <w:szCs w:val="20"/>
              </w:rPr>
              <w:t xml:space="preserve">Text über </w:t>
            </w:r>
            <w:proofErr w:type="spellStart"/>
            <w:r w:rsidRPr="00603EEE">
              <w:rPr>
                <w:sz w:val="20"/>
                <w:szCs w:val="20"/>
              </w:rPr>
              <w:t>Berüfswünsche</w:t>
            </w:r>
            <w:proofErr w:type="spellEnd"/>
            <w:r w:rsidRPr="00603EEE">
              <w:rPr>
                <w:sz w:val="20"/>
                <w:szCs w:val="20"/>
              </w:rPr>
              <w:t xml:space="preserve"> und Zukunftspläne</w:t>
            </w:r>
          </w:p>
          <w:p w14:paraId="6B010589" w14:textId="49A9B1F6" w:rsidR="002D02F3" w:rsidRPr="00603EEE" w:rsidRDefault="002D02F3" w:rsidP="005F0E34">
            <w:pPr>
              <w:pStyle w:val="ListenabsatzTabelle"/>
              <w:rPr>
                <w:sz w:val="20"/>
                <w:szCs w:val="20"/>
              </w:rPr>
            </w:pPr>
            <w:r w:rsidRPr="00603EEE">
              <w:rPr>
                <w:sz w:val="20"/>
                <w:szCs w:val="20"/>
              </w:rPr>
              <w:t xml:space="preserve">Steckbrief zu Berufen </w:t>
            </w:r>
            <w:r w:rsidR="00762C4B" w:rsidRPr="00603EEE">
              <w:rPr>
                <w:sz w:val="20"/>
                <w:szCs w:val="20"/>
              </w:rPr>
              <w:t>“</w:t>
            </w:r>
            <w:r w:rsidR="00762C4B" w:rsidRPr="00603EEE">
              <w:rPr>
                <w:i/>
                <w:iCs/>
                <w:sz w:val="20"/>
                <w:szCs w:val="20"/>
              </w:rPr>
              <w:t xml:space="preserve">My </w:t>
            </w:r>
            <w:proofErr w:type="spellStart"/>
            <w:r w:rsidR="00762C4B" w:rsidRPr="00603EEE">
              <w:rPr>
                <w:i/>
                <w:iCs/>
                <w:sz w:val="20"/>
                <w:szCs w:val="20"/>
              </w:rPr>
              <w:t>future</w:t>
            </w:r>
            <w:proofErr w:type="spellEnd"/>
            <w:r w:rsidR="00762C4B" w:rsidRPr="00603EEE">
              <w:rPr>
                <w:i/>
                <w:iCs/>
                <w:sz w:val="20"/>
                <w:szCs w:val="20"/>
              </w:rPr>
              <w:t xml:space="preserve"> </w:t>
            </w:r>
            <w:proofErr w:type="spellStart"/>
            <w:r w:rsidR="00762C4B" w:rsidRPr="00603EEE">
              <w:rPr>
                <w:i/>
                <w:iCs/>
                <w:sz w:val="20"/>
                <w:szCs w:val="20"/>
              </w:rPr>
              <w:t>job</w:t>
            </w:r>
            <w:proofErr w:type="spellEnd"/>
            <w:r w:rsidR="00762C4B" w:rsidRPr="00603EEE">
              <w:rPr>
                <w:sz w:val="20"/>
                <w:szCs w:val="20"/>
              </w:rPr>
              <w:t xml:space="preserve">“ </w:t>
            </w:r>
            <w:r w:rsidRPr="00603EEE">
              <w:rPr>
                <w:sz w:val="20"/>
                <w:szCs w:val="20"/>
              </w:rPr>
              <w:t>und Tätigkeiten</w:t>
            </w:r>
          </w:p>
          <w:p w14:paraId="5D5740F2" w14:textId="29C5BE18" w:rsidR="00D91407" w:rsidRPr="00603EEE" w:rsidRDefault="0071598F" w:rsidP="005F0E34">
            <w:pPr>
              <w:pStyle w:val="ListenabsatzTabelle"/>
              <w:rPr>
                <w:sz w:val="20"/>
                <w:szCs w:val="20"/>
              </w:rPr>
            </w:pPr>
            <w:r w:rsidRPr="00603EEE">
              <w:rPr>
                <w:sz w:val="20"/>
                <w:szCs w:val="20"/>
              </w:rPr>
              <w:t xml:space="preserve">(digitaler) </w:t>
            </w:r>
            <w:r w:rsidR="00D91407" w:rsidRPr="00603EEE">
              <w:rPr>
                <w:sz w:val="20"/>
                <w:szCs w:val="20"/>
              </w:rPr>
              <w:t xml:space="preserve">Lebenslauf </w:t>
            </w:r>
            <w:r w:rsidR="00B371EA" w:rsidRPr="00603EEE">
              <w:rPr>
                <w:sz w:val="20"/>
                <w:szCs w:val="20"/>
              </w:rPr>
              <w:t>“</w:t>
            </w:r>
            <w:r w:rsidR="00D91407" w:rsidRPr="00603EEE">
              <w:rPr>
                <w:i/>
                <w:iCs/>
                <w:sz w:val="20"/>
                <w:szCs w:val="20"/>
              </w:rPr>
              <w:t xml:space="preserve">This </w:t>
            </w:r>
            <w:proofErr w:type="spellStart"/>
            <w:r w:rsidR="00D91407" w:rsidRPr="00603EEE">
              <w:rPr>
                <w:i/>
                <w:iCs/>
                <w:sz w:val="20"/>
                <w:szCs w:val="20"/>
              </w:rPr>
              <w:t>is</w:t>
            </w:r>
            <w:proofErr w:type="spellEnd"/>
            <w:r w:rsidR="00D91407" w:rsidRPr="00603EEE">
              <w:rPr>
                <w:i/>
                <w:iCs/>
                <w:sz w:val="20"/>
                <w:szCs w:val="20"/>
              </w:rPr>
              <w:t xml:space="preserve"> </w:t>
            </w:r>
            <w:proofErr w:type="spellStart"/>
            <w:r w:rsidR="00D91407" w:rsidRPr="00603EEE">
              <w:rPr>
                <w:i/>
                <w:iCs/>
                <w:sz w:val="20"/>
                <w:szCs w:val="20"/>
              </w:rPr>
              <w:t>me</w:t>
            </w:r>
            <w:proofErr w:type="spellEnd"/>
            <w:r w:rsidR="00C80413" w:rsidRPr="00603EEE">
              <w:rPr>
                <w:i/>
                <w:iCs/>
                <w:sz w:val="20"/>
                <w:szCs w:val="20"/>
              </w:rPr>
              <w:t>“</w:t>
            </w:r>
          </w:p>
          <w:p w14:paraId="3BBBDA55" w14:textId="0BD11D7B" w:rsidR="003254F2" w:rsidRPr="00603EEE" w:rsidRDefault="005F0E34" w:rsidP="005F0E34">
            <w:pPr>
              <w:pStyle w:val="ListenabsatzTabelle"/>
              <w:rPr>
                <w:sz w:val="20"/>
                <w:szCs w:val="20"/>
              </w:rPr>
            </w:pPr>
            <w:r w:rsidRPr="00603EEE">
              <w:rPr>
                <w:sz w:val="20"/>
                <w:szCs w:val="20"/>
              </w:rPr>
              <w:t xml:space="preserve">Podcast/Video </w:t>
            </w:r>
            <w:r w:rsidR="00B371EA" w:rsidRPr="00603EEE">
              <w:rPr>
                <w:sz w:val="20"/>
                <w:szCs w:val="20"/>
                <w:lang w:val="en-US"/>
              </w:rPr>
              <w:t>“</w:t>
            </w:r>
            <w:r w:rsidRPr="00603EEE">
              <w:rPr>
                <w:i/>
                <w:iCs/>
                <w:sz w:val="20"/>
                <w:szCs w:val="20"/>
              </w:rPr>
              <w:t xml:space="preserve">Future </w:t>
            </w:r>
            <w:proofErr w:type="spellStart"/>
            <w:r w:rsidRPr="00603EEE">
              <w:rPr>
                <w:i/>
                <w:iCs/>
                <w:sz w:val="20"/>
                <w:szCs w:val="20"/>
              </w:rPr>
              <w:t>dreams</w:t>
            </w:r>
            <w:proofErr w:type="spellEnd"/>
            <w:r w:rsidRPr="00603EEE">
              <w:rPr>
                <w:sz w:val="20"/>
                <w:szCs w:val="20"/>
              </w:rPr>
              <w:t>“</w:t>
            </w:r>
          </w:p>
        </w:tc>
      </w:tr>
      <w:tr w:rsidR="00BC1F55" w14:paraId="6C54AD2B" w14:textId="77777777" w:rsidTr="00C35BCF">
        <w:trPr>
          <w:trHeight w:val="449"/>
        </w:trPr>
        <w:tc>
          <w:tcPr>
            <w:tcW w:w="2977" w:type="dxa"/>
            <w:shd w:val="clear" w:color="auto" w:fill="BBD1D3"/>
            <w:vAlign w:val="top"/>
          </w:tcPr>
          <w:p w14:paraId="7B67752D" w14:textId="77777777" w:rsidR="00BC1F55" w:rsidRDefault="00BC1F55" w:rsidP="00FB5261">
            <w:pPr>
              <w:pStyle w:val="StandardTabellentextFett"/>
            </w:pPr>
            <w:r w:rsidRPr="006063F1">
              <w:t>Formate zur Leistungsbeurteilung</w:t>
            </w:r>
          </w:p>
        </w:tc>
        <w:tc>
          <w:tcPr>
            <w:tcW w:w="5245" w:type="dxa"/>
            <w:vAlign w:val="top"/>
          </w:tcPr>
          <w:p w14:paraId="02C49039" w14:textId="780108F4" w:rsidR="007A702B" w:rsidRPr="00603EEE" w:rsidRDefault="007A702B" w:rsidP="007A702B">
            <w:pPr>
              <w:pStyle w:val="ListenabsatzTabelle"/>
              <w:rPr>
                <w:rFonts w:asciiTheme="minorHAnsi" w:hAnsiTheme="minorHAnsi"/>
                <w:sz w:val="20"/>
                <w:szCs w:val="20"/>
              </w:rPr>
            </w:pPr>
            <w:r w:rsidRPr="00603EEE">
              <w:rPr>
                <w:sz w:val="20"/>
                <w:szCs w:val="20"/>
              </w:rPr>
              <w:t>Hörverstehen</w:t>
            </w:r>
            <w:r w:rsidR="00C80413" w:rsidRPr="00603EEE">
              <w:rPr>
                <w:sz w:val="20"/>
                <w:szCs w:val="20"/>
              </w:rPr>
              <w:t xml:space="preserve"> </w:t>
            </w:r>
            <w:r w:rsidRPr="00603EEE">
              <w:rPr>
                <w:sz w:val="20"/>
                <w:szCs w:val="20"/>
              </w:rPr>
              <w:t>/</w:t>
            </w:r>
            <w:r w:rsidR="00C80413" w:rsidRPr="00603EEE">
              <w:rPr>
                <w:sz w:val="20"/>
                <w:szCs w:val="20"/>
              </w:rPr>
              <w:t xml:space="preserve"> </w:t>
            </w:r>
            <w:r w:rsidRPr="00603EEE">
              <w:rPr>
                <w:sz w:val="20"/>
                <w:szCs w:val="20"/>
              </w:rPr>
              <w:t xml:space="preserve">Audiovisuelles Verstehen, z. B. mit </w:t>
            </w:r>
            <w:r w:rsidRPr="00603EEE">
              <w:rPr>
                <w:i/>
                <w:iCs/>
                <w:sz w:val="20"/>
                <w:szCs w:val="20"/>
              </w:rPr>
              <w:t xml:space="preserve">Total </w:t>
            </w:r>
            <w:proofErr w:type="spellStart"/>
            <w:r w:rsidRPr="00603EEE">
              <w:rPr>
                <w:i/>
                <w:iCs/>
                <w:sz w:val="20"/>
                <w:szCs w:val="20"/>
              </w:rPr>
              <w:t>Physical</w:t>
            </w:r>
            <w:proofErr w:type="spellEnd"/>
            <w:r w:rsidRPr="00603EEE">
              <w:rPr>
                <w:i/>
                <w:iCs/>
                <w:sz w:val="20"/>
                <w:szCs w:val="20"/>
              </w:rPr>
              <w:t xml:space="preserve"> Response (TPR)</w:t>
            </w:r>
            <w:r w:rsidRPr="00603EEE">
              <w:rPr>
                <w:sz w:val="20"/>
                <w:szCs w:val="20"/>
              </w:rPr>
              <w:t>, immanent überprüfen</w:t>
            </w:r>
          </w:p>
          <w:p w14:paraId="6DF106DD" w14:textId="77777777" w:rsidR="00BC1F55" w:rsidRPr="00603EEE" w:rsidRDefault="007A702B" w:rsidP="00862931">
            <w:pPr>
              <w:pStyle w:val="ListenabsatzTabelle"/>
              <w:spacing w:after="60"/>
              <w:rPr>
                <w:sz w:val="20"/>
                <w:szCs w:val="20"/>
              </w:rPr>
            </w:pPr>
            <w:r w:rsidRPr="00603EEE">
              <w:rPr>
                <w:sz w:val="20"/>
                <w:szCs w:val="20"/>
              </w:rPr>
              <w:t>Unterrichtsaktivität, Zusammenarbeit mit Partnerin/Partner und/oder Gruppenarbeit formativ beurteilen</w:t>
            </w:r>
          </w:p>
          <w:p w14:paraId="712EE9C1" w14:textId="52A146DE" w:rsidR="006063F1" w:rsidRPr="00603EEE" w:rsidRDefault="006063F1" w:rsidP="005E0E3E">
            <w:pPr>
              <w:pStyle w:val="ListenabsatzTabelle"/>
              <w:spacing w:after="60"/>
              <w:ind w:left="357" w:hanging="357"/>
              <w:contextualSpacing w:val="0"/>
              <w:rPr>
                <w:sz w:val="20"/>
                <w:szCs w:val="20"/>
              </w:rPr>
            </w:pPr>
            <w:r w:rsidRPr="00603EEE">
              <w:rPr>
                <w:sz w:val="20"/>
                <w:szCs w:val="20"/>
              </w:rPr>
              <w:t xml:space="preserve">Selbsteinschätzung – </w:t>
            </w:r>
            <w:r w:rsidRPr="00603EEE">
              <w:rPr>
                <w:i/>
                <w:iCs/>
                <w:sz w:val="20"/>
                <w:szCs w:val="20"/>
              </w:rPr>
              <w:t>Can do Statements</w:t>
            </w:r>
          </w:p>
        </w:tc>
        <w:tc>
          <w:tcPr>
            <w:tcW w:w="6327" w:type="dxa"/>
            <w:vAlign w:val="top"/>
          </w:tcPr>
          <w:p w14:paraId="67C0728B" w14:textId="21D94128" w:rsidR="006063F1" w:rsidRPr="00603EEE" w:rsidRDefault="006063F1" w:rsidP="006063F1">
            <w:pPr>
              <w:pStyle w:val="ListenabsatzTabelle"/>
              <w:rPr>
                <w:sz w:val="20"/>
                <w:szCs w:val="20"/>
              </w:rPr>
            </w:pPr>
            <w:r w:rsidRPr="00603EEE">
              <w:rPr>
                <w:sz w:val="20"/>
                <w:szCs w:val="20"/>
              </w:rPr>
              <w:t xml:space="preserve">Einen </w:t>
            </w:r>
            <w:r w:rsidR="00D91407" w:rsidRPr="00603EEE">
              <w:rPr>
                <w:sz w:val="20"/>
                <w:szCs w:val="20"/>
              </w:rPr>
              <w:t xml:space="preserve">Lebenslauf </w:t>
            </w:r>
            <w:r w:rsidR="00794E69" w:rsidRPr="00603EEE">
              <w:rPr>
                <w:sz w:val="20"/>
                <w:szCs w:val="20"/>
              </w:rPr>
              <w:t>“</w:t>
            </w:r>
            <w:r w:rsidR="00D91407" w:rsidRPr="00603EEE">
              <w:rPr>
                <w:i/>
                <w:iCs/>
                <w:sz w:val="20"/>
                <w:szCs w:val="20"/>
              </w:rPr>
              <w:t xml:space="preserve">This </w:t>
            </w:r>
            <w:proofErr w:type="spellStart"/>
            <w:r w:rsidR="00D91407" w:rsidRPr="00603EEE">
              <w:rPr>
                <w:i/>
                <w:iCs/>
                <w:sz w:val="20"/>
                <w:szCs w:val="20"/>
              </w:rPr>
              <w:t>is</w:t>
            </w:r>
            <w:proofErr w:type="spellEnd"/>
            <w:r w:rsidR="00D91407" w:rsidRPr="00603EEE">
              <w:rPr>
                <w:i/>
                <w:iCs/>
                <w:sz w:val="20"/>
                <w:szCs w:val="20"/>
              </w:rPr>
              <w:t xml:space="preserve"> </w:t>
            </w:r>
            <w:proofErr w:type="spellStart"/>
            <w:r w:rsidR="00D91407" w:rsidRPr="00603EEE">
              <w:rPr>
                <w:i/>
                <w:iCs/>
                <w:sz w:val="20"/>
                <w:szCs w:val="20"/>
              </w:rPr>
              <w:t>me</w:t>
            </w:r>
            <w:proofErr w:type="spellEnd"/>
            <w:r w:rsidR="00C80413" w:rsidRPr="00603EEE">
              <w:rPr>
                <w:i/>
                <w:iCs/>
                <w:sz w:val="20"/>
                <w:szCs w:val="20"/>
              </w:rPr>
              <w:t>“</w:t>
            </w:r>
            <w:r w:rsidR="00762C4B" w:rsidRPr="00603EEE">
              <w:rPr>
                <w:i/>
                <w:iCs/>
                <w:sz w:val="20"/>
                <w:szCs w:val="20"/>
              </w:rPr>
              <w:t xml:space="preserve"> oder</w:t>
            </w:r>
            <w:r w:rsidR="00D91407" w:rsidRPr="00603EEE">
              <w:rPr>
                <w:i/>
                <w:iCs/>
                <w:sz w:val="20"/>
                <w:szCs w:val="20"/>
              </w:rPr>
              <w:t xml:space="preserve"> </w:t>
            </w:r>
            <w:r w:rsidRPr="00603EEE">
              <w:rPr>
                <w:sz w:val="20"/>
                <w:szCs w:val="20"/>
              </w:rPr>
              <w:t xml:space="preserve">Steckbrief </w:t>
            </w:r>
            <w:r w:rsidR="00D91407" w:rsidRPr="00603EEE">
              <w:rPr>
                <w:sz w:val="20"/>
                <w:szCs w:val="20"/>
              </w:rPr>
              <w:t>“</w:t>
            </w:r>
            <w:r w:rsidR="00D91407" w:rsidRPr="00603EEE">
              <w:rPr>
                <w:i/>
                <w:iCs/>
                <w:sz w:val="20"/>
                <w:szCs w:val="20"/>
              </w:rPr>
              <w:t xml:space="preserve">My </w:t>
            </w:r>
            <w:proofErr w:type="spellStart"/>
            <w:r w:rsidR="00D91407" w:rsidRPr="00603EEE">
              <w:rPr>
                <w:i/>
                <w:iCs/>
                <w:sz w:val="20"/>
                <w:szCs w:val="20"/>
              </w:rPr>
              <w:t>future</w:t>
            </w:r>
            <w:proofErr w:type="spellEnd"/>
            <w:r w:rsidR="00D91407" w:rsidRPr="00603EEE">
              <w:rPr>
                <w:i/>
                <w:iCs/>
                <w:sz w:val="20"/>
                <w:szCs w:val="20"/>
              </w:rPr>
              <w:t xml:space="preserve"> </w:t>
            </w:r>
            <w:proofErr w:type="spellStart"/>
            <w:r w:rsidR="00D91407" w:rsidRPr="00603EEE">
              <w:rPr>
                <w:i/>
                <w:iCs/>
                <w:sz w:val="20"/>
                <w:szCs w:val="20"/>
              </w:rPr>
              <w:t>job</w:t>
            </w:r>
            <w:proofErr w:type="spellEnd"/>
            <w:r w:rsidR="00D91407" w:rsidRPr="00603EEE">
              <w:rPr>
                <w:sz w:val="20"/>
                <w:szCs w:val="20"/>
              </w:rPr>
              <w:t xml:space="preserve">“ </w:t>
            </w:r>
            <w:r w:rsidR="00762C4B" w:rsidRPr="00603EEE">
              <w:rPr>
                <w:sz w:val="20"/>
                <w:szCs w:val="20"/>
              </w:rPr>
              <w:t xml:space="preserve">entwerfen und vorstellen </w:t>
            </w:r>
          </w:p>
          <w:p w14:paraId="383F3803" w14:textId="72D44A9F" w:rsidR="00BC1F55" w:rsidRPr="00603EEE" w:rsidRDefault="006063F1" w:rsidP="00CF732F">
            <w:pPr>
              <w:pStyle w:val="ListenabsatzTabelle"/>
              <w:rPr>
                <w:sz w:val="20"/>
                <w:szCs w:val="20"/>
              </w:rPr>
            </w:pPr>
            <w:r w:rsidRPr="00603EEE">
              <w:rPr>
                <w:sz w:val="20"/>
                <w:szCs w:val="20"/>
              </w:rPr>
              <w:t>Ein</w:t>
            </w:r>
            <w:r w:rsidR="00CF732F" w:rsidRPr="00603EEE">
              <w:rPr>
                <w:sz w:val="20"/>
                <w:szCs w:val="20"/>
              </w:rPr>
              <w:t xml:space="preserve"> Poster, einen</w:t>
            </w:r>
            <w:r w:rsidRPr="00603EEE">
              <w:rPr>
                <w:sz w:val="20"/>
                <w:szCs w:val="20"/>
              </w:rPr>
              <w:t xml:space="preserve"> Podcast oder ein Video </w:t>
            </w:r>
            <w:r w:rsidR="00CF732F" w:rsidRPr="00603EEE">
              <w:rPr>
                <w:sz w:val="20"/>
                <w:szCs w:val="20"/>
              </w:rPr>
              <w:t>“</w:t>
            </w:r>
            <w:r w:rsidRPr="00603EEE">
              <w:rPr>
                <w:i/>
                <w:iCs/>
                <w:sz w:val="20"/>
                <w:szCs w:val="20"/>
              </w:rPr>
              <w:t xml:space="preserve">Future </w:t>
            </w:r>
            <w:proofErr w:type="spellStart"/>
            <w:r w:rsidRPr="00603EEE">
              <w:rPr>
                <w:i/>
                <w:iCs/>
                <w:sz w:val="20"/>
                <w:szCs w:val="20"/>
              </w:rPr>
              <w:t>dreams</w:t>
            </w:r>
            <w:proofErr w:type="spellEnd"/>
            <w:r w:rsidRPr="00603EEE">
              <w:rPr>
                <w:sz w:val="20"/>
                <w:szCs w:val="20"/>
              </w:rPr>
              <w:t>“ gestalten</w:t>
            </w:r>
            <w:r w:rsidR="00C27F1C" w:rsidRPr="00603EEE">
              <w:rPr>
                <w:sz w:val="20"/>
                <w:szCs w:val="20"/>
              </w:rPr>
              <w:t xml:space="preserve"> und zeigen</w:t>
            </w:r>
          </w:p>
        </w:tc>
      </w:tr>
    </w:tbl>
    <w:p w14:paraId="078441E9" w14:textId="77777777" w:rsidR="00A732EA" w:rsidRPr="000870D0" w:rsidRDefault="00393938" w:rsidP="000870D0">
      <w:pPr>
        <w:spacing w:line="240" w:lineRule="auto"/>
      </w:pPr>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2928"/>
        <w:gridCol w:w="882"/>
        <w:gridCol w:w="882"/>
        <w:gridCol w:w="883"/>
        <w:gridCol w:w="882"/>
        <w:gridCol w:w="882"/>
        <w:gridCol w:w="883"/>
        <w:gridCol w:w="6327"/>
      </w:tblGrid>
      <w:tr w:rsidR="00A732EA" w:rsidRPr="00A6143C" w14:paraId="17A2DA8E" w14:textId="77777777" w:rsidTr="00C35BCF">
        <w:trPr>
          <w:cnfStyle w:val="100000000000" w:firstRow="1" w:lastRow="0" w:firstColumn="0" w:lastColumn="0" w:oddVBand="0" w:evenVBand="0" w:oddHBand="0" w:evenHBand="0" w:firstRowFirstColumn="0" w:firstRowLastColumn="0" w:lastRowFirstColumn="0" w:lastRowLastColumn="0"/>
          <w:trHeight w:val="431"/>
        </w:trPr>
        <w:tc>
          <w:tcPr>
            <w:tcW w:w="0" w:type="auto"/>
            <w:gridSpan w:val="8"/>
            <w:shd w:val="clear" w:color="auto" w:fill="8CB0B3"/>
          </w:tcPr>
          <w:p w14:paraId="77E141B6" w14:textId="2E710A6A" w:rsidR="00A732EA" w:rsidRPr="009004D8" w:rsidRDefault="00CE53C9" w:rsidP="00810FA8">
            <w:pPr>
              <w:spacing w:before="40"/>
              <w:rPr>
                <w:b/>
                <w:bCs/>
                <w:lang w:val="en-US"/>
              </w:rPr>
            </w:pPr>
            <w:proofErr w:type="spellStart"/>
            <w:r w:rsidRPr="009004D8">
              <w:rPr>
                <w:b/>
                <w:bCs/>
                <w:lang w:val="en-US"/>
              </w:rPr>
              <w:lastRenderedPageBreak/>
              <w:t>Jahrgangsstufe</w:t>
            </w:r>
            <w:proofErr w:type="spellEnd"/>
            <w:r w:rsidRPr="009004D8">
              <w:rPr>
                <w:b/>
                <w:bCs/>
                <w:lang w:val="en-US"/>
              </w:rPr>
              <w:t xml:space="preserve"> </w:t>
            </w:r>
            <w:r w:rsidR="00C35BCF" w:rsidRPr="009004D8">
              <w:rPr>
                <w:b/>
                <w:bCs/>
                <w:lang w:val="en-US"/>
              </w:rPr>
              <w:t>6</w:t>
            </w:r>
            <w:r w:rsidR="009004D8" w:rsidRPr="009004D8">
              <w:rPr>
                <w:b/>
                <w:bCs/>
                <w:lang w:val="en-US"/>
              </w:rPr>
              <w:t xml:space="preserve"> – “City Life and </w:t>
            </w:r>
            <w:proofErr w:type="gramStart"/>
            <w:r w:rsidR="009004D8" w:rsidRPr="009004D8">
              <w:rPr>
                <w:b/>
                <w:bCs/>
                <w:lang w:val="en-US"/>
              </w:rPr>
              <w:t>Community“</w:t>
            </w:r>
            <w:proofErr w:type="gramEnd"/>
          </w:p>
        </w:tc>
      </w:tr>
      <w:tr w:rsidR="00A732EA" w14:paraId="381C14F4" w14:textId="77777777" w:rsidTr="00C35BCF">
        <w:trPr>
          <w:trHeight w:val="449"/>
        </w:trPr>
        <w:tc>
          <w:tcPr>
            <w:tcW w:w="2928" w:type="dxa"/>
            <w:shd w:val="clear" w:color="auto" w:fill="BBD1D3"/>
            <w:vAlign w:val="top"/>
          </w:tcPr>
          <w:p w14:paraId="5DA741BE" w14:textId="58773E0B" w:rsidR="00A732EA" w:rsidRPr="00231579" w:rsidRDefault="00A732EA" w:rsidP="00FB5261">
            <w:pPr>
              <w:pStyle w:val="StandardTabellentextFett"/>
              <w:rPr>
                <w:lang w:val="en-US"/>
              </w:rPr>
            </w:pPr>
            <w:r w:rsidRPr="00231579">
              <w:t>Themenfeld</w:t>
            </w:r>
            <w:r w:rsidR="001220DC">
              <w:t>er</w:t>
            </w:r>
          </w:p>
        </w:tc>
        <w:tc>
          <w:tcPr>
            <w:tcW w:w="5294" w:type="dxa"/>
            <w:gridSpan w:val="6"/>
            <w:vAlign w:val="top"/>
          </w:tcPr>
          <w:p w14:paraId="6E2FA9FE" w14:textId="77777777" w:rsidR="00A732EA" w:rsidRPr="008545BA" w:rsidRDefault="00A732EA" w:rsidP="00FB5261">
            <w:pPr>
              <w:pStyle w:val="StandardTabellentextFett"/>
            </w:pPr>
            <w:r w:rsidRPr="008545BA">
              <w:t>Individuum und Lebenswelt</w:t>
            </w:r>
          </w:p>
          <w:p w14:paraId="0ABDAB1A" w14:textId="77777777" w:rsidR="00EA52DE" w:rsidRPr="008545BA" w:rsidRDefault="00EA52DE" w:rsidP="00FB5261">
            <w:pPr>
              <w:pStyle w:val="StandardTabellentextFett"/>
            </w:pPr>
            <w:r w:rsidRPr="008545BA">
              <w:t xml:space="preserve">Gesellschaft und öffentliches Leben </w:t>
            </w:r>
          </w:p>
          <w:p w14:paraId="7491ECCA" w14:textId="53D7755F" w:rsidR="00EA52DE" w:rsidRPr="00231579" w:rsidRDefault="00EA52DE" w:rsidP="001220DC">
            <w:pPr>
              <w:pStyle w:val="StandardTabellentextFett"/>
              <w:spacing w:after="60"/>
              <w:rPr>
                <w:lang w:val="en-US"/>
              </w:rPr>
            </w:pPr>
            <w:r>
              <w:rPr>
                <w:lang w:val="en-US"/>
              </w:rPr>
              <w:t xml:space="preserve">Kultur und </w:t>
            </w:r>
            <w:proofErr w:type="spellStart"/>
            <w:r>
              <w:rPr>
                <w:lang w:val="en-US"/>
              </w:rPr>
              <w:t>historischer</w:t>
            </w:r>
            <w:proofErr w:type="spellEnd"/>
            <w:r>
              <w:rPr>
                <w:lang w:val="en-US"/>
              </w:rPr>
              <w:t xml:space="preserve"> </w:t>
            </w:r>
            <w:proofErr w:type="spellStart"/>
            <w:r>
              <w:rPr>
                <w:lang w:val="en-US"/>
              </w:rPr>
              <w:t>Hintergrund</w:t>
            </w:r>
            <w:proofErr w:type="spellEnd"/>
            <w:r>
              <w:rPr>
                <w:lang w:val="en-US"/>
              </w:rPr>
              <w:t xml:space="preserve"> </w:t>
            </w:r>
          </w:p>
        </w:tc>
        <w:tc>
          <w:tcPr>
            <w:tcW w:w="6327" w:type="dxa"/>
            <w:shd w:val="clear" w:color="auto" w:fill="BBD1D3"/>
            <w:vAlign w:val="top"/>
          </w:tcPr>
          <w:p w14:paraId="1D35E843" w14:textId="555E4F50" w:rsidR="00A732EA" w:rsidRPr="00231579" w:rsidRDefault="00A732EA" w:rsidP="00FB5261">
            <w:pPr>
              <w:pStyle w:val="StandardTabellentextFett"/>
            </w:pPr>
            <w:r w:rsidRPr="00231579">
              <w:t>Niveaustufe:</w:t>
            </w:r>
            <w:r>
              <w:t xml:space="preserve"> </w:t>
            </w:r>
            <w:r w:rsidR="00C35BCF">
              <w:rPr>
                <w:b w:val="0"/>
                <w:bCs w:val="0"/>
              </w:rPr>
              <w:t>D</w:t>
            </w:r>
          </w:p>
        </w:tc>
      </w:tr>
      <w:tr w:rsidR="00A732EA" w14:paraId="2B1615DE" w14:textId="77777777" w:rsidTr="00C35BCF">
        <w:trPr>
          <w:trHeight w:val="449"/>
        </w:trPr>
        <w:tc>
          <w:tcPr>
            <w:tcW w:w="2928" w:type="dxa"/>
            <w:shd w:val="clear" w:color="auto" w:fill="BBD1D3"/>
            <w:vAlign w:val="top"/>
          </w:tcPr>
          <w:p w14:paraId="285C9A7A" w14:textId="017834DE" w:rsidR="00A732EA" w:rsidRPr="00231579" w:rsidRDefault="00A732EA" w:rsidP="00FB5261">
            <w:pPr>
              <w:pStyle w:val="StandardTabellentextFett"/>
              <w:rPr>
                <w:lang w:val="en-US"/>
              </w:rPr>
            </w:pPr>
            <w:r w:rsidRPr="00231579">
              <w:t>Them</w:t>
            </w:r>
            <w:r w:rsidR="001220DC">
              <w:t>en</w:t>
            </w:r>
          </w:p>
        </w:tc>
        <w:tc>
          <w:tcPr>
            <w:tcW w:w="5294" w:type="dxa"/>
            <w:gridSpan w:val="6"/>
            <w:vAlign w:val="top"/>
          </w:tcPr>
          <w:p w14:paraId="6AFDAA14" w14:textId="77777777" w:rsidR="00A732EA" w:rsidRDefault="00EA52DE" w:rsidP="00134F76">
            <w:pPr>
              <w:pStyle w:val="StandardTabellentext"/>
            </w:pPr>
            <w:r>
              <w:t xml:space="preserve">Wohnen und Wohnumfeld </w:t>
            </w:r>
          </w:p>
          <w:p w14:paraId="34B8E3BE" w14:textId="77777777" w:rsidR="00EA52DE" w:rsidRDefault="00EA52DE" w:rsidP="00134F76">
            <w:pPr>
              <w:pStyle w:val="StandardTabellentext"/>
            </w:pPr>
            <w:r>
              <w:t>Gesellschaftliches Zusammenleben</w:t>
            </w:r>
          </w:p>
          <w:p w14:paraId="039EF8E4" w14:textId="64D902AD" w:rsidR="00EA52DE" w:rsidRPr="008545BA" w:rsidRDefault="00EA52DE" w:rsidP="00134F76">
            <w:pPr>
              <w:pStyle w:val="StandardTabellentext"/>
            </w:pPr>
            <w:r w:rsidRPr="008545BA">
              <w:t xml:space="preserve">Kulturelle Aspekte </w:t>
            </w:r>
          </w:p>
        </w:tc>
        <w:tc>
          <w:tcPr>
            <w:tcW w:w="6327" w:type="dxa"/>
            <w:shd w:val="clear" w:color="auto" w:fill="BBD1D3"/>
            <w:vAlign w:val="top"/>
          </w:tcPr>
          <w:p w14:paraId="04BEE9A5" w14:textId="41A9526F" w:rsidR="00A732EA" w:rsidRDefault="00A732EA" w:rsidP="00FB5261">
            <w:pPr>
              <w:pStyle w:val="StandardTabellentextFett"/>
              <w:rPr>
                <w:lang w:val="en-US"/>
              </w:rPr>
            </w:pPr>
            <w:r>
              <w:t xml:space="preserve">Zeitlicher Rahmen: </w:t>
            </w:r>
            <w:r w:rsidR="00644274">
              <w:rPr>
                <w:b w:val="0"/>
                <w:bCs w:val="0"/>
              </w:rPr>
              <w:t xml:space="preserve">6-7 </w:t>
            </w:r>
            <w:r w:rsidRPr="002C54A9">
              <w:rPr>
                <w:b w:val="0"/>
                <w:bCs w:val="0"/>
              </w:rPr>
              <w:t>Wochen</w:t>
            </w:r>
          </w:p>
        </w:tc>
      </w:tr>
      <w:tr w:rsidR="00907129" w14:paraId="322C98CB" w14:textId="77777777" w:rsidTr="00C35BCF">
        <w:trPr>
          <w:trHeight w:val="449"/>
        </w:trPr>
        <w:tc>
          <w:tcPr>
            <w:tcW w:w="2928" w:type="dxa"/>
            <w:shd w:val="clear" w:color="auto" w:fill="BBD1D3"/>
            <w:vAlign w:val="top"/>
          </w:tcPr>
          <w:p w14:paraId="09519E99" w14:textId="77777777" w:rsidR="00907129" w:rsidRPr="00231579" w:rsidRDefault="00907129" w:rsidP="00FB5261">
            <w:pPr>
              <w:pStyle w:val="StandardTabellentextFett"/>
              <w:rPr>
                <w:lang w:val="en-US"/>
              </w:rPr>
            </w:pPr>
            <w:r w:rsidRPr="00231579">
              <w:t>Inhalte</w:t>
            </w:r>
          </w:p>
        </w:tc>
        <w:tc>
          <w:tcPr>
            <w:tcW w:w="5294" w:type="dxa"/>
            <w:gridSpan w:val="6"/>
            <w:tcBorders>
              <w:bottom w:val="single" w:sz="4" w:space="0" w:color="000000" w:themeColor="text1"/>
            </w:tcBorders>
            <w:vAlign w:val="top"/>
          </w:tcPr>
          <w:p w14:paraId="1B2320C4" w14:textId="02B9D298" w:rsidR="00EA52DE" w:rsidRDefault="00EA52DE" w:rsidP="00134F76">
            <w:pPr>
              <w:pStyle w:val="StandardTabellentext"/>
            </w:pPr>
            <w:r>
              <w:t>Wohnort, Wegbeschreibung, Wohnumfeld, Treffpunkte, Jugendzentren</w:t>
            </w:r>
          </w:p>
          <w:p w14:paraId="3A95AF2E" w14:textId="22E47886" w:rsidR="00EA52DE" w:rsidRPr="008545BA" w:rsidRDefault="00EA52DE" w:rsidP="00134F76">
            <w:pPr>
              <w:pStyle w:val="StandardTabellentext"/>
            </w:pPr>
            <w:r w:rsidRPr="008545BA">
              <w:t>Fortbewegungsmittel, Verkehrsmittel</w:t>
            </w:r>
          </w:p>
          <w:p w14:paraId="0F802C39" w14:textId="02EEDB17" w:rsidR="00EA52DE" w:rsidRDefault="00EA52DE" w:rsidP="00134F76">
            <w:pPr>
              <w:pStyle w:val="StandardTabellentext"/>
            </w:pPr>
            <w:r w:rsidRPr="00EA52DE">
              <w:t>Lebensbedingungen, politisches System, öffentliche Instit</w:t>
            </w:r>
            <w:r>
              <w:t xml:space="preserve">utionen </w:t>
            </w:r>
          </w:p>
          <w:p w14:paraId="611FD146" w14:textId="1B5090DA" w:rsidR="00EA52DE" w:rsidRPr="00EA52DE" w:rsidRDefault="00EA52DE" w:rsidP="00134F76">
            <w:pPr>
              <w:pStyle w:val="StandardTabellentext"/>
            </w:pPr>
            <w:r w:rsidRPr="00EA52DE">
              <w:t>Regeln/Normen des Zusammenlebens</w:t>
            </w:r>
          </w:p>
          <w:p w14:paraId="14885E41" w14:textId="17CC4292" w:rsidR="00EA52DE" w:rsidRDefault="00EA52DE" w:rsidP="00134F76">
            <w:pPr>
              <w:pStyle w:val="StandardTabellentext"/>
            </w:pPr>
            <w:r w:rsidRPr="00EA52DE">
              <w:t xml:space="preserve">Nationalitäten/Sprachen, </w:t>
            </w:r>
            <w:proofErr w:type="spellStart"/>
            <w:r w:rsidRPr="00EA52DE">
              <w:t>kulurelle</w:t>
            </w:r>
            <w:proofErr w:type="spellEnd"/>
            <w:r w:rsidRPr="00EA52DE">
              <w:t xml:space="preserve"> Vielfalt, eth</w:t>
            </w:r>
            <w:r>
              <w:t xml:space="preserve">nische und/oder </w:t>
            </w:r>
            <w:r w:rsidR="00F533F7">
              <w:t>r</w:t>
            </w:r>
            <w:r>
              <w:t xml:space="preserve">eligiöse Zugehörigkeiten </w:t>
            </w:r>
          </w:p>
          <w:p w14:paraId="5A580097" w14:textId="2C8D9B8F" w:rsidR="00EA52DE" w:rsidRDefault="00EA52DE" w:rsidP="00134F76">
            <w:pPr>
              <w:pStyle w:val="StandardTabellentext"/>
            </w:pPr>
            <w:r>
              <w:t>Digitale und analoge Medien</w:t>
            </w:r>
          </w:p>
          <w:p w14:paraId="61A5A9A7" w14:textId="6EF21C28" w:rsidR="00EA52DE" w:rsidRDefault="00EA52DE" w:rsidP="00134F76">
            <w:pPr>
              <w:pStyle w:val="StandardTabellentext"/>
            </w:pPr>
            <w:r>
              <w:t xml:space="preserve">Gesellschaftliches Engagement </w:t>
            </w:r>
          </w:p>
          <w:p w14:paraId="3169EA21" w14:textId="12C1C069" w:rsidR="00EA52DE" w:rsidRPr="00912D19" w:rsidRDefault="00EA52DE" w:rsidP="00134F76">
            <w:pPr>
              <w:pStyle w:val="StandardTabellentext"/>
            </w:pPr>
            <w:r w:rsidRPr="00912D19">
              <w:t>Musik, Film, Literatur, bildende Kunst</w:t>
            </w:r>
          </w:p>
          <w:p w14:paraId="286B9BC3" w14:textId="3FDF3709" w:rsidR="00907129" w:rsidRPr="00912D19" w:rsidRDefault="00EA52DE" w:rsidP="009004D8">
            <w:pPr>
              <w:pStyle w:val="StandardTabellentext"/>
            </w:pPr>
            <w:r w:rsidRPr="00912D19">
              <w:t xml:space="preserve">Sport- und Großereignisse </w:t>
            </w:r>
          </w:p>
        </w:tc>
        <w:tc>
          <w:tcPr>
            <w:tcW w:w="6327" w:type="dxa"/>
            <w:vMerge w:val="restart"/>
            <w:shd w:val="clear" w:color="auto" w:fill="BBD1D3"/>
            <w:vAlign w:val="top"/>
          </w:tcPr>
          <w:p w14:paraId="15DA07C9" w14:textId="77777777" w:rsidR="003A357C" w:rsidRDefault="00907129" w:rsidP="003A357C">
            <w:pPr>
              <w:pStyle w:val="StandardTabellentextFett"/>
            </w:pPr>
            <w:r w:rsidRPr="003A357C">
              <w:t>Material:</w:t>
            </w:r>
            <w:r>
              <w:t xml:space="preserve"> </w:t>
            </w:r>
          </w:p>
          <w:p w14:paraId="635AEC6A" w14:textId="56F38F62" w:rsidR="00C90D42" w:rsidRPr="003A357C" w:rsidRDefault="003A357C" w:rsidP="003A357C">
            <w:pPr>
              <w:pStyle w:val="StandardTabellentext"/>
              <w:rPr>
                <w:rFonts w:asciiTheme="minorHAnsi" w:hAnsiTheme="minorHAnsi"/>
              </w:rPr>
            </w:pPr>
            <w:r w:rsidRPr="003A357C">
              <w:t>Bild- und Wortkarten zu Orten, Verkehrsmitteln und öffentlichen Einrichtungen, Hörtext/Video „</w:t>
            </w:r>
            <w:r w:rsidRPr="00B83466">
              <w:rPr>
                <w:i/>
                <w:iCs/>
              </w:rPr>
              <w:t xml:space="preserve">A </w:t>
            </w:r>
            <w:proofErr w:type="spellStart"/>
            <w:r w:rsidRPr="00B83466">
              <w:rPr>
                <w:i/>
                <w:iCs/>
              </w:rPr>
              <w:t>day</w:t>
            </w:r>
            <w:proofErr w:type="spellEnd"/>
            <w:r w:rsidRPr="00B83466">
              <w:rPr>
                <w:i/>
                <w:iCs/>
              </w:rPr>
              <w:t xml:space="preserve"> in London</w:t>
            </w:r>
            <w:r w:rsidRPr="003A357C">
              <w:t xml:space="preserve">“, </w:t>
            </w:r>
            <w:proofErr w:type="spellStart"/>
            <w:r w:rsidR="004562C1">
              <w:t>Scaffolding</w:t>
            </w:r>
            <w:proofErr w:type="spellEnd"/>
            <w:r w:rsidR="00804DD1">
              <w:t xml:space="preserve"> (</w:t>
            </w:r>
            <w:r w:rsidR="00404255">
              <w:t>Vorlage für einen Zeitungsartikel</w:t>
            </w:r>
            <w:r w:rsidR="00D151B3">
              <w:t>, Checkliste zur Textüberarbeitung</w:t>
            </w:r>
            <w:r w:rsidR="00E4397C">
              <w:t xml:space="preserve">, Checkliste Videopräsentation </w:t>
            </w:r>
            <w:r w:rsidR="00415843">
              <w:t>zum Wohnort</w:t>
            </w:r>
            <w:r w:rsidR="00804DD1">
              <w:t>)</w:t>
            </w:r>
            <w:r w:rsidR="004562C1">
              <w:t xml:space="preserve">, </w:t>
            </w:r>
            <w:r w:rsidRPr="003A357C">
              <w:t>Stadtpläne, Wegbeschreibungs- und Orientierungskarten, Dialog- und Rollenspielkarten, digitale Stadtführungs-Tools, Fotos und Infobroschüren,</w:t>
            </w:r>
            <w:r w:rsidR="00A512D8">
              <w:t xml:space="preserve"> </w:t>
            </w:r>
            <w:proofErr w:type="spellStart"/>
            <w:r w:rsidR="00A512D8" w:rsidRPr="00A512D8">
              <w:rPr>
                <w:i/>
                <w:iCs/>
              </w:rPr>
              <w:t>picture</w:t>
            </w:r>
            <w:proofErr w:type="spellEnd"/>
            <w:r w:rsidR="00A512D8" w:rsidRPr="00A512D8">
              <w:rPr>
                <w:i/>
                <w:iCs/>
              </w:rPr>
              <w:t xml:space="preserve"> </w:t>
            </w:r>
            <w:proofErr w:type="spellStart"/>
            <w:r w:rsidR="00A512D8" w:rsidRPr="00A512D8">
              <w:rPr>
                <w:i/>
                <w:iCs/>
              </w:rPr>
              <w:t>books</w:t>
            </w:r>
            <w:proofErr w:type="spellEnd"/>
            <w:r w:rsidR="00A512D8" w:rsidRPr="00A512D8">
              <w:t xml:space="preserve"> </w:t>
            </w:r>
            <w:r w:rsidR="003B1BA9">
              <w:t xml:space="preserve">und kurze, einfache Ganzschriften </w:t>
            </w:r>
            <w:r w:rsidR="00A512D8" w:rsidRPr="00A512D8">
              <w:t>über das Leben in der Stadt</w:t>
            </w:r>
            <w:r w:rsidR="00A512D8">
              <w:t>,</w:t>
            </w:r>
            <w:r w:rsidRPr="003A357C">
              <w:t xml:space="preserve"> (digitales) Wörterbuch, Lehrwerk </w:t>
            </w:r>
          </w:p>
        </w:tc>
      </w:tr>
      <w:tr w:rsidR="00601C11" w14:paraId="6A673951" w14:textId="77777777" w:rsidTr="00C35BCF">
        <w:trPr>
          <w:trHeight w:val="737"/>
        </w:trPr>
        <w:tc>
          <w:tcPr>
            <w:tcW w:w="2928" w:type="dxa"/>
            <w:vMerge w:val="restart"/>
            <w:tcBorders>
              <w:right w:val="nil"/>
            </w:tcBorders>
            <w:shd w:val="clear" w:color="auto" w:fill="BBD1D3"/>
            <w:vAlign w:val="top"/>
          </w:tcPr>
          <w:p w14:paraId="73EE6801" w14:textId="77777777" w:rsidR="00907129" w:rsidRPr="00231579" w:rsidRDefault="00907129" w:rsidP="00FB5261">
            <w:pPr>
              <w:pStyle w:val="StandardTabellentextFett"/>
            </w:pPr>
            <w:r w:rsidRPr="00231579">
              <w:t xml:space="preserve">Übergreifende Themen </w:t>
            </w:r>
            <w:r w:rsidR="00437967">
              <w:br/>
            </w:r>
            <w:r w:rsidRPr="00231579">
              <w:t>(RLP Teil B)</w:t>
            </w:r>
          </w:p>
        </w:tc>
        <w:tc>
          <w:tcPr>
            <w:tcW w:w="882" w:type="dxa"/>
            <w:tcBorders>
              <w:top w:val="single" w:sz="4" w:space="0" w:color="000000" w:themeColor="text1"/>
              <w:left w:val="nil"/>
              <w:bottom w:val="nil"/>
              <w:right w:val="nil"/>
            </w:tcBorders>
            <w:vAlign w:val="bottom"/>
          </w:tcPr>
          <w:p w14:paraId="1C18DA6A" w14:textId="77777777" w:rsidR="00907129" w:rsidRPr="00231579" w:rsidRDefault="00907129" w:rsidP="00907129">
            <w:r>
              <w:rPr>
                <w:noProof/>
                <w:lang w:eastAsia="de-DE"/>
              </w:rPr>
              <w:drawing>
                <wp:inline distT="0" distB="0" distL="0" distR="0" wp14:anchorId="236A049C" wp14:editId="463329C6">
                  <wp:extent cx="409412" cy="360000"/>
                  <wp:effectExtent l="0" t="0" r="0" b="0"/>
                  <wp:docPr id="836263411" name="Grafik 7" descr="Rosa, sechseckiges Icon mit weißen Symbolen, die Vielfalt, Inklusion und unterschiedliche Lebensformen darste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263411" name="Grafik 7" descr="Rosa, sechseckiges Icon mit weißen Symbolen, die Vielfalt, Inklusion und unterschiedliche Lebensformen darstellen."/>
                          <pic:cNvPicPr/>
                        </pic:nvPicPr>
                        <pic:blipFill>
                          <a:blip r:embed="rId38" cstate="print">
                            <a:extLst>
                              <a:ext uri="{28A0092B-C50C-407E-A947-70E740481C1C}">
                                <a14:useLocalDpi xmlns:a14="http://schemas.microsoft.com/office/drawing/2010/main" val="0"/>
                              </a:ext>
                            </a:extLst>
                          </a:blip>
                          <a:stretch>
                            <a:fillRect/>
                          </a:stretch>
                        </pic:blipFill>
                        <pic:spPr>
                          <a:xfrm>
                            <a:off x="0" y="0"/>
                            <a:ext cx="409412" cy="360000"/>
                          </a:xfrm>
                          <a:prstGeom prst="rect">
                            <a:avLst/>
                          </a:prstGeom>
                        </pic:spPr>
                      </pic:pic>
                    </a:graphicData>
                  </a:graphic>
                </wp:inline>
              </w:drawing>
            </w:r>
          </w:p>
        </w:tc>
        <w:tc>
          <w:tcPr>
            <w:tcW w:w="882" w:type="dxa"/>
            <w:tcBorders>
              <w:top w:val="single" w:sz="4" w:space="0" w:color="000000" w:themeColor="text1"/>
              <w:left w:val="nil"/>
              <w:bottom w:val="nil"/>
              <w:right w:val="nil"/>
            </w:tcBorders>
            <w:vAlign w:val="bottom"/>
          </w:tcPr>
          <w:p w14:paraId="007FC54A" w14:textId="4C0D65FA" w:rsidR="00907129" w:rsidRPr="00231579" w:rsidRDefault="00105EED" w:rsidP="00907129">
            <w:r w:rsidRPr="00E15D3F">
              <w:rPr>
                <w:noProof/>
              </w:rPr>
              <w:drawing>
                <wp:inline distT="0" distB="0" distL="0" distR="0" wp14:anchorId="390E15BE" wp14:editId="1B487813">
                  <wp:extent cx="410838" cy="360000"/>
                  <wp:effectExtent l="0" t="0" r="0" b="0"/>
                  <wp:docPr id="544916476" name="Grafik 544916476" descr="Blaues, sechseckiges Icon mit einem weißen Gebäude mit Säulen, symbolisch für Demokratie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916476" name="Grafik 544916476" descr="Blaues, sechseckiges Icon mit einem weißen Gebäude mit Säulen, symbolisch für Demokratiebildun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10838" cy="360000"/>
                          </a:xfrm>
                          <a:prstGeom prst="rect">
                            <a:avLst/>
                          </a:prstGeom>
                          <a:noFill/>
                          <a:ln>
                            <a:noFill/>
                          </a:ln>
                        </pic:spPr>
                      </pic:pic>
                    </a:graphicData>
                  </a:graphic>
                </wp:inline>
              </w:drawing>
            </w:r>
          </w:p>
        </w:tc>
        <w:tc>
          <w:tcPr>
            <w:tcW w:w="883" w:type="dxa"/>
            <w:tcBorders>
              <w:top w:val="single" w:sz="4" w:space="0" w:color="000000" w:themeColor="text1"/>
              <w:left w:val="nil"/>
              <w:bottom w:val="nil"/>
              <w:right w:val="nil"/>
            </w:tcBorders>
            <w:vAlign w:val="bottom"/>
          </w:tcPr>
          <w:p w14:paraId="40C064E0" w14:textId="29927C07" w:rsidR="00907129" w:rsidRPr="00231579" w:rsidRDefault="00105EED" w:rsidP="00907129">
            <w:r w:rsidRPr="00852357">
              <w:rPr>
                <w:noProof/>
              </w:rPr>
              <w:drawing>
                <wp:inline distT="0" distB="0" distL="0" distR="0" wp14:anchorId="73ACF261" wp14:editId="4029B66E">
                  <wp:extent cx="410838" cy="360000"/>
                  <wp:effectExtent l="0" t="0" r="0" b="0"/>
                  <wp:docPr id="754831173" name="Grafik 754831173" descr="Violettes, sechseckiges Icon mit weißen grafischen Symbolen, die interkulturelle Bildung und Erziehung symbolis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831173" name="Grafik 754831173" descr="Violettes, sechseckiges Icon mit weißen grafischen Symbolen, die interkulturelle Bildung und Erziehung symbolisieren."/>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10838" cy="360000"/>
                          </a:xfrm>
                          <a:prstGeom prst="rect">
                            <a:avLst/>
                          </a:prstGeom>
                          <a:noFill/>
                          <a:ln>
                            <a:noFill/>
                          </a:ln>
                        </pic:spPr>
                      </pic:pic>
                    </a:graphicData>
                  </a:graphic>
                </wp:inline>
              </w:drawing>
            </w:r>
          </w:p>
        </w:tc>
        <w:tc>
          <w:tcPr>
            <w:tcW w:w="882" w:type="dxa"/>
            <w:tcBorders>
              <w:top w:val="single" w:sz="4" w:space="0" w:color="000000" w:themeColor="text1"/>
              <w:left w:val="nil"/>
              <w:bottom w:val="nil"/>
              <w:right w:val="nil"/>
            </w:tcBorders>
            <w:vAlign w:val="bottom"/>
          </w:tcPr>
          <w:p w14:paraId="2FEAB9AC" w14:textId="52C81B86" w:rsidR="00907129" w:rsidRPr="00231579" w:rsidRDefault="00105EED" w:rsidP="00907129">
            <w:r>
              <w:rPr>
                <w:noProof/>
                <w:lang w:eastAsia="de-DE"/>
              </w:rPr>
              <w:drawing>
                <wp:inline distT="0" distB="0" distL="0" distR="0" wp14:anchorId="61D4CF5A" wp14:editId="11F6B27A">
                  <wp:extent cx="410400" cy="360000"/>
                  <wp:effectExtent l="0" t="0" r="0" b="0"/>
                  <wp:docPr id="868317956" name="Grafik 8" descr="Dunkelgrünes, sechseckiges Icon mit weißer Silhouette eines Kopfes, Zahnrädern und Notensymbolen, symbolisch für kulturelle 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317956" name="Grafik 8" descr="Dunkelgrünes, sechseckiges Icon mit weißer Silhouette eines Kopfes, Zahnrädern und Notensymbolen, symbolisch für kulturelle Bildu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10400" cy="360000"/>
                          </a:xfrm>
                          <a:prstGeom prst="rect">
                            <a:avLst/>
                          </a:prstGeom>
                        </pic:spPr>
                      </pic:pic>
                    </a:graphicData>
                  </a:graphic>
                </wp:inline>
              </w:drawing>
            </w:r>
          </w:p>
        </w:tc>
        <w:tc>
          <w:tcPr>
            <w:tcW w:w="882" w:type="dxa"/>
            <w:tcBorders>
              <w:top w:val="single" w:sz="4" w:space="0" w:color="000000" w:themeColor="text1"/>
              <w:left w:val="nil"/>
              <w:bottom w:val="nil"/>
              <w:right w:val="nil"/>
            </w:tcBorders>
            <w:vAlign w:val="bottom"/>
          </w:tcPr>
          <w:p w14:paraId="5AE1C7AF" w14:textId="42C4A9D8" w:rsidR="00907129" w:rsidRPr="00231579" w:rsidRDefault="00105EED" w:rsidP="00907129">
            <w:r w:rsidRPr="00852357">
              <w:rPr>
                <w:noProof/>
              </w:rPr>
              <w:drawing>
                <wp:inline distT="0" distB="0" distL="0" distR="0" wp14:anchorId="0DB4931F" wp14:editId="116CB209">
                  <wp:extent cx="411156" cy="360000"/>
                  <wp:effectExtent l="0" t="0" r="0" b="0"/>
                  <wp:docPr id="1320273948" name="Grafik 1320273948" descr="Dunkeltürkises, sechseckiges Icon mit weißen Symbolen für Tablet, Smartphone und Buch, symbolisch für Medien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273948" name="Grafik 1320273948" descr="Dunkeltürkises, sechseckiges Icon mit weißen Symbolen für Tablet, Smartphone und Buch, symbolisch für Medienbildun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11156" cy="360000"/>
                          </a:xfrm>
                          <a:prstGeom prst="rect">
                            <a:avLst/>
                          </a:prstGeom>
                          <a:noFill/>
                          <a:ln>
                            <a:noFill/>
                          </a:ln>
                        </pic:spPr>
                      </pic:pic>
                    </a:graphicData>
                  </a:graphic>
                </wp:inline>
              </w:drawing>
            </w:r>
          </w:p>
        </w:tc>
        <w:tc>
          <w:tcPr>
            <w:tcW w:w="883" w:type="dxa"/>
            <w:tcBorders>
              <w:top w:val="single" w:sz="4" w:space="0" w:color="000000" w:themeColor="text1"/>
              <w:left w:val="nil"/>
              <w:bottom w:val="nil"/>
              <w:right w:val="nil"/>
            </w:tcBorders>
            <w:vAlign w:val="bottom"/>
          </w:tcPr>
          <w:p w14:paraId="22B67A5D" w14:textId="7CC593D1" w:rsidR="00907129" w:rsidRPr="00231579" w:rsidRDefault="00907129" w:rsidP="00907129"/>
        </w:tc>
        <w:tc>
          <w:tcPr>
            <w:tcW w:w="6327" w:type="dxa"/>
            <w:vMerge/>
            <w:tcBorders>
              <w:left w:val="nil"/>
            </w:tcBorders>
            <w:shd w:val="clear" w:color="auto" w:fill="BBD1D3"/>
            <w:vAlign w:val="top"/>
          </w:tcPr>
          <w:p w14:paraId="4D8109F1" w14:textId="77777777" w:rsidR="00907129" w:rsidRPr="00393938" w:rsidRDefault="00907129" w:rsidP="0047416B"/>
        </w:tc>
      </w:tr>
      <w:tr w:rsidR="00907129" w14:paraId="38E0DD12" w14:textId="77777777" w:rsidTr="00C35BCF">
        <w:trPr>
          <w:trHeight w:val="540"/>
        </w:trPr>
        <w:tc>
          <w:tcPr>
            <w:tcW w:w="2928" w:type="dxa"/>
            <w:vMerge/>
            <w:shd w:val="clear" w:color="auto" w:fill="BBD1D3"/>
            <w:vAlign w:val="top"/>
          </w:tcPr>
          <w:p w14:paraId="150EBF4E" w14:textId="77777777" w:rsidR="00907129" w:rsidRPr="00231579" w:rsidRDefault="00907129" w:rsidP="0047416B">
            <w:pPr>
              <w:rPr>
                <w:b/>
                <w:bCs/>
              </w:rPr>
            </w:pPr>
          </w:p>
        </w:tc>
        <w:tc>
          <w:tcPr>
            <w:tcW w:w="5294" w:type="dxa"/>
            <w:gridSpan w:val="6"/>
            <w:tcBorders>
              <w:top w:val="nil"/>
            </w:tcBorders>
            <w:vAlign w:val="top"/>
          </w:tcPr>
          <w:p w14:paraId="55C18E41" w14:textId="12229124" w:rsidR="006543C0" w:rsidRDefault="00907129" w:rsidP="00134F76">
            <w:pPr>
              <w:pStyle w:val="StandardTabellentext"/>
            </w:pPr>
            <w:r>
              <w:t>Bildung zur Akzeptanz von Vielfalt (</w:t>
            </w:r>
            <w:proofErr w:type="spellStart"/>
            <w:r w:rsidR="003B0A53" w:rsidRPr="0076419A">
              <w:t>D</w:t>
            </w:r>
            <w:r w:rsidR="009D6E7A" w:rsidRPr="0076419A">
              <w:t>iversity</w:t>
            </w:r>
            <w:proofErr w:type="spellEnd"/>
            <w:r>
              <w:t>)</w:t>
            </w:r>
          </w:p>
          <w:p w14:paraId="1A794396" w14:textId="016E4F7A" w:rsidR="00B32837" w:rsidRPr="006543C0" w:rsidRDefault="00B32837" w:rsidP="00134F76">
            <w:pPr>
              <w:pStyle w:val="StandardTabellentext"/>
            </w:pPr>
            <w:r>
              <w:t>Demokratiebildung</w:t>
            </w:r>
          </w:p>
          <w:p w14:paraId="0092B13E" w14:textId="77777777" w:rsidR="00907129" w:rsidRDefault="00907129" w:rsidP="00134F76">
            <w:pPr>
              <w:pStyle w:val="StandardTabellentext"/>
            </w:pPr>
            <w:r>
              <w:t>Kulturelle Bildung</w:t>
            </w:r>
          </w:p>
          <w:p w14:paraId="1001AAA3" w14:textId="4C227598" w:rsidR="00601C11" w:rsidRDefault="00601C11" w:rsidP="00134F76">
            <w:pPr>
              <w:pStyle w:val="StandardTabellentext"/>
            </w:pPr>
            <w:r>
              <w:t>Interkulturelle Bildung und Erziehung</w:t>
            </w:r>
          </w:p>
          <w:p w14:paraId="437509B3" w14:textId="343A606A" w:rsidR="00601C11" w:rsidRDefault="00601C11" w:rsidP="00134F76">
            <w:pPr>
              <w:pStyle w:val="StandardTabellentext"/>
            </w:pPr>
            <w:r>
              <w:t xml:space="preserve">Kulturelle Bildung </w:t>
            </w:r>
          </w:p>
          <w:p w14:paraId="16A65A4A" w14:textId="08E9138D" w:rsidR="00907129" w:rsidRDefault="00601C11" w:rsidP="00CE53C9">
            <w:pPr>
              <w:pStyle w:val="StandardTabellentext"/>
              <w:spacing w:after="60"/>
            </w:pPr>
            <w:r>
              <w:t>Basiscurriculum Medienbildung</w:t>
            </w:r>
          </w:p>
        </w:tc>
        <w:tc>
          <w:tcPr>
            <w:tcW w:w="6327" w:type="dxa"/>
            <w:vMerge/>
            <w:shd w:val="clear" w:color="auto" w:fill="BBD1D3"/>
            <w:vAlign w:val="top"/>
          </w:tcPr>
          <w:p w14:paraId="06E2764B" w14:textId="77777777" w:rsidR="00907129" w:rsidRPr="00393938" w:rsidRDefault="00907129" w:rsidP="0047416B"/>
        </w:tc>
      </w:tr>
    </w:tbl>
    <w:p w14:paraId="7C411EE6" w14:textId="77777777" w:rsidR="00F02932" w:rsidRDefault="00F02932">
      <w:pPr>
        <w:spacing w:before="0" w:line="240" w:lineRule="auto"/>
      </w:pPr>
      <w:r>
        <w:br w:type="page"/>
      </w:r>
    </w:p>
    <w:p w14:paraId="0B094B35" w14:textId="77777777" w:rsidR="00FC0F83" w:rsidRDefault="00FC0F83"/>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843"/>
        <w:gridCol w:w="1085"/>
        <w:gridCol w:w="5294"/>
        <w:gridCol w:w="3163"/>
        <w:gridCol w:w="3164"/>
      </w:tblGrid>
      <w:tr w:rsidR="00344F24" w14:paraId="4CD768F3" w14:textId="77777777" w:rsidTr="00344F24">
        <w:trPr>
          <w:cnfStyle w:val="100000000000" w:firstRow="1" w:lastRow="0" w:firstColumn="0" w:lastColumn="0" w:oddVBand="0" w:evenVBand="0" w:oddHBand="0" w:evenHBand="0" w:firstRowFirstColumn="0" w:firstRowLastColumn="0" w:lastRowFirstColumn="0" w:lastRowLastColumn="0"/>
          <w:trHeight w:val="449"/>
        </w:trPr>
        <w:tc>
          <w:tcPr>
            <w:tcW w:w="1843" w:type="dxa"/>
            <w:vMerge w:val="restart"/>
            <w:shd w:val="clear" w:color="auto" w:fill="BBD1D3"/>
            <w:textDirection w:val="btLr"/>
            <w:vAlign w:val="top"/>
          </w:tcPr>
          <w:p w14:paraId="258DD81D" w14:textId="10A48455" w:rsidR="00344F24" w:rsidRDefault="00344F24" w:rsidP="00134F76">
            <w:pPr>
              <w:pStyle w:val="StandardTabellentextVertikal"/>
            </w:pPr>
            <w:r>
              <w:t>Zu entwickelnde Kompetenzen</w:t>
            </w:r>
            <w:r>
              <w:br/>
              <w:t>Die Schülerinnen und Schüler können …</w:t>
            </w:r>
          </w:p>
        </w:tc>
        <w:tc>
          <w:tcPr>
            <w:tcW w:w="6379" w:type="dxa"/>
            <w:gridSpan w:val="2"/>
            <w:shd w:val="clear" w:color="auto" w:fill="BBD1D3"/>
            <w:vAlign w:val="top"/>
          </w:tcPr>
          <w:p w14:paraId="4DA8A727" w14:textId="72EC55A6" w:rsidR="00344F24" w:rsidRPr="00231579" w:rsidRDefault="00344F24" w:rsidP="00FB5261">
            <w:pPr>
              <w:pStyle w:val="StandardTabellentextFett"/>
            </w:pPr>
            <w:r w:rsidRPr="00231579">
              <w:t xml:space="preserve">Funktionale </w:t>
            </w:r>
            <w:r w:rsidR="00F02932">
              <w:t>k</w:t>
            </w:r>
            <w:r w:rsidR="00F02932" w:rsidRPr="00231579">
              <w:t xml:space="preserve">ommunikative </w:t>
            </w:r>
            <w:r w:rsidRPr="00231579">
              <w:t>Kompetenz</w:t>
            </w:r>
          </w:p>
        </w:tc>
        <w:tc>
          <w:tcPr>
            <w:tcW w:w="6327" w:type="dxa"/>
            <w:gridSpan w:val="2"/>
            <w:tcBorders>
              <w:bottom w:val="single" w:sz="4" w:space="0" w:color="auto"/>
            </w:tcBorders>
            <w:shd w:val="clear" w:color="auto" w:fill="BBD1D3"/>
            <w:vAlign w:val="top"/>
          </w:tcPr>
          <w:p w14:paraId="5A215C1B" w14:textId="77777777" w:rsidR="00344F24" w:rsidRDefault="00344F24" w:rsidP="00FB5261">
            <w:pPr>
              <w:pStyle w:val="StandardTabellentextFett"/>
            </w:pPr>
            <w:r>
              <w:t>Transversale Kompetenzen</w:t>
            </w:r>
          </w:p>
        </w:tc>
      </w:tr>
      <w:tr w:rsidR="00344F24" w:rsidRPr="008545BA" w14:paraId="764B7CAB" w14:textId="77777777" w:rsidTr="00B5730A">
        <w:trPr>
          <w:trHeight w:val="397"/>
        </w:trPr>
        <w:tc>
          <w:tcPr>
            <w:tcW w:w="1843" w:type="dxa"/>
            <w:vMerge/>
            <w:shd w:val="clear" w:color="auto" w:fill="BBD1D3"/>
            <w:vAlign w:val="top"/>
          </w:tcPr>
          <w:p w14:paraId="7EE216C1" w14:textId="77777777" w:rsidR="00344F24" w:rsidRDefault="00344F24" w:rsidP="0047416B"/>
        </w:tc>
        <w:tc>
          <w:tcPr>
            <w:tcW w:w="1085" w:type="dxa"/>
            <w:vMerge w:val="restart"/>
            <w:shd w:val="clear" w:color="auto" w:fill="BBD1D3"/>
            <w:vAlign w:val="top"/>
          </w:tcPr>
          <w:p w14:paraId="428FDA35" w14:textId="77777777" w:rsidR="00344F24" w:rsidRPr="00393938" w:rsidRDefault="00344F24" w:rsidP="00FB5261">
            <w:pPr>
              <w:pStyle w:val="StandardTabellentextFett"/>
            </w:pPr>
            <w:r w:rsidRPr="00393938">
              <w:t>HV</w:t>
            </w:r>
            <w:r>
              <w:t>/</w:t>
            </w:r>
            <w:r w:rsidRPr="00393938">
              <w:t>AV</w:t>
            </w:r>
            <w:r>
              <w:t>V</w:t>
            </w:r>
          </w:p>
        </w:tc>
        <w:tc>
          <w:tcPr>
            <w:tcW w:w="5294" w:type="dxa"/>
            <w:vMerge w:val="restart"/>
            <w:vAlign w:val="top"/>
          </w:tcPr>
          <w:p w14:paraId="1047C739" w14:textId="1B7F2069" w:rsidR="00A02C11" w:rsidRPr="00603EEE" w:rsidRDefault="00A02C11" w:rsidP="005E0E3E">
            <w:pPr>
              <w:pStyle w:val="ListenabsatzTabelle"/>
              <w:numPr>
                <w:ilvl w:val="0"/>
                <w:numId w:val="145"/>
              </w:numPr>
              <w:rPr>
                <w:sz w:val="20"/>
                <w:szCs w:val="20"/>
              </w:rPr>
            </w:pPr>
            <w:r w:rsidRPr="00603EEE">
              <w:rPr>
                <w:sz w:val="20"/>
                <w:szCs w:val="20"/>
              </w:rPr>
              <w:t>kurzen, einfachen, auch authentischen, Hörtexten und audiovisuellen Texten mit weitgehend bekannten sprachlichen Mitteln das Thema (global) und gezielt Einzelinfo</w:t>
            </w:r>
            <w:r w:rsidR="00DE65F2" w:rsidRPr="00603EEE">
              <w:rPr>
                <w:sz w:val="20"/>
                <w:szCs w:val="20"/>
              </w:rPr>
              <w:t>r</w:t>
            </w:r>
            <w:r w:rsidRPr="00603EEE">
              <w:rPr>
                <w:sz w:val="20"/>
                <w:szCs w:val="20"/>
              </w:rPr>
              <w:t>mationen (selektiv) entnehmen, wenn über vertraute Alltagsthemen langsam, deutlich und mit Pausen oder Wiederholungen in Standardsprache gesprochen wird</w:t>
            </w:r>
            <w:r w:rsidR="00435857" w:rsidRPr="00603EEE">
              <w:rPr>
                <w:sz w:val="20"/>
                <w:szCs w:val="20"/>
              </w:rPr>
              <w:t>.</w:t>
            </w:r>
          </w:p>
          <w:p w14:paraId="7FB0EA39" w14:textId="2BE5DA76" w:rsidR="004E2395" w:rsidRPr="00603EEE" w:rsidRDefault="004E2395" w:rsidP="00400EAA">
            <w:pPr>
              <w:pStyle w:val="ListenabsatzTabelle"/>
              <w:numPr>
                <w:ilvl w:val="0"/>
                <w:numId w:val="10"/>
              </w:numPr>
              <w:rPr>
                <w:sz w:val="20"/>
                <w:szCs w:val="20"/>
              </w:rPr>
            </w:pPr>
            <w:r w:rsidRPr="00603EEE">
              <w:rPr>
                <w:sz w:val="20"/>
                <w:szCs w:val="20"/>
              </w:rPr>
              <w:t xml:space="preserve">den Themenwortschatz zu Wohnort, Wohnumfeld und öffentlichen Plätzen verstehen. </w:t>
            </w:r>
          </w:p>
          <w:p w14:paraId="749E8067" w14:textId="6EA5D8F4" w:rsidR="004E2395" w:rsidRPr="00603EEE" w:rsidRDefault="004E2395" w:rsidP="00400EAA">
            <w:pPr>
              <w:pStyle w:val="ListenabsatzTabelle"/>
              <w:numPr>
                <w:ilvl w:val="0"/>
                <w:numId w:val="10"/>
              </w:numPr>
              <w:rPr>
                <w:sz w:val="20"/>
                <w:szCs w:val="20"/>
              </w:rPr>
            </w:pPr>
            <w:r w:rsidRPr="00603EEE">
              <w:rPr>
                <w:sz w:val="20"/>
                <w:szCs w:val="20"/>
              </w:rPr>
              <w:t>kurze, einfache Hörtexte</w:t>
            </w:r>
            <w:r w:rsidR="000B7C10" w:rsidRPr="00603EEE">
              <w:rPr>
                <w:sz w:val="20"/>
                <w:szCs w:val="20"/>
              </w:rPr>
              <w:t xml:space="preserve"> </w:t>
            </w:r>
            <w:r w:rsidRPr="00603EEE">
              <w:rPr>
                <w:sz w:val="20"/>
                <w:szCs w:val="20"/>
              </w:rPr>
              <w:t>/</w:t>
            </w:r>
            <w:r w:rsidR="000B7C10" w:rsidRPr="00603EEE">
              <w:rPr>
                <w:sz w:val="20"/>
                <w:szCs w:val="20"/>
              </w:rPr>
              <w:t xml:space="preserve"> </w:t>
            </w:r>
            <w:r w:rsidRPr="00603EEE">
              <w:rPr>
                <w:sz w:val="20"/>
                <w:szCs w:val="20"/>
              </w:rPr>
              <w:t>audiovisuelle Texte über Stadtleben, öffentliche Orte und Freizeitangebote folgen und Einzelinformationen entnehmen.</w:t>
            </w:r>
          </w:p>
          <w:p w14:paraId="30C98758" w14:textId="4A40796F" w:rsidR="004E2395" w:rsidRPr="00603EEE" w:rsidRDefault="004E2395" w:rsidP="00400EAA">
            <w:pPr>
              <w:pStyle w:val="ListenabsatzTabelle"/>
              <w:numPr>
                <w:ilvl w:val="0"/>
                <w:numId w:val="10"/>
              </w:numPr>
              <w:rPr>
                <w:sz w:val="20"/>
                <w:szCs w:val="20"/>
              </w:rPr>
            </w:pPr>
            <w:r w:rsidRPr="00603EEE">
              <w:rPr>
                <w:sz w:val="20"/>
                <w:szCs w:val="20"/>
              </w:rPr>
              <w:t>kurzen, einfachen Reportagen oder Dialogen über Städte folgen, Hauptinformationen verstehen und Einzelinformationen gezielt entnehmen.</w:t>
            </w:r>
          </w:p>
          <w:p w14:paraId="2CB27E18" w14:textId="30E5C2DA" w:rsidR="00A02C11" w:rsidRPr="00603EEE" w:rsidRDefault="00A02C11" w:rsidP="005E0E3E">
            <w:pPr>
              <w:pStyle w:val="ListenabsatzTabelle"/>
              <w:numPr>
                <w:ilvl w:val="0"/>
                <w:numId w:val="146"/>
              </w:numPr>
              <w:rPr>
                <w:sz w:val="20"/>
                <w:szCs w:val="20"/>
              </w:rPr>
            </w:pPr>
            <w:r w:rsidRPr="00603EEE">
              <w:rPr>
                <w:sz w:val="20"/>
                <w:szCs w:val="20"/>
              </w:rPr>
              <w:t>angeleitet visuelle Elemente, den Kontext und Hörerwartungen sowie einfache Hörtechniken, ggf. aus anderen Sprachen, zum Verstehen nutzen und bei Verständnisschwierigkeiten weiterhin folgen</w:t>
            </w:r>
            <w:r w:rsidR="00435857" w:rsidRPr="00603EEE">
              <w:rPr>
                <w:sz w:val="20"/>
                <w:szCs w:val="20"/>
              </w:rPr>
              <w:t>.</w:t>
            </w:r>
          </w:p>
          <w:p w14:paraId="39B7BB97" w14:textId="31AD2DD9" w:rsidR="00344F24" w:rsidRPr="00603EEE" w:rsidRDefault="004E2395" w:rsidP="006F6AD8">
            <w:pPr>
              <w:pStyle w:val="ListenabsatzTabelle"/>
              <w:numPr>
                <w:ilvl w:val="0"/>
                <w:numId w:val="67"/>
              </w:numPr>
              <w:spacing w:after="60"/>
              <w:ind w:left="357" w:hanging="357"/>
              <w:contextualSpacing w:val="0"/>
              <w:rPr>
                <w:sz w:val="20"/>
                <w:szCs w:val="20"/>
              </w:rPr>
            </w:pPr>
            <w:r w:rsidRPr="00603EEE">
              <w:rPr>
                <w:sz w:val="20"/>
                <w:szCs w:val="20"/>
              </w:rPr>
              <w:t>einfachen Wegbeschreibungen und Orientierungshinweisen in Hörtexten</w:t>
            </w:r>
            <w:r w:rsidR="000B7C10" w:rsidRPr="00603EEE">
              <w:rPr>
                <w:sz w:val="20"/>
                <w:szCs w:val="20"/>
              </w:rPr>
              <w:t xml:space="preserve"> </w:t>
            </w:r>
            <w:r w:rsidRPr="00603EEE">
              <w:rPr>
                <w:sz w:val="20"/>
                <w:szCs w:val="20"/>
              </w:rPr>
              <w:t>/</w:t>
            </w:r>
            <w:r w:rsidR="000B7C10" w:rsidRPr="00603EEE">
              <w:rPr>
                <w:sz w:val="20"/>
                <w:szCs w:val="20"/>
              </w:rPr>
              <w:t xml:space="preserve"> </w:t>
            </w:r>
            <w:r w:rsidRPr="00603EEE">
              <w:rPr>
                <w:sz w:val="20"/>
                <w:szCs w:val="20"/>
              </w:rPr>
              <w:t>audiovisuellen Texten folgen und Routen nachvollziehen.</w:t>
            </w:r>
          </w:p>
        </w:tc>
        <w:tc>
          <w:tcPr>
            <w:tcW w:w="6327" w:type="dxa"/>
            <w:gridSpan w:val="2"/>
            <w:tcBorders>
              <w:bottom w:val="nil"/>
            </w:tcBorders>
            <w:shd w:val="clear" w:color="auto" w:fill="BBD1D3"/>
            <w:vAlign w:val="top"/>
          </w:tcPr>
          <w:p w14:paraId="5A2C8A15" w14:textId="77777777" w:rsidR="00344F24" w:rsidRPr="00603EEE" w:rsidRDefault="00344F24" w:rsidP="00344F24">
            <w:pPr>
              <w:pStyle w:val="StandardTabellentextFett"/>
              <w:spacing w:after="100"/>
            </w:pPr>
            <w:r w:rsidRPr="00603EEE">
              <w:t>Verfügen über sprachliche Mittel</w:t>
            </w:r>
          </w:p>
          <w:p w14:paraId="14F41977" w14:textId="5FADF35F" w:rsidR="00DE65F2" w:rsidRPr="00603EEE" w:rsidRDefault="00DE65F2" w:rsidP="005E0E3E">
            <w:pPr>
              <w:pStyle w:val="ListenabsatzTabelle"/>
              <w:numPr>
                <w:ilvl w:val="0"/>
                <w:numId w:val="147"/>
              </w:numPr>
              <w:rPr>
                <w:sz w:val="20"/>
                <w:szCs w:val="20"/>
              </w:rPr>
            </w:pPr>
            <w:r w:rsidRPr="00603EEE">
              <w:rPr>
                <w:sz w:val="20"/>
                <w:szCs w:val="20"/>
              </w:rPr>
              <w:t>vorhersehbare Alltagssituationen angeleitet bewältigen unter Verwendung eines Repertoires einfacher memorierter sprachlicher Mittel, z.</w:t>
            </w:r>
            <w:r w:rsidR="000B7C10" w:rsidRPr="00603EEE">
              <w:rPr>
                <w:sz w:val="20"/>
                <w:szCs w:val="20"/>
              </w:rPr>
              <w:t xml:space="preserve"> </w:t>
            </w:r>
            <w:r w:rsidRPr="00603EEE">
              <w:rPr>
                <w:sz w:val="20"/>
                <w:szCs w:val="20"/>
              </w:rPr>
              <w:t>B. kurze Wortgruppen, Satzmuster und Redeformeln</w:t>
            </w:r>
            <w:r w:rsidR="00435857" w:rsidRPr="00603EEE">
              <w:rPr>
                <w:sz w:val="20"/>
                <w:szCs w:val="20"/>
              </w:rPr>
              <w:t>.</w:t>
            </w:r>
          </w:p>
          <w:p w14:paraId="024398D9" w14:textId="3F740831" w:rsidR="00DE65F2" w:rsidRPr="00603EEE" w:rsidRDefault="00DE65F2" w:rsidP="005E0E3E">
            <w:pPr>
              <w:pStyle w:val="ListenabsatzTabelle"/>
              <w:numPr>
                <w:ilvl w:val="0"/>
                <w:numId w:val="148"/>
              </w:numPr>
              <w:rPr>
                <w:sz w:val="20"/>
                <w:szCs w:val="20"/>
              </w:rPr>
            </w:pPr>
            <w:r w:rsidRPr="00603EEE">
              <w:rPr>
                <w:sz w:val="20"/>
                <w:szCs w:val="20"/>
              </w:rPr>
              <w:t>bekannte Wörter und Wendungen im Wesentlichen korrekt anwenden und dabei</w:t>
            </w:r>
            <w:r w:rsidR="000B7C10" w:rsidRPr="00603EEE">
              <w:rPr>
                <w:sz w:val="20"/>
                <w:szCs w:val="20"/>
              </w:rPr>
              <w:t>,</w:t>
            </w:r>
            <w:r w:rsidRPr="00603EEE">
              <w:rPr>
                <w:sz w:val="20"/>
                <w:szCs w:val="20"/>
              </w:rPr>
              <w:t xml:space="preserve"> ggf. mit Unterstützung</w:t>
            </w:r>
            <w:r w:rsidR="000B7C10" w:rsidRPr="00603EEE">
              <w:rPr>
                <w:sz w:val="20"/>
                <w:szCs w:val="20"/>
              </w:rPr>
              <w:t>,</w:t>
            </w:r>
            <w:r w:rsidRPr="00603EEE">
              <w:rPr>
                <w:sz w:val="20"/>
                <w:szCs w:val="20"/>
              </w:rPr>
              <w:t xml:space="preserve"> ihnen vertraute (digitale) Hilfsmittel benutzen</w:t>
            </w:r>
            <w:r w:rsidR="00435857" w:rsidRPr="00603EEE">
              <w:rPr>
                <w:sz w:val="20"/>
                <w:szCs w:val="20"/>
              </w:rPr>
              <w:t>.</w:t>
            </w:r>
          </w:p>
        </w:tc>
      </w:tr>
      <w:tr w:rsidR="00344F24" w:rsidRPr="008545BA" w14:paraId="1D7C65A7" w14:textId="77777777" w:rsidTr="00B5730A">
        <w:trPr>
          <w:trHeight w:val="397"/>
        </w:trPr>
        <w:tc>
          <w:tcPr>
            <w:tcW w:w="1843" w:type="dxa"/>
            <w:vMerge/>
            <w:shd w:val="clear" w:color="auto" w:fill="BBD1D3"/>
            <w:vAlign w:val="top"/>
          </w:tcPr>
          <w:p w14:paraId="5A7888B2" w14:textId="77777777" w:rsidR="00344F24" w:rsidRDefault="00344F24" w:rsidP="00344F24"/>
        </w:tc>
        <w:tc>
          <w:tcPr>
            <w:tcW w:w="1085" w:type="dxa"/>
            <w:vMerge/>
            <w:shd w:val="clear" w:color="auto" w:fill="BBD1D3"/>
            <w:vAlign w:val="top"/>
          </w:tcPr>
          <w:p w14:paraId="5D20F206" w14:textId="77777777" w:rsidR="00344F24" w:rsidRPr="00393938" w:rsidRDefault="00344F24" w:rsidP="00344F24">
            <w:pPr>
              <w:pStyle w:val="StandardTabellentextFett"/>
            </w:pPr>
          </w:p>
        </w:tc>
        <w:tc>
          <w:tcPr>
            <w:tcW w:w="5294" w:type="dxa"/>
            <w:vMerge/>
            <w:vAlign w:val="top"/>
          </w:tcPr>
          <w:p w14:paraId="53F1B675" w14:textId="77777777" w:rsidR="00344F24" w:rsidRPr="00603EEE" w:rsidRDefault="00344F24" w:rsidP="00344F24">
            <w:pPr>
              <w:pStyle w:val="ListenabsatzTabelle"/>
              <w:rPr>
                <w:sz w:val="20"/>
                <w:szCs w:val="20"/>
              </w:rPr>
            </w:pPr>
          </w:p>
        </w:tc>
        <w:tc>
          <w:tcPr>
            <w:tcW w:w="3163" w:type="dxa"/>
            <w:tcBorders>
              <w:top w:val="nil"/>
              <w:bottom w:val="nil"/>
              <w:right w:val="nil"/>
            </w:tcBorders>
            <w:shd w:val="clear" w:color="auto" w:fill="BBD1D3"/>
            <w:vAlign w:val="top"/>
          </w:tcPr>
          <w:p w14:paraId="45A93760" w14:textId="1795D769" w:rsidR="00344F24" w:rsidRPr="00603EEE" w:rsidRDefault="00B5730A" w:rsidP="00344F24">
            <w:pPr>
              <w:pStyle w:val="StandardTabellentextFett"/>
              <w:spacing w:after="100"/>
            </w:pPr>
            <w:r w:rsidRPr="00603EEE">
              <w:rPr>
                <w:b w:val="0"/>
                <w:bCs w:val="0"/>
                <w:u w:val="single"/>
              </w:rPr>
              <w:t>Vokabular</w:t>
            </w:r>
          </w:p>
        </w:tc>
        <w:tc>
          <w:tcPr>
            <w:tcW w:w="3164" w:type="dxa"/>
            <w:tcBorders>
              <w:top w:val="nil"/>
              <w:left w:val="nil"/>
              <w:bottom w:val="nil"/>
            </w:tcBorders>
            <w:shd w:val="clear" w:color="auto" w:fill="BBD1D3"/>
            <w:vAlign w:val="top"/>
          </w:tcPr>
          <w:p w14:paraId="7AF17E04" w14:textId="0D4838DA" w:rsidR="00344F24" w:rsidRPr="00603EEE" w:rsidRDefault="00344F24" w:rsidP="00344F24">
            <w:pPr>
              <w:pStyle w:val="StandardTabellentextFett"/>
              <w:spacing w:after="100"/>
            </w:pPr>
            <w:r w:rsidRPr="00603EEE">
              <w:rPr>
                <w:b w:val="0"/>
                <w:bCs w:val="0"/>
                <w:u w:val="single"/>
              </w:rPr>
              <w:t>Grammatik</w:t>
            </w:r>
          </w:p>
        </w:tc>
      </w:tr>
      <w:tr w:rsidR="00344F24" w:rsidRPr="00344F24" w14:paraId="5288834A" w14:textId="77777777" w:rsidTr="00344F24">
        <w:trPr>
          <w:trHeight w:val="740"/>
        </w:trPr>
        <w:tc>
          <w:tcPr>
            <w:tcW w:w="1843" w:type="dxa"/>
            <w:vMerge/>
            <w:shd w:val="clear" w:color="auto" w:fill="BBD1D3"/>
            <w:vAlign w:val="top"/>
          </w:tcPr>
          <w:p w14:paraId="4854776F" w14:textId="77777777" w:rsidR="00344F24" w:rsidRDefault="00344F24" w:rsidP="00344F24"/>
        </w:tc>
        <w:tc>
          <w:tcPr>
            <w:tcW w:w="1085" w:type="dxa"/>
            <w:vMerge/>
            <w:shd w:val="clear" w:color="auto" w:fill="BBD1D3"/>
            <w:vAlign w:val="top"/>
          </w:tcPr>
          <w:p w14:paraId="6B76A6E7" w14:textId="77777777" w:rsidR="00344F24" w:rsidRPr="00393938" w:rsidRDefault="00344F24" w:rsidP="00344F24">
            <w:pPr>
              <w:pStyle w:val="StandardTabellentextFett"/>
            </w:pPr>
          </w:p>
        </w:tc>
        <w:tc>
          <w:tcPr>
            <w:tcW w:w="5294" w:type="dxa"/>
            <w:vMerge/>
            <w:vAlign w:val="top"/>
          </w:tcPr>
          <w:p w14:paraId="41EDD3FE" w14:textId="77777777" w:rsidR="00344F24" w:rsidRPr="00603EEE" w:rsidRDefault="00344F24" w:rsidP="00344F24">
            <w:pPr>
              <w:pStyle w:val="ListenabsatzTabelle"/>
              <w:rPr>
                <w:sz w:val="20"/>
                <w:szCs w:val="20"/>
              </w:rPr>
            </w:pPr>
          </w:p>
        </w:tc>
        <w:tc>
          <w:tcPr>
            <w:tcW w:w="3163" w:type="dxa"/>
            <w:tcBorders>
              <w:top w:val="nil"/>
              <w:right w:val="nil"/>
            </w:tcBorders>
            <w:shd w:val="clear" w:color="auto" w:fill="BBD1D3"/>
            <w:vAlign w:val="top"/>
          </w:tcPr>
          <w:p w14:paraId="7A72FEBF" w14:textId="77777777" w:rsidR="00344F24" w:rsidRPr="00603EEE" w:rsidRDefault="00344F24" w:rsidP="00400EAA">
            <w:pPr>
              <w:pStyle w:val="ListenabsatzTabelle"/>
              <w:numPr>
                <w:ilvl w:val="0"/>
                <w:numId w:val="86"/>
              </w:numPr>
              <w:rPr>
                <w:sz w:val="20"/>
                <w:szCs w:val="20"/>
                <w:lang w:val="en-US"/>
              </w:rPr>
            </w:pPr>
            <w:r w:rsidRPr="00603EEE">
              <w:rPr>
                <w:sz w:val="20"/>
                <w:szCs w:val="20"/>
                <w:lang w:val="en-US"/>
              </w:rPr>
              <w:t>town, city, village, square, street, bridge, shop …</w:t>
            </w:r>
          </w:p>
          <w:p w14:paraId="28A3CDD7" w14:textId="77777777" w:rsidR="00344F24" w:rsidRPr="00603EEE" w:rsidRDefault="00344F24" w:rsidP="00400EAA">
            <w:pPr>
              <w:pStyle w:val="ListenabsatzTabelle"/>
              <w:numPr>
                <w:ilvl w:val="0"/>
                <w:numId w:val="86"/>
              </w:numPr>
              <w:rPr>
                <w:sz w:val="20"/>
                <w:szCs w:val="20"/>
                <w:lang w:val="en-US"/>
              </w:rPr>
            </w:pPr>
            <w:r w:rsidRPr="00603EEE">
              <w:rPr>
                <w:sz w:val="20"/>
                <w:szCs w:val="20"/>
                <w:lang w:val="en-US"/>
              </w:rPr>
              <w:t>public buildings: library, post office, police station …</w:t>
            </w:r>
          </w:p>
          <w:p w14:paraId="5A170474" w14:textId="02447533" w:rsidR="00344F24" w:rsidRPr="00603EEE" w:rsidRDefault="00344F24" w:rsidP="00400EAA">
            <w:pPr>
              <w:pStyle w:val="ListenabsatzTabelle"/>
              <w:numPr>
                <w:ilvl w:val="0"/>
                <w:numId w:val="86"/>
              </w:numPr>
              <w:rPr>
                <w:sz w:val="20"/>
                <w:szCs w:val="20"/>
                <w:lang w:val="en-US"/>
              </w:rPr>
            </w:pPr>
            <w:r w:rsidRPr="00603EEE">
              <w:rPr>
                <w:sz w:val="20"/>
                <w:szCs w:val="20"/>
                <w:lang w:val="en-US"/>
              </w:rPr>
              <w:t>transport: bus, car, train, bike …</w:t>
            </w:r>
          </w:p>
        </w:tc>
        <w:tc>
          <w:tcPr>
            <w:tcW w:w="3164" w:type="dxa"/>
            <w:tcBorders>
              <w:top w:val="nil"/>
              <w:left w:val="nil"/>
            </w:tcBorders>
            <w:shd w:val="clear" w:color="auto" w:fill="BBD1D3"/>
            <w:vAlign w:val="top"/>
          </w:tcPr>
          <w:p w14:paraId="159BB647" w14:textId="11AC8F6C" w:rsidR="002D3AE9" w:rsidRPr="00603EEE" w:rsidRDefault="002D3AE9" w:rsidP="00400EAA">
            <w:pPr>
              <w:pStyle w:val="ListenabsatzTabelle"/>
              <w:numPr>
                <w:ilvl w:val="0"/>
                <w:numId w:val="87"/>
              </w:numPr>
              <w:rPr>
                <w:sz w:val="20"/>
                <w:szCs w:val="20"/>
                <w:lang w:val="en-US"/>
              </w:rPr>
            </w:pPr>
            <w:r w:rsidRPr="00603EEE">
              <w:rPr>
                <w:sz w:val="20"/>
                <w:szCs w:val="20"/>
                <w:lang w:val="en-US"/>
              </w:rPr>
              <w:t>prepositions of place / movement: next to, behind, between, across, along …</w:t>
            </w:r>
          </w:p>
          <w:p w14:paraId="5BC4171E" w14:textId="1750E631" w:rsidR="00344F24" w:rsidRPr="00603EEE" w:rsidRDefault="00344F24" w:rsidP="00400EAA">
            <w:pPr>
              <w:pStyle w:val="ListenabsatzTabelle"/>
              <w:numPr>
                <w:ilvl w:val="0"/>
                <w:numId w:val="87"/>
              </w:numPr>
              <w:rPr>
                <w:sz w:val="20"/>
                <w:szCs w:val="20"/>
                <w:lang w:val="en-US"/>
              </w:rPr>
            </w:pPr>
            <w:r w:rsidRPr="00603EEE">
              <w:rPr>
                <w:sz w:val="20"/>
                <w:szCs w:val="20"/>
                <w:lang w:val="en-US"/>
              </w:rPr>
              <w:t>there is / there are (review)</w:t>
            </w:r>
          </w:p>
          <w:p w14:paraId="0CB7C666" w14:textId="76DEAEE7" w:rsidR="00344F24" w:rsidRPr="00603EEE" w:rsidRDefault="00344F24" w:rsidP="00400EAA">
            <w:pPr>
              <w:pStyle w:val="ListenabsatzTabelle"/>
              <w:numPr>
                <w:ilvl w:val="0"/>
                <w:numId w:val="87"/>
              </w:numPr>
              <w:rPr>
                <w:sz w:val="20"/>
                <w:szCs w:val="20"/>
              </w:rPr>
            </w:pPr>
            <w:proofErr w:type="spellStart"/>
            <w:r w:rsidRPr="00603EEE">
              <w:rPr>
                <w:sz w:val="20"/>
                <w:szCs w:val="20"/>
              </w:rPr>
              <w:t>must</w:t>
            </w:r>
            <w:proofErr w:type="spellEnd"/>
            <w:r w:rsidRPr="00603EEE">
              <w:rPr>
                <w:sz w:val="20"/>
                <w:szCs w:val="20"/>
              </w:rPr>
              <w:t>/</w:t>
            </w:r>
            <w:proofErr w:type="spellStart"/>
            <w:r w:rsidRPr="00603EEE">
              <w:rPr>
                <w:sz w:val="20"/>
                <w:szCs w:val="20"/>
              </w:rPr>
              <w:t>mustn’t</w:t>
            </w:r>
            <w:proofErr w:type="spellEnd"/>
            <w:r w:rsidRPr="00603EEE">
              <w:rPr>
                <w:sz w:val="20"/>
                <w:szCs w:val="20"/>
              </w:rPr>
              <w:t xml:space="preserve"> (</w:t>
            </w:r>
            <w:proofErr w:type="spellStart"/>
            <w:r w:rsidRPr="00603EEE">
              <w:rPr>
                <w:sz w:val="20"/>
                <w:szCs w:val="20"/>
              </w:rPr>
              <w:t>rules</w:t>
            </w:r>
            <w:proofErr w:type="spellEnd"/>
            <w:r w:rsidRPr="00603EEE">
              <w:rPr>
                <w:sz w:val="20"/>
                <w:szCs w:val="20"/>
              </w:rPr>
              <w:t>)</w:t>
            </w:r>
          </w:p>
          <w:p w14:paraId="0142EB22" w14:textId="10705637" w:rsidR="00344F24" w:rsidRPr="00603EEE" w:rsidRDefault="00344F24" w:rsidP="00400EAA">
            <w:pPr>
              <w:pStyle w:val="ListenabsatzTabelle"/>
              <w:numPr>
                <w:ilvl w:val="0"/>
                <w:numId w:val="87"/>
              </w:numPr>
              <w:rPr>
                <w:sz w:val="20"/>
                <w:szCs w:val="20"/>
              </w:rPr>
            </w:pPr>
            <w:proofErr w:type="spellStart"/>
            <w:r w:rsidRPr="00603EEE">
              <w:rPr>
                <w:sz w:val="20"/>
                <w:szCs w:val="20"/>
              </w:rPr>
              <w:t>can</w:t>
            </w:r>
            <w:proofErr w:type="spellEnd"/>
            <w:r w:rsidRPr="00603EEE">
              <w:rPr>
                <w:sz w:val="20"/>
                <w:szCs w:val="20"/>
              </w:rPr>
              <w:t>/</w:t>
            </w:r>
            <w:proofErr w:type="spellStart"/>
            <w:r w:rsidRPr="00603EEE">
              <w:rPr>
                <w:sz w:val="20"/>
                <w:szCs w:val="20"/>
              </w:rPr>
              <w:t>can’t</w:t>
            </w:r>
            <w:proofErr w:type="spellEnd"/>
            <w:r w:rsidRPr="00603EEE">
              <w:rPr>
                <w:sz w:val="20"/>
                <w:szCs w:val="20"/>
              </w:rPr>
              <w:t xml:space="preserve"> (</w:t>
            </w:r>
            <w:proofErr w:type="spellStart"/>
            <w:r w:rsidRPr="00603EEE">
              <w:rPr>
                <w:sz w:val="20"/>
                <w:szCs w:val="20"/>
              </w:rPr>
              <w:t>permission</w:t>
            </w:r>
            <w:proofErr w:type="spellEnd"/>
            <w:r w:rsidRPr="00603EEE">
              <w:rPr>
                <w:sz w:val="20"/>
                <w:szCs w:val="20"/>
              </w:rPr>
              <w:t>)</w:t>
            </w:r>
          </w:p>
          <w:p w14:paraId="2FE8329D" w14:textId="3C36F95F" w:rsidR="00344F24" w:rsidRPr="00603EEE" w:rsidRDefault="00344F24" w:rsidP="00400EAA">
            <w:pPr>
              <w:pStyle w:val="ListenabsatzTabelle"/>
              <w:numPr>
                <w:ilvl w:val="0"/>
                <w:numId w:val="87"/>
              </w:numPr>
              <w:rPr>
                <w:sz w:val="20"/>
                <w:szCs w:val="20"/>
                <w:lang w:val="en-US"/>
              </w:rPr>
            </w:pPr>
            <w:r w:rsidRPr="00603EEE">
              <w:rPr>
                <w:sz w:val="20"/>
                <w:szCs w:val="20"/>
                <w:lang w:val="en-US"/>
              </w:rPr>
              <w:t xml:space="preserve">how do I get to </w:t>
            </w:r>
            <w:proofErr w:type="gramStart"/>
            <w:r w:rsidRPr="00603EEE">
              <w:rPr>
                <w:sz w:val="20"/>
                <w:szCs w:val="20"/>
                <w:lang w:val="en-US"/>
              </w:rPr>
              <w:t>…?,</w:t>
            </w:r>
            <w:proofErr w:type="gramEnd"/>
            <w:r w:rsidRPr="00603EEE">
              <w:rPr>
                <w:sz w:val="20"/>
                <w:szCs w:val="20"/>
                <w:lang w:val="en-US"/>
              </w:rPr>
              <w:t xml:space="preserve"> go straight on, turn left/right</w:t>
            </w:r>
          </w:p>
          <w:p w14:paraId="5BEA9CA6" w14:textId="746DB5E6" w:rsidR="00344F24" w:rsidRPr="00603EEE" w:rsidRDefault="00344F24" w:rsidP="00400EAA">
            <w:pPr>
              <w:pStyle w:val="ListenabsatzTabelle"/>
              <w:numPr>
                <w:ilvl w:val="0"/>
                <w:numId w:val="87"/>
              </w:numPr>
              <w:spacing w:after="60"/>
              <w:rPr>
                <w:sz w:val="20"/>
                <w:szCs w:val="20"/>
                <w:lang w:val="en-US"/>
              </w:rPr>
            </w:pPr>
            <w:r w:rsidRPr="00603EEE">
              <w:rPr>
                <w:sz w:val="20"/>
                <w:szCs w:val="20"/>
              </w:rPr>
              <w:t xml:space="preserve">simple </w:t>
            </w:r>
            <w:proofErr w:type="spellStart"/>
            <w:r w:rsidRPr="00603EEE">
              <w:rPr>
                <w:sz w:val="20"/>
                <w:szCs w:val="20"/>
              </w:rPr>
              <w:t>present</w:t>
            </w:r>
            <w:proofErr w:type="spellEnd"/>
            <w:r w:rsidRPr="00603EEE">
              <w:rPr>
                <w:sz w:val="20"/>
                <w:szCs w:val="20"/>
              </w:rPr>
              <w:t xml:space="preserve"> </w:t>
            </w:r>
            <w:proofErr w:type="spellStart"/>
            <w:r w:rsidRPr="00603EEE">
              <w:rPr>
                <w:sz w:val="20"/>
                <w:szCs w:val="20"/>
              </w:rPr>
              <w:t>for</w:t>
            </w:r>
            <w:proofErr w:type="spellEnd"/>
            <w:r w:rsidRPr="00603EEE">
              <w:rPr>
                <w:sz w:val="20"/>
                <w:szCs w:val="20"/>
              </w:rPr>
              <w:t xml:space="preserve"> </w:t>
            </w:r>
            <w:proofErr w:type="spellStart"/>
            <w:r w:rsidRPr="00603EEE">
              <w:rPr>
                <w:sz w:val="20"/>
                <w:szCs w:val="20"/>
              </w:rPr>
              <w:t>descriptions</w:t>
            </w:r>
            <w:proofErr w:type="spellEnd"/>
          </w:p>
        </w:tc>
      </w:tr>
    </w:tbl>
    <w:p w14:paraId="6CB1AD4F" w14:textId="358458AB" w:rsidR="00FC0F83" w:rsidRDefault="00FC0F83">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843"/>
        <w:gridCol w:w="1085"/>
        <w:gridCol w:w="5294"/>
        <w:gridCol w:w="6327"/>
      </w:tblGrid>
      <w:tr w:rsidR="00FC0F83" w14:paraId="58641E12" w14:textId="77777777" w:rsidTr="002F570A">
        <w:trPr>
          <w:cnfStyle w:val="100000000000" w:firstRow="1" w:lastRow="0" w:firstColumn="0" w:lastColumn="0" w:oddVBand="0" w:evenVBand="0" w:oddHBand="0" w:evenHBand="0" w:firstRowFirstColumn="0" w:firstRowLastColumn="0" w:lastRowFirstColumn="0" w:lastRowLastColumn="0"/>
          <w:trHeight w:val="449"/>
        </w:trPr>
        <w:tc>
          <w:tcPr>
            <w:tcW w:w="1843" w:type="dxa"/>
            <w:tcBorders>
              <w:bottom w:val="nil"/>
            </w:tcBorders>
            <w:shd w:val="clear" w:color="auto" w:fill="BBD1D3"/>
            <w:vAlign w:val="top"/>
          </w:tcPr>
          <w:p w14:paraId="219B8CB1" w14:textId="77777777" w:rsidR="00FC0F83" w:rsidRPr="003A4D70" w:rsidRDefault="00FC0F83" w:rsidP="00FC0F83">
            <w:pPr>
              <w:spacing w:before="40"/>
              <w:rPr>
                <w:lang w:val="en-US"/>
              </w:rPr>
            </w:pPr>
          </w:p>
        </w:tc>
        <w:tc>
          <w:tcPr>
            <w:tcW w:w="6379" w:type="dxa"/>
            <w:gridSpan w:val="2"/>
            <w:shd w:val="clear" w:color="auto" w:fill="BBD1D3"/>
            <w:vAlign w:val="top"/>
          </w:tcPr>
          <w:p w14:paraId="791DDC4C" w14:textId="483EF7FB" w:rsidR="00FC0F83" w:rsidRDefault="00FC0F83" w:rsidP="00FC0F83">
            <w:pPr>
              <w:pStyle w:val="StandardTabellentextFett"/>
            </w:pPr>
            <w:r w:rsidRPr="00231579">
              <w:t xml:space="preserve">Funktionale </w:t>
            </w:r>
            <w:r w:rsidR="00CC705D">
              <w:t>k</w:t>
            </w:r>
            <w:r w:rsidR="00CC705D" w:rsidRPr="00231579">
              <w:t xml:space="preserve">ommunikative </w:t>
            </w:r>
            <w:r w:rsidRPr="00231579">
              <w:t>Kompetenz</w:t>
            </w:r>
          </w:p>
        </w:tc>
        <w:tc>
          <w:tcPr>
            <w:tcW w:w="6327" w:type="dxa"/>
            <w:tcBorders>
              <w:bottom w:val="single" w:sz="4" w:space="0" w:color="auto"/>
            </w:tcBorders>
            <w:shd w:val="clear" w:color="auto" w:fill="BBD1D3"/>
            <w:vAlign w:val="top"/>
          </w:tcPr>
          <w:p w14:paraId="099947CC" w14:textId="19A14ED0" w:rsidR="00FC0F83" w:rsidRPr="00230092" w:rsidRDefault="00FC0F83" w:rsidP="00FC0F83">
            <w:pPr>
              <w:pStyle w:val="StandardTabellentextFett"/>
            </w:pPr>
            <w:r>
              <w:t>Transversale Kompetenzen</w:t>
            </w:r>
          </w:p>
        </w:tc>
      </w:tr>
      <w:tr w:rsidR="00344F24" w14:paraId="68FD8D17" w14:textId="77777777" w:rsidTr="002F570A">
        <w:trPr>
          <w:cantSplit/>
          <w:trHeight w:val="1134"/>
        </w:trPr>
        <w:tc>
          <w:tcPr>
            <w:tcW w:w="1843" w:type="dxa"/>
            <w:tcBorders>
              <w:top w:val="nil"/>
            </w:tcBorders>
            <w:shd w:val="clear" w:color="auto" w:fill="BBD1D3"/>
            <w:textDirection w:val="btLr"/>
            <w:vAlign w:val="top"/>
          </w:tcPr>
          <w:p w14:paraId="48FAA309" w14:textId="2D436BA5" w:rsidR="00344F24" w:rsidRPr="00FC0F83" w:rsidRDefault="00FC0F83" w:rsidP="00FC0F83">
            <w:pPr>
              <w:pStyle w:val="StandardTabellentextVertikal"/>
              <w:spacing w:after="100"/>
            </w:pPr>
            <w:r w:rsidRPr="00FC0F83">
              <w:t>Zu entwickelnde Kompetenzen</w:t>
            </w:r>
            <w:r w:rsidRPr="00FC0F83">
              <w:br/>
              <w:t>Die Schülerinnen und Schüler können …</w:t>
            </w:r>
          </w:p>
        </w:tc>
        <w:tc>
          <w:tcPr>
            <w:tcW w:w="1085" w:type="dxa"/>
            <w:shd w:val="clear" w:color="auto" w:fill="BBD1D3"/>
            <w:vAlign w:val="top"/>
          </w:tcPr>
          <w:p w14:paraId="524D64DD" w14:textId="77777777" w:rsidR="00344F24" w:rsidRPr="00393938" w:rsidRDefault="00344F24" w:rsidP="00344F24">
            <w:pPr>
              <w:pStyle w:val="StandardTabellentextFett"/>
            </w:pPr>
            <w:r w:rsidRPr="00393938">
              <w:t>LV</w:t>
            </w:r>
          </w:p>
        </w:tc>
        <w:tc>
          <w:tcPr>
            <w:tcW w:w="5294" w:type="dxa"/>
            <w:vAlign w:val="top"/>
          </w:tcPr>
          <w:p w14:paraId="51A1766D" w14:textId="35BC3149" w:rsidR="00A02C11" w:rsidRPr="00603EEE" w:rsidRDefault="00A02C11" w:rsidP="005E0E3E">
            <w:pPr>
              <w:pStyle w:val="ListenabsatzTabelle"/>
              <w:numPr>
                <w:ilvl w:val="0"/>
                <w:numId w:val="149"/>
              </w:numPr>
              <w:rPr>
                <w:sz w:val="20"/>
                <w:szCs w:val="20"/>
              </w:rPr>
            </w:pPr>
            <w:r w:rsidRPr="00603EEE">
              <w:rPr>
                <w:sz w:val="20"/>
                <w:szCs w:val="20"/>
              </w:rPr>
              <w:t>kurzen, einfachen, ggf. authentischen, Texten zu vertrauten Alltagsthemen angeleitet Hauptaussagen (global) und Einzelinformationen (selektiv) entnehmen, wenn sie nur einen sehr geringen Anteil unbekannter Wörter und Wendungen enthalten und ggf. visuelle Hilfen das Verstehen unterstützen</w:t>
            </w:r>
            <w:r w:rsidR="00435857" w:rsidRPr="00603EEE">
              <w:rPr>
                <w:sz w:val="20"/>
                <w:szCs w:val="20"/>
              </w:rPr>
              <w:t>.</w:t>
            </w:r>
          </w:p>
          <w:p w14:paraId="1F8289BB" w14:textId="77777777" w:rsidR="00850515" w:rsidRPr="00603EEE" w:rsidRDefault="00850515" w:rsidP="00400EAA">
            <w:pPr>
              <w:pStyle w:val="ListenabsatzTabelle"/>
              <w:numPr>
                <w:ilvl w:val="0"/>
                <w:numId w:val="16"/>
              </w:numPr>
              <w:rPr>
                <w:sz w:val="20"/>
                <w:szCs w:val="20"/>
              </w:rPr>
            </w:pPr>
            <w:r w:rsidRPr="00603EEE">
              <w:rPr>
                <w:sz w:val="20"/>
                <w:szCs w:val="20"/>
              </w:rPr>
              <w:t>kurze, einfache Texte über den Wohnort, das Wohnumfeld und öffentliche Orte lesen und Hauptinformationen entnehmen.</w:t>
            </w:r>
          </w:p>
          <w:p w14:paraId="6DEAA119" w14:textId="174325B8" w:rsidR="00850515" w:rsidRPr="00603EEE" w:rsidRDefault="00850515" w:rsidP="00400EAA">
            <w:pPr>
              <w:pStyle w:val="ListenabsatzTabelle"/>
              <w:numPr>
                <w:ilvl w:val="0"/>
                <w:numId w:val="16"/>
              </w:numPr>
              <w:rPr>
                <w:sz w:val="20"/>
                <w:szCs w:val="20"/>
              </w:rPr>
            </w:pPr>
            <w:r w:rsidRPr="00603EEE">
              <w:rPr>
                <w:sz w:val="20"/>
                <w:szCs w:val="20"/>
              </w:rPr>
              <w:t>einfache Wegbeschreibungen oder kurze, einfache Beschreibungen von Stadtteilen lesen und mit Karten/Stadtplänen abgleichen.</w:t>
            </w:r>
          </w:p>
          <w:p w14:paraId="1EB1A137" w14:textId="5242B807" w:rsidR="00850515" w:rsidRPr="00603EEE" w:rsidRDefault="00850515" w:rsidP="00400EAA">
            <w:pPr>
              <w:pStyle w:val="ListenabsatzTabelle"/>
              <w:numPr>
                <w:ilvl w:val="0"/>
                <w:numId w:val="16"/>
              </w:numPr>
              <w:rPr>
                <w:sz w:val="20"/>
                <w:szCs w:val="20"/>
              </w:rPr>
            </w:pPr>
            <w:r w:rsidRPr="00603EEE">
              <w:rPr>
                <w:sz w:val="20"/>
                <w:szCs w:val="20"/>
              </w:rPr>
              <w:t>kurze, einfache Zeitungsartikel oder kurze, einfache Artikel auf Website</w:t>
            </w:r>
            <w:r w:rsidR="00CC705D" w:rsidRPr="00603EEE">
              <w:rPr>
                <w:sz w:val="20"/>
                <w:szCs w:val="20"/>
              </w:rPr>
              <w:t>s</w:t>
            </w:r>
            <w:r w:rsidRPr="00603EEE">
              <w:rPr>
                <w:sz w:val="20"/>
                <w:szCs w:val="20"/>
              </w:rPr>
              <w:t xml:space="preserve"> zu Stadtleben und Freizeitangeboten lesen und gezielt einzelne Informationen entnehmen.</w:t>
            </w:r>
          </w:p>
          <w:p w14:paraId="3A4915C1" w14:textId="0FBB8501" w:rsidR="00A02C11" w:rsidRPr="00603EEE" w:rsidRDefault="00A02C11" w:rsidP="005E0E3E">
            <w:pPr>
              <w:pStyle w:val="ListenabsatzTabelle"/>
              <w:numPr>
                <w:ilvl w:val="0"/>
                <w:numId w:val="150"/>
              </w:numPr>
              <w:rPr>
                <w:sz w:val="20"/>
                <w:szCs w:val="20"/>
              </w:rPr>
            </w:pPr>
            <w:r w:rsidRPr="00603EEE">
              <w:rPr>
                <w:sz w:val="20"/>
                <w:szCs w:val="20"/>
              </w:rPr>
              <w:t>angeleitet einfache Lesetechniken sowie erste Strategien zur Bedeutungserschließung, welche sie ggf. aus anderen Sprachen kennen, anwenden</w:t>
            </w:r>
            <w:r w:rsidR="00435857" w:rsidRPr="00603EEE">
              <w:rPr>
                <w:sz w:val="20"/>
                <w:szCs w:val="20"/>
              </w:rPr>
              <w:t>.</w:t>
            </w:r>
          </w:p>
          <w:p w14:paraId="464BDF5E" w14:textId="3AD9964D" w:rsidR="00344F24" w:rsidRPr="00603EEE" w:rsidRDefault="00344F24" w:rsidP="00400EAA">
            <w:pPr>
              <w:pStyle w:val="ListenabsatzTabelle"/>
              <w:numPr>
                <w:ilvl w:val="0"/>
                <w:numId w:val="16"/>
              </w:numPr>
              <w:spacing w:after="60"/>
              <w:rPr>
                <w:sz w:val="20"/>
                <w:szCs w:val="20"/>
              </w:rPr>
            </w:pPr>
            <w:r w:rsidRPr="00603EEE">
              <w:rPr>
                <w:sz w:val="20"/>
                <w:szCs w:val="20"/>
              </w:rPr>
              <w:t>visuelle Elemente (Karten, Pläne, Fotos) gezielt zur Texterschließung nutzen.</w:t>
            </w:r>
          </w:p>
        </w:tc>
        <w:tc>
          <w:tcPr>
            <w:tcW w:w="6327" w:type="dxa"/>
            <w:shd w:val="clear" w:color="auto" w:fill="BBD1D3"/>
            <w:vAlign w:val="top"/>
          </w:tcPr>
          <w:p w14:paraId="67C4EA5E" w14:textId="28E121D6" w:rsidR="00344F24" w:rsidRPr="00603EEE" w:rsidRDefault="00344F24" w:rsidP="00344F24">
            <w:pPr>
              <w:pStyle w:val="StandardTabellentextFett"/>
              <w:spacing w:after="100"/>
              <w:rPr>
                <w:rFonts w:asciiTheme="minorHAnsi" w:hAnsiTheme="minorHAnsi"/>
              </w:rPr>
            </w:pPr>
            <w:r w:rsidRPr="00603EEE">
              <w:t xml:space="preserve">Interkulturelle / </w:t>
            </w:r>
            <w:proofErr w:type="spellStart"/>
            <w:r w:rsidRPr="00603EEE">
              <w:t>Plurilinguale</w:t>
            </w:r>
            <w:proofErr w:type="spellEnd"/>
            <w:r w:rsidRPr="00603EEE">
              <w:t xml:space="preserve"> Kompetenz</w:t>
            </w:r>
          </w:p>
          <w:p w14:paraId="15210C61" w14:textId="21031F33" w:rsidR="007A7B64" w:rsidRPr="00603EEE" w:rsidRDefault="007A7B64" w:rsidP="00A6143C">
            <w:pPr>
              <w:pStyle w:val="ListenabsatzTabelle"/>
              <w:numPr>
                <w:ilvl w:val="0"/>
                <w:numId w:val="238"/>
              </w:numPr>
              <w:rPr>
                <w:sz w:val="20"/>
                <w:szCs w:val="20"/>
              </w:rPr>
            </w:pPr>
            <w:r w:rsidRPr="00603EEE">
              <w:rPr>
                <w:sz w:val="20"/>
                <w:szCs w:val="20"/>
              </w:rPr>
              <w:t>landeskundliche Gegebenheiten der jeweiligen Zielsprachenländer wahrnehmen, diese mit ihrer eigenen Kultur vergleichen und sich exemplarisch soziokulturelles Wissen</w:t>
            </w:r>
            <w:r w:rsidR="008E0EF9" w:rsidRPr="00603EEE">
              <w:rPr>
                <w:sz w:val="20"/>
                <w:szCs w:val="20"/>
              </w:rPr>
              <w:t xml:space="preserve"> </w:t>
            </w:r>
            <w:r w:rsidRPr="00603EEE">
              <w:rPr>
                <w:sz w:val="20"/>
                <w:szCs w:val="20"/>
              </w:rPr>
              <w:t>aneignen</w:t>
            </w:r>
            <w:r w:rsidR="00435857" w:rsidRPr="00603EEE">
              <w:rPr>
                <w:sz w:val="20"/>
                <w:szCs w:val="20"/>
              </w:rPr>
              <w:t>.</w:t>
            </w:r>
          </w:p>
          <w:p w14:paraId="3716CCA1" w14:textId="77777777" w:rsidR="00FA071F" w:rsidRPr="00603EEE" w:rsidRDefault="00FA071F" w:rsidP="00400EAA">
            <w:pPr>
              <w:pStyle w:val="ListenabsatzTabelle"/>
              <w:numPr>
                <w:ilvl w:val="0"/>
                <w:numId w:val="46"/>
              </w:numPr>
              <w:rPr>
                <w:sz w:val="20"/>
                <w:szCs w:val="20"/>
              </w:rPr>
            </w:pPr>
            <w:r w:rsidRPr="00603EEE">
              <w:rPr>
                <w:sz w:val="20"/>
                <w:szCs w:val="20"/>
              </w:rPr>
              <w:t>Unterschiede und Gemeinsamkeiten zwischen Städten in Großbritannien und Deutschland erkennen.</w:t>
            </w:r>
          </w:p>
          <w:p w14:paraId="578226C9" w14:textId="1C7F538F" w:rsidR="00FA071F" w:rsidRPr="00603EEE" w:rsidRDefault="00FA071F" w:rsidP="00400EAA">
            <w:pPr>
              <w:pStyle w:val="ListenabsatzTabelle"/>
              <w:numPr>
                <w:ilvl w:val="0"/>
                <w:numId w:val="46"/>
              </w:numPr>
              <w:rPr>
                <w:sz w:val="20"/>
                <w:szCs w:val="20"/>
              </w:rPr>
            </w:pPr>
            <w:r w:rsidRPr="00603EEE">
              <w:rPr>
                <w:sz w:val="20"/>
                <w:szCs w:val="20"/>
              </w:rPr>
              <w:t>über Freizeitaktivitäten in London, Berlin oder einer anderen Stadt sprechen.</w:t>
            </w:r>
          </w:p>
          <w:p w14:paraId="2FE49E2F" w14:textId="1BE24EB9" w:rsidR="007A7B64" w:rsidRPr="00603EEE" w:rsidRDefault="007A7B64" w:rsidP="00A6143C">
            <w:pPr>
              <w:pStyle w:val="ListenabsatzTabelle"/>
              <w:numPr>
                <w:ilvl w:val="0"/>
                <w:numId w:val="239"/>
              </w:numPr>
              <w:rPr>
                <w:sz w:val="20"/>
                <w:szCs w:val="20"/>
              </w:rPr>
            </w:pPr>
            <w:r w:rsidRPr="00603EEE">
              <w:rPr>
                <w:sz w:val="20"/>
                <w:szCs w:val="20"/>
              </w:rPr>
              <w:t>Fremdem und Ungewohntem offen und interessiert begegnen, Unterschiede wahrnehmen sowie sich auf interkulturelle Begegnungssituationen einlassen</w:t>
            </w:r>
            <w:r w:rsidR="00435857" w:rsidRPr="00603EEE">
              <w:rPr>
                <w:sz w:val="20"/>
                <w:szCs w:val="20"/>
              </w:rPr>
              <w:t>.</w:t>
            </w:r>
          </w:p>
          <w:p w14:paraId="44364C2D" w14:textId="06753789" w:rsidR="00FA071F" w:rsidRPr="00603EEE" w:rsidRDefault="00FA071F" w:rsidP="00400EAA">
            <w:pPr>
              <w:pStyle w:val="ListenabsatzTabelle"/>
              <w:numPr>
                <w:ilvl w:val="0"/>
                <w:numId w:val="46"/>
              </w:numPr>
              <w:rPr>
                <w:sz w:val="20"/>
                <w:szCs w:val="20"/>
              </w:rPr>
            </w:pPr>
            <w:r w:rsidRPr="00603EEE">
              <w:rPr>
                <w:sz w:val="20"/>
                <w:szCs w:val="20"/>
              </w:rPr>
              <w:t>kulturelle Vielfalt und Mehrsprachigkeit in Großstädten wahrnehmen.</w:t>
            </w:r>
          </w:p>
          <w:p w14:paraId="5CE932F9" w14:textId="39FC9C16" w:rsidR="00FA071F" w:rsidRPr="00603EEE" w:rsidRDefault="00FA071F" w:rsidP="00400EAA">
            <w:pPr>
              <w:pStyle w:val="ListenabsatzTabelle"/>
              <w:numPr>
                <w:ilvl w:val="0"/>
                <w:numId w:val="46"/>
              </w:numPr>
              <w:rPr>
                <w:sz w:val="20"/>
                <w:szCs w:val="20"/>
              </w:rPr>
            </w:pPr>
            <w:r w:rsidRPr="00603EEE">
              <w:rPr>
                <w:sz w:val="20"/>
                <w:szCs w:val="20"/>
              </w:rPr>
              <w:t>Toleranz und Respekt in einer multikulturellen Gemeinschaft thematisieren.</w:t>
            </w:r>
          </w:p>
          <w:p w14:paraId="26465EDB" w14:textId="53F2C767" w:rsidR="007A7B64" w:rsidRPr="00603EEE" w:rsidRDefault="007A7B64" w:rsidP="00A6143C">
            <w:pPr>
              <w:pStyle w:val="ListenabsatzTabelle"/>
              <w:numPr>
                <w:ilvl w:val="0"/>
                <w:numId w:val="240"/>
              </w:numPr>
              <w:rPr>
                <w:sz w:val="20"/>
                <w:szCs w:val="20"/>
              </w:rPr>
            </w:pPr>
            <w:r w:rsidRPr="00603EEE">
              <w:rPr>
                <w:sz w:val="20"/>
                <w:szCs w:val="20"/>
              </w:rPr>
              <w:t>elementare kulturspezifische Sprach- und Verhaltensmuster unter Anleitung erkennen und in Alltagssituationen zunehmend angemessen agieren</w:t>
            </w:r>
            <w:r w:rsidR="00435857" w:rsidRPr="00603EEE">
              <w:rPr>
                <w:sz w:val="20"/>
                <w:szCs w:val="20"/>
              </w:rPr>
              <w:t>.</w:t>
            </w:r>
          </w:p>
          <w:p w14:paraId="7F970FC6" w14:textId="77777777" w:rsidR="00344F24" w:rsidRPr="00603EEE" w:rsidRDefault="00344F24" w:rsidP="00400EAA">
            <w:pPr>
              <w:pStyle w:val="ListenabsatzTabelle"/>
              <w:numPr>
                <w:ilvl w:val="0"/>
                <w:numId w:val="46"/>
              </w:numPr>
              <w:rPr>
                <w:sz w:val="20"/>
                <w:szCs w:val="20"/>
              </w:rPr>
            </w:pPr>
            <w:r w:rsidRPr="00603EEE">
              <w:rPr>
                <w:sz w:val="20"/>
                <w:szCs w:val="20"/>
              </w:rPr>
              <w:t>verstehen, dass in Städten viele Sprachen nebeneinander existieren (</w:t>
            </w:r>
            <w:proofErr w:type="spellStart"/>
            <w:r w:rsidRPr="00603EEE">
              <w:rPr>
                <w:sz w:val="20"/>
                <w:szCs w:val="20"/>
              </w:rPr>
              <w:t>plurilinguales</w:t>
            </w:r>
            <w:proofErr w:type="spellEnd"/>
            <w:r w:rsidRPr="00603EEE">
              <w:rPr>
                <w:sz w:val="20"/>
                <w:szCs w:val="20"/>
              </w:rPr>
              <w:t xml:space="preserve"> Bewusstsein).</w:t>
            </w:r>
          </w:p>
          <w:p w14:paraId="08601475" w14:textId="73A43983" w:rsidR="00344F24" w:rsidRPr="00603EEE" w:rsidRDefault="00344F24" w:rsidP="00400EAA">
            <w:pPr>
              <w:pStyle w:val="ListenabsatzTabelle"/>
              <w:numPr>
                <w:ilvl w:val="0"/>
                <w:numId w:val="46"/>
              </w:numPr>
              <w:spacing w:after="60"/>
              <w:rPr>
                <w:sz w:val="20"/>
                <w:szCs w:val="20"/>
              </w:rPr>
            </w:pPr>
            <w:r w:rsidRPr="00603EEE">
              <w:rPr>
                <w:sz w:val="20"/>
                <w:szCs w:val="20"/>
              </w:rPr>
              <w:t>einfache Parallelen in Straßennamen oder öffentlichen Begriffen verschiedener Sprachen erkennen (</w:t>
            </w:r>
            <w:proofErr w:type="spellStart"/>
            <w:r w:rsidRPr="00603EEE">
              <w:rPr>
                <w:i/>
                <w:iCs/>
                <w:sz w:val="20"/>
                <w:szCs w:val="20"/>
              </w:rPr>
              <w:t>police</w:t>
            </w:r>
            <w:proofErr w:type="spellEnd"/>
            <w:r w:rsidRPr="00603EEE">
              <w:rPr>
                <w:i/>
                <w:iCs/>
                <w:sz w:val="20"/>
                <w:szCs w:val="20"/>
              </w:rPr>
              <w:t xml:space="preserve"> – Polizei – </w:t>
            </w:r>
            <w:proofErr w:type="spellStart"/>
            <w:r w:rsidRPr="00603EEE">
              <w:rPr>
                <w:i/>
                <w:iCs/>
                <w:sz w:val="20"/>
                <w:szCs w:val="20"/>
              </w:rPr>
              <w:t>policía</w:t>
            </w:r>
            <w:proofErr w:type="spellEnd"/>
            <w:r w:rsidRPr="00603EEE">
              <w:rPr>
                <w:sz w:val="20"/>
                <w:szCs w:val="20"/>
              </w:rPr>
              <w:t>).</w:t>
            </w:r>
          </w:p>
        </w:tc>
      </w:tr>
    </w:tbl>
    <w:p w14:paraId="0AFEDBE8" w14:textId="35B2D3F6" w:rsidR="00FC0F83" w:rsidRDefault="00FC0F83">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843"/>
        <w:gridCol w:w="1085"/>
        <w:gridCol w:w="5294"/>
        <w:gridCol w:w="6327"/>
      </w:tblGrid>
      <w:tr w:rsidR="00375C8B" w14:paraId="43B59F6B" w14:textId="77777777" w:rsidTr="00375C8B">
        <w:trPr>
          <w:cnfStyle w:val="100000000000" w:firstRow="1" w:lastRow="0" w:firstColumn="0" w:lastColumn="0" w:oddVBand="0" w:evenVBand="0" w:oddHBand="0" w:evenHBand="0" w:firstRowFirstColumn="0" w:firstRowLastColumn="0" w:lastRowFirstColumn="0" w:lastRowLastColumn="0"/>
          <w:trHeight w:val="150"/>
        </w:trPr>
        <w:tc>
          <w:tcPr>
            <w:tcW w:w="1843" w:type="dxa"/>
            <w:tcBorders>
              <w:bottom w:val="nil"/>
            </w:tcBorders>
            <w:shd w:val="clear" w:color="auto" w:fill="BBD1D3"/>
            <w:textDirection w:val="btLr"/>
            <w:vAlign w:val="top"/>
          </w:tcPr>
          <w:p w14:paraId="5565EA3E" w14:textId="77777777" w:rsidR="00375C8B" w:rsidRDefault="00375C8B" w:rsidP="00375C8B">
            <w:pPr>
              <w:pStyle w:val="StandardTabellentextVertikal"/>
              <w:ind w:right="113"/>
            </w:pPr>
          </w:p>
        </w:tc>
        <w:tc>
          <w:tcPr>
            <w:tcW w:w="6379" w:type="dxa"/>
            <w:gridSpan w:val="2"/>
            <w:shd w:val="clear" w:color="auto" w:fill="BBD1D3"/>
            <w:vAlign w:val="top"/>
          </w:tcPr>
          <w:p w14:paraId="1EB45365" w14:textId="1B1D7541" w:rsidR="00375C8B" w:rsidRDefault="00375C8B" w:rsidP="00375C8B">
            <w:pPr>
              <w:pStyle w:val="StandardTabellentextFett"/>
            </w:pPr>
            <w:r w:rsidRPr="00231579">
              <w:t xml:space="preserve">Funktionale </w:t>
            </w:r>
            <w:r w:rsidR="003D4FCC">
              <w:t>k</w:t>
            </w:r>
            <w:r w:rsidR="003D4FCC" w:rsidRPr="00231579">
              <w:t xml:space="preserve">ommunikative </w:t>
            </w:r>
            <w:r w:rsidRPr="00231579">
              <w:t>Kompetenz</w:t>
            </w:r>
          </w:p>
        </w:tc>
        <w:tc>
          <w:tcPr>
            <w:tcW w:w="6327" w:type="dxa"/>
            <w:tcBorders>
              <w:bottom w:val="single" w:sz="4" w:space="0" w:color="auto"/>
            </w:tcBorders>
            <w:shd w:val="clear" w:color="auto" w:fill="BBD1D3"/>
            <w:vAlign w:val="top"/>
          </w:tcPr>
          <w:p w14:paraId="06F0172C" w14:textId="1BD0C79E" w:rsidR="00375C8B" w:rsidRPr="00F83692" w:rsidRDefault="00375C8B" w:rsidP="00375C8B">
            <w:pPr>
              <w:pStyle w:val="StandardTabellentextFett"/>
            </w:pPr>
            <w:r>
              <w:t>Transversale Kompetenzen</w:t>
            </w:r>
          </w:p>
        </w:tc>
      </w:tr>
      <w:tr w:rsidR="00A732EA" w14:paraId="0DFE2B79" w14:textId="77777777" w:rsidTr="00375C8B">
        <w:trPr>
          <w:trHeight w:val="150"/>
        </w:trPr>
        <w:tc>
          <w:tcPr>
            <w:tcW w:w="1843" w:type="dxa"/>
            <w:vMerge w:val="restart"/>
            <w:tcBorders>
              <w:top w:val="nil"/>
            </w:tcBorders>
            <w:shd w:val="clear" w:color="auto" w:fill="BBD1D3"/>
            <w:textDirection w:val="btLr"/>
            <w:vAlign w:val="top"/>
          </w:tcPr>
          <w:p w14:paraId="621A9B39" w14:textId="39E17600" w:rsidR="00A732EA" w:rsidRDefault="001500B3" w:rsidP="00C75D68">
            <w:pPr>
              <w:pStyle w:val="StandardTabellentextVertikal"/>
              <w:ind w:right="113"/>
            </w:pPr>
            <w:r>
              <w:br w:type="page"/>
            </w:r>
            <w:r w:rsidR="00C75D68">
              <w:t>Zu entwickelnde Kompetenzen</w:t>
            </w:r>
            <w:r w:rsidR="00C75D68">
              <w:br/>
              <w:t>Die Schülerinnen und Schüler können …</w:t>
            </w:r>
          </w:p>
        </w:tc>
        <w:tc>
          <w:tcPr>
            <w:tcW w:w="1085" w:type="dxa"/>
            <w:vMerge w:val="restart"/>
            <w:shd w:val="clear" w:color="auto" w:fill="BBD1D3"/>
            <w:vAlign w:val="top"/>
          </w:tcPr>
          <w:p w14:paraId="31C1BAD1" w14:textId="77777777" w:rsidR="00A732EA" w:rsidRPr="00393938" w:rsidRDefault="00A732EA" w:rsidP="00FB5261">
            <w:pPr>
              <w:pStyle w:val="StandardTabellentextFett"/>
            </w:pPr>
            <w:r w:rsidRPr="00B26C6C">
              <w:t>SPR</w:t>
            </w:r>
          </w:p>
        </w:tc>
        <w:tc>
          <w:tcPr>
            <w:tcW w:w="5294" w:type="dxa"/>
            <w:vAlign w:val="top"/>
          </w:tcPr>
          <w:p w14:paraId="7028A6FC" w14:textId="77777777" w:rsidR="00A732EA" w:rsidRPr="00603EEE" w:rsidRDefault="00A732EA" w:rsidP="00BE3807">
            <w:pPr>
              <w:pStyle w:val="StandardTabellentextFett"/>
              <w:spacing w:after="100"/>
              <w:rPr>
                <w:rFonts w:asciiTheme="minorHAnsi" w:hAnsiTheme="minorHAnsi"/>
                <w:lang w:eastAsia="ja-JP"/>
              </w:rPr>
            </w:pPr>
            <w:r w:rsidRPr="00603EEE">
              <w:t>Interaktion</w:t>
            </w:r>
          </w:p>
          <w:p w14:paraId="5922253E" w14:textId="480FAA63" w:rsidR="002732EF" w:rsidRPr="00603EEE" w:rsidRDefault="002732EF" w:rsidP="005E0E3E">
            <w:pPr>
              <w:pStyle w:val="ListenabsatzTabelle"/>
              <w:numPr>
                <w:ilvl w:val="0"/>
                <w:numId w:val="154"/>
              </w:numPr>
              <w:rPr>
                <w:sz w:val="20"/>
                <w:szCs w:val="20"/>
              </w:rPr>
            </w:pPr>
            <w:r w:rsidRPr="00603EEE">
              <w:rPr>
                <w:sz w:val="20"/>
                <w:szCs w:val="20"/>
              </w:rPr>
              <w:t>unter Verwendung geübter sprachlicher Mittel zu sehr vertrauten Alltagsthemen einen</w:t>
            </w:r>
            <w:r w:rsidR="00435857" w:rsidRPr="00603EEE">
              <w:rPr>
                <w:sz w:val="20"/>
                <w:szCs w:val="20"/>
              </w:rPr>
              <w:t xml:space="preserve"> </w:t>
            </w:r>
            <w:r w:rsidRPr="00603EEE">
              <w:rPr>
                <w:sz w:val="20"/>
                <w:szCs w:val="20"/>
              </w:rPr>
              <w:t>Dialog führen</w:t>
            </w:r>
            <w:r w:rsidR="00435857" w:rsidRPr="00603EEE">
              <w:rPr>
                <w:sz w:val="20"/>
                <w:szCs w:val="20"/>
              </w:rPr>
              <w:t>.</w:t>
            </w:r>
          </w:p>
          <w:p w14:paraId="66A140D0" w14:textId="3BE0492D" w:rsidR="008E4C26" w:rsidRPr="00603EEE" w:rsidRDefault="008E4C26" w:rsidP="00400EAA">
            <w:pPr>
              <w:pStyle w:val="ListenabsatzTabelle"/>
              <w:numPr>
                <w:ilvl w:val="0"/>
                <w:numId w:val="22"/>
              </w:numPr>
              <w:rPr>
                <w:sz w:val="20"/>
                <w:szCs w:val="20"/>
              </w:rPr>
            </w:pPr>
            <w:r w:rsidRPr="00603EEE">
              <w:rPr>
                <w:sz w:val="20"/>
                <w:szCs w:val="20"/>
              </w:rPr>
              <w:t>nach dem Weg fragen und Wegbeschreibungen verstehen (</w:t>
            </w:r>
            <w:r w:rsidR="007C1683" w:rsidRPr="00603EEE">
              <w:rPr>
                <w:sz w:val="20"/>
                <w:szCs w:val="20"/>
              </w:rPr>
              <w:t>”</w:t>
            </w:r>
            <w:proofErr w:type="spellStart"/>
            <w:r w:rsidRPr="00603EEE">
              <w:rPr>
                <w:i/>
                <w:iCs/>
                <w:sz w:val="20"/>
                <w:szCs w:val="20"/>
              </w:rPr>
              <w:t>How</w:t>
            </w:r>
            <w:proofErr w:type="spellEnd"/>
            <w:r w:rsidRPr="00603EEE">
              <w:rPr>
                <w:i/>
                <w:iCs/>
                <w:sz w:val="20"/>
                <w:szCs w:val="20"/>
              </w:rPr>
              <w:t xml:space="preserve"> do I </w:t>
            </w:r>
            <w:proofErr w:type="spellStart"/>
            <w:r w:rsidRPr="00603EEE">
              <w:rPr>
                <w:i/>
                <w:iCs/>
                <w:sz w:val="20"/>
                <w:szCs w:val="20"/>
              </w:rPr>
              <w:t>get</w:t>
            </w:r>
            <w:proofErr w:type="spellEnd"/>
            <w:r w:rsidRPr="00603EEE">
              <w:rPr>
                <w:i/>
                <w:iCs/>
                <w:sz w:val="20"/>
                <w:szCs w:val="20"/>
              </w:rPr>
              <w:t xml:space="preserve"> </w:t>
            </w:r>
            <w:proofErr w:type="spellStart"/>
            <w:r w:rsidRPr="00603EEE">
              <w:rPr>
                <w:i/>
                <w:iCs/>
                <w:sz w:val="20"/>
                <w:szCs w:val="20"/>
              </w:rPr>
              <w:t>to</w:t>
            </w:r>
            <w:proofErr w:type="spellEnd"/>
            <w:r w:rsidRPr="00603EEE">
              <w:rPr>
                <w:i/>
                <w:iCs/>
                <w:sz w:val="20"/>
                <w:szCs w:val="20"/>
              </w:rPr>
              <w:t xml:space="preserve"> </w:t>
            </w:r>
            <w:proofErr w:type="spellStart"/>
            <w:r w:rsidRPr="00603EEE">
              <w:rPr>
                <w:i/>
                <w:iCs/>
                <w:sz w:val="20"/>
                <w:szCs w:val="20"/>
              </w:rPr>
              <w:t>the</w:t>
            </w:r>
            <w:proofErr w:type="spellEnd"/>
            <w:r w:rsidRPr="00603EEE">
              <w:rPr>
                <w:i/>
                <w:iCs/>
                <w:sz w:val="20"/>
                <w:szCs w:val="20"/>
              </w:rPr>
              <w:t xml:space="preserve"> </w:t>
            </w:r>
            <w:proofErr w:type="spellStart"/>
            <w:r w:rsidRPr="00603EEE">
              <w:rPr>
                <w:i/>
                <w:iCs/>
                <w:sz w:val="20"/>
                <w:szCs w:val="20"/>
              </w:rPr>
              <w:t>museum</w:t>
            </w:r>
            <w:proofErr w:type="spellEnd"/>
            <w:r w:rsidRPr="00603EEE">
              <w:rPr>
                <w:i/>
                <w:iCs/>
                <w:sz w:val="20"/>
                <w:szCs w:val="20"/>
              </w:rPr>
              <w:t>?</w:t>
            </w:r>
            <w:r w:rsidR="00F533F7" w:rsidRPr="00603EEE">
              <w:rPr>
                <w:i/>
                <w:iCs/>
                <w:sz w:val="20"/>
                <w:szCs w:val="20"/>
              </w:rPr>
              <w:t>“</w:t>
            </w:r>
            <w:r w:rsidRPr="00603EEE">
              <w:rPr>
                <w:sz w:val="20"/>
                <w:szCs w:val="20"/>
              </w:rPr>
              <w:t>)</w:t>
            </w:r>
            <w:r w:rsidR="007C1683" w:rsidRPr="00603EEE">
              <w:rPr>
                <w:sz w:val="20"/>
                <w:szCs w:val="20"/>
              </w:rPr>
              <w:t>.</w:t>
            </w:r>
          </w:p>
          <w:p w14:paraId="08E2248F" w14:textId="2BFCE30D" w:rsidR="008E4C26" w:rsidRPr="00603EEE" w:rsidRDefault="008E4C26" w:rsidP="00400EAA">
            <w:pPr>
              <w:pStyle w:val="ListenabsatzTabelle"/>
              <w:numPr>
                <w:ilvl w:val="0"/>
                <w:numId w:val="22"/>
              </w:numPr>
              <w:rPr>
                <w:sz w:val="20"/>
                <w:szCs w:val="20"/>
              </w:rPr>
            </w:pPr>
            <w:r w:rsidRPr="00603EEE">
              <w:rPr>
                <w:sz w:val="20"/>
                <w:szCs w:val="20"/>
              </w:rPr>
              <w:t>mit einem Partner</w:t>
            </w:r>
            <w:r w:rsidR="008E0EF9" w:rsidRPr="00603EEE">
              <w:rPr>
                <w:sz w:val="20"/>
                <w:szCs w:val="20"/>
              </w:rPr>
              <w:t xml:space="preserve"> </w:t>
            </w:r>
            <w:r w:rsidRPr="00603EEE">
              <w:rPr>
                <w:sz w:val="20"/>
                <w:szCs w:val="20"/>
              </w:rPr>
              <w:t>/</w:t>
            </w:r>
            <w:r w:rsidR="008E0EF9" w:rsidRPr="00603EEE">
              <w:rPr>
                <w:sz w:val="20"/>
                <w:szCs w:val="20"/>
              </w:rPr>
              <w:t xml:space="preserve"> </w:t>
            </w:r>
            <w:r w:rsidRPr="00603EEE">
              <w:rPr>
                <w:sz w:val="20"/>
                <w:szCs w:val="20"/>
              </w:rPr>
              <w:t>einer Partnerin zunehmend frei mit geübten Satzmustern über Orte und Freizeitangebote sprechen.</w:t>
            </w:r>
          </w:p>
          <w:p w14:paraId="64AD847A" w14:textId="7E900D0F" w:rsidR="008E4C26" w:rsidRPr="00603EEE" w:rsidRDefault="008E4C26" w:rsidP="00400EAA">
            <w:pPr>
              <w:pStyle w:val="ListenabsatzTabelle"/>
              <w:numPr>
                <w:ilvl w:val="0"/>
                <w:numId w:val="22"/>
              </w:numPr>
              <w:rPr>
                <w:sz w:val="20"/>
                <w:szCs w:val="20"/>
              </w:rPr>
            </w:pPr>
            <w:r w:rsidRPr="00603EEE">
              <w:rPr>
                <w:sz w:val="20"/>
                <w:szCs w:val="20"/>
              </w:rPr>
              <w:t>über Regeln des Zusammenlebens sprechen.</w:t>
            </w:r>
          </w:p>
          <w:p w14:paraId="0DFB97FD" w14:textId="1C087DCB" w:rsidR="002732EF" w:rsidRPr="00603EEE" w:rsidRDefault="002732EF" w:rsidP="005E0E3E">
            <w:pPr>
              <w:pStyle w:val="ListenabsatzTabelle"/>
              <w:numPr>
                <w:ilvl w:val="0"/>
                <w:numId w:val="155"/>
              </w:numPr>
              <w:rPr>
                <w:sz w:val="20"/>
                <w:szCs w:val="20"/>
              </w:rPr>
            </w:pPr>
            <w:r w:rsidRPr="00603EEE">
              <w:rPr>
                <w:sz w:val="20"/>
                <w:szCs w:val="20"/>
              </w:rPr>
              <w:t>einfache Fragen und Feststellungen formulieren und auf solche reagieren</w:t>
            </w:r>
            <w:r w:rsidR="00435857" w:rsidRPr="00603EEE">
              <w:rPr>
                <w:sz w:val="20"/>
                <w:szCs w:val="20"/>
              </w:rPr>
              <w:t>.</w:t>
            </w:r>
          </w:p>
          <w:p w14:paraId="629B0130" w14:textId="6C5502E4" w:rsidR="00A732EA" w:rsidRPr="00603EEE" w:rsidRDefault="000B669E" w:rsidP="00400EAA">
            <w:pPr>
              <w:pStyle w:val="ListenabsatzTabelle"/>
              <w:numPr>
                <w:ilvl w:val="0"/>
                <w:numId w:val="22"/>
              </w:numPr>
              <w:spacing w:after="60"/>
              <w:rPr>
                <w:sz w:val="20"/>
                <w:szCs w:val="20"/>
              </w:rPr>
            </w:pPr>
            <w:r w:rsidRPr="00603EEE">
              <w:rPr>
                <w:sz w:val="20"/>
                <w:szCs w:val="20"/>
              </w:rPr>
              <w:t xml:space="preserve">Vorschläge machen und </w:t>
            </w:r>
            <w:r w:rsidR="008E0EF9" w:rsidRPr="00603EEE">
              <w:rPr>
                <w:sz w:val="20"/>
                <w:szCs w:val="20"/>
              </w:rPr>
              <w:t xml:space="preserve">darauf </w:t>
            </w:r>
            <w:r w:rsidRPr="00603EEE">
              <w:rPr>
                <w:sz w:val="20"/>
                <w:szCs w:val="20"/>
              </w:rPr>
              <w:t>reagieren (</w:t>
            </w:r>
            <w:r w:rsidR="007C1683" w:rsidRPr="00603EEE">
              <w:rPr>
                <w:sz w:val="20"/>
                <w:szCs w:val="20"/>
              </w:rPr>
              <w:t>”</w:t>
            </w:r>
            <w:proofErr w:type="spellStart"/>
            <w:r w:rsidRPr="00603EEE">
              <w:rPr>
                <w:i/>
                <w:iCs/>
                <w:sz w:val="20"/>
                <w:szCs w:val="20"/>
              </w:rPr>
              <w:t>Let’s</w:t>
            </w:r>
            <w:proofErr w:type="spellEnd"/>
            <w:r w:rsidRPr="00603EEE">
              <w:rPr>
                <w:i/>
                <w:iCs/>
                <w:sz w:val="20"/>
                <w:szCs w:val="20"/>
              </w:rPr>
              <w:t xml:space="preserve"> </w:t>
            </w:r>
            <w:proofErr w:type="spellStart"/>
            <w:r w:rsidRPr="00603EEE">
              <w:rPr>
                <w:i/>
                <w:iCs/>
                <w:sz w:val="20"/>
                <w:szCs w:val="20"/>
              </w:rPr>
              <w:t>go</w:t>
            </w:r>
            <w:proofErr w:type="spellEnd"/>
            <w:r w:rsidRPr="00603EEE">
              <w:rPr>
                <w:i/>
                <w:iCs/>
                <w:sz w:val="20"/>
                <w:szCs w:val="20"/>
              </w:rPr>
              <w:t xml:space="preserve"> </w:t>
            </w:r>
            <w:proofErr w:type="spellStart"/>
            <w:r w:rsidRPr="00603EEE">
              <w:rPr>
                <w:i/>
                <w:iCs/>
                <w:sz w:val="20"/>
                <w:szCs w:val="20"/>
              </w:rPr>
              <w:t>to</w:t>
            </w:r>
            <w:proofErr w:type="spellEnd"/>
            <w:r w:rsidRPr="00603EEE">
              <w:rPr>
                <w:i/>
                <w:iCs/>
                <w:sz w:val="20"/>
                <w:szCs w:val="20"/>
              </w:rPr>
              <w:t xml:space="preserve"> </w:t>
            </w:r>
            <w:proofErr w:type="spellStart"/>
            <w:r w:rsidRPr="00603EEE">
              <w:rPr>
                <w:i/>
                <w:iCs/>
                <w:sz w:val="20"/>
                <w:szCs w:val="20"/>
              </w:rPr>
              <w:t>the</w:t>
            </w:r>
            <w:proofErr w:type="spellEnd"/>
            <w:r w:rsidRPr="00603EEE">
              <w:rPr>
                <w:i/>
                <w:iCs/>
                <w:sz w:val="20"/>
                <w:szCs w:val="20"/>
              </w:rPr>
              <w:t xml:space="preserve"> park.</w:t>
            </w:r>
            <w:r w:rsidR="00F533F7" w:rsidRPr="00603EEE">
              <w:rPr>
                <w:i/>
                <w:iCs/>
                <w:sz w:val="20"/>
                <w:szCs w:val="20"/>
              </w:rPr>
              <w:t>“</w:t>
            </w:r>
            <w:r w:rsidRPr="00603EEE">
              <w:rPr>
                <w:i/>
                <w:iCs/>
                <w:sz w:val="20"/>
                <w:szCs w:val="20"/>
              </w:rPr>
              <w:t xml:space="preserve"> – </w:t>
            </w:r>
            <w:r w:rsidR="007C1683" w:rsidRPr="00603EEE">
              <w:rPr>
                <w:i/>
                <w:iCs/>
                <w:sz w:val="20"/>
                <w:szCs w:val="20"/>
              </w:rPr>
              <w:t>”</w:t>
            </w:r>
            <w:proofErr w:type="spellStart"/>
            <w:r w:rsidRPr="00603EEE">
              <w:rPr>
                <w:i/>
                <w:iCs/>
                <w:sz w:val="20"/>
                <w:szCs w:val="20"/>
              </w:rPr>
              <w:t>Good</w:t>
            </w:r>
            <w:proofErr w:type="spellEnd"/>
            <w:r w:rsidRPr="00603EEE">
              <w:rPr>
                <w:i/>
                <w:iCs/>
                <w:sz w:val="20"/>
                <w:szCs w:val="20"/>
              </w:rPr>
              <w:t xml:space="preserve"> </w:t>
            </w:r>
            <w:proofErr w:type="spellStart"/>
            <w:r w:rsidRPr="00603EEE">
              <w:rPr>
                <w:i/>
                <w:iCs/>
                <w:sz w:val="20"/>
                <w:szCs w:val="20"/>
              </w:rPr>
              <w:t>idea</w:t>
            </w:r>
            <w:proofErr w:type="spellEnd"/>
            <w:r w:rsidRPr="00603EEE">
              <w:rPr>
                <w:i/>
                <w:iCs/>
                <w:sz w:val="20"/>
                <w:szCs w:val="20"/>
              </w:rPr>
              <w:t>.</w:t>
            </w:r>
            <w:r w:rsidR="00F533F7" w:rsidRPr="00603EEE">
              <w:rPr>
                <w:i/>
                <w:iCs/>
                <w:sz w:val="20"/>
                <w:szCs w:val="20"/>
              </w:rPr>
              <w:t>“</w:t>
            </w:r>
            <w:r w:rsidRPr="00603EEE">
              <w:rPr>
                <w:sz w:val="20"/>
                <w:szCs w:val="20"/>
              </w:rPr>
              <w:t>)</w:t>
            </w:r>
            <w:r w:rsidR="007C1683" w:rsidRPr="00603EEE">
              <w:rPr>
                <w:sz w:val="20"/>
                <w:szCs w:val="20"/>
              </w:rPr>
              <w:t>.</w:t>
            </w:r>
          </w:p>
        </w:tc>
        <w:tc>
          <w:tcPr>
            <w:tcW w:w="6327" w:type="dxa"/>
            <w:vMerge w:val="restart"/>
            <w:shd w:val="clear" w:color="auto" w:fill="BBD1D3"/>
            <w:vAlign w:val="top"/>
          </w:tcPr>
          <w:p w14:paraId="6F898126" w14:textId="6333BDF8" w:rsidR="00A732EA" w:rsidRPr="00603EEE" w:rsidRDefault="00A732EA" w:rsidP="00BE3807">
            <w:pPr>
              <w:pStyle w:val="StandardTabellentextFett"/>
              <w:spacing w:after="100"/>
              <w:rPr>
                <w:rFonts w:asciiTheme="minorHAnsi" w:hAnsiTheme="minorHAnsi"/>
              </w:rPr>
            </w:pPr>
            <w:r w:rsidRPr="00F83692">
              <w:t>Text- und Medienkompetenz</w:t>
            </w:r>
            <w:r w:rsidR="00C33F41" w:rsidRPr="00F83692">
              <w:t xml:space="preserve"> </w:t>
            </w:r>
            <w:r w:rsidR="00BE574B" w:rsidRPr="00F83692">
              <w:t>/</w:t>
            </w:r>
            <w:r w:rsidR="00C33F41" w:rsidRPr="00F83692">
              <w:t xml:space="preserve"> </w:t>
            </w:r>
            <w:r w:rsidRPr="00F83692">
              <w:t xml:space="preserve">fremdsprachenspezifische digitale </w:t>
            </w:r>
            <w:r w:rsidRPr="00603EEE">
              <w:t>Kompetenz</w:t>
            </w:r>
            <w:r w:rsidR="00C33F41" w:rsidRPr="00603EEE">
              <w:t xml:space="preserve"> </w:t>
            </w:r>
            <w:r w:rsidR="00BE574B" w:rsidRPr="00603EEE">
              <w:t>/</w:t>
            </w:r>
            <w:r w:rsidR="00C33F41" w:rsidRPr="00603EEE">
              <w:t xml:space="preserve"> </w:t>
            </w:r>
            <w:r w:rsidRPr="00603EEE">
              <w:t>BC Medienbildung (RLP Teil B)</w:t>
            </w:r>
          </w:p>
          <w:p w14:paraId="73E87495" w14:textId="7A1E7E05" w:rsidR="0099389D" w:rsidRPr="00603EEE" w:rsidRDefault="0099389D" w:rsidP="000669B7">
            <w:pPr>
              <w:pStyle w:val="ListenabsatzTabelle"/>
              <w:numPr>
                <w:ilvl w:val="0"/>
                <w:numId w:val="264"/>
              </w:numPr>
              <w:rPr>
                <w:sz w:val="20"/>
                <w:szCs w:val="20"/>
              </w:rPr>
            </w:pPr>
            <w:r w:rsidRPr="00603EEE">
              <w:rPr>
                <w:sz w:val="20"/>
                <w:szCs w:val="20"/>
              </w:rPr>
              <w:t>ihre Vorkenntnisse und Erfahrungen zu Texten nutzen, um angeleitet Rückschlüsse über Inhalt und Funktion von fremdsprachigen Texten zu ziehen</w:t>
            </w:r>
            <w:r w:rsidR="00435857" w:rsidRPr="00603EEE">
              <w:rPr>
                <w:sz w:val="20"/>
                <w:szCs w:val="20"/>
              </w:rPr>
              <w:t>.</w:t>
            </w:r>
          </w:p>
          <w:p w14:paraId="524697DB" w14:textId="799076CE" w:rsidR="004D4D77" w:rsidRPr="00603EEE" w:rsidRDefault="004D4D77" w:rsidP="00400EAA">
            <w:pPr>
              <w:pStyle w:val="ListenabsatzTabelle"/>
              <w:numPr>
                <w:ilvl w:val="0"/>
                <w:numId w:val="51"/>
              </w:numPr>
              <w:rPr>
                <w:sz w:val="20"/>
                <w:szCs w:val="20"/>
              </w:rPr>
            </w:pPr>
            <w:r w:rsidRPr="00603EEE">
              <w:rPr>
                <w:sz w:val="20"/>
                <w:szCs w:val="20"/>
              </w:rPr>
              <w:t>digitale Stadtführungen oder Web-</w:t>
            </w:r>
            <w:proofErr w:type="spellStart"/>
            <w:r w:rsidRPr="00603EEE">
              <w:rPr>
                <w:sz w:val="20"/>
                <w:szCs w:val="20"/>
              </w:rPr>
              <w:t>Walks</w:t>
            </w:r>
            <w:proofErr w:type="spellEnd"/>
            <w:r w:rsidRPr="00603EEE">
              <w:rPr>
                <w:sz w:val="20"/>
                <w:szCs w:val="20"/>
              </w:rPr>
              <w:t xml:space="preserve"> (z. B. 360°</w:t>
            </w:r>
            <w:r w:rsidR="008E0EF9" w:rsidRPr="00603EEE">
              <w:rPr>
                <w:sz w:val="20"/>
                <w:szCs w:val="20"/>
              </w:rPr>
              <w:t>-</w:t>
            </w:r>
            <w:r w:rsidRPr="00603EEE">
              <w:rPr>
                <w:sz w:val="20"/>
                <w:szCs w:val="20"/>
              </w:rPr>
              <w:t>London</w:t>
            </w:r>
            <w:r w:rsidR="008E0EF9" w:rsidRPr="00603EEE">
              <w:rPr>
                <w:sz w:val="20"/>
                <w:szCs w:val="20"/>
              </w:rPr>
              <w:t>-</w:t>
            </w:r>
            <w:r w:rsidRPr="00603EEE">
              <w:rPr>
                <w:sz w:val="20"/>
                <w:szCs w:val="20"/>
              </w:rPr>
              <w:t>Tour) ansehen und besprechen.</w:t>
            </w:r>
          </w:p>
          <w:p w14:paraId="37CD7DE0" w14:textId="7ED572D5" w:rsidR="0099389D" w:rsidRPr="00603EEE" w:rsidRDefault="0099389D" w:rsidP="000669B7">
            <w:pPr>
              <w:pStyle w:val="ListenabsatzTabelle"/>
              <w:numPr>
                <w:ilvl w:val="0"/>
                <w:numId w:val="265"/>
              </w:numPr>
              <w:rPr>
                <w:sz w:val="20"/>
                <w:szCs w:val="20"/>
              </w:rPr>
            </w:pPr>
            <w:r w:rsidRPr="00603EEE">
              <w:rPr>
                <w:sz w:val="20"/>
                <w:szCs w:val="20"/>
              </w:rPr>
              <w:t>vertraute Textsorten benennen und mithilfe von Vorlagen produzieren</w:t>
            </w:r>
            <w:r w:rsidR="00435857" w:rsidRPr="00603EEE">
              <w:rPr>
                <w:sz w:val="20"/>
                <w:szCs w:val="20"/>
              </w:rPr>
              <w:t>.</w:t>
            </w:r>
          </w:p>
          <w:p w14:paraId="4EA12265" w14:textId="1C7C6D03" w:rsidR="004D4D77" w:rsidRPr="00603EEE" w:rsidRDefault="004D4D77" w:rsidP="00400EAA">
            <w:pPr>
              <w:pStyle w:val="ListenabsatzTabelle"/>
              <w:numPr>
                <w:ilvl w:val="0"/>
                <w:numId w:val="51"/>
              </w:numPr>
              <w:rPr>
                <w:sz w:val="20"/>
                <w:szCs w:val="20"/>
              </w:rPr>
            </w:pPr>
            <w:r w:rsidRPr="00603EEE">
              <w:rPr>
                <w:sz w:val="20"/>
                <w:szCs w:val="20"/>
              </w:rPr>
              <w:t>Online-Karten nutzen, um Wegbeschreibungen zu verstehen und zu erstellen.</w:t>
            </w:r>
          </w:p>
          <w:p w14:paraId="6162DD0E" w14:textId="5DA360AB" w:rsidR="0099389D" w:rsidRPr="00603EEE" w:rsidRDefault="0099389D" w:rsidP="000669B7">
            <w:pPr>
              <w:pStyle w:val="ListenabsatzTabelle"/>
              <w:numPr>
                <w:ilvl w:val="0"/>
                <w:numId w:val="266"/>
              </w:numPr>
              <w:rPr>
                <w:sz w:val="20"/>
                <w:szCs w:val="20"/>
              </w:rPr>
            </w:pPr>
            <w:r w:rsidRPr="00603EEE">
              <w:rPr>
                <w:sz w:val="20"/>
                <w:szCs w:val="20"/>
              </w:rPr>
              <w:t>bekannte digitale und analoge Medien zur Informationsbeschaffung und Textproduktion unter Anleitung nutzen</w:t>
            </w:r>
            <w:r w:rsidR="00435857" w:rsidRPr="00603EEE">
              <w:rPr>
                <w:sz w:val="20"/>
                <w:szCs w:val="20"/>
              </w:rPr>
              <w:t>.</w:t>
            </w:r>
          </w:p>
          <w:p w14:paraId="47243138" w14:textId="77777777" w:rsidR="004D4D77" w:rsidRPr="00603EEE" w:rsidRDefault="004D4D77" w:rsidP="00400EAA">
            <w:pPr>
              <w:pStyle w:val="ListenabsatzTabelle"/>
              <w:numPr>
                <w:ilvl w:val="0"/>
                <w:numId w:val="51"/>
              </w:numPr>
              <w:rPr>
                <w:sz w:val="20"/>
                <w:szCs w:val="20"/>
              </w:rPr>
            </w:pPr>
            <w:r w:rsidRPr="00603EEE">
              <w:rPr>
                <w:sz w:val="20"/>
                <w:szCs w:val="20"/>
              </w:rPr>
              <w:t>Blogs oder Websites über Jugendzentren, Parks oder Freizeitangebote lesen.</w:t>
            </w:r>
          </w:p>
          <w:p w14:paraId="49394078" w14:textId="3CA2A86D" w:rsidR="004D4D77" w:rsidRPr="00603EEE" w:rsidRDefault="004D4D77" w:rsidP="00400EAA">
            <w:pPr>
              <w:pStyle w:val="ListenabsatzTabelle"/>
              <w:numPr>
                <w:ilvl w:val="0"/>
                <w:numId w:val="51"/>
              </w:numPr>
              <w:rPr>
                <w:sz w:val="20"/>
                <w:szCs w:val="20"/>
              </w:rPr>
            </w:pPr>
            <w:r w:rsidRPr="00603EEE">
              <w:rPr>
                <w:sz w:val="20"/>
                <w:szCs w:val="20"/>
              </w:rPr>
              <w:t>Medien kritisch hinterfragen (z. B. Werbung).</w:t>
            </w:r>
          </w:p>
          <w:p w14:paraId="174B5138" w14:textId="5FC073BC" w:rsidR="0099389D" w:rsidRPr="00603EEE" w:rsidRDefault="0099389D" w:rsidP="000669B7">
            <w:pPr>
              <w:pStyle w:val="ListenabsatzTabelle"/>
              <w:numPr>
                <w:ilvl w:val="0"/>
                <w:numId w:val="267"/>
              </w:numPr>
              <w:rPr>
                <w:sz w:val="20"/>
                <w:szCs w:val="20"/>
              </w:rPr>
            </w:pPr>
            <w:r w:rsidRPr="00603EEE">
              <w:rPr>
                <w:sz w:val="20"/>
                <w:szCs w:val="20"/>
              </w:rPr>
              <w:t>einfache Präsentationsformen unter Anleitung verwenden</w:t>
            </w:r>
            <w:r w:rsidR="00435857" w:rsidRPr="00603EEE">
              <w:rPr>
                <w:sz w:val="20"/>
                <w:szCs w:val="20"/>
              </w:rPr>
              <w:t>.</w:t>
            </w:r>
          </w:p>
          <w:p w14:paraId="092C9288" w14:textId="14E7E015" w:rsidR="00230092" w:rsidRPr="00F83692" w:rsidRDefault="00F83692" w:rsidP="00400EAA">
            <w:pPr>
              <w:pStyle w:val="ListenabsatzTabelle"/>
              <w:numPr>
                <w:ilvl w:val="0"/>
                <w:numId w:val="51"/>
              </w:numPr>
            </w:pPr>
            <w:r w:rsidRPr="00603EEE">
              <w:rPr>
                <w:sz w:val="20"/>
                <w:szCs w:val="20"/>
              </w:rPr>
              <w:t>kleine Videopräsentationen</w:t>
            </w:r>
            <w:r w:rsidR="00EA2B62" w:rsidRPr="00603EEE">
              <w:rPr>
                <w:sz w:val="20"/>
                <w:szCs w:val="20"/>
              </w:rPr>
              <w:t xml:space="preserve"> (“</w:t>
            </w:r>
            <w:r w:rsidR="00EA2B62" w:rsidRPr="00603EEE">
              <w:rPr>
                <w:i/>
                <w:iCs/>
                <w:sz w:val="20"/>
                <w:szCs w:val="20"/>
              </w:rPr>
              <w:t xml:space="preserve">My </w:t>
            </w:r>
            <w:proofErr w:type="spellStart"/>
            <w:r w:rsidR="00EA2B62" w:rsidRPr="00603EEE">
              <w:rPr>
                <w:i/>
                <w:iCs/>
                <w:sz w:val="20"/>
                <w:szCs w:val="20"/>
              </w:rPr>
              <w:t>city</w:t>
            </w:r>
            <w:proofErr w:type="spellEnd"/>
            <w:r w:rsidR="00EA2B62" w:rsidRPr="00603EEE">
              <w:rPr>
                <w:sz w:val="20"/>
                <w:szCs w:val="20"/>
              </w:rPr>
              <w:t xml:space="preserve"> / </w:t>
            </w:r>
            <w:r w:rsidR="00EA2B62" w:rsidRPr="00603EEE">
              <w:rPr>
                <w:i/>
                <w:iCs/>
                <w:sz w:val="20"/>
                <w:szCs w:val="20"/>
              </w:rPr>
              <w:t xml:space="preserve">My </w:t>
            </w:r>
            <w:proofErr w:type="spellStart"/>
            <w:r w:rsidR="00EA2B62" w:rsidRPr="00603EEE">
              <w:rPr>
                <w:i/>
                <w:iCs/>
                <w:sz w:val="20"/>
                <w:szCs w:val="20"/>
              </w:rPr>
              <w:t>neighbourhood</w:t>
            </w:r>
            <w:proofErr w:type="spellEnd"/>
            <w:r w:rsidR="00EA2B62" w:rsidRPr="00603EEE">
              <w:rPr>
                <w:sz w:val="20"/>
                <w:szCs w:val="20"/>
              </w:rPr>
              <w:t>“)</w:t>
            </w:r>
            <w:r w:rsidRPr="00603EEE">
              <w:rPr>
                <w:sz w:val="20"/>
                <w:szCs w:val="20"/>
              </w:rPr>
              <w:t xml:space="preserve"> </w:t>
            </w:r>
            <w:r w:rsidR="00E4397C" w:rsidRPr="00603EEE">
              <w:rPr>
                <w:sz w:val="20"/>
                <w:szCs w:val="20"/>
              </w:rPr>
              <w:t xml:space="preserve">mithilfe einer Checkliste </w:t>
            </w:r>
            <w:r w:rsidRPr="00603EEE">
              <w:rPr>
                <w:sz w:val="20"/>
                <w:szCs w:val="20"/>
              </w:rPr>
              <w:t>über den eigenen Wohnort aufnehmen.</w:t>
            </w:r>
          </w:p>
        </w:tc>
      </w:tr>
      <w:tr w:rsidR="00A732EA" w14:paraId="04D9F194" w14:textId="77777777" w:rsidTr="00C35BCF">
        <w:trPr>
          <w:trHeight w:val="149"/>
        </w:trPr>
        <w:tc>
          <w:tcPr>
            <w:tcW w:w="1843" w:type="dxa"/>
            <w:vMerge/>
            <w:shd w:val="clear" w:color="auto" w:fill="BBD1D3"/>
            <w:vAlign w:val="top"/>
          </w:tcPr>
          <w:p w14:paraId="6AD6800B" w14:textId="77777777" w:rsidR="00A732EA" w:rsidRDefault="00A732EA" w:rsidP="0047416B"/>
        </w:tc>
        <w:tc>
          <w:tcPr>
            <w:tcW w:w="1085" w:type="dxa"/>
            <w:vMerge/>
            <w:shd w:val="clear" w:color="auto" w:fill="BBD1D3"/>
            <w:vAlign w:val="top"/>
          </w:tcPr>
          <w:p w14:paraId="41FB23F3" w14:textId="77777777" w:rsidR="00A732EA" w:rsidRDefault="00A732EA" w:rsidP="0047416B"/>
        </w:tc>
        <w:tc>
          <w:tcPr>
            <w:tcW w:w="5294" w:type="dxa"/>
            <w:vAlign w:val="top"/>
          </w:tcPr>
          <w:p w14:paraId="5A9F0827" w14:textId="77777777" w:rsidR="00A732EA" w:rsidRPr="00603EEE" w:rsidRDefault="00A732EA" w:rsidP="00BE3807">
            <w:pPr>
              <w:pStyle w:val="StandardTabellentextFett"/>
              <w:spacing w:after="100"/>
              <w:rPr>
                <w:rFonts w:asciiTheme="minorHAnsi" w:hAnsiTheme="minorHAnsi"/>
              </w:rPr>
            </w:pPr>
            <w:r w:rsidRPr="00603EEE">
              <w:t>Produktion</w:t>
            </w:r>
          </w:p>
          <w:p w14:paraId="3A893C18" w14:textId="34F17B85" w:rsidR="002732EF" w:rsidRPr="00603EEE" w:rsidRDefault="002732EF" w:rsidP="005E0E3E">
            <w:pPr>
              <w:pStyle w:val="ListenabsatzTabelle"/>
              <w:numPr>
                <w:ilvl w:val="0"/>
                <w:numId w:val="156"/>
              </w:numPr>
              <w:rPr>
                <w:sz w:val="20"/>
                <w:szCs w:val="20"/>
              </w:rPr>
            </w:pPr>
            <w:r w:rsidRPr="00603EEE">
              <w:rPr>
                <w:sz w:val="20"/>
                <w:szCs w:val="20"/>
              </w:rPr>
              <w:t>grundlegende Informationen über sehr vertraute Alltagsthemen unter Verwendung einfacher geübter sprachlicher Mittel nach Vorbereitung zusammenhängend vortragen</w:t>
            </w:r>
            <w:r w:rsidR="008E0EF9" w:rsidRPr="00603EEE">
              <w:rPr>
                <w:sz w:val="20"/>
                <w:szCs w:val="20"/>
              </w:rPr>
              <w:t>.</w:t>
            </w:r>
          </w:p>
          <w:p w14:paraId="2D875CAB" w14:textId="77777777" w:rsidR="00DF4E45" w:rsidRPr="00603EEE" w:rsidRDefault="00DF4E45" w:rsidP="00400EAA">
            <w:pPr>
              <w:pStyle w:val="ListenabsatzTabelle"/>
              <w:numPr>
                <w:ilvl w:val="0"/>
                <w:numId w:val="28"/>
              </w:numPr>
              <w:rPr>
                <w:sz w:val="20"/>
                <w:szCs w:val="20"/>
              </w:rPr>
            </w:pPr>
            <w:r w:rsidRPr="00603EEE">
              <w:rPr>
                <w:sz w:val="20"/>
                <w:szCs w:val="20"/>
              </w:rPr>
              <w:t>den eigenen Wohnort mit geübten Satzmustern vorstellen und Besonderheiten nennen.</w:t>
            </w:r>
          </w:p>
          <w:p w14:paraId="1C59399D" w14:textId="77777777" w:rsidR="00DF4E45" w:rsidRPr="00603EEE" w:rsidRDefault="00DF4E45" w:rsidP="00400EAA">
            <w:pPr>
              <w:pStyle w:val="ListenabsatzTabelle"/>
              <w:numPr>
                <w:ilvl w:val="0"/>
                <w:numId w:val="28"/>
              </w:numPr>
              <w:rPr>
                <w:sz w:val="20"/>
                <w:szCs w:val="20"/>
              </w:rPr>
            </w:pPr>
            <w:r w:rsidRPr="00603EEE">
              <w:rPr>
                <w:sz w:val="20"/>
                <w:szCs w:val="20"/>
              </w:rPr>
              <w:t>Sehenswürdigkeiten oder Freizeitangebote mit geübten Satzmustern zunehmend frei präsentieren.</w:t>
            </w:r>
          </w:p>
          <w:p w14:paraId="6F101677" w14:textId="7F1E643B" w:rsidR="00A732EA" w:rsidRPr="00603EEE" w:rsidRDefault="00DF4E45" w:rsidP="00400EAA">
            <w:pPr>
              <w:pStyle w:val="ListenabsatzTabelle"/>
              <w:numPr>
                <w:ilvl w:val="0"/>
                <w:numId w:val="28"/>
              </w:numPr>
              <w:spacing w:after="60"/>
              <w:rPr>
                <w:sz w:val="20"/>
                <w:szCs w:val="20"/>
              </w:rPr>
            </w:pPr>
            <w:r w:rsidRPr="00603EEE">
              <w:rPr>
                <w:sz w:val="20"/>
                <w:szCs w:val="20"/>
              </w:rPr>
              <w:t>eine kurze vorbereitete Stadtführung zunehmend frei geben.</w:t>
            </w:r>
          </w:p>
        </w:tc>
        <w:tc>
          <w:tcPr>
            <w:tcW w:w="6327" w:type="dxa"/>
            <w:vMerge/>
            <w:shd w:val="clear" w:color="auto" w:fill="BBD1D3"/>
            <w:vAlign w:val="top"/>
          </w:tcPr>
          <w:p w14:paraId="573AC665" w14:textId="77777777" w:rsidR="00A732EA" w:rsidRDefault="00A732EA" w:rsidP="0047416B"/>
        </w:tc>
      </w:tr>
    </w:tbl>
    <w:p w14:paraId="76918A8C" w14:textId="025805FF" w:rsidR="00FC0F83" w:rsidRDefault="00FC0F83">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843"/>
        <w:gridCol w:w="1085"/>
        <w:gridCol w:w="5294"/>
        <w:gridCol w:w="6327"/>
      </w:tblGrid>
      <w:tr w:rsidR="00AB0C56" w14:paraId="407B6F88" w14:textId="77777777" w:rsidTr="00AB0C56">
        <w:trPr>
          <w:cnfStyle w:val="100000000000" w:firstRow="1" w:lastRow="0" w:firstColumn="0" w:lastColumn="0" w:oddVBand="0" w:evenVBand="0" w:oddHBand="0" w:evenHBand="0" w:firstRowFirstColumn="0" w:firstRowLastColumn="0" w:lastRowFirstColumn="0" w:lastRowLastColumn="0"/>
          <w:trHeight w:val="449"/>
        </w:trPr>
        <w:tc>
          <w:tcPr>
            <w:tcW w:w="1843" w:type="dxa"/>
            <w:tcBorders>
              <w:bottom w:val="nil"/>
            </w:tcBorders>
            <w:shd w:val="clear" w:color="auto" w:fill="BBD1D3"/>
            <w:vAlign w:val="top"/>
          </w:tcPr>
          <w:p w14:paraId="64C8AA5E" w14:textId="77777777" w:rsidR="00AB0C56" w:rsidRDefault="00AB0C56" w:rsidP="00AB0C56">
            <w:pPr>
              <w:spacing w:before="40"/>
            </w:pPr>
          </w:p>
        </w:tc>
        <w:tc>
          <w:tcPr>
            <w:tcW w:w="6379" w:type="dxa"/>
            <w:gridSpan w:val="2"/>
            <w:shd w:val="clear" w:color="auto" w:fill="BBD1D3"/>
            <w:vAlign w:val="top"/>
          </w:tcPr>
          <w:p w14:paraId="10E10472" w14:textId="701C596D" w:rsidR="00AB0C56" w:rsidRDefault="00AB0C56" w:rsidP="00AB0C56">
            <w:pPr>
              <w:pStyle w:val="StandardTabellentextFett"/>
            </w:pPr>
            <w:r w:rsidRPr="00231579">
              <w:t xml:space="preserve">Funktionale </w:t>
            </w:r>
            <w:r w:rsidR="003D4FCC">
              <w:t>k</w:t>
            </w:r>
            <w:r w:rsidR="003D4FCC" w:rsidRPr="00231579">
              <w:t xml:space="preserve">ommunikative </w:t>
            </w:r>
            <w:r w:rsidRPr="00231579">
              <w:t>Kompetenz</w:t>
            </w:r>
          </w:p>
        </w:tc>
        <w:tc>
          <w:tcPr>
            <w:tcW w:w="6327" w:type="dxa"/>
            <w:tcBorders>
              <w:bottom w:val="single" w:sz="4" w:space="0" w:color="auto"/>
            </w:tcBorders>
            <w:shd w:val="clear" w:color="auto" w:fill="BBD1D3"/>
            <w:vAlign w:val="top"/>
          </w:tcPr>
          <w:p w14:paraId="23745206" w14:textId="4599EBCA" w:rsidR="00AB0C56" w:rsidRPr="001C2CB1" w:rsidRDefault="00AB0C56" w:rsidP="00AB0C56">
            <w:pPr>
              <w:pStyle w:val="StandardTabellentextFett"/>
            </w:pPr>
            <w:r>
              <w:t>Transversale Kompetenzen</w:t>
            </w:r>
          </w:p>
        </w:tc>
      </w:tr>
      <w:tr w:rsidR="00A732EA" w14:paraId="4C5E64F3" w14:textId="77777777" w:rsidTr="00AB0C56">
        <w:trPr>
          <w:trHeight w:val="449"/>
        </w:trPr>
        <w:tc>
          <w:tcPr>
            <w:tcW w:w="1843" w:type="dxa"/>
            <w:tcBorders>
              <w:top w:val="nil"/>
            </w:tcBorders>
            <w:shd w:val="clear" w:color="auto" w:fill="BBD1D3"/>
            <w:textDirection w:val="btLr"/>
            <w:vAlign w:val="top"/>
          </w:tcPr>
          <w:p w14:paraId="381568EC" w14:textId="25097233" w:rsidR="00A732EA" w:rsidRDefault="00AB0C56" w:rsidP="00AB0C56">
            <w:pPr>
              <w:pStyle w:val="StandardTabellentextVertikal"/>
              <w:ind w:right="113"/>
            </w:pPr>
            <w:r>
              <w:t>Zu entwickelnde Kompetenzen</w:t>
            </w:r>
            <w:r>
              <w:br/>
              <w:t>Die Schülerinnen und Schüler können …</w:t>
            </w:r>
          </w:p>
        </w:tc>
        <w:tc>
          <w:tcPr>
            <w:tcW w:w="1085" w:type="dxa"/>
            <w:shd w:val="clear" w:color="auto" w:fill="BBD1D3"/>
            <w:vAlign w:val="top"/>
          </w:tcPr>
          <w:p w14:paraId="2866FB61" w14:textId="77777777" w:rsidR="00A732EA" w:rsidRPr="00393938" w:rsidRDefault="00A732EA" w:rsidP="00FB5261">
            <w:pPr>
              <w:pStyle w:val="StandardTabellentextFett"/>
            </w:pPr>
            <w:r w:rsidRPr="00A950C2">
              <w:t>SCHR</w:t>
            </w:r>
          </w:p>
        </w:tc>
        <w:tc>
          <w:tcPr>
            <w:tcW w:w="5294" w:type="dxa"/>
            <w:vAlign w:val="top"/>
          </w:tcPr>
          <w:p w14:paraId="3ABE891D" w14:textId="475AF625" w:rsidR="002732EF" w:rsidRPr="00603EEE" w:rsidRDefault="002732EF" w:rsidP="005E0E3E">
            <w:pPr>
              <w:pStyle w:val="ListenabsatzTabelle"/>
              <w:numPr>
                <w:ilvl w:val="0"/>
                <w:numId w:val="161"/>
              </w:numPr>
              <w:rPr>
                <w:sz w:val="20"/>
                <w:szCs w:val="20"/>
              </w:rPr>
            </w:pPr>
            <w:r w:rsidRPr="00603EEE">
              <w:rPr>
                <w:sz w:val="20"/>
                <w:szCs w:val="20"/>
              </w:rPr>
              <w:t>mit einfachen</w:t>
            </w:r>
            <w:r w:rsidR="00603858" w:rsidRPr="00603EEE">
              <w:rPr>
                <w:sz w:val="20"/>
                <w:szCs w:val="20"/>
              </w:rPr>
              <w:t>,</w:t>
            </w:r>
            <w:r w:rsidRPr="00603EEE">
              <w:rPr>
                <w:sz w:val="20"/>
                <w:szCs w:val="20"/>
              </w:rPr>
              <w:t xml:space="preserve"> vertrauten sprachlichen Mitteln kurze, vorbereitete Texte zu Alltagsthemen oder als Reaktion auf einfache literarisch-ästhetische Texte (online) verfassen</w:t>
            </w:r>
            <w:r w:rsidR="00435857" w:rsidRPr="00603EEE">
              <w:rPr>
                <w:sz w:val="20"/>
                <w:szCs w:val="20"/>
              </w:rPr>
              <w:t>.</w:t>
            </w:r>
          </w:p>
          <w:p w14:paraId="26C6C6C1" w14:textId="4FE474EC" w:rsidR="00C22501" w:rsidRPr="00603EEE" w:rsidRDefault="00C22501" w:rsidP="00400EAA">
            <w:pPr>
              <w:pStyle w:val="ListenabsatzTabelle"/>
              <w:numPr>
                <w:ilvl w:val="0"/>
                <w:numId w:val="33"/>
              </w:numPr>
              <w:rPr>
                <w:sz w:val="20"/>
                <w:szCs w:val="20"/>
              </w:rPr>
            </w:pPr>
            <w:r w:rsidRPr="00603EEE">
              <w:rPr>
                <w:sz w:val="20"/>
                <w:szCs w:val="20"/>
              </w:rPr>
              <w:t>kurze Beschreibungen zu Wohnort, Wohnumfeld, öffentlichen Plätzen, Treffpunkten mit bekannten Satzmustern schreiben.</w:t>
            </w:r>
          </w:p>
          <w:p w14:paraId="11C68176" w14:textId="77777777" w:rsidR="00C22501" w:rsidRPr="00603EEE" w:rsidRDefault="00C22501" w:rsidP="00400EAA">
            <w:pPr>
              <w:pStyle w:val="ListenabsatzTabelle"/>
              <w:numPr>
                <w:ilvl w:val="0"/>
                <w:numId w:val="33"/>
              </w:numPr>
              <w:rPr>
                <w:sz w:val="20"/>
                <w:szCs w:val="20"/>
              </w:rPr>
            </w:pPr>
            <w:r w:rsidRPr="00603EEE">
              <w:rPr>
                <w:sz w:val="20"/>
                <w:szCs w:val="20"/>
              </w:rPr>
              <w:t>mithilfe bekannter Satzmuster kurze Texte über Freizeitangebote oder Regeln im Stadtleben verfassen.</w:t>
            </w:r>
          </w:p>
          <w:p w14:paraId="07614198" w14:textId="77777777" w:rsidR="00C22501" w:rsidRPr="00603EEE" w:rsidRDefault="00C22501" w:rsidP="00400EAA">
            <w:pPr>
              <w:pStyle w:val="ListenabsatzTabelle"/>
              <w:numPr>
                <w:ilvl w:val="0"/>
                <w:numId w:val="33"/>
              </w:numPr>
              <w:rPr>
                <w:sz w:val="20"/>
                <w:szCs w:val="20"/>
              </w:rPr>
            </w:pPr>
            <w:r w:rsidRPr="00603EEE">
              <w:rPr>
                <w:sz w:val="20"/>
                <w:szCs w:val="20"/>
              </w:rPr>
              <w:t>einfache E-Mails oder Nachrichten über Treffen und Ausflüge schreiben.</w:t>
            </w:r>
          </w:p>
          <w:p w14:paraId="6C022AFD" w14:textId="1DB6703C" w:rsidR="00C22501" w:rsidRPr="00603EEE" w:rsidRDefault="00C22501" w:rsidP="00400EAA">
            <w:pPr>
              <w:pStyle w:val="ListenabsatzTabelle"/>
              <w:numPr>
                <w:ilvl w:val="0"/>
                <w:numId w:val="33"/>
              </w:numPr>
              <w:rPr>
                <w:sz w:val="20"/>
                <w:szCs w:val="20"/>
              </w:rPr>
            </w:pPr>
            <w:r w:rsidRPr="00603EEE">
              <w:rPr>
                <w:sz w:val="20"/>
                <w:szCs w:val="20"/>
              </w:rPr>
              <w:t>einen kurzen Zeitungsartikel (</w:t>
            </w:r>
            <w:r w:rsidR="007C1683" w:rsidRPr="00603EEE">
              <w:rPr>
                <w:sz w:val="20"/>
                <w:szCs w:val="20"/>
              </w:rPr>
              <w:t>“</w:t>
            </w:r>
            <w:proofErr w:type="spellStart"/>
            <w:r w:rsidRPr="00603EEE">
              <w:rPr>
                <w:i/>
                <w:iCs/>
                <w:sz w:val="20"/>
                <w:szCs w:val="20"/>
              </w:rPr>
              <w:t>What’s</w:t>
            </w:r>
            <w:proofErr w:type="spellEnd"/>
            <w:r w:rsidRPr="00603EEE">
              <w:rPr>
                <w:i/>
                <w:iCs/>
                <w:sz w:val="20"/>
                <w:szCs w:val="20"/>
              </w:rPr>
              <w:t xml:space="preserve"> </w:t>
            </w:r>
            <w:proofErr w:type="spellStart"/>
            <w:r w:rsidRPr="00603EEE">
              <w:rPr>
                <w:i/>
                <w:iCs/>
                <w:sz w:val="20"/>
                <w:szCs w:val="20"/>
              </w:rPr>
              <w:t>going</w:t>
            </w:r>
            <w:proofErr w:type="spellEnd"/>
            <w:r w:rsidRPr="00603EEE">
              <w:rPr>
                <w:i/>
                <w:iCs/>
                <w:sz w:val="20"/>
                <w:szCs w:val="20"/>
              </w:rPr>
              <w:t xml:space="preserve"> on in </w:t>
            </w:r>
            <w:proofErr w:type="spellStart"/>
            <w:r w:rsidRPr="00603EEE">
              <w:rPr>
                <w:i/>
                <w:iCs/>
                <w:sz w:val="20"/>
                <w:szCs w:val="20"/>
              </w:rPr>
              <w:t>our</w:t>
            </w:r>
            <w:proofErr w:type="spellEnd"/>
            <w:r w:rsidRPr="00603EEE">
              <w:rPr>
                <w:i/>
                <w:iCs/>
                <w:sz w:val="20"/>
                <w:szCs w:val="20"/>
              </w:rPr>
              <w:t xml:space="preserve"> </w:t>
            </w:r>
            <w:proofErr w:type="spellStart"/>
            <w:r w:rsidRPr="00603EEE">
              <w:rPr>
                <w:i/>
                <w:iCs/>
                <w:sz w:val="20"/>
                <w:szCs w:val="20"/>
              </w:rPr>
              <w:t>town</w:t>
            </w:r>
            <w:proofErr w:type="spellEnd"/>
            <w:r w:rsidRPr="00603EEE">
              <w:rPr>
                <w:i/>
                <w:iCs/>
                <w:sz w:val="20"/>
                <w:szCs w:val="20"/>
              </w:rPr>
              <w:t>?</w:t>
            </w:r>
            <w:r w:rsidRPr="00603EEE">
              <w:rPr>
                <w:sz w:val="20"/>
                <w:szCs w:val="20"/>
              </w:rPr>
              <w:t>“) mithilfe einer Vorlage schreiben.</w:t>
            </w:r>
          </w:p>
          <w:p w14:paraId="1A51A69C" w14:textId="62740156" w:rsidR="002732EF" w:rsidRPr="00603EEE" w:rsidRDefault="002732EF" w:rsidP="005E0E3E">
            <w:pPr>
              <w:pStyle w:val="ListenabsatzTabelle"/>
              <w:numPr>
                <w:ilvl w:val="0"/>
                <w:numId w:val="162"/>
              </w:numPr>
              <w:rPr>
                <w:sz w:val="20"/>
                <w:szCs w:val="20"/>
              </w:rPr>
            </w:pPr>
            <w:r w:rsidRPr="00603EEE">
              <w:rPr>
                <w:sz w:val="20"/>
                <w:szCs w:val="20"/>
              </w:rPr>
              <w:t>unter Anleitung Schreibprozesse durch das Sammeln von Ideen und Wortmaterial (digital) vorbereiten</w:t>
            </w:r>
            <w:r w:rsidR="00435857" w:rsidRPr="00603EEE">
              <w:rPr>
                <w:sz w:val="20"/>
                <w:szCs w:val="20"/>
              </w:rPr>
              <w:t>.</w:t>
            </w:r>
          </w:p>
          <w:p w14:paraId="38397D7C" w14:textId="15DD11E9" w:rsidR="00716B32" w:rsidRPr="00603EEE" w:rsidRDefault="00716B32" w:rsidP="00400EAA">
            <w:pPr>
              <w:pStyle w:val="ListenabsatzTabelle"/>
              <w:numPr>
                <w:ilvl w:val="0"/>
                <w:numId w:val="33"/>
              </w:numPr>
              <w:rPr>
                <w:sz w:val="20"/>
                <w:szCs w:val="20"/>
              </w:rPr>
            </w:pPr>
            <w:r w:rsidRPr="00603EEE">
              <w:rPr>
                <w:sz w:val="20"/>
                <w:szCs w:val="20"/>
              </w:rPr>
              <w:t>eine Stadtkarte oder einen Stadtplan beschriften.</w:t>
            </w:r>
          </w:p>
          <w:p w14:paraId="07A8946B" w14:textId="609A9979" w:rsidR="00A732EA" w:rsidRPr="00603EEE" w:rsidRDefault="009B14A1" w:rsidP="00400EAA">
            <w:pPr>
              <w:pStyle w:val="ListenabsatzTabelle"/>
              <w:numPr>
                <w:ilvl w:val="0"/>
                <w:numId w:val="33"/>
              </w:numPr>
              <w:spacing w:after="60"/>
              <w:rPr>
                <w:rFonts w:asciiTheme="minorHAnsi" w:hAnsiTheme="minorHAnsi"/>
                <w:sz w:val="20"/>
                <w:szCs w:val="20"/>
              </w:rPr>
            </w:pPr>
            <w:r w:rsidRPr="00603EEE">
              <w:rPr>
                <w:sz w:val="20"/>
                <w:szCs w:val="20"/>
              </w:rPr>
              <w:t xml:space="preserve">Texte nach Feedback </w:t>
            </w:r>
            <w:r w:rsidR="00804DD1" w:rsidRPr="00603EEE">
              <w:rPr>
                <w:sz w:val="20"/>
                <w:szCs w:val="20"/>
              </w:rPr>
              <w:t xml:space="preserve">mithilfe einer Checkliste </w:t>
            </w:r>
            <w:r w:rsidRPr="00603EEE">
              <w:rPr>
                <w:sz w:val="20"/>
                <w:szCs w:val="20"/>
              </w:rPr>
              <w:t>überarbeiten</w:t>
            </w:r>
            <w:r w:rsidR="00954469" w:rsidRPr="00603EEE">
              <w:rPr>
                <w:sz w:val="20"/>
                <w:szCs w:val="20"/>
              </w:rPr>
              <w:t>.</w:t>
            </w:r>
          </w:p>
        </w:tc>
        <w:tc>
          <w:tcPr>
            <w:tcW w:w="6327" w:type="dxa"/>
            <w:shd w:val="clear" w:color="auto" w:fill="BBD1D3"/>
            <w:vAlign w:val="top"/>
          </w:tcPr>
          <w:p w14:paraId="6952861D" w14:textId="77777777" w:rsidR="00A732EA" w:rsidRPr="00603EEE" w:rsidRDefault="00A732EA" w:rsidP="00D4443C">
            <w:pPr>
              <w:pStyle w:val="StandardTabellentextFett"/>
              <w:spacing w:after="100"/>
            </w:pPr>
            <w:r w:rsidRPr="00603EEE">
              <w:t xml:space="preserve">Sprachbewusstheit </w:t>
            </w:r>
          </w:p>
          <w:p w14:paraId="38597C2C" w14:textId="77777777" w:rsidR="00C354E0" w:rsidRPr="00C354E0" w:rsidRDefault="00C354E0" w:rsidP="00C354E0">
            <w:pPr>
              <w:pStyle w:val="ListenabsatzTabelle"/>
              <w:numPr>
                <w:ilvl w:val="0"/>
                <w:numId w:val="282"/>
              </w:numPr>
              <w:rPr>
                <w:sz w:val="20"/>
                <w:szCs w:val="20"/>
              </w:rPr>
            </w:pPr>
            <w:r w:rsidRPr="00C354E0">
              <w:rPr>
                <w:sz w:val="20"/>
                <w:szCs w:val="20"/>
              </w:rPr>
              <w:t>in vertrauten mündlichen Alltagssituationen und einzelnen eingeübten schriftlichen Textsorten die kulturelle Prägung von Sprachhandeln (z. B. Wortwahl, Register, Regeln der Höflichkeit, Körpersprache) erkennen und zunehmend berücksichtigen.</w:t>
            </w:r>
          </w:p>
          <w:p w14:paraId="5D386A92" w14:textId="77777777" w:rsidR="00C354E0" w:rsidRPr="00C354E0" w:rsidRDefault="00C354E0" w:rsidP="00C354E0">
            <w:pPr>
              <w:pStyle w:val="ListenabsatzTabelle"/>
              <w:numPr>
                <w:ilvl w:val="0"/>
                <w:numId w:val="58"/>
              </w:numPr>
              <w:rPr>
                <w:sz w:val="20"/>
                <w:szCs w:val="20"/>
              </w:rPr>
            </w:pPr>
            <w:r w:rsidRPr="00C354E0">
              <w:rPr>
                <w:sz w:val="20"/>
                <w:szCs w:val="20"/>
              </w:rPr>
              <w:t>höfliche Redemittel für Wegbeschreibungen nutzen. (</w:t>
            </w:r>
            <w:r w:rsidRPr="00C354E0">
              <w:rPr>
                <w:i/>
                <w:iCs/>
                <w:sz w:val="20"/>
                <w:szCs w:val="20"/>
              </w:rPr>
              <w:t>“</w:t>
            </w:r>
            <w:proofErr w:type="spellStart"/>
            <w:r w:rsidRPr="00C354E0">
              <w:rPr>
                <w:i/>
                <w:iCs/>
                <w:sz w:val="20"/>
                <w:szCs w:val="20"/>
              </w:rPr>
              <w:t>Excuse</w:t>
            </w:r>
            <w:proofErr w:type="spellEnd"/>
            <w:r w:rsidRPr="00C354E0">
              <w:rPr>
                <w:i/>
                <w:iCs/>
                <w:sz w:val="20"/>
                <w:szCs w:val="20"/>
              </w:rPr>
              <w:t xml:space="preserve"> </w:t>
            </w:r>
            <w:proofErr w:type="spellStart"/>
            <w:r w:rsidRPr="00C354E0">
              <w:rPr>
                <w:i/>
                <w:iCs/>
                <w:sz w:val="20"/>
                <w:szCs w:val="20"/>
              </w:rPr>
              <w:t>me</w:t>
            </w:r>
            <w:proofErr w:type="spellEnd"/>
            <w:r w:rsidRPr="00C354E0">
              <w:rPr>
                <w:i/>
                <w:iCs/>
                <w:sz w:val="20"/>
                <w:szCs w:val="20"/>
              </w:rPr>
              <w:t>, …“</w:t>
            </w:r>
            <w:r w:rsidRPr="00C354E0">
              <w:rPr>
                <w:sz w:val="20"/>
                <w:szCs w:val="20"/>
              </w:rPr>
              <w:t xml:space="preserve">, </w:t>
            </w:r>
            <w:r w:rsidRPr="00C354E0">
              <w:rPr>
                <w:i/>
                <w:iCs/>
                <w:sz w:val="20"/>
                <w:szCs w:val="20"/>
              </w:rPr>
              <w:t>“</w:t>
            </w:r>
            <w:proofErr w:type="spellStart"/>
            <w:r w:rsidRPr="00C354E0">
              <w:rPr>
                <w:i/>
                <w:iCs/>
                <w:sz w:val="20"/>
                <w:szCs w:val="20"/>
              </w:rPr>
              <w:t>Could</w:t>
            </w:r>
            <w:proofErr w:type="spellEnd"/>
            <w:r w:rsidRPr="00C354E0">
              <w:rPr>
                <w:i/>
                <w:iCs/>
                <w:sz w:val="20"/>
                <w:szCs w:val="20"/>
              </w:rPr>
              <w:t xml:space="preserve"> </w:t>
            </w:r>
            <w:proofErr w:type="spellStart"/>
            <w:r w:rsidRPr="00C354E0">
              <w:rPr>
                <w:i/>
                <w:iCs/>
                <w:sz w:val="20"/>
                <w:szCs w:val="20"/>
              </w:rPr>
              <w:t>you</w:t>
            </w:r>
            <w:proofErr w:type="spellEnd"/>
            <w:r w:rsidRPr="00C354E0">
              <w:rPr>
                <w:i/>
                <w:iCs/>
                <w:sz w:val="20"/>
                <w:szCs w:val="20"/>
              </w:rPr>
              <w:t xml:space="preserve"> </w:t>
            </w:r>
            <w:proofErr w:type="spellStart"/>
            <w:r w:rsidRPr="00C354E0">
              <w:rPr>
                <w:i/>
                <w:iCs/>
                <w:sz w:val="20"/>
                <w:szCs w:val="20"/>
              </w:rPr>
              <w:t>tell</w:t>
            </w:r>
            <w:proofErr w:type="spellEnd"/>
            <w:r w:rsidRPr="00C354E0">
              <w:rPr>
                <w:i/>
                <w:iCs/>
                <w:sz w:val="20"/>
                <w:szCs w:val="20"/>
              </w:rPr>
              <w:t xml:space="preserve"> </w:t>
            </w:r>
            <w:proofErr w:type="spellStart"/>
            <w:r w:rsidRPr="00C354E0">
              <w:rPr>
                <w:i/>
                <w:iCs/>
                <w:sz w:val="20"/>
                <w:szCs w:val="20"/>
              </w:rPr>
              <w:t>me</w:t>
            </w:r>
            <w:proofErr w:type="spellEnd"/>
            <w:r w:rsidRPr="00C354E0">
              <w:rPr>
                <w:i/>
                <w:iCs/>
                <w:sz w:val="20"/>
                <w:szCs w:val="20"/>
              </w:rPr>
              <w:t xml:space="preserve"> …?“</w:t>
            </w:r>
            <w:r w:rsidRPr="00C354E0">
              <w:rPr>
                <w:sz w:val="20"/>
                <w:szCs w:val="20"/>
              </w:rPr>
              <w:t>)</w:t>
            </w:r>
          </w:p>
          <w:p w14:paraId="79F0B2F8" w14:textId="625263A9" w:rsidR="0099389D" w:rsidRPr="00603EEE" w:rsidRDefault="0099389D" w:rsidP="00922253">
            <w:pPr>
              <w:pStyle w:val="ListenabsatzTabelle"/>
              <w:numPr>
                <w:ilvl w:val="0"/>
                <w:numId w:val="282"/>
              </w:numPr>
              <w:rPr>
                <w:sz w:val="20"/>
                <w:szCs w:val="20"/>
              </w:rPr>
            </w:pPr>
            <w:r w:rsidRPr="00603EEE">
              <w:rPr>
                <w:sz w:val="20"/>
                <w:szCs w:val="20"/>
              </w:rPr>
              <w:t>elementare sprachliche Regeln erschließen, für das eigene Sprachhandeln zunehmend bewusst nutzen und hierbei auf Vorerfahrungen mit anderen Sprachen zurückgreifen</w:t>
            </w:r>
            <w:r w:rsidR="00435857" w:rsidRPr="00603EEE">
              <w:rPr>
                <w:sz w:val="20"/>
                <w:szCs w:val="20"/>
              </w:rPr>
              <w:t>.</w:t>
            </w:r>
          </w:p>
          <w:p w14:paraId="30F23821" w14:textId="7CAC52C8" w:rsidR="001C2CB1" w:rsidRPr="00603EEE" w:rsidRDefault="001C2CB1" w:rsidP="00400EAA">
            <w:pPr>
              <w:pStyle w:val="ListenabsatzTabelle"/>
              <w:numPr>
                <w:ilvl w:val="0"/>
                <w:numId w:val="58"/>
              </w:numPr>
              <w:rPr>
                <w:sz w:val="20"/>
                <w:szCs w:val="20"/>
              </w:rPr>
            </w:pPr>
            <w:r w:rsidRPr="00603EEE">
              <w:rPr>
                <w:sz w:val="20"/>
                <w:szCs w:val="20"/>
              </w:rPr>
              <w:t>Präpositionen der Bewegung und des Ortes bewusst unterscheiden (</w:t>
            </w:r>
            <w:proofErr w:type="spellStart"/>
            <w:r w:rsidRPr="00603EEE">
              <w:rPr>
                <w:i/>
                <w:iCs/>
                <w:sz w:val="20"/>
                <w:szCs w:val="20"/>
              </w:rPr>
              <w:t>across</w:t>
            </w:r>
            <w:proofErr w:type="spellEnd"/>
            <w:r w:rsidRPr="00603EEE">
              <w:rPr>
                <w:i/>
                <w:iCs/>
                <w:sz w:val="20"/>
                <w:szCs w:val="20"/>
              </w:rPr>
              <w:t xml:space="preserve">, </w:t>
            </w:r>
            <w:proofErr w:type="spellStart"/>
            <w:r w:rsidRPr="00603EEE">
              <w:rPr>
                <w:i/>
                <w:iCs/>
                <w:sz w:val="20"/>
                <w:szCs w:val="20"/>
              </w:rPr>
              <w:t>along</w:t>
            </w:r>
            <w:proofErr w:type="spellEnd"/>
            <w:r w:rsidRPr="00603EEE">
              <w:rPr>
                <w:i/>
                <w:iCs/>
                <w:sz w:val="20"/>
                <w:szCs w:val="20"/>
              </w:rPr>
              <w:t xml:space="preserve">, </w:t>
            </w:r>
            <w:proofErr w:type="spellStart"/>
            <w:r w:rsidRPr="00603EEE">
              <w:rPr>
                <w:i/>
                <w:iCs/>
                <w:sz w:val="20"/>
                <w:szCs w:val="20"/>
              </w:rPr>
              <w:t>next</w:t>
            </w:r>
            <w:proofErr w:type="spellEnd"/>
            <w:r w:rsidRPr="00603EEE">
              <w:rPr>
                <w:i/>
                <w:iCs/>
                <w:sz w:val="20"/>
                <w:szCs w:val="20"/>
              </w:rPr>
              <w:t xml:space="preserve"> </w:t>
            </w:r>
            <w:proofErr w:type="spellStart"/>
            <w:r w:rsidRPr="00603EEE">
              <w:rPr>
                <w:i/>
                <w:iCs/>
                <w:sz w:val="20"/>
                <w:szCs w:val="20"/>
              </w:rPr>
              <w:t>to</w:t>
            </w:r>
            <w:proofErr w:type="spellEnd"/>
            <w:r w:rsidRPr="00603EEE">
              <w:rPr>
                <w:i/>
                <w:iCs/>
                <w:sz w:val="20"/>
                <w:szCs w:val="20"/>
              </w:rPr>
              <w:t xml:space="preserve">, </w:t>
            </w:r>
            <w:proofErr w:type="spellStart"/>
            <w:r w:rsidRPr="00603EEE">
              <w:rPr>
                <w:i/>
                <w:iCs/>
                <w:sz w:val="20"/>
                <w:szCs w:val="20"/>
              </w:rPr>
              <w:t>behind</w:t>
            </w:r>
            <w:proofErr w:type="spellEnd"/>
            <w:r w:rsidRPr="00603EEE">
              <w:rPr>
                <w:sz w:val="20"/>
                <w:szCs w:val="20"/>
              </w:rPr>
              <w:t>).</w:t>
            </w:r>
          </w:p>
          <w:p w14:paraId="576007E1" w14:textId="1A6677D2" w:rsidR="001C2CB1" w:rsidRPr="00603EEE" w:rsidRDefault="001C2CB1" w:rsidP="00400EAA">
            <w:pPr>
              <w:pStyle w:val="ListenabsatzTabelle"/>
              <w:numPr>
                <w:ilvl w:val="0"/>
                <w:numId w:val="58"/>
              </w:numPr>
              <w:rPr>
                <w:sz w:val="20"/>
                <w:szCs w:val="20"/>
              </w:rPr>
            </w:pPr>
            <w:proofErr w:type="spellStart"/>
            <w:r w:rsidRPr="00603EEE">
              <w:rPr>
                <w:i/>
                <w:iCs/>
                <w:sz w:val="20"/>
                <w:szCs w:val="20"/>
              </w:rPr>
              <w:t>must</w:t>
            </w:r>
            <w:proofErr w:type="spellEnd"/>
            <w:r w:rsidRPr="00603EEE">
              <w:rPr>
                <w:i/>
                <w:iCs/>
                <w:sz w:val="20"/>
                <w:szCs w:val="20"/>
              </w:rPr>
              <w:t>/</w:t>
            </w:r>
            <w:proofErr w:type="spellStart"/>
            <w:r w:rsidRPr="00603EEE">
              <w:rPr>
                <w:i/>
                <w:iCs/>
                <w:sz w:val="20"/>
                <w:szCs w:val="20"/>
              </w:rPr>
              <w:t>mustn’t</w:t>
            </w:r>
            <w:proofErr w:type="spellEnd"/>
            <w:r w:rsidR="004C2851" w:rsidRPr="00603EEE">
              <w:rPr>
                <w:sz w:val="20"/>
                <w:szCs w:val="20"/>
              </w:rPr>
              <w:t xml:space="preserve"> den</w:t>
            </w:r>
            <w:r w:rsidRPr="00603EEE">
              <w:rPr>
                <w:sz w:val="20"/>
                <w:szCs w:val="20"/>
              </w:rPr>
              <w:t xml:space="preserve"> Regeln </w:t>
            </w:r>
            <w:r w:rsidR="004C2851" w:rsidRPr="00603EEE">
              <w:rPr>
                <w:sz w:val="20"/>
                <w:szCs w:val="20"/>
              </w:rPr>
              <w:t xml:space="preserve">entsprechend </w:t>
            </w:r>
            <w:r w:rsidRPr="00603EEE">
              <w:rPr>
                <w:sz w:val="20"/>
                <w:szCs w:val="20"/>
              </w:rPr>
              <w:t>korrekt anwenden.</w:t>
            </w:r>
          </w:p>
          <w:p w14:paraId="1D57E91D" w14:textId="753B0E92" w:rsidR="001C2CB1" w:rsidRPr="00603EEE" w:rsidRDefault="001C2CB1" w:rsidP="00400EAA">
            <w:pPr>
              <w:pStyle w:val="ListenabsatzTabelle"/>
              <w:numPr>
                <w:ilvl w:val="0"/>
                <w:numId w:val="58"/>
              </w:numPr>
              <w:rPr>
                <w:sz w:val="20"/>
                <w:szCs w:val="20"/>
              </w:rPr>
            </w:pPr>
            <w:r w:rsidRPr="00603EEE">
              <w:rPr>
                <w:sz w:val="20"/>
                <w:szCs w:val="20"/>
              </w:rPr>
              <w:t>Unterschiede zwischen britischen und amerikanischen Ortsbegriffen erkennen (</w:t>
            </w:r>
            <w:proofErr w:type="spellStart"/>
            <w:r w:rsidRPr="00603EEE">
              <w:rPr>
                <w:i/>
                <w:iCs/>
                <w:sz w:val="20"/>
                <w:szCs w:val="20"/>
              </w:rPr>
              <w:t>underground</w:t>
            </w:r>
            <w:proofErr w:type="spellEnd"/>
            <w:r w:rsidRPr="00603EEE">
              <w:rPr>
                <w:i/>
                <w:iCs/>
                <w:sz w:val="20"/>
                <w:szCs w:val="20"/>
              </w:rPr>
              <w:t xml:space="preserve"> – </w:t>
            </w:r>
            <w:proofErr w:type="spellStart"/>
            <w:r w:rsidRPr="00603EEE">
              <w:rPr>
                <w:i/>
                <w:iCs/>
                <w:sz w:val="20"/>
                <w:szCs w:val="20"/>
              </w:rPr>
              <w:t>subway</w:t>
            </w:r>
            <w:proofErr w:type="spellEnd"/>
            <w:r w:rsidRPr="00603EEE">
              <w:rPr>
                <w:sz w:val="20"/>
                <w:szCs w:val="20"/>
              </w:rPr>
              <w:t>).</w:t>
            </w:r>
          </w:p>
          <w:p w14:paraId="5096B31C" w14:textId="7E0CB8FB" w:rsidR="001C2CB1" w:rsidRPr="00603EEE" w:rsidRDefault="001C2CB1" w:rsidP="00400EAA">
            <w:pPr>
              <w:pStyle w:val="ListenabsatzTabelle"/>
              <w:numPr>
                <w:ilvl w:val="0"/>
                <w:numId w:val="58"/>
              </w:numPr>
              <w:rPr>
                <w:sz w:val="20"/>
                <w:szCs w:val="20"/>
              </w:rPr>
            </w:pPr>
            <w:r w:rsidRPr="00603EEE">
              <w:rPr>
                <w:sz w:val="20"/>
                <w:szCs w:val="20"/>
              </w:rPr>
              <w:t>Interpunktion und Großschreibung bei Ortsnamen beachten.</w:t>
            </w:r>
          </w:p>
          <w:p w14:paraId="1AF1E156" w14:textId="3B35845F" w:rsidR="00A732EA" w:rsidRPr="00603EEE" w:rsidRDefault="001C2CB1" w:rsidP="00400EAA">
            <w:pPr>
              <w:pStyle w:val="ListenabsatzTabelle"/>
              <w:numPr>
                <w:ilvl w:val="0"/>
                <w:numId w:val="58"/>
              </w:numPr>
              <w:spacing w:after="60"/>
              <w:rPr>
                <w:sz w:val="20"/>
                <w:szCs w:val="20"/>
              </w:rPr>
            </w:pPr>
            <w:r w:rsidRPr="00603EEE">
              <w:rPr>
                <w:sz w:val="20"/>
                <w:szCs w:val="20"/>
              </w:rPr>
              <w:t>Intonation bei Wegbeschreibungen und Fragen bewusst einsetzen.</w:t>
            </w:r>
          </w:p>
        </w:tc>
      </w:tr>
    </w:tbl>
    <w:p w14:paraId="779D60B7" w14:textId="2FA5917C" w:rsidR="00603EEE" w:rsidRDefault="00603EEE">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843"/>
        <w:gridCol w:w="1085"/>
        <w:gridCol w:w="5294"/>
        <w:gridCol w:w="6327"/>
      </w:tblGrid>
      <w:tr w:rsidR="00603EEE" w14:paraId="67EE95F3" w14:textId="77777777" w:rsidTr="00603EEE">
        <w:trPr>
          <w:cnfStyle w:val="100000000000" w:firstRow="1" w:lastRow="0" w:firstColumn="0" w:lastColumn="0" w:oddVBand="0" w:evenVBand="0" w:oddHBand="0" w:evenHBand="0" w:firstRowFirstColumn="0" w:firstRowLastColumn="0" w:lastRowFirstColumn="0" w:lastRowLastColumn="0"/>
          <w:trHeight w:val="449"/>
        </w:trPr>
        <w:tc>
          <w:tcPr>
            <w:tcW w:w="1843" w:type="dxa"/>
            <w:tcBorders>
              <w:bottom w:val="nil"/>
            </w:tcBorders>
            <w:shd w:val="clear" w:color="auto" w:fill="BBD1D3"/>
            <w:vAlign w:val="top"/>
          </w:tcPr>
          <w:p w14:paraId="02083009" w14:textId="77777777" w:rsidR="00603EEE" w:rsidRDefault="00603EEE" w:rsidP="00603EEE">
            <w:pPr>
              <w:spacing w:before="40"/>
            </w:pPr>
          </w:p>
        </w:tc>
        <w:tc>
          <w:tcPr>
            <w:tcW w:w="6379" w:type="dxa"/>
            <w:gridSpan w:val="2"/>
            <w:shd w:val="clear" w:color="auto" w:fill="BBD1D3"/>
            <w:vAlign w:val="top"/>
          </w:tcPr>
          <w:p w14:paraId="789900AE" w14:textId="76E616CE" w:rsidR="00603EEE" w:rsidRPr="00603EEE" w:rsidRDefault="00603EEE" w:rsidP="00603EEE">
            <w:pPr>
              <w:pStyle w:val="StandardTabellentextFett"/>
            </w:pPr>
            <w:r w:rsidRPr="00231579">
              <w:t xml:space="preserve">Funktionale </w:t>
            </w:r>
            <w:r>
              <w:t>k</w:t>
            </w:r>
            <w:r w:rsidRPr="00231579">
              <w:t>ommunikative Kompetenz</w:t>
            </w:r>
          </w:p>
        </w:tc>
        <w:tc>
          <w:tcPr>
            <w:tcW w:w="6327" w:type="dxa"/>
            <w:shd w:val="clear" w:color="auto" w:fill="BBD1D3"/>
            <w:vAlign w:val="top"/>
          </w:tcPr>
          <w:p w14:paraId="20BC03E8" w14:textId="7405CE93" w:rsidR="00603EEE" w:rsidRPr="00603EEE" w:rsidRDefault="00603EEE" w:rsidP="00603EEE">
            <w:pPr>
              <w:pStyle w:val="StandardTabellentextFett"/>
            </w:pPr>
            <w:r>
              <w:t>Transversale Kompetenzen</w:t>
            </w:r>
          </w:p>
        </w:tc>
      </w:tr>
      <w:tr w:rsidR="00A732EA" w14:paraId="526F2C2F" w14:textId="77777777" w:rsidTr="00603EEE">
        <w:trPr>
          <w:trHeight w:val="449"/>
        </w:trPr>
        <w:tc>
          <w:tcPr>
            <w:tcW w:w="1843" w:type="dxa"/>
            <w:tcBorders>
              <w:top w:val="nil"/>
            </w:tcBorders>
            <w:shd w:val="clear" w:color="auto" w:fill="BBD1D3"/>
            <w:vAlign w:val="top"/>
          </w:tcPr>
          <w:p w14:paraId="5C53ADC5" w14:textId="77777777" w:rsidR="00A732EA" w:rsidRDefault="00A732EA" w:rsidP="0047416B"/>
        </w:tc>
        <w:tc>
          <w:tcPr>
            <w:tcW w:w="1085" w:type="dxa"/>
            <w:shd w:val="clear" w:color="auto" w:fill="BBD1D3"/>
            <w:vAlign w:val="top"/>
          </w:tcPr>
          <w:p w14:paraId="113E4333" w14:textId="77777777" w:rsidR="00A732EA" w:rsidRPr="00393938" w:rsidRDefault="00A732EA" w:rsidP="00FB5261">
            <w:pPr>
              <w:pStyle w:val="StandardTabellentextFett"/>
            </w:pPr>
            <w:r w:rsidRPr="00656BBC">
              <w:t>SM</w:t>
            </w:r>
          </w:p>
        </w:tc>
        <w:tc>
          <w:tcPr>
            <w:tcW w:w="5294" w:type="dxa"/>
            <w:vAlign w:val="top"/>
          </w:tcPr>
          <w:p w14:paraId="711052B0" w14:textId="4C14B3A6" w:rsidR="002732EF" w:rsidRPr="00603EEE" w:rsidRDefault="002732EF" w:rsidP="002D44E0">
            <w:pPr>
              <w:pStyle w:val="ListenabsatzTabelle"/>
              <w:numPr>
                <w:ilvl w:val="0"/>
                <w:numId w:val="251"/>
              </w:numPr>
              <w:rPr>
                <w:sz w:val="20"/>
                <w:szCs w:val="20"/>
              </w:rPr>
            </w:pPr>
            <w:r w:rsidRPr="00603EEE">
              <w:rPr>
                <w:sz w:val="20"/>
                <w:szCs w:val="20"/>
              </w:rPr>
              <w:t>Alltagssituationen erkennen, in denen die Notwendigkeit zur Sprachmittlung entsteht, und diese zunehmend bewältigen</w:t>
            </w:r>
            <w:r w:rsidR="00435857" w:rsidRPr="00603EEE">
              <w:rPr>
                <w:sz w:val="20"/>
                <w:szCs w:val="20"/>
              </w:rPr>
              <w:t>.</w:t>
            </w:r>
          </w:p>
          <w:p w14:paraId="17B96AE6" w14:textId="4931325C" w:rsidR="00E064C2" w:rsidRDefault="00E064C2" w:rsidP="00400EAA">
            <w:pPr>
              <w:pStyle w:val="ListenabsatzTabelle"/>
              <w:numPr>
                <w:ilvl w:val="0"/>
                <w:numId w:val="71"/>
              </w:numPr>
              <w:rPr>
                <w:sz w:val="20"/>
                <w:szCs w:val="20"/>
              </w:rPr>
            </w:pPr>
            <w:r w:rsidRPr="00603EEE">
              <w:rPr>
                <w:sz w:val="20"/>
                <w:szCs w:val="20"/>
              </w:rPr>
              <w:t>einer Mitschülerin</w:t>
            </w:r>
            <w:r w:rsidR="00870DC5" w:rsidRPr="00603EEE">
              <w:rPr>
                <w:sz w:val="20"/>
                <w:szCs w:val="20"/>
              </w:rPr>
              <w:t xml:space="preserve"> </w:t>
            </w:r>
            <w:r w:rsidRPr="00603EEE">
              <w:rPr>
                <w:sz w:val="20"/>
                <w:szCs w:val="20"/>
              </w:rPr>
              <w:t>/</w:t>
            </w:r>
            <w:r w:rsidR="00870DC5" w:rsidRPr="00603EEE">
              <w:rPr>
                <w:sz w:val="20"/>
                <w:szCs w:val="20"/>
              </w:rPr>
              <w:t xml:space="preserve"> </w:t>
            </w:r>
            <w:r w:rsidRPr="00603EEE">
              <w:rPr>
                <w:sz w:val="20"/>
                <w:szCs w:val="20"/>
              </w:rPr>
              <w:t>einem Mitschüler helfen, Informationen aus einem Flyer oder Stadtplan zu verstehen.</w:t>
            </w:r>
          </w:p>
          <w:p w14:paraId="21041EE4" w14:textId="58961004" w:rsidR="00B44540" w:rsidRPr="00603EEE" w:rsidRDefault="00B44540" w:rsidP="00400EAA">
            <w:pPr>
              <w:pStyle w:val="ListenabsatzTabelle"/>
              <w:numPr>
                <w:ilvl w:val="0"/>
                <w:numId w:val="71"/>
              </w:numPr>
              <w:rPr>
                <w:sz w:val="20"/>
                <w:szCs w:val="20"/>
              </w:rPr>
            </w:pPr>
            <w:r w:rsidRPr="00B44540">
              <w:rPr>
                <w:sz w:val="20"/>
                <w:szCs w:val="20"/>
              </w:rPr>
              <w:t>einer Mitschülerin / einem Mitschüler Inhalte einer Wegbeschreibung oder Informationen aus Stadtführungen sinngemäß erklären.</w:t>
            </w:r>
          </w:p>
          <w:p w14:paraId="1A412B31" w14:textId="513CBB26" w:rsidR="002732EF" w:rsidRPr="00603EEE" w:rsidRDefault="002732EF" w:rsidP="002D44E0">
            <w:pPr>
              <w:pStyle w:val="ListenabsatzTabelle"/>
              <w:numPr>
                <w:ilvl w:val="0"/>
                <w:numId w:val="252"/>
              </w:numPr>
              <w:rPr>
                <w:sz w:val="20"/>
                <w:szCs w:val="20"/>
              </w:rPr>
            </w:pPr>
            <w:r w:rsidRPr="00603EEE">
              <w:rPr>
                <w:sz w:val="20"/>
                <w:szCs w:val="20"/>
              </w:rPr>
              <w:t>einzelne, sprachlich einfach erschließbare Informationen aus Texten zu vertrauten Alltagssituationen adressaten- und situationsangemessen auswählen und sinngemäß mündlich und zunehmend schriftlich in die jeweils andere Sprache übertragen</w:t>
            </w:r>
            <w:r w:rsidR="00435857" w:rsidRPr="00603EEE">
              <w:rPr>
                <w:sz w:val="20"/>
                <w:szCs w:val="20"/>
              </w:rPr>
              <w:t>.</w:t>
            </w:r>
          </w:p>
          <w:p w14:paraId="1CA4ACD5" w14:textId="402B22BB" w:rsidR="00A732EA" w:rsidRPr="00B44540" w:rsidRDefault="00E064C2" w:rsidP="00B44540">
            <w:pPr>
              <w:pStyle w:val="ListenabsatzTabelle"/>
              <w:numPr>
                <w:ilvl w:val="0"/>
                <w:numId w:val="40"/>
              </w:numPr>
              <w:rPr>
                <w:sz w:val="20"/>
                <w:szCs w:val="20"/>
              </w:rPr>
            </w:pPr>
            <w:r w:rsidRPr="00603EEE">
              <w:rPr>
                <w:sz w:val="20"/>
                <w:szCs w:val="20"/>
              </w:rPr>
              <w:t>kurze, einfache Texte oder Gespräche über Stadtleben oder Orte sinngemäß in die andere Sprache übertragen.</w:t>
            </w:r>
          </w:p>
        </w:tc>
        <w:tc>
          <w:tcPr>
            <w:tcW w:w="6327" w:type="dxa"/>
            <w:shd w:val="clear" w:color="auto" w:fill="BBD1D3"/>
            <w:vAlign w:val="top"/>
          </w:tcPr>
          <w:p w14:paraId="74872EC8" w14:textId="7DBCC943" w:rsidR="00A732EA" w:rsidRPr="00603EEE" w:rsidRDefault="00A732EA" w:rsidP="00D4443C">
            <w:pPr>
              <w:pStyle w:val="StandardTabellentextFett"/>
              <w:spacing w:after="100"/>
            </w:pPr>
            <w:r w:rsidRPr="00603EEE">
              <w:t>Sprachlernkompetenz</w:t>
            </w:r>
            <w:r w:rsidR="00C33F41" w:rsidRPr="00603EEE">
              <w:t xml:space="preserve"> </w:t>
            </w:r>
            <w:r w:rsidR="00BE574B" w:rsidRPr="00603EEE">
              <w:t>/</w:t>
            </w:r>
            <w:r w:rsidR="00C33F41" w:rsidRPr="00603EEE">
              <w:t xml:space="preserve"> </w:t>
            </w:r>
            <w:r w:rsidRPr="00603EEE">
              <w:t>BC Sprachbildung (RLP Teil B)</w:t>
            </w:r>
          </w:p>
          <w:p w14:paraId="31CF7A8C" w14:textId="0A212871" w:rsidR="0099389D" w:rsidRPr="00603EEE" w:rsidRDefault="0099389D" w:rsidP="00A36A6C">
            <w:pPr>
              <w:pStyle w:val="ListenabsatzTabelle"/>
              <w:numPr>
                <w:ilvl w:val="0"/>
                <w:numId w:val="293"/>
              </w:numPr>
              <w:rPr>
                <w:sz w:val="20"/>
                <w:szCs w:val="20"/>
              </w:rPr>
            </w:pPr>
            <w:r w:rsidRPr="00603EEE">
              <w:rPr>
                <w:sz w:val="20"/>
                <w:szCs w:val="20"/>
              </w:rPr>
              <w:t xml:space="preserve">Strategien des Sprachenlernens angeleitet nutzen </w:t>
            </w:r>
            <w:r w:rsidR="00D53020">
              <w:rPr>
                <w:sz w:val="20"/>
                <w:szCs w:val="20"/>
              </w:rPr>
              <w:br/>
            </w:r>
            <w:r w:rsidRPr="00603EEE">
              <w:rPr>
                <w:sz w:val="20"/>
                <w:szCs w:val="20"/>
              </w:rPr>
              <w:t>(z. B. Verfahren zur Wortschatzaneignung, Anwendung von Hilfsmitteln und Nachschlagewerken) und hierbei ggf. auf Erfahrungen des Lernens anderer Sprachen zurückgreifen</w:t>
            </w:r>
            <w:r w:rsidR="00435857" w:rsidRPr="00603EEE">
              <w:rPr>
                <w:sz w:val="20"/>
                <w:szCs w:val="20"/>
              </w:rPr>
              <w:t>.</w:t>
            </w:r>
          </w:p>
          <w:p w14:paraId="7233D660" w14:textId="01A5382E" w:rsidR="00786621" w:rsidRPr="00603EEE" w:rsidRDefault="00786621" w:rsidP="00400EAA">
            <w:pPr>
              <w:pStyle w:val="ListenabsatzTabelle"/>
              <w:numPr>
                <w:ilvl w:val="0"/>
                <w:numId w:val="63"/>
              </w:numPr>
              <w:rPr>
                <w:sz w:val="20"/>
                <w:szCs w:val="20"/>
              </w:rPr>
            </w:pPr>
            <w:r w:rsidRPr="00603EEE">
              <w:rPr>
                <w:sz w:val="20"/>
                <w:szCs w:val="20"/>
              </w:rPr>
              <w:t>Wörter zu Orten, Verkehr und Regeln thematisch ordnen.</w:t>
            </w:r>
          </w:p>
          <w:p w14:paraId="516AA07D" w14:textId="404F2336" w:rsidR="00786621" w:rsidRPr="00603EEE" w:rsidRDefault="00786621" w:rsidP="00400EAA">
            <w:pPr>
              <w:pStyle w:val="ListenabsatzTabelle"/>
              <w:numPr>
                <w:ilvl w:val="0"/>
                <w:numId w:val="63"/>
              </w:numPr>
              <w:rPr>
                <w:sz w:val="20"/>
                <w:szCs w:val="20"/>
              </w:rPr>
            </w:pPr>
            <w:r w:rsidRPr="00603EEE">
              <w:rPr>
                <w:sz w:val="20"/>
                <w:szCs w:val="20"/>
              </w:rPr>
              <w:t>Recherche-Tools zur Erweiterung des Wortschatzes nutzen.</w:t>
            </w:r>
          </w:p>
          <w:p w14:paraId="7F9D1370" w14:textId="4E20720E" w:rsidR="0099389D" w:rsidRPr="00603EEE" w:rsidRDefault="0099389D" w:rsidP="00A36A6C">
            <w:pPr>
              <w:pStyle w:val="ListenabsatzTabelle"/>
              <w:numPr>
                <w:ilvl w:val="0"/>
                <w:numId w:val="294"/>
              </w:numPr>
              <w:rPr>
                <w:sz w:val="20"/>
                <w:szCs w:val="20"/>
              </w:rPr>
            </w:pPr>
            <w:r w:rsidRPr="00603EEE">
              <w:rPr>
                <w:sz w:val="20"/>
                <w:szCs w:val="20"/>
              </w:rPr>
              <w:t>eigene sprachliche Kompetenzen angeleitet überprüfen und Möglichkeiten für die individuelle Weiterarbeit nutzen</w:t>
            </w:r>
            <w:r w:rsidR="00435857" w:rsidRPr="00603EEE">
              <w:rPr>
                <w:sz w:val="20"/>
                <w:szCs w:val="20"/>
              </w:rPr>
              <w:t>.</w:t>
            </w:r>
          </w:p>
          <w:p w14:paraId="56816D04" w14:textId="3E40294A" w:rsidR="00786621" w:rsidRPr="00603EEE" w:rsidRDefault="00786621" w:rsidP="00400EAA">
            <w:pPr>
              <w:pStyle w:val="ListenabsatzTabelle"/>
              <w:numPr>
                <w:ilvl w:val="0"/>
                <w:numId w:val="85"/>
              </w:numPr>
              <w:rPr>
                <w:sz w:val="20"/>
                <w:szCs w:val="20"/>
              </w:rPr>
            </w:pPr>
            <w:r w:rsidRPr="00603EEE">
              <w:rPr>
                <w:sz w:val="20"/>
                <w:szCs w:val="20"/>
              </w:rPr>
              <w:t>eigene Lernfortschritte selbst einschätzen und festhalten.</w:t>
            </w:r>
          </w:p>
          <w:p w14:paraId="47FFB3F0" w14:textId="69458200" w:rsidR="0099389D" w:rsidRPr="00603EEE" w:rsidRDefault="0099389D" w:rsidP="00A36A6C">
            <w:pPr>
              <w:pStyle w:val="ListenabsatzTabelle"/>
              <w:numPr>
                <w:ilvl w:val="0"/>
                <w:numId w:val="295"/>
              </w:numPr>
              <w:rPr>
                <w:sz w:val="20"/>
                <w:szCs w:val="20"/>
              </w:rPr>
            </w:pPr>
            <w:r w:rsidRPr="00603EEE">
              <w:rPr>
                <w:sz w:val="20"/>
                <w:szCs w:val="20"/>
              </w:rPr>
              <w:t>Strategien der Sprachproduktion und -rezeption kennen und aufgabenbezogen einsetzen (z. B. selektives Lesen, Kompensationsstrategien, Strategien zum Umgang mit Nichtverstehen, Nutzung von (digitalen) Hilfsmitteln)</w:t>
            </w:r>
            <w:r w:rsidR="00435857" w:rsidRPr="00603EEE">
              <w:rPr>
                <w:sz w:val="20"/>
                <w:szCs w:val="20"/>
              </w:rPr>
              <w:t>.</w:t>
            </w:r>
          </w:p>
          <w:p w14:paraId="4BDB72A6" w14:textId="3F727EE8" w:rsidR="00930FDA" w:rsidRPr="00603EEE" w:rsidRDefault="00930FDA" w:rsidP="00400EAA">
            <w:pPr>
              <w:pStyle w:val="ListenabsatzTabelle"/>
              <w:numPr>
                <w:ilvl w:val="0"/>
                <w:numId w:val="63"/>
              </w:numPr>
              <w:rPr>
                <w:sz w:val="20"/>
                <w:szCs w:val="20"/>
              </w:rPr>
            </w:pPr>
            <w:proofErr w:type="spellStart"/>
            <w:r w:rsidRPr="00603EEE">
              <w:rPr>
                <w:sz w:val="20"/>
                <w:szCs w:val="20"/>
              </w:rPr>
              <w:t>Stragien</w:t>
            </w:r>
            <w:proofErr w:type="spellEnd"/>
            <w:r w:rsidRPr="00603EEE">
              <w:rPr>
                <w:sz w:val="20"/>
                <w:szCs w:val="20"/>
              </w:rPr>
              <w:t xml:space="preserve"> beim Lesen und Hören bewusst einsetzen (selektives Lesen, Schlüsselwörter markieren).</w:t>
            </w:r>
          </w:p>
          <w:p w14:paraId="7D982FD0" w14:textId="70876CCD" w:rsidR="00A732EA" w:rsidRPr="00603EEE" w:rsidRDefault="00AD2E56" w:rsidP="00400EAA">
            <w:pPr>
              <w:pStyle w:val="ListenabsatzTabelle"/>
              <w:numPr>
                <w:ilvl w:val="0"/>
                <w:numId w:val="63"/>
              </w:numPr>
              <w:spacing w:after="60"/>
              <w:rPr>
                <w:sz w:val="20"/>
                <w:szCs w:val="20"/>
              </w:rPr>
            </w:pPr>
            <w:r w:rsidRPr="00603EEE">
              <w:rPr>
                <w:sz w:val="20"/>
                <w:szCs w:val="20"/>
              </w:rPr>
              <w:t>Kommunikationsstrategien zur Bewältigung von Nichtverstehen üben (Nachfragen, Umschreiben).</w:t>
            </w:r>
          </w:p>
        </w:tc>
      </w:tr>
    </w:tbl>
    <w:p w14:paraId="293295FD" w14:textId="614A2B29" w:rsidR="008F23E8" w:rsidRDefault="008F23E8">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2928"/>
        <w:gridCol w:w="5294"/>
        <w:gridCol w:w="6327"/>
      </w:tblGrid>
      <w:tr w:rsidR="00F426C5" w:rsidRPr="00A6143C" w14:paraId="31390708" w14:textId="77777777" w:rsidTr="00C35BCF">
        <w:trPr>
          <w:cnfStyle w:val="100000000000" w:firstRow="1" w:lastRow="0" w:firstColumn="0" w:lastColumn="0" w:oddVBand="0" w:evenVBand="0" w:oddHBand="0" w:evenHBand="0" w:firstRowFirstColumn="0" w:firstRowLastColumn="0" w:lastRowFirstColumn="0" w:lastRowLastColumn="0"/>
          <w:trHeight w:val="449"/>
        </w:trPr>
        <w:tc>
          <w:tcPr>
            <w:tcW w:w="2928" w:type="dxa"/>
            <w:shd w:val="clear" w:color="auto" w:fill="BBD1D3"/>
            <w:vAlign w:val="top"/>
          </w:tcPr>
          <w:p w14:paraId="0DFED707" w14:textId="4818AD40" w:rsidR="00F426C5" w:rsidRDefault="00FC0F83" w:rsidP="00D4443C">
            <w:pPr>
              <w:pStyle w:val="StandardTabellentextFett"/>
              <w:spacing w:after="60"/>
            </w:pPr>
            <w:r>
              <w:lastRenderedPageBreak/>
              <w:br w:type="page"/>
            </w:r>
            <w:r w:rsidR="00F426C5" w:rsidRPr="008C1752">
              <w:t>Mögliche Aufgaben</w:t>
            </w:r>
            <w:r w:rsidR="00BE574B" w:rsidRPr="008C1752">
              <w:t>/</w:t>
            </w:r>
            <w:r w:rsidR="00497BD3" w:rsidRPr="008C1752">
              <w:br/>
            </w:r>
            <w:r w:rsidR="00F426C5" w:rsidRPr="008C1752">
              <w:t>Produkte</w:t>
            </w:r>
            <w:r w:rsidR="00BE574B" w:rsidRPr="008C1752">
              <w:t>/</w:t>
            </w:r>
            <w:r w:rsidR="00F426C5" w:rsidRPr="008C1752">
              <w:t>Textsorten</w:t>
            </w:r>
          </w:p>
        </w:tc>
        <w:tc>
          <w:tcPr>
            <w:tcW w:w="5294" w:type="dxa"/>
            <w:vAlign w:val="top"/>
          </w:tcPr>
          <w:p w14:paraId="0424422F" w14:textId="1F8BF828" w:rsidR="001C7E4D" w:rsidRPr="00F21E09" w:rsidRDefault="001C7E4D" w:rsidP="001C7E4D">
            <w:pPr>
              <w:pStyle w:val="ListenabsatzTabelle"/>
              <w:rPr>
                <w:sz w:val="20"/>
                <w:szCs w:val="20"/>
              </w:rPr>
            </w:pPr>
            <w:r w:rsidRPr="00F21E09">
              <w:rPr>
                <w:sz w:val="20"/>
                <w:szCs w:val="20"/>
              </w:rPr>
              <w:t xml:space="preserve">Hörtext/Video zu Wohnorten oder öffentlichen Plätzen </w:t>
            </w:r>
          </w:p>
          <w:p w14:paraId="7E489AA9" w14:textId="77777777" w:rsidR="00637617" w:rsidRPr="00F21E09" w:rsidRDefault="008E1225" w:rsidP="001C7E4D">
            <w:pPr>
              <w:pStyle w:val="ListenabsatzTabelle"/>
              <w:rPr>
                <w:sz w:val="20"/>
                <w:szCs w:val="20"/>
              </w:rPr>
            </w:pPr>
            <w:r w:rsidRPr="00F21E09">
              <w:rPr>
                <w:sz w:val="20"/>
                <w:szCs w:val="20"/>
              </w:rPr>
              <w:t xml:space="preserve">Lieder, Reime, Chants zu Städten und Freizeitaktivitäten </w:t>
            </w:r>
          </w:p>
          <w:p w14:paraId="03474D09" w14:textId="02AC0CDA" w:rsidR="00327085" w:rsidRPr="001C7E4D" w:rsidRDefault="00327085" w:rsidP="001C7E4D">
            <w:pPr>
              <w:pStyle w:val="ListenabsatzTabelle"/>
            </w:pPr>
            <w:r w:rsidRPr="00F21E09">
              <w:rPr>
                <w:sz w:val="20"/>
                <w:szCs w:val="20"/>
              </w:rPr>
              <w:t xml:space="preserve">Bilderbücher über Städte oder Gemeinschaft </w:t>
            </w:r>
          </w:p>
        </w:tc>
        <w:tc>
          <w:tcPr>
            <w:tcW w:w="6327" w:type="dxa"/>
            <w:vAlign w:val="top"/>
          </w:tcPr>
          <w:p w14:paraId="00B95585" w14:textId="7F9435D9" w:rsidR="008E1225" w:rsidRPr="00F21E09" w:rsidRDefault="008E1225" w:rsidP="00485CB2">
            <w:pPr>
              <w:pStyle w:val="ListenabsatzTabelle"/>
              <w:rPr>
                <w:sz w:val="20"/>
                <w:szCs w:val="20"/>
                <w:lang w:val="en-US"/>
              </w:rPr>
            </w:pPr>
            <w:r w:rsidRPr="00F21E09">
              <w:rPr>
                <w:sz w:val="20"/>
                <w:szCs w:val="20"/>
              </w:rPr>
              <w:t>Stadtplan mit Wegbeschreibung</w:t>
            </w:r>
          </w:p>
          <w:p w14:paraId="758879FC" w14:textId="7D286AB2" w:rsidR="00485CB2" w:rsidRPr="00F21E09" w:rsidRDefault="00485CB2" w:rsidP="00485CB2">
            <w:pPr>
              <w:pStyle w:val="ListenabsatzTabelle"/>
              <w:rPr>
                <w:sz w:val="20"/>
                <w:szCs w:val="20"/>
                <w:lang w:val="en-US"/>
              </w:rPr>
            </w:pPr>
            <w:r w:rsidRPr="00F21E09">
              <w:rPr>
                <w:sz w:val="20"/>
                <w:szCs w:val="20"/>
                <w:lang w:val="en-US"/>
              </w:rPr>
              <w:t>Dialog “</w:t>
            </w:r>
            <w:r w:rsidRPr="00F21E09">
              <w:rPr>
                <w:i/>
                <w:iCs/>
                <w:sz w:val="20"/>
                <w:szCs w:val="20"/>
                <w:lang w:val="en-US"/>
              </w:rPr>
              <w:t xml:space="preserve">Asking for the </w:t>
            </w:r>
            <w:proofErr w:type="gramStart"/>
            <w:r w:rsidRPr="00F21E09">
              <w:rPr>
                <w:i/>
                <w:iCs/>
                <w:sz w:val="20"/>
                <w:szCs w:val="20"/>
                <w:lang w:val="en-US"/>
              </w:rPr>
              <w:t>way</w:t>
            </w:r>
            <w:r w:rsidRPr="00F21E09">
              <w:rPr>
                <w:sz w:val="20"/>
                <w:szCs w:val="20"/>
                <w:lang w:val="en-US"/>
              </w:rPr>
              <w:t>“</w:t>
            </w:r>
            <w:proofErr w:type="gramEnd"/>
          </w:p>
          <w:p w14:paraId="1249D0DF" w14:textId="4E68300F" w:rsidR="001C7E4D" w:rsidRPr="00F21E09" w:rsidRDefault="001C7E4D" w:rsidP="001C7E4D">
            <w:pPr>
              <w:pStyle w:val="ListenabsatzTabelle"/>
              <w:rPr>
                <w:sz w:val="20"/>
                <w:szCs w:val="20"/>
              </w:rPr>
            </w:pPr>
            <w:r w:rsidRPr="00F21E09">
              <w:rPr>
                <w:sz w:val="20"/>
                <w:szCs w:val="20"/>
              </w:rPr>
              <w:t>Digitale Stadtführung/Video-Tour</w:t>
            </w:r>
          </w:p>
          <w:p w14:paraId="4812A16E" w14:textId="18CABFEE" w:rsidR="00485CB2" w:rsidRPr="00F21E09" w:rsidRDefault="00485CB2" w:rsidP="001C7E4D">
            <w:pPr>
              <w:pStyle w:val="ListenabsatzTabelle"/>
              <w:rPr>
                <w:sz w:val="20"/>
                <w:szCs w:val="20"/>
                <w:lang w:val="en-US"/>
              </w:rPr>
            </w:pPr>
            <w:proofErr w:type="spellStart"/>
            <w:r w:rsidRPr="00F21E09">
              <w:rPr>
                <w:sz w:val="20"/>
                <w:szCs w:val="20"/>
                <w:lang w:val="en-US"/>
              </w:rPr>
              <w:t>Zeitungsartikel</w:t>
            </w:r>
            <w:proofErr w:type="spellEnd"/>
            <w:r w:rsidRPr="00F21E09">
              <w:rPr>
                <w:sz w:val="20"/>
                <w:szCs w:val="20"/>
                <w:lang w:val="en-US"/>
              </w:rPr>
              <w:t xml:space="preserve"> “</w:t>
            </w:r>
            <w:r w:rsidRPr="00F21E09">
              <w:rPr>
                <w:i/>
                <w:iCs/>
                <w:sz w:val="20"/>
                <w:szCs w:val="20"/>
                <w:lang w:val="en-US"/>
              </w:rPr>
              <w:t xml:space="preserve">What’s going on in our </w:t>
            </w:r>
            <w:proofErr w:type="gramStart"/>
            <w:r w:rsidRPr="00F21E09">
              <w:rPr>
                <w:i/>
                <w:iCs/>
                <w:sz w:val="20"/>
                <w:szCs w:val="20"/>
                <w:lang w:val="en-US"/>
              </w:rPr>
              <w:t>town?</w:t>
            </w:r>
            <w:r w:rsidRPr="00F21E09">
              <w:rPr>
                <w:sz w:val="20"/>
                <w:szCs w:val="20"/>
                <w:lang w:val="en-US"/>
              </w:rPr>
              <w:t>“</w:t>
            </w:r>
            <w:proofErr w:type="gramEnd"/>
          </w:p>
          <w:p w14:paraId="61631567" w14:textId="706C6E14" w:rsidR="00F426C5" w:rsidRPr="00485CB2" w:rsidRDefault="00EA2B62" w:rsidP="005E0E3E">
            <w:pPr>
              <w:pStyle w:val="ListenabsatzTabelle"/>
              <w:spacing w:after="60"/>
              <w:ind w:left="357" w:hanging="357"/>
              <w:rPr>
                <w:lang w:val="en-US"/>
              </w:rPr>
            </w:pPr>
            <w:proofErr w:type="spellStart"/>
            <w:r w:rsidRPr="00F21E09">
              <w:rPr>
                <w:sz w:val="20"/>
                <w:szCs w:val="20"/>
                <w:lang w:val="en-US"/>
              </w:rPr>
              <w:t>Videopräsentation</w:t>
            </w:r>
            <w:proofErr w:type="spellEnd"/>
            <w:r w:rsidR="001C7E4D" w:rsidRPr="00F21E09">
              <w:rPr>
                <w:sz w:val="20"/>
                <w:szCs w:val="20"/>
                <w:lang w:val="en-US"/>
              </w:rPr>
              <w:t xml:space="preserve"> </w:t>
            </w:r>
            <w:r w:rsidR="00BA7081" w:rsidRPr="00F21E09">
              <w:rPr>
                <w:sz w:val="20"/>
                <w:szCs w:val="20"/>
                <w:lang w:val="en-US"/>
              </w:rPr>
              <w:t>“</w:t>
            </w:r>
            <w:r w:rsidR="001C7E4D" w:rsidRPr="00F21E09">
              <w:rPr>
                <w:i/>
                <w:iCs/>
                <w:sz w:val="20"/>
                <w:szCs w:val="20"/>
                <w:lang w:val="en-US"/>
              </w:rPr>
              <w:t>My city</w:t>
            </w:r>
            <w:r w:rsidR="001C7E4D" w:rsidRPr="00F21E09">
              <w:rPr>
                <w:sz w:val="20"/>
                <w:szCs w:val="20"/>
                <w:lang w:val="en-US"/>
              </w:rPr>
              <w:t xml:space="preserve"> / </w:t>
            </w:r>
            <w:r w:rsidR="001C7E4D" w:rsidRPr="00F21E09">
              <w:rPr>
                <w:i/>
                <w:iCs/>
                <w:sz w:val="20"/>
                <w:szCs w:val="20"/>
                <w:lang w:val="en-US"/>
              </w:rPr>
              <w:t xml:space="preserve">My </w:t>
            </w:r>
            <w:proofErr w:type="spellStart"/>
            <w:proofErr w:type="gramStart"/>
            <w:r w:rsidR="001C7E4D" w:rsidRPr="00F21E09">
              <w:rPr>
                <w:i/>
                <w:iCs/>
                <w:sz w:val="20"/>
                <w:szCs w:val="20"/>
                <w:lang w:val="en-US"/>
              </w:rPr>
              <w:t>neighbourhood</w:t>
            </w:r>
            <w:proofErr w:type="spellEnd"/>
            <w:r w:rsidR="001C7E4D" w:rsidRPr="00F21E09">
              <w:rPr>
                <w:sz w:val="20"/>
                <w:szCs w:val="20"/>
                <w:lang w:val="en-US"/>
              </w:rPr>
              <w:t>“</w:t>
            </w:r>
            <w:proofErr w:type="gramEnd"/>
          </w:p>
        </w:tc>
      </w:tr>
      <w:tr w:rsidR="00051D3E" w14:paraId="5B97E4E9" w14:textId="77777777" w:rsidTr="00C35BCF">
        <w:trPr>
          <w:trHeight w:val="449"/>
        </w:trPr>
        <w:tc>
          <w:tcPr>
            <w:tcW w:w="2928" w:type="dxa"/>
            <w:shd w:val="clear" w:color="auto" w:fill="BBD1D3"/>
            <w:vAlign w:val="top"/>
          </w:tcPr>
          <w:p w14:paraId="73CF9CFD" w14:textId="77777777" w:rsidR="00051D3E" w:rsidRDefault="00051D3E" w:rsidP="00FB5261">
            <w:pPr>
              <w:pStyle w:val="StandardTabellentextFett"/>
            </w:pPr>
            <w:r w:rsidRPr="00895939">
              <w:t>Formate zur Leistungsbeurteilung</w:t>
            </w:r>
          </w:p>
        </w:tc>
        <w:tc>
          <w:tcPr>
            <w:tcW w:w="5294" w:type="dxa"/>
            <w:vAlign w:val="top"/>
          </w:tcPr>
          <w:p w14:paraId="38D8C69A" w14:textId="5ECBA769" w:rsidR="00C33F41" w:rsidRPr="00F21E09" w:rsidRDefault="00C33F41" w:rsidP="00C33F41">
            <w:pPr>
              <w:pStyle w:val="ListenabsatzTabelle"/>
              <w:rPr>
                <w:rFonts w:asciiTheme="minorHAnsi" w:hAnsiTheme="minorHAnsi"/>
                <w:sz w:val="20"/>
                <w:szCs w:val="20"/>
              </w:rPr>
            </w:pPr>
            <w:r w:rsidRPr="00F21E09">
              <w:rPr>
                <w:sz w:val="20"/>
                <w:szCs w:val="20"/>
              </w:rPr>
              <w:t>Hörverstehen</w:t>
            </w:r>
            <w:r w:rsidR="004C2851" w:rsidRPr="00F21E09">
              <w:rPr>
                <w:sz w:val="20"/>
                <w:szCs w:val="20"/>
              </w:rPr>
              <w:t xml:space="preserve"> </w:t>
            </w:r>
            <w:r w:rsidRPr="00F21E09">
              <w:rPr>
                <w:sz w:val="20"/>
                <w:szCs w:val="20"/>
              </w:rPr>
              <w:t>/</w:t>
            </w:r>
            <w:r w:rsidR="004C2851" w:rsidRPr="00F21E09">
              <w:rPr>
                <w:sz w:val="20"/>
                <w:szCs w:val="20"/>
              </w:rPr>
              <w:t xml:space="preserve"> </w:t>
            </w:r>
            <w:r w:rsidRPr="00F21E09">
              <w:rPr>
                <w:sz w:val="20"/>
                <w:szCs w:val="20"/>
              </w:rPr>
              <w:t xml:space="preserve">Audiovisuelles Verstehen, z. B. mit </w:t>
            </w:r>
            <w:r w:rsidRPr="00F21E09">
              <w:rPr>
                <w:i/>
                <w:iCs/>
                <w:sz w:val="20"/>
                <w:szCs w:val="20"/>
              </w:rPr>
              <w:t xml:space="preserve">Total </w:t>
            </w:r>
            <w:proofErr w:type="spellStart"/>
            <w:r w:rsidRPr="00F21E09">
              <w:rPr>
                <w:i/>
                <w:iCs/>
                <w:sz w:val="20"/>
                <w:szCs w:val="20"/>
              </w:rPr>
              <w:t>Physical</w:t>
            </w:r>
            <w:proofErr w:type="spellEnd"/>
            <w:r w:rsidRPr="00F21E09">
              <w:rPr>
                <w:i/>
                <w:iCs/>
                <w:sz w:val="20"/>
                <w:szCs w:val="20"/>
              </w:rPr>
              <w:t xml:space="preserve"> Response (TPR)</w:t>
            </w:r>
            <w:r w:rsidRPr="00F21E09">
              <w:rPr>
                <w:sz w:val="20"/>
                <w:szCs w:val="20"/>
              </w:rPr>
              <w:t>, immanent überprüfen</w:t>
            </w:r>
          </w:p>
          <w:p w14:paraId="436D826C" w14:textId="77777777" w:rsidR="00051D3E" w:rsidRPr="00F21E09" w:rsidRDefault="00C33F41" w:rsidP="00BD6247">
            <w:pPr>
              <w:pStyle w:val="ListenabsatzTabelle"/>
              <w:spacing w:after="60"/>
              <w:rPr>
                <w:sz w:val="20"/>
                <w:szCs w:val="20"/>
              </w:rPr>
            </w:pPr>
            <w:r w:rsidRPr="00F21E09">
              <w:rPr>
                <w:sz w:val="20"/>
                <w:szCs w:val="20"/>
              </w:rPr>
              <w:t>Unterrichtsaktivität, Zusammenarbeit mit Partnerin/Partner und/oder Gruppenarbeit formativ beurteilen</w:t>
            </w:r>
          </w:p>
          <w:p w14:paraId="209CA930" w14:textId="5B3137C2" w:rsidR="000C1409" w:rsidRPr="0076001F" w:rsidRDefault="000C1409" w:rsidP="00BD6247">
            <w:pPr>
              <w:pStyle w:val="ListenabsatzTabelle"/>
              <w:spacing w:after="60"/>
            </w:pPr>
            <w:r w:rsidRPr="00F21E09">
              <w:rPr>
                <w:sz w:val="20"/>
                <w:szCs w:val="20"/>
              </w:rPr>
              <w:t xml:space="preserve">Selbsteinschätzung – </w:t>
            </w:r>
            <w:r w:rsidRPr="00F21E09">
              <w:rPr>
                <w:i/>
                <w:iCs/>
                <w:sz w:val="20"/>
                <w:szCs w:val="20"/>
              </w:rPr>
              <w:t>Can do Statements</w:t>
            </w:r>
          </w:p>
        </w:tc>
        <w:tc>
          <w:tcPr>
            <w:tcW w:w="6327" w:type="dxa"/>
            <w:vAlign w:val="top"/>
          </w:tcPr>
          <w:p w14:paraId="77344A81" w14:textId="4B7BAA8F" w:rsidR="000C1409" w:rsidRPr="00F21E09" w:rsidRDefault="000C1409" w:rsidP="000C1409">
            <w:pPr>
              <w:pStyle w:val="ListenabsatzTabelle"/>
              <w:rPr>
                <w:sz w:val="20"/>
                <w:szCs w:val="20"/>
                <w:lang w:val="en-US"/>
              </w:rPr>
            </w:pPr>
            <w:proofErr w:type="spellStart"/>
            <w:r w:rsidRPr="00F21E09">
              <w:rPr>
                <w:sz w:val="20"/>
                <w:szCs w:val="20"/>
                <w:lang w:val="en-US"/>
              </w:rPr>
              <w:t>Einen</w:t>
            </w:r>
            <w:proofErr w:type="spellEnd"/>
            <w:r w:rsidRPr="00F21E09">
              <w:rPr>
                <w:sz w:val="20"/>
                <w:szCs w:val="20"/>
                <w:lang w:val="en-US"/>
              </w:rPr>
              <w:t xml:space="preserve"> Dialog </w:t>
            </w:r>
            <w:r w:rsidR="00485CB2" w:rsidRPr="00F21E09">
              <w:rPr>
                <w:sz w:val="20"/>
                <w:szCs w:val="20"/>
                <w:lang w:val="en-US"/>
              </w:rPr>
              <w:t>“</w:t>
            </w:r>
            <w:r w:rsidRPr="00F21E09">
              <w:rPr>
                <w:i/>
                <w:iCs/>
                <w:sz w:val="20"/>
                <w:szCs w:val="20"/>
                <w:lang w:val="en-US"/>
              </w:rPr>
              <w:t xml:space="preserve">Asking for the </w:t>
            </w:r>
            <w:proofErr w:type="gramStart"/>
            <w:r w:rsidRPr="00F21E09">
              <w:rPr>
                <w:i/>
                <w:iCs/>
                <w:sz w:val="20"/>
                <w:szCs w:val="20"/>
                <w:lang w:val="en-US"/>
              </w:rPr>
              <w:t>way</w:t>
            </w:r>
            <w:r w:rsidRPr="00F21E09">
              <w:rPr>
                <w:sz w:val="20"/>
                <w:szCs w:val="20"/>
                <w:lang w:val="en-US"/>
              </w:rPr>
              <w:t xml:space="preserve">“ </w:t>
            </w:r>
            <w:proofErr w:type="spellStart"/>
            <w:r w:rsidRPr="00F21E09">
              <w:rPr>
                <w:sz w:val="20"/>
                <w:szCs w:val="20"/>
                <w:lang w:val="en-US"/>
              </w:rPr>
              <w:t>vor</w:t>
            </w:r>
            <w:r w:rsidR="00485CB2" w:rsidRPr="00F21E09">
              <w:rPr>
                <w:sz w:val="20"/>
                <w:szCs w:val="20"/>
                <w:lang w:val="en-US"/>
              </w:rPr>
              <w:t>tragen</w:t>
            </w:r>
            <w:proofErr w:type="spellEnd"/>
            <w:proofErr w:type="gramEnd"/>
          </w:p>
          <w:p w14:paraId="2C1B277B" w14:textId="7DC3ADC6" w:rsidR="000C1409" w:rsidRPr="00F21E09" w:rsidRDefault="000C1409" w:rsidP="000C1409">
            <w:pPr>
              <w:pStyle w:val="ListenabsatzTabelle"/>
              <w:rPr>
                <w:sz w:val="20"/>
                <w:szCs w:val="20"/>
              </w:rPr>
            </w:pPr>
            <w:r w:rsidRPr="00F21E09">
              <w:rPr>
                <w:sz w:val="20"/>
                <w:szCs w:val="20"/>
              </w:rPr>
              <w:t>Eine Stadtkarte oder einen digitalen Stadtplan beschriften und erklären</w:t>
            </w:r>
          </w:p>
          <w:p w14:paraId="28C673D3" w14:textId="356DE148" w:rsidR="000C1409" w:rsidRPr="00F21E09" w:rsidRDefault="000C1409" w:rsidP="000C1409">
            <w:pPr>
              <w:pStyle w:val="ListenabsatzTabelle"/>
              <w:rPr>
                <w:sz w:val="20"/>
                <w:szCs w:val="20"/>
              </w:rPr>
            </w:pPr>
            <w:r w:rsidRPr="00F21E09">
              <w:rPr>
                <w:sz w:val="20"/>
                <w:szCs w:val="20"/>
              </w:rPr>
              <w:t>Eine digitale Stadtführung oder eine Video-Tour entwerfen und präsentieren</w:t>
            </w:r>
          </w:p>
          <w:p w14:paraId="1AB248DB" w14:textId="560C164C" w:rsidR="00485CB2" w:rsidRPr="00F21E09" w:rsidRDefault="00485CB2" w:rsidP="000C1409">
            <w:pPr>
              <w:pStyle w:val="ListenabsatzTabelle"/>
              <w:rPr>
                <w:sz w:val="20"/>
                <w:szCs w:val="20"/>
              </w:rPr>
            </w:pPr>
            <w:r w:rsidRPr="00F21E09">
              <w:rPr>
                <w:sz w:val="20"/>
                <w:szCs w:val="20"/>
              </w:rPr>
              <w:t>Einen Zeitungsartikel “</w:t>
            </w:r>
            <w:proofErr w:type="spellStart"/>
            <w:r w:rsidRPr="00F21E09">
              <w:rPr>
                <w:i/>
                <w:iCs/>
                <w:sz w:val="20"/>
                <w:szCs w:val="20"/>
              </w:rPr>
              <w:t>What’s</w:t>
            </w:r>
            <w:proofErr w:type="spellEnd"/>
            <w:r w:rsidRPr="00F21E09">
              <w:rPr>
                <w:i/>
                <w:iCs/>
                <w:sz w:val="20"/>
                <w:szCs w:val="20"/>
              </w:rPr>
              <w:t xml:space="preserve"> </w:t>
            </w:r>
            <w:proofErr w:type="spellStart"/>
            <w:r w:rsidRPr="00F21E09">
              <w:rPr>
                <w:i/>
                <w:iCs/>
                <w:sz w:val="20"/>
                <w:szCs w:val="20"/>
              </w:rPr>
              <w:t>going</w:t>
            </w:r>
            <w:proofErr w:type="spellEnd"/>
            <w:r w:rsidRPr="00F21E09">
              <w:rPr>
                <w:i/>
                <w:iCs/>
                <w:sz w:val="20"/>
                <w:szCs w:val="20"/>
              </w:rPr>
              <w:t xml:space="preserve"> on in </w:t>
            </w:r>
            <w:proofErr w:type="spellStart"/>
            <w:r w:rsidRPr="00F21E09">
              <w:rPr>
                <w:i/>
                <w:iCs/>
                <w:sz w:val="20"/>
                <w:szCs w:val="20"/>
              </w:rPr>
              <w:t>our</w:t>
            </w:r>
            <w:proofErr w:type="spellEnd"/>
            <w:r w:rsidRPr="00F21E09">
              <w:rPr>
                <w:i/>
                <w:iCs/>
                <w:sz w:val="20"/>
                <w:szCs w:val="20"/>
              </w:rPr>
              <w:t xml:space="preserve"> </w:t>
            </w:r>
            <w:proofErr w:type="spellStart"/>
            <w:r w:rsidRPr="00F21E09">
              <w:rPr>
                <w:i/>
                <w:iCs/>
                <w:sz w:val="20"/>
                <w:szCs w:val="20"/>
              </w:rPr>
              <w:t>town</w:t>
            </w:r>
            <w:proofErr w:type="spellEnd"/>
            <w:r w:rsidRPr="00F21E09">
              <w:rPr>
                <w:i/>
                <w:iCs/>
                <w:sz w:val="20"/>
                <w:szCs w:val="20"/>
              </w:rPr>
              <w:t>?</w:t>
            </w:r>
            <w:r w:rsidRPr="00F21E09">
              <w:rPr>
                <w:sz w:val="20"/>
                <w:szCs w:val="20"/>
              </w:rPr>
              <w:t>“ schreiben und vorlesen</w:t>
            </w:r>
          </w:p>
          <w:p w14:paraId="650A6A2B" w14:textId="47D6E6D6" w:rsidR="00051D3E" w:rsidRPr="0076001F" w:rsidRDefault="000C1409" w:rsidP="005E0E3E">
            <w:pPr>
              <w:pStyle w:val="ListenabsatzTabelle"/>
              <w:spacing w:after="60"/>
              <w:ind w:left="357" w:hanging="357"/>
            </w:pPr>
            <w:r w:rsidRPr="00F21E09">
              <w:rPr>
                <w:sz w:val="20"/>
                <w:szCs w:val="20"/>
              </w:rPr>
              <w:t>Ein</w:t>
            </w:r>
            <w:r w:rsidR="00485CB2" w:rsidRPr="00F21E09">
              <w:rPr>
                <w:sz w:val="20"/>
                <w:szCs w:val="20"/>
              </w:rPr>
              <w:t xml:space="preserve">e Videopräsentation </w:t>
            </w:r>
            <w:r w:rsidR="002A5505" w:rsidRPr="00F21E09">
              <w:rPr>
                <w:sz w:val="20"/>
                <w:szCs w:val="20"/>
              </w:rPr>
              <w:t>“</w:t>
            </w:r>
            <w:r w:rsidRPr="00F21E09">
              <w:rPr>
                <w:i/>
                <w:iCs/>
                <w:sz w:val="20"/>
                <w:szCs w:val="20"/>
              </w:rPr>
              <w:t xml:space="preserve">My </w:t>
            </w:r>
            <w:proofErr w:type="spellStart"/>
            <w:r w:rsidRPr="00F21E09">
              <w:rPr>
                <w:i/>
                <w:iCs/>
                <w:sz w:val="20"/>
                <w:szCs w:val="20"/>
              </w:rPr>
              <w:t>city</w:t>
            </w:r>
            <w:proofErr w:type="spellEnd"/>
            <w:r w:rsidRPr="00F21E09">
              <w:rPr>
                <w:sz w:val="20"/>
                <w:szCs w:val="20"/>
              </w:rPr>
              <w:t xml:space="preserve"> / </w:t>
            </w:r>
            <w:r w:rsidRPr="00F21E09">
              <w:rPr>
                <w:i/>
                <w:iCs/>
                <w:sz w:val="20"/>
                <w:szCs w:val="20"/>
              </w:rPr>
              <w:t xml:space="preserve">My </w:t>
            </w:r>
            <w:proofErr w:type="spellStart"/>
            <w:r w:rsidRPr="00F21E09">
              <w:rPr>
                <w:i/>
                <w:iCs/>
                <w:sz w:val="20"/>
                <w:szCs w:val="20"/>
              </w:rPr>
              <w:t>neighbourhood</w:t>
            </w:r>
            <w:proofErr w:type="spellEnd"/>
            <w:r w:rsidRPr="00F21E09">
              <w:rPr>
                <w:sz w:val="20"/>
                <w:szCs w:val="20"/>
              </w:rPr>
              <w:t>“ gestalten und vorstellen</w:t>
            </w:r>
          </w:p>
        </w:tc>
      </w:tr>
    </w:tbl>
    <w:p w14:paraId="013053C3" w14:textId="386F0050" w:rsidR="008F23E8" w:rsidRDefault="008F23E8">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2977"/>
        <w:gridCol w:w="874"/>
        <w:gridCol w:w="874"/>
        <w:gridCol w:w="874"/>
        <w:gridCol w:w="874"/>
        <w:gridCol w:w="874"/>
        <w:gridCol w:w="875"/>
        <w:gridCol w:w="6327"/>
      </w:tblGrid>
      <w:tr w:rsidR="005F7E2A" w:rsidRPr="00A6143C" w14:paraId="21387E86" w14:textId="77777777" w:rsidTr="00C35BCF">
        <w:trPr>
          <w:cnfStyle w:val="100000000000" w:firstRow="1" w:lastRow="0" w:firstColumn="0" w:lastColumn="0" w:oddVBand="0" w:evenVBand="0" w:oddHBand="0" w:evenHBand="0" w:firstRowFirstColumn="0" w:firstRowLastColumn="0" w:lastRowFirstColumn="0" w:lastRowLastColumn="0"/>
          <w:trHeight w:val="431"/>
        </w:trPr>
        <w:tc>
          <w:tcPr>
            <w:tcW w:w="14549" w:type="dxa"/>
            <w:gridSpan w:val="8"/>
            <w:shd w:val="clear" w:color="auto" w:fill="8CB0B3"/>
            <w:vAlign w:val="top"/>
          </w:tcPr>
          <w:p w14:paraId="3FD6744D" w14:textId="417DF782" w:rsidR="005F7E2A" w:rsidRPr="00A331D8" w:rsidRDefault="00A732EA" w:rsidP="00810FA8">
            <w:pPr>
              <w:spacing w:before="40"/>
              <w:rPr>
                <w:b/>
                <w:bCs/>
                <w:lang w:val="en-US"/>
              </w:rPr>
            </w:pPr>
            <w:r w:rsidRPr="00F21E09">
              <w:rPr>
                <w:lang w:val="en-US"/>
              </w:rPr>
              <w:lastRenderedPageBreak/>
              <w:br w:type="page"/>
            </w:r>
            <w:proofErr w:type="spellStart"/>
            <w:r w:rsidR="005F7E2A" w:rsidRPr="009004D8">
              <w:rPr>
                <w:b/>
                <w:bCs/>
                <w:color w:val="000000" w:themeColor="text1"/>
                <w:lang w:val="en-US"/>
              </w:rPr>
              <w:t>Jahrgangsstufe</w:t>
            </w:r>
            <w:proofErr w:type="spellEnd"/>
            <w:r w:rsidR="005F7E2A" w:rsidRPr="009004D8">
              <w:rPr>
                <w:b/>
                <w:bCs/>
                <w:color w:val="000000" w:themeColor="text1"/>
                <w:lang w:val="en-US"/>
              </w:rPr>
              <w:t xml:space="preserve"> </w:t>
            </w:r>
            <w:r w:rsidR="00C35BCF" w:rsidRPr="009004D8">
              <w:rPr>
                <w:b/>
                <w:bCs/>
                <w:color w:val="000000" w:themeColor="text1"/>
                <w:lang w:val="en-US"/>
              </w:rPr>
              <w:t>6</w:t>
            </w:r>
            <w:r w:rsidR="009004D8" w:rsidRPr="009004D8">
              <w:rPr>
                <w:b/>
                <w:bCs/>
                <w:color w:val="000000" w:themeColor="text1"/>
                <w:lang w:val="en-US"/>
              </w:rPr>
              <w:t xml:space="preserve"> – “History and Remembrance – Learning from the </w:t>
            </w:r>
            <w:proofErr w:type="gramStart"/>
            <w:r w:rsidR="009004D8" w:rsidRPr="009004D8">
              <w:rPr>
                <w:b/>
                <w:bCs/>
                <w:color w:val="000000" w:themeColor="text1"/>
                <w:lang w:val="en-US"/>
              </w:rPr>
              <w:t>Past</w:t>
            </w:r>
            <w:r w:rsidR="004C2851">
              <w:rPr>
                <w:b/>
                <w:bCs/>
                <w:color w:val="000000" w:themeColor="text1"/>
                <w:lang w:val="en-US"/>
              </w:rPr>
              <w:t>“</w:t>
            </w:r>
            <w:proofErr w:type="gramEnd"/>
          </w:p>
        </w:tc>
      </w:tr>
      <w:tr w:rsidR="005F7E2A" w14:paraId="2A378DC2" w14:textId="77777777" w:rsidTr="00C35BCF">
        <w:trPr>
          <w:trHeight w:val="449"/>
        </w:trPr>
        <w:tc>
          <w:tcPr>
            <w:tcW w:w="2977" w:type="dxa"/>
            <w:shd w:val="clear" w:color="auto" w:fill="BBD1D3"/>
            <w:vAlign w:val="top"/>
          </w:tcPr>
          <w:p w14:paraId="0F5A9846" w14:textId="64487558" w:rsidR="005F7E2A" w:rsidRPr="00231579" w:rsidRDefault="005F7E2A" w:rsidP="00FB5261">
            <w:pPr>
              <w:pStyle w:val="StandardTabellentextFett"/>
              <w:rPr>
                <w:lang w:val="en-US"/>
              </w:rPr>
            </w:pPr>
            <w:r w:rsidRPr="00231579">
              <w:t>Themenfeld</w:t>
            </w:r>
            <w:r w:rsidR="00037404">
              <w:t>er</w:t>
            </w:r>
          </w:p>
        </w:tc>
        <w:tc>
          <w:tcPr>
            <w:tcW w:w="5245" w:type="dxa"/>
            <w:gridSpan w:val="6"/>
            <w:vAlign w:val="top"/>
          </w:tcPr>
          <w:p w14:paraId="4E71D40A" w14:textId="77777777" w:rsidR="005F7E2A" w:rsidRPr="008545BA" w:rsidRDefault="005F7E2A" w:rsidP="00FB5261">
            <w:pPr>
              <w:pStyle w:val="StandardTabellentextFett"/>
            </w:pPr>
            <w:r w:rsidRPr="008545BA">
              <w:t>Individuum und Lebenswelt</w:t>
            </w:r>
          </w:p>
          <w:p w14:paraId="4D7B3B3D" w14:textId="77777777" w:rsidR="00FC37E2" w:rsidRPr="008545BA" w:rsidRDefault="00FC37E2" w:rsidP="00FB5261">
            <w:pPr>
              <w:pStyle w:val="StandardTabellentextFett"/>
            </w:pPr>
            <w:r w:rsidRPr="008545BA">
              <w:t>Gesellschaft und öffentliches Leben</w:t>
            </w:r>
          </w:p>
          <w:p w14:paraId="219074BF" w14:textId="6AAAC1F0" w:rsidR="00FC37E2" w:rsidRPr="00231579" w:rsidRDefault="00FC37E2" w:rsidP="00037404">
            <w:pPr>
              <w:pStyle w:val="StandardTabellentextFett"/>
              <w:spacing w:after="60"/>
              <w:rPr>
                <w:lang w:val="en-US"/>
              </w:rPr>
            </w:pPr>
            <w:r>
              <w:rPr>
                <w:lang w:val="en-US"/>
              </w:rPr>
              <w:t xml:space="preserve">Kultur und </w:t>
            </w:r>
            <w:proofErr w:type="spellStart"/>
            <w:r>
              <w:rPr>
                <w:lang w:val="en-US"/>
              </w:rPr>
              <w:t>historischer</w:t>
            </w:r>
            <w:proofErr w:type="spellEnd"/>
            <w:r>
              <w:rPr>
                <w:lang w:val="en-US"/>
              </w:rPr>
              <w:t xml:space="preserve"> </w:t>
            </w:r>
            <w:proofErr w:type="spellStart"/>
            <w:r>
              <w:rPr>
                <w:lang w:val="en-US"/>
              </w:rPr>
              <w:t>Hintergrund</w:t>
            </w:r>
            <w:proofErr w:type="spellEnd"/>
          </w:p>
        </w:tc>
        <w:tc>
          <w:tcPr>
            <w:tcW w:w="6327" w:type="dxa"/>
            <w:shd w:val="clear" w:color="auto" w:fill="BBD1D3"/>
            <w:vAlign w:val="top"/>
          </w:tcPr>
          <w:p w14:paraId="3DDB8985" w14:textId="1E15984A" w:rsidR="005F7E2A" w:rsidRPr="00231579" w:rsidRDefault="005F7E2A" w:rsidP="00FB5261">
            <w:pPr>
              <w:pStyle w:val="StandardTabellentextFett"/>
            </w:pPr>
            <w:r w:rsidRPr="00231579">
              <w:t>Niveaustufe:</w:t>
            </w:r>
            <w:r>
              <w:t xml:space="preserve"> </w:t>
            </w:r>
            <w:r w:rsidR="00C35BCF">
              <w:rPr>
                <w:b w:val="0"/>
                <w:bCs w:val="0"/>
              </w:rPr>
              <w:t>D</w:t>
            </w:r>
          </w:p>
        </w:tc>
      </w:tr>
      <w:tr w:rsidR="005F7E2A" w14:paraId="1F805F4F" w14:textId="77777777" w:rsidTr="00C35BCF">
        <w:trPr>
          <w:trHeight w:val="449"/>
        </w:trPr>
        <w:tc>
          <w:tcPr>
            <w:tcW w:w="2977" w:type="dxa"/>
            <w:shd w:val="clear" w:color="auto" w:fill="BBD1D3"/>
            <w:vAlign w:val="top"/>
          </w:tcPr>
          <w:p w14:paraId="3046082B" w14:textId="3BEC7967" w:rsidR="005F7E2A" w:rsidRPr="00231579" w:rsidRDefault="005F7E2A" w:rsidP="00FB5261">
            <w:pPr>
              <w:pStyle w:val="StandardTabellentextFett"/>
              <w:rPr>
                <w:lang w:val="en-US"/>
              </w:rPr>
            </w:pPr>
            <w:r w:rsidRPr="00231579">
              <w:t>Them</w:t>
            </w:r>
            <w:r w:rsidR="00037404">
              <w:t>en</w:t>
            </w:r>
          </w:p>
        </w:tc>
        <w:tc>
          <w:tcPr>
            <w:tcW w:w="5245" w:type="dxa"/>
            <w:gridSpan w:val="6"/>
            <w:vAlign w:val="top"/>
          </w:tcPr>
          <w:p w14:paraId="770DDB5A" w14:textId="77777777" w:rsidR="005F7E2A" w:rsidRDefault="00FC37E2" w:rsidP="00134F76">
            <w:pPr>
              <w:pStyle w:val="StandardTabellentext"/>
            </w:pPr>
            <w:r>
              <w:t>Persönlichkeit</w:t>
            </w:r>
          </w:p>
          <w:p w14:paraId="0CA01A39" w14:textId="77777777" w:rsidR="00FC37E2" w:rsidRDefault="00FC37E2" w:rsidP="00134F76">
            <w:pPr>
              <w:pStyle w:val="StandardTabellentext"/>
            </w:pPr>
            <w:r>
              <w:t xml:space="preserve">Gesellschaftliches Zusammenleben </w:t>
            </w:r>
          </w:p>
          <w:p w14:paraId="09B43869" w14:textId="55D9A9A0" w:rsidR="00FC37E2" w:rsidRPr="008545BA" w:rsidRDefault="00FC37E2" w:rsidP="00134F76">
            <w:pPr>
              <w:pStyle w:val="StandardTabellentext"/>
            </w:pPr>
            <w:r>
              <w:t xml:space="preserve">Traditionen und historische Aspekte </w:t>
            </w:r>
          </w:p>
        </w:tc>
        <w:tc>
          <w:tcPr>
            <w:tcW w:w="6327" w:type="dxa"/>
            <w:shd w:val="clear" w:color="auto" w:fill="BBD1D3"/>
            <w:vAlign w:val="top"/>
          </w:tcPr>
          <w:p w14:paraId="61E4BF00" w14:textId="028D8357" w:rsidR="005F7E2A" w:rsidRDefault="005F7E2A" w:rsidP="00FB5261">
            <w:pPr>
              <w:pStyle w:val="StandardTabellentextFett"/>
              <w:rPr>
                <w:lang w:val="en-US"/>
              </w:rPr>
            </w:pPr>
            <w:r>
              <w:t xml:space="preserve">Zeitlicher Rahmen: </w:t>
            </w:r>
            <w:r w:rsidR="00644274">
              <w:rPr>
                <w:b w:val="0"/>
                <w:bCs w:val="0"/>
              </w:rPr>
              <w:t>7-8</w:t>
            </w:r>
            <w:r w:rsidR="004C2E6B">
              <w:rPr>
                <w:b w:val="0"/>
                <w:bCs w:val="0"/>
              </w:rPr>
              <w:t xml:space="preserve"> </w:t>
            </w:r>
            <w:r w:rsidRPr="002C54A9">
              <w:rPr>
                <w:b w:val="0"/>
                <w:bCs w:val="0"/>
              </w:rPr>
              <w:t>Wochen</w:t>
            </w:r>
          </w:p>
        </w:tc>
      </w:tr>
      <w:tr w:rsidR="00D643EA" w:rsidRPr="009F3C90" w14:paraId="67B25AA3" w14:textId="77777777" w:rsidTr="00C35BCF">
        <w:trPr>
          <w:trHeight w:val="449"/>
        </w:trPr>
        <w:tc>
          <w:tcPr>
            <w:tcW w:w="2977" w:type="dxa"/>
            <w:shd w:val="clear" w:color="auto" w:fill="BBD1D3"/>
            <w:vAlign w:val="top"/>
          </w:tcPr>
          <w:p w14:paraId="1AD51A4A" w14:textId="77777777" w:rsidR="00D643EA" w:rsidRPr="00231579" w:rsidRDefault="00D643EA" w:rsidP="00FB5261">
            <w:pPr>
              <w:pStyle w:val="StandardTabellentextFett"/>
              <w:rPr>
                <w:lang w:val="en-US"/>
              </w:rPr>
            </w:pPr>
            <w:r w:rsidRPr="00231579">
              <w:t>Inhalte</w:t>
            </w:r>
          </w:p>
        </w:tc>
        <w:tc>
          <w:tcPr>
            <w:tcW w:w="5245" w:type="dxa"/>
            <w:gridSpan w:val="6"/>
            <w:tcBorders>
              <w:bottom w:val="single" w:sz="4" w:space="0" w:color="000000" w:themeColor="text1"/>
            </w:tcBorders>
            <w:vAlign w:val="top"/>
          </w:tcPr>
          <w:p w14:paraId="3297BB36" w14:textId="34DAC0C8" w:rsidR="00FC37E2" w:rsidRDefault="00FC37E2" w:rsidP="005966F1">
            <w:pPr>
              <w:pStyle w:val="StandardTabellentext"/>
            </w:pPr>
            <w:r>
              <w:t>Vorbilder, Berühmtheiten</w:t>
            </w:r>
          </w:p>
          <w:p w14:paraId="13554F95" w14:textId="02E2187A" w:rsidR="00FC37E2" w:rsidRDefault="00FC37E2" w:rsidP="005966F1">
            <w:pPr>
              <w:pStyle w:val="StandardTabellentext"/>
            </w:pPr>
            <w:r>
              <w:t>Politisches System</w:t>
            </w:r>
          </w:p>
          <w:p w14:paraId="25CEAC14" w14:textId="2C9C9430" w:rsidR="00FC37E2" w:rsidRDefault="00FC37E2" w:rsidP="005966F1">
            <w:pPr>
              <w:pStyle w:val="StandardTabellentext"/>
            </w:pPr>
            <w:r>
              <w:t xml:space="preserve">Nationalitäten, Sprachen, kulturelle Vielfalt, ethnische und/oder religiöse Zugehörigkeiten </w:t>
            </w:r>
          </w:p>
          <w:p w14:paraId="766F5163" w14:textId="5B782CCC" w:rsidR="00FC37E2" w:rsidRPr="00B517AD" w:rsidRDefault="00FC37E2" w:rsidP="005966F1">
            <w:pPr>
              <w:pStyle w:val="StandardTabellentext"/>
            </w:pPr>
            <w:r w:rsidRPr="00B517AD">
              <w:t>Stereotype, Mobbing</w:t>
            </w:r>
          </w:p>
          <w:p w14:paraId="722B7A14" w14:textId="44CEA688" w:rsidR="00FC37E2" w:rsidRDefault="00FC37E2" w:rsidP="005966F1">
            <w:pPr>
              <w:pStyle w:val="StandardTabellentext"/>
            </w:pPr>
            <w:r w:rsidRPr="00FC37E2">
              <w:t>Für die Gegenwart bedeutsame hi</w:t>
            </w:r>
            <w:r>
              <w:t xml:space="preserve">storische Ereignisse und Entwicklungen </w:t>
            </w:r>
          </w:p>
          <w:p w14:paraId="3CA46503" w14:textId="335BB983" w:rsidR="00EC533E" w:rsidRPr="00EC533E" w:rsidRDefault="00FC37E2" w:rsidP="005966F1">
            <w:pPr>
              <w:pStyle w:val="StandardTabellentext"/>
              <w:rPr>
                <w:lang w:val="en-US"/>
              </w:rPr>
            </w:pPr>
            <w:proofErr w:type="spellStart"/>
            <w:r w:rsidRPr="00FC37E2">
              <w:rPr>
                <w:lang w:val="en-US"/>
              </w:rPr>
              <w:t>Globalisierung</w:t>
            </w:r>
            <w:proofErr w:type="spellEnd"/>
            <w:r w:rsidRPr="00FC37E2">
              <w:rPr>
                <w:lang w:val="en-US"/>
              </w:rPr>
              <w:t xml:space="preserve"> und </w:t>
            </w:r>
            <w:proofErr w:type="spellStart"/>
            <w:r w:rsidRPr="00FC37E2">
              <w:rPr>
                <w:lang w:val="en-US"/>
              </w:rPr>
              <w:t>nationale</w:t>
            </w:r>
            <w:proofErr w:type="spellEnd"/>
            <w:r w:rsidRPr="00FC37E2">
              <w:rPr>
                <w:lang w:val="en-US"/>
              </w:rPr>
              <w:t xml:space="preserve"> </w:t>
            </w:r>
            <w:proofErr w:type="spellStart"/>
            <w:r w:rsidRPr="00FC37E2">
              <w:rPr>
                <w:lang w:val="en-US"/>
              </w:rPr>
              <w:t>Identität</w:t>
            </w:r>
            <w:proofErr w:type="spellEnd"/>
            <w:r w:rsidRPr="00FC37E2">
              <w:rPr>
                <w:lang w:val="en-US"/>
              </w:rPr>
              <w:t xml:space="preserve"> </w:t>
            </w:r>
          </w:p>
        </w:tc>
        <w:tc>
          <w:tcPr>
            <w:tcW w:w="6327" w:type="dxa"/>
            <w:vMerge w:val="restart"/>
            <w:shd w:val="clear" w:color="auto" w:fill="BBD1D3"/>
            <w:vAlign w:val="top"/>
          </w:tcPr>
          <w:p w14:paraId="09C3F04C" w14:textId="77777777" w:rsidR="00D643EA" w:rsidRPr="007C1683" w:rsidRDefault="00D643EA" w:rsidP="00FB5261">
            <w:pPr>
              <w:pStyle w:val="StandardTabellentextFett"/>
              <w:rPr>
                <w:rFonts w:asciiTheme="minorHAnsi" w:hAnsiTheme="minorHAnsi"/>
              </w:rPr>
            </w:pPr>
            <w:r w:rsidRPr="007C1683">
              <w:t xml:space="preserve">Material: </w:t>
            </w:r>
          </w:p>
          <w:p w14:paraId="3CE63CAC" w14:textId="5AD93568" w:rsidR="00555802" w:rsidRPr="007C1683" w:rsidRDefault="00C31B8E" w:rsidP="00134F76">
            <w:pPr>
              <w:pStyle w:val="StandardTabellentext"/>
            </w:pPr>
            <w:r w:rsidRPr="007C1683">
              <w:t xml:space="preserve">Hörtext/Video zu historischen Ereignissen, historische Kurztexte oder Comics, </w:t>
            </w:r>
            <w:proofErr w:type="spellStart"/>
            <w:r w:rsidR="004562C1" w:rsidRPr="007C1683">
              <w:t>Scaffolding</w:t>
            </w:r>
            <w:proofErr w:type="spellEnd"/>
            <w:r w:rsidR="004562C1" w:rsidRPr="007C1683">
              <w:t xml:space="preserve"> (</w:t>
            </w:r>
            <w:r w:rsidRPr="007C1683">
              <w:t>Tagebuch- und Briefvorlagen</w:t>
            </w:r>
            <w:r w:rsidR="004562C1" w:rsidRPr="007C1683">
              <w:t>, Präsentationsvorlagen</w:t>
            </w:r>
            <w:r w:rsidR="006528DA" w:rsidRPr="007C1683">
              <w:t>, Checklisten</w:t>
            </w:r>
            <w:r w:rsidR="004562C1" w:rsidRPr="007C1683">
              <w:t>)</w:t>
            </w:r>
            <w:r w:rsidRPr="007C1683">
              <w:t xml:space="preserve">, Fotos, Symbole und Zitate, digitale Museums- oder Gedenkstätten-Materialien, </w:t>
            </w:r>
            <w:proofErr w:type="spellStart"/>
            <w:r w:rsidR="000719B3" w:rsidRPr="007C1683">
              <w:rPr>
                <w:i/>
                <w:iCs/>
              </w:rPr>
              <w:t>picture</w:t>
            </w:r>
            <w:proofErr w:type="spellEnd"/>
            <w:r w:rsidR="000719B3" w:rsidRPr="007C1683">
              <w:rPr>
                <w:i/>
                <w:iCs/>
              </w:rPr>
              <w:t xml:space="preserve"> </w:t>
            </w:r>
            <w:proofErr w:type="spellStart"/>
            <w:r w:rsidR="000719B3" w:rsidRPr="007C1683">
              <w:rPr>
                <w:i/>
                <w:iCs/>
              </w:rPr>
              <w:t>books</w:t>
            </w:r>
            <w:proofErr w:type="spellEnd"/>
            <w:r w:rsidR="000719B3" w:rsidRPr="007C1683">
              <w:t xml:space="preserve"> und kurze, einfache Ganzschriften mit biografischen oder historischen Bezügen, </w:t>
            </w:r>
            <w:r w:rsidRPr="007C1683">
              <w:t>(digitales) Wörterbuch, Lehrwerk</w:t>
            </w:r>
          </w:p>
        </w:tc>
      </w:tr>
      <w:tr w:rsidR="00D643EA" w14:paraId="1957A16A" w14:textId="77777777" w:rsidTr="00C35BCF">
        <w:trPr>
          <w:trHeight w:val="737"/>
        </w:trPr>
        <w:tc>
          <w:tcPr>
            <w:tcW w:w="2977" w:type="dxa"/>
            <w:vMerge w:val="restart"/>
            <w:tcBorders>
              <w:right w:val="nil"/>
            </w:tcBorders>
            <w:shd w:val="clear" w:color="auto" w:fill="BBD1D3"/>
            <w:vAlign w:val="top"/>
          </w:tcPr>
          <w:p w14:paraId="404C1C58" w14:textId="3A6564B0" w:rsidR="00D643EA" w:rsidRPr="00231579" w:rsidRDefault="00D643EA" w:rsidP="00FB5261">
            <w:pPr>
              <w:pStyle w:val="StandardTabellentextFett"/>
            </w:pPr>
            <w:r w:rsidRPr="00231579">
              <w:t xml:space="preserve">Übergreifende Themen </w:t>
            </w:r>
            <w:r w:rsidR="00ED3A1A">
              <w:br/>
            </w:r>
            <w:r w:rsidRPr="00231579">
              <w:t>(RLP Teil B)</w:t>
            </w:r>
          </w:p>
        </w:tc>
        <w:tc>
          <w:tcPr>
            <w:tcW w:w="874" w:type="dxa"/>
            <w:tcBorders>
              <w:top w:val="single" w:sz="4" w:space="0" w:color="000000" w:themeColor="text1"/>
              <w:left w:val="nil"/>
              <w:bottom w:val="nil"/>
              <w:right w:val="nil"/>
            </w:tcBorders>
            <w:vAlign w:val="bottom"/>
          </w:tcPr>
          <w:p w14:paraId="42E842D8" w14:textId="1BB4C153" w:rsidR="00D643EA" w:rsidRPr="00FA000F" w:rsidRDefault="00BD7B38" w:rsidP="00D643EA">
            <w:pPr>
              <w:rPr>
                <w:rFonts w:cstheme="minorHAnsi"/>
                <w:kern w:val="0"/>
              </w:rPr>
            </w:pPr>
            <w:r>
              <w:rPr>
                <w:noProof/>
                <w:lang w:eastAsia="de-DE"/>
              </w:rPr>
              <w:drawing>
                <wp:inline distT="0" distB="0" distL="0" distR="0" wp14:anchorId="00694FC5" wp14:editId="4930D427">
                  <wp:extent cx="409091" cy="360000"/>
                  <wp:effectExtent l="0" t="0" r="0" b="0"/>
                  <wp:docPr id="1506999184" name="Grafik 6" descr="Graues, sechseckiges Icon mit einem weißen Symbol für Geschlechtervielfalt, das die Gleichstellung und Gleichberechtigung der Geschlechter darstel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999184" name="Grafik 6" descr="Graues, sechseckiges Icon mit einem weißen Symbol für Geschlechtervielfalt, das die Gleichstellung und Gleichberechtigung der Geschlechter darstellt."/>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09091" cy="360000"/>
                          </a:xfrm>
                          <a:prstGeom prst="rect">
                            <a:avLst/>
                          </a:prstGeom>
                        </pic:spPr>
                      </pic:pic>
                    </a:graphicData>
                  </a:graphic>
                </wp:inline>
              </w:drawing>
            </w:r>
          </w:p>
        </w:tc>
        <w:tc>
          <w:tcPr>
            <w:tcW w:w="874" w:type="dxa"/>
            <w:tcBorders>
              <w:top w:val="single" w:sz="4" w:space="0" w:color="000000" w:themeColor="text1"/>
              <w:left w:val="nil"/>
              <w:bottom w:val="nil"/>
              <w:right w:val="nil"/>
            </w:tcBorders>
            <w:vAlign w:val="bottom"/>
          </w:tcPr>
          <w:p w14:paraId="6359415E" w14:textId="6067AD62" w:rsidR="00D643EA" w:rsidRPr="00FA000F" w:rsidRDefault="00BD7B38" w:rsidP="00D643EA">
            <w:pPr>
              <w:rPr>
                <w:rFonts w:cstheme="minorHAnsi"/>
                <w:kern w:val="0"/>
              </w:rPr>
            </w:pPr>
            <w:r>
              <w:rPr>
                <w:noProof/>
                <w:lang w:eastAsia="de-DE"/>
              </w:rPr>
              <w:drawing>
                <wp:inline distT="0" distB="0" distL="0" distR="0" wp14:anchorId="047362E5" wp14:editId="11F22471">
                  <wp:extent cx="409412" cy="360000"/>
                  <wp:effectExtent l="0" t="0" r="0" b="0"/>
                  <wp:docPr id="470892678" name="Grafik 7" descr="Rosa, sechseckiges Icon mit weißen Symbolen, die Vielfalt, Inklusion und unterschiedliche Lebensformen darste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892678" name="Grafik 7" descr="Rosa, sechseckiges Icon mit weißen Symbolen, die Vielfalt, Inklusion und unterschiedliche Lebensformen darstellen."/>
                          <pic:cNvPicPr/>
                        </pic:nvPicPr>
                        <pic:blipFill>
                          <a:blip r:embed="rId38" cstate="print">
                            <a:extLst>
                              <a:ext uri="{28A0092B-C50C-407E-A947-70E740481C1C}">
                                <a14:useLocalDpi xmlns:a14="http://schemas.microsoft.com/office/drawing/2010/main" val="0"/>
                              </a:ext>
                            </a:extLst>
                          </a:blip>
                          <a:stretch>
                            <a:fillRect/>
                          </a:stretch>
                        </pic:blipFill>
                        <pic:spPr>
                          <a:xfrm>
                            <a:off x="0" y="0"/>
                            <a:ext cx="409412" cy="360000"/>
                          </a:xfrm>
                          <a:prstGeom prst="rect">
                            <a:avLst/>
                          </a:prstGeom>
                        </pic:spPr>
                      </pic:pic>
                    </a:graphicData>
                  </a:graphic>
                </wp:inline>
              </w:drawing>
            </w:r>
          </w:p>
        </w:tc>
        <w:tc>
          <w:tcPr>
            <w:tcW w:w="874" w:type="dxa"/>
            <w:tcBorders>
              <w:top w:val="single" w:sz="4" w:space="0" w:color="000000" w:themeColor="text1"/>
              <w:left w:val="nil"/>
              <w:bottom w:val="nil"/>
              <w:right w:val="nil"/>
            </w:tcBorders>
            <w:vAlign w:val="bottom"/>
          </w:tcPr>
          <w:p w14:paraId="722D9860" w14:textId="709E66AD" w:rsidR="00D643EA" w:rsidRPr="00FA000F" w:rsidRDefault="00BD7B38" w:rsidP="00D643EA">
            <w:pPr>
              <w:rPr>
                <w:rFonts w:cstheme="minorHAnsi"/>
                <w:kern w:val="0"/>
              </w:rPr>
            </w:pPr>
            <w:r w:rsidRPr="00E15D3F">
              <w:rPr>
                <w:noProof/>
              </w:rPr>
              <w:drawing>
                <wp:inline distT="0" distB="0" distL="0" distR="0" wp14:anchorId="07D5F822" wp14:editId="2156972C">
                  <wp:extent cx="411474" cy="360000"/>
                  <wp:effectExtent l="0" t="0" r="0" b="0"/>
                  <wp:docPr id="164436379" name="Grafik 164436379" descr="Beigefarbenes, sechseckiges Icon mit einem weißen Symbol für Geschlechtervielfalt und sexuelle Identitä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36379" name="Grafik 164436379" descr="Beigefarbenes, sechseckiges Icon mit einem weißen Symbol für Geschlechtervielfalt und sexuelle Identitä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11474" cy="360000"/>
                          </a:xfrm>
                          <a:prstGeom prst="rect">
                            <a:avLst/>
                          </a:prstGeom>
                          <a:noFill/>
                          <a:ln>
                            <a:noFill/>
                          </a:ln>
                        </pic:spPr>
                      </pic:pic>
                    </a:graphicData>
                  </a:graphic>
                </wp:inline>
              </w:drawing>
            </w:r>
          </w:p>
        </w:tc>
        <w:tc>
          <w:tcPr>
            <w:tcW w:w="874" w:type="dxa"/>
            <w:tcBorders>
              <w:top w:val="single" w:sz="4" w:space="0" w:color="000000" w:themeColor="text1"/>
              <w:left w:val="nil"/>
              <w:bottom w:val="nil"/>
              <w:right w:val="nil"/>
            </w:tcBorders>
            <w:vAlign w:val="bottom"/>
          </w:tcPr>
          <w:p w14:paraId="5A3B83EC" w14:textId="180694AB" w:rsidR="00D643EA" w:rsidRPr="00FA000F" w:rsidRDefault="00BD7B38" w:rsidP="00D643EA">
            <w:pPr>
              <w:rPr>
                <w:rFonts w:cstheme="minorHAnsi"/>
                <w:kern w:val="0"/>
              </w:rPr>
            </w:pPr>
            <w:r w:rsidRPr="00E15D3F">
              <w:rPr>
                <w:noProof/>
              </w:rPr>
              <w:drawing>
                <wp:inline distT="0" distB="0" distL="0" distR="0" wp14:anchorId="4F82339F" wp14:editId="1346E1F1">
                  <wp:extent cx="410838" cy="360000"/>
                  <wp:effectExtent l="0" t="0" r="0" b="0"/>
                  <wp:docPr id="325866861" name="Grafik 325866861" descr="Blaues, sechseckiges Icon mit einem weißen Gebäude mit Säulen, symbolisch für Demokratie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866861" name="Grafik 325866861" descr="Blaues, sechseckiges Icon mit einem weißen Gebäude mit Säulen, symbolisch für Demokratiebildun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10838" cy="360000"/>
                          </a:xfrm>
                          <a:prstGeom prst="rect">
                            <a:avLst/>
                          </a:prstGeom>
                          <a:noFill/>
                          <a:ln>
                            <a:noFill/>
                          </a:ln>
                        </pic:spPr>
                      </pic:pic>
                    </a:graphicData>
                  </a:graphic>
                </wp:inline>
              </w:drawing>
            </w:r>
          </w:p>
        </w:tc>
        <w:tc>
          <w:tcPr>
            <w:tcW w:w="874" w:type="dxa"/>
            <w:tcBorders>
              <w:top w:val="single" w:sz="4" w:space="0" w:color="000000" w:themeColor="text1"/>
              <w:left w:val="nil"/>
              <w:bottom w:val="nil"/>
              <w:right w:val="nil"/>
            </w:tcBorders>
            <w:vAlign w:val="bottom"/>
          </w:tcPr>
          <w:p w14:paraId="3840E80D" w14:textId="6B4B8700" w:rsidR="00D643EA" w:rsidRPr="00FA000F" w:rsidRDefault="00BD7B38" w:rsidP="00D643EA">
            <w:pPr>
              <w:rPr>
                <w:rFonts w:cstheme="minorHAnsi"/>
                <w:kern w:val="0"/>
              </w:rPr>
            </w:pPr>
            <w:r w:rsidRPr="00852357">
              <w:rPr>
                <w:noProof/>
              </w:rPr>
              <w:drawing>
                <wp:inline distT="0" distB="0" distL="0" distR="0" wp14:anchorId="4B870475" wp14:editId="792ECBA1">
                  <wp:extent cx="410838" cy="360000"/>
                  <wp:effectExtent l="0" t="0" r="0" b="0"/>
                  <wp:docPr id="501971188" name="Grafik 501971188" descr="Violettes, sechseckiges Icon mit weißen grafischen Symbolen, die interkulturelle Bildung und Erziehung symbolis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971188" name="Grafik 501971188" descr="Violettes, sechseckiges Icon mit weißen grafischen Symbolen, die interkulturelle Bildung und Erziehung symbolisieren."/>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10838" cy="360000"/>
                          </a:xfrm>
                          <a:prstGeom prst="rect">
                            <a:avLst/>
                          </a:prstGeom>
                          <a:noFill/>
                          <a:ln>
                            <a:noFill/>
                          </a:ln>
                        </pic:spPr>
                      </pic:pic>
                    </a:graphicData>
                  </a:graphic>
                </wp:inline>
              </w:drawing>
            </w:r>
          </w:p>
        </w:tc>
        <w:tc>
          <w:tcPr>
            <w:tcW w:w="875" w:type="dxa"/>
            <w:tcBorders>
              <w:top w:val="single" w:sz="4" w:space="0" w:color="000000" w:themeColor="text1"/>
              <w:left w:val="nil"/>
              <w:bottom w:val="nil"/>
              <w:right w:val="nil"/>
            </w:tcBorders>
            <w:vAlign w:val="bottom"/>
          </w:tcPr>
          <w:p w14:paraId="2D13031B" w14:textId="5B6A6B7F" w:rsidR="00D643EA" w:rsidRPr="00FA000F" w:rsidRDefault="00BD7B38" w:rsidP="00D643EA">
            <w:pPr>
              <w:rPr>
                <w:rFonts w:cstheme="minorHAnsi"/>
                <w:kern w:val="0"/>
              </w:rPr>
            </w:pPr>
            <w:r w:rsidRPr="00852357">
              <w:rPr>
                <w:noProof/>
              </w:rPr>
              <w:drawing>
                <wp:inline distT="0" distB="0" distL="0" distR="0" wp14:anchorId="1CAACED7" wp14:editId="50697809">
                  <wp:extent cx="410521" cy="360000"/>
                  <wp:effectExtent l="0" t="0" r="0" b="0"/>
                  <wp:docPr id="1771480115" name="Grafik 1771480115" descr="Türkises, sechseckiges Icon mit weißem Schild und erhobener Hand, symbolisch für Gewaltpräv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480115" name="Grafik 1771480115" descr="Türkises, sechseckiges Icon mit weißem Schild und erhobener Hand, symbolisch für Gewaltprävention."/>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10521" cy="360000"/>
                          </a:xfrm>
                          <a:prstGeom prst="rect">
                            <a:avLst/>
                          </a:prstGeom>
                          <a:noFill/>
                          <a:ln>
                            <a:noFill/>
                          </a:ln>
                        </pic:spPr>
                      </pic:pic>
                    </a:graphicData>
                  </a:graphic>
                </wp:inline>
              </w:drawing>
            </w:r>
          </w:p>
        </w:tc>
        <w:tc>
          <w:tcPr>
            <w:tcW w:w="6327" w:type="dxa"/>
            <w:vMerge/>
            <w:tcBorders>
              <w:left w:val="nil"/>
            </w:tcBorders>
            <w:shd w:val="clear" w:color="auto" w:fill="BBD1D3"/>
            <w:vAlign w:val="top"/>
          </w:tcPr>
          <w:p w14:paraId="4D6AE81E" w14:textId="77777777" w:rsidR="00D643EA" w:rsidRPr="00393938" w:rsidRDefault="00D643EA" w:rsidP="0047416B"/>
        </w:tc>
      </w:tr>
      <w:tr w:rsidR="00D643EA" w14:paraId="7697CA01" w14:textId="77777777" w:rsidTr="00C35BCF">
        <w:trPr>
          <w:trHeight w:val="540"/>
        </w:trPr>
        <w:tc>
          <w:tcPr>
            <w:tcW w:w="2977" w:type="dxa"/>
            <w:vMerge/>
            <w:shd w:val="clear" w:color="auto" w:fill="BBD1D3"/>
            <w:vAlign w:val="top"/>
          </w:tcPr>
          <w:p w14:paraId="51D8232B" w14:textId="77777777" w:rsidR="00D643EA" w:rsidRPr="00231579" w:rsidRDefault="00D643EA" w:rsidP="0047416B">
            <w:pPr>
              <w:rPr>
                <w:b/>
                <w:bCs/>
              </w:rPr>
            </w:pPr>
          </w:p>
        </w:tc>
        <w:tc>
          <w:tcPr>
            <w:tcW w:w="5245" w:type="dxa"/>
            <w:gridSpan w:val="6"/>
            <w:tcBorders>
              <w:top w:val="nil"/>
            </w:tcBorders>
            <w:vAlign w:val="top"/>
          </w:tcPr>
          <w:p w14:paraId="4C70E565" w14:textId="60FCFAA5" w:rsidR="00D643EA" w:rsidRDefault="00BB0901" w:rsidP="00BB0901">
            <w:pPr>
              <w:pStyle w:val="StandardTabellentext"/>
            </w:pPr>
            <w:r>
              <w:t>Gleichstellung und Gleichberechtigung der Geschlechter (</w:t>
            </w:r>
            <w:r w:rsidRPr="007C1683">
              <w:t xml:space="preserve">Gender </w:t>
            </w:r>
            <w:proofErr w:type="spellStart"/>
            <w:r w:rsidRPr="007C1683">
              <w:t>Mainstreamin</w:t>
            </w:r>
            <w:proofErr w:type="spellEnd"/>
            <w:r>
              <w:t>)</w:t>
            </w:r>
          </w:p>
          <w:p w14:paraId="55D77806" w14:textId="64286388" w:rsidR="00BD7B38" w:rsidRDefault="00BB0901" w:rsidP="00BB0901">
            <w:pPr>
              <w:pStyle w:val="StandardTabellentext"/>
              <w:rPr>
                <w:i/>
                <w:iCs/>
              </w:rPr>
            </w:pPr>
            <w:r>
              <w:t xml:space="preserve">Bildung zur Akzeptanz von Vielfalt </w:t>
            </w:r>
            <w:r w:rsidRPr="007C1683">
              <w:t>(</w:t>
            </w:r>
            <w:proofErr w:type="spellStart"/>
            <w:r w:rsidR="003B0A53" w:rsidRPr="007C1683">
              <w:t>D</w:t>
            </w:r>
            <w:r w:rsidR="00A75B58" w:rsidRPr="007C1683">
              <w:t>iversity</w:t>
            </w:r>
            <w:proofErr w:type="spellEnd"/>
            <w:r w:rsidRPr="007C1683">
              <w:t>)</w:t>
            </w:r>
          </w:p>
          <w:p w14:paraId="3DE56A25" w14:textId="77777777" w:rsidR="00BD7B38" w:rsidRDefault="00BD7B38" w:rsidP="00BB0901">
            <w:pPr>
              <w:pStyle w:val="StandardTabellentext"/>
            </w:pPr>
            <w:r>
              <w:t xml:space="preserve">Sexualerziehung/Bildung für sexuelle Selbstbestimmung </w:t>
            </w:r>
          </w:p>
          <w:p w14:paraId="62C5DDF1" w14:textId="77777777" w:rsidR="00BD7B38" w:rsidRDefault="00BD7B38" w:rsidP="00BB0901">
            <w:pPr>
              <w:pStyle w:val="StandardTabellentext"/>
            </w:pPr>
            <w:r>
              <w:t>Demokratiebildung</w:t>
            </w:r>
          </w:p>
          <w:p w14:paraId="584DBAD1" w14:textId="77777777" w:rsidR="00BD7B38" w:rsidRDefault="00BD7B38" w:rsidP="00BB0901">
            <w:pPr>
              <w:pStyle w:val="StandardTabellentext"/>
            </w:pPr>
            <w:r>
              <w:t>Interkulturelle Bildung und Erziehung</w:t>
            </w:r>
          </w:p>
          <w:p w14:paraId="3FECD91E" w14:textId="11B63C9A" w:rsidR="00BD7B38" w:rsidRPr="00BD7B38" w:rsidRDefault="00BD7B38" w:rsidP="00BB0901">
            <w:pPr>
              <w:pStyle w:val="StandardTabellentext"/>
            </w:pPr>
            <w:r>
              <w:t xml:space="preserve">Gewaltprävention </w:t>
            </w:r>
          </w:p>
        </w:tc>
        <w:tc>
          <w:tcPr>
            <w:tcW w:w="6327" w:type="dxa"/>
            <w:vMerge/>
            <w:shd w:val="clear" w:color="auto" w:fill="BBD1D3"/>
            <w:vAlign w:val="top"/>
          </w:tcPr>
          <w:p w14:paraId="7C522664" w14:textId="77777777" w:rsidR="00D643EA" w:rsidRPr="00393938" w:rsidRDefault="00D643EA" w:rsidP="0047416B"/>
        </w:tc>
      </w:tr>
    </w:tbl>
    <w:p w14:paraId="4909A34F" w14:textId="334EE635" w:rsidR="00105EED" w:rsidRDefault="00105EED">
      <w:r>
        <w:br w:type="page"/>
      </w:r>
    </w:p>
    <w:tbl>
      <w:tblPr>
        <w:tblStyle w:val="Tabellelibra2"/>
        <w:tblW w:w="0" w:type="auto"/>
        <w:tblLayout w:type="fixed"/>
        <w:tblLook w:val="04A0" w:firstRow="1" w:lastRow="0" w:firstColumn="1" w:lastColumn="0" w:noHBand="0" w:noVBand="1"/>
        <w:tblCaption w:val="Tabelle LIBRA 2"/>
        <w:tblDescription w:val="Beispielfür den Alternativtext: Diese vierspaltige Tabelle stellt folgende Werte dar."/>
      </w:tblPr>
      <w:tblGrid>
        <w:gridCol w:w="1843"/>
        <w:gridCol w:w="1134"/>
        <w:gridCol w:w="5245"/>
        <w:gridCol w:w="3163"/>
        <w:gridCol w:w="3164"/>
      </w:tblGrid>
      <w:tr w:rsidR="004525D9" w14:paraId="199DE60A" w14:textId="77777777" w:rsidTr="0050172B">
        <w:trPr>
          <w:cnfStyle w:val="100000000000" w:firstRow="1" w:lastRow="0" w:firstColumn="0" w:lastColumn="0" w:oddVBand="0" w:evenVBand="0" w:oddHBand="0" w:evenHBand="0" w:firstRowFirstColumn="0" w:firstRowLastColumn="0" w:lastRowFirstColumn="0" w:lastRowLastColumn="0"/>
          <w:trHeight w:val="449"/>
        </w:trPr>
        <w:tc>
          <w:tcPr>
            <w:tcW w:w="1843" w:type="dxa"/>
            <w:vMerge w:val="restart"/>
            <w:shd w:val="clear" w:color="auto" w:fill="BBD1D3"/>
            <w:textDirection w:val="btLr"/>
            <w:vAlign w:val="top"/>
          </w:tcPr>
          <w:p w14:paraId="382D75FC" w14:textId="1978B465" w:rsidR="004525D9" w:rsidRDefault="004525D9" w:rsidP="00134F76">
            <w:pPr>
              <w:pStyle w:val="StandardTabellentextVertikal"/>
            </w:pPr>
            <w:r>
              <w:lastRenderedPageBreak/>
              <w:br w:type="page"/>
              <w:t>Zu entwickelnde Kompetenzen</w:t>
            </w:r>
            <w:r>
              <w:br/>
              <w:t>Die Schülerinnen und Schüler können …</w:t>
            </w:r>
          </w:p>
        </w:tc>
        <w:tc>
          <w:tcPr>
            <w:tcW w:w="6379" w:type="dxa"/>
            <w:gridSpan w:val="2"/>
            <w:shd w:val="clear" w:color="auto" w:fill="BBD1D3"/>
            <w:vAlign w:val="top"/>
          </w:tcPr>
          <w:p w14:paraId="4314147F" w14:textId="01E28D2D" w:rsidR="004525D9" w:rsidRPr="00231579" w:rsidRDefault="004525D9" w:rsidP="00FB5261">
            <w:pPr>
              <w:pStyle w:val="StandardTabellentextFett"/>
            </w:pPr>
            <w:r w:rsidRPr="00231579">
              <w:t xml:space="preserve">Funktionale </w:t>
            </w:r>
            <w:r w:rsidR="0062227D">
              <w:t>k</w:t>
            </w:r>
            <w:r w:rsidR="0062227D" w:rsidRPr="00231579">
              <w:t xml:space="preserve">ommunikative </w:t>
            </w:r>
            <w:r w:rsidRPr="00231579">
              <w:t>Kompetenz</w:t>
            </w:r>
          </w:p>
        </w:tc>
        <w:tc>
          <w:tcPr>
            <w:tcW w:w="6327" w:type="dxa"/>
            <w:gridSpan w:val="2"/>
            <w:tcBorders>
              <w:bottom w:val="single" w:sz="4" w:space="0" w:color="auto"/>
            </w:tcBorders>
            <w:shd w:val="clear" w:color="auto" w:fill="BBD1D3"/>
            <w:vAlign w:val="top"/>
          </w:tcPr>
          <w:p w14:paraId="74631EB4" w14:textId="77777777" w:rsidR="004525D9" w:rsidRDefault="004525D9" w:rsidP="00FB5261">
            <w:pPr>
              <w:pStyle w:val="StandardTabellentextFett"/>
            </w:pPr>
            <w:r>
              <w:t>Transversale Kompetenzen</w:t>
            </w:r>
          </w:p>
        </w:tc>
      </w:tr>
      <w:tr w:rsidR="004525D9" w:rsidRPr="000844FC" w14:paraId="770A419B" w14:textId="77777777" w:rsidTr="00B5730A">
        <w:trPr>
          <w:trHeight w:val="397"/>
        </w:trPr>
        <w:tc>
          <w:tcPr>
            <w:tcW w:w="1843" w:type="dxa"/>
            <w:vMerge/>
            <w:shd w:val="clear" w:color="auto" w:fill="BBD1D3"/>
            <w:vAlign w:val="top"/>
          </w:tcPr>
          <w:p w14:paraId="598ED0D8" w14:textId="77777777" w:rsidR="004525D9" w:rsidRDefault="004525D9" w:rsidP="0047416B"/>
        </w:tc>
        <w:tc>
          <w:tcPr>
            <w:tcW w:w="1134" w:type="dxa"/>
            <w:vMerge w:val="restart"/>
            <w:shd w:val="clear" w:color="auto" w:fill="BBD1D3"/>
            <w:vAlign w:val="top"/>
          </w:tcPr>
          <w:p w14:paraId="56EEC5AF" w14:textId="77777777" w:rsidR="004525D9" w:rsidRPr="00393938" w:rsidRDefault="004525D9" w:rsidP="00FB5261">
            <w:pPr>
              <w:pStyle w:val="StandardTabellentextFett"/>
            </w:pPr>
            <w:r w:rsidRPr="00393938">
              <w:t>HV</w:t>
            </w:r>
            <w:r>
              <w:t>/</w:t>
            </w:r>
            <w:r w:rsidRPr="00393938">
              <w:t>AV</w:t>
            </w:r>
            <w:r>
              <w:t>V</w:t>
            </w:r>
          </w:p>
        </w:tc>
        <w:tc>
          <w:tcPr>
            <w:tcW w:w="5245" w:type="dxa"/>
            <w:vMerge w:val="restart"/>
            <w:vAlign w:val="top"/>
          </w:tcPr>
          <w:p w14:paraId="77A3164D" w14:textId="336CC08C" w:rsidR="00A02C11" w:rsidRPr="00603EEE" w:rsidRDefault="00A02C11" w:rsidP="005E0E3E">
            <w:pPr>
              <w:pStyle w:val="ListenabsatzTabelle"/>
              <w:numPr>
                <w:ilvl w:val="0"/>
                <w:numId w:val="169"/>
              </w:numPr>
              <w:rPr>
                <w:sz w:val="20"/>
                <w:szCs w:val="20"/>
              </w:rPr>
            </w:pPr>
            <w:r w:rsidRPr="00603EEE">
              <w:rPr>
                <w:sz w:val="20"/>
                <w:szCs w:val="20"/>
              </w:rPr>
              <w:t>kurzen, einfachen, auch authentischen, Hörtexten und audiovisuellen Texten mit weitgehend bekannten sprachlichen Mitteln das Thema (global) und gezielt Einzelinformationen (selektiv) entnehmen, wenn über vertraute Alltagsthemen langsam, deutlich und mit Pausen oder Wiederholungen in Standardsprache gesprochen wird</w:t>
            </w:r>
            <w:r w:rsidR="00435857" w:rsidRPr="00603EEE">
              <w:rPr>
                <w:sz w:val="20"/>
                <w:szCs w:val="20"/>
              </w:rPr>
              <w:t>.</w:t>
            </w:r>
          </w:p>
          <w:p w14:paraId="53DE4A62" w14:textId="77777777" w:rsidR="00501456" w:rsidRPr="00603EEE" w:rsidRDefault="00501456" w:rsidP="00400EAA">
            <w:pPr>
              <w:pStyle w:val="ListenabsatzTabelle"/>
              <w:numPr>
                <w:ilvl w:val="0"/>
                <w:numId w:val="11"/>
              </w:numPr>
              <w:rPr>
                <w:sz w:val="20"/>
                <w:szCs w:val="20"/>
              </w:rPr>
            </w:pPr>
            <w:r w:rsidRPr="00603EEE">
              <w:rPr>
                <w:sz w:val="20"/>
                <w:szCs w:val="20"/>
              </w:rPr>
              <w:t>den Themenwortschatz zu historischen Ereignissen verstehen.</w:t>
            </w:r>
          </w:p>
          <w:p w14:paraId="11D87183" w14:textId="77777777" w:rsidR="00501456" w:rsidRPr="00603EEE" w:rsidRDefault="00501456" w:rsidP="00400EAA">
            <w:pPr>
              <w:pStyle w:val="ListenabsatzTabelle"/>
              <w:numPr>
                <w:ilvl w:val="0"/>
                <w:numId w:val="11"/>
              </w:numPr>
              <w:rPr>
                <w:sz w:val="20"/>
                <w:szCs w:val="20"/>
              </w:rPr>
            </w:pPr>
            <w:r w:rsidRPr="00603EEE">
              <w:rPr>
                <w:sz w:val="20"/>
                <w:szCs w:val="20"/>
              </w:rPr>
              <w:t>kurzen, einfachen Berichten, Zeitzeugeninterviews oder Radiosendungen folgen und gezielt Informationen (Ort, Zeit, Personen) entnehmen.</w:t>
            </w:r>
          </w:p>
          <w:p w14:paraId="37877540" w14:textId="77777777" w:rsidR="00501456" w:rsidRPr="00603EEE" w:rsidRDefault="00501456" w:rsidP="00400EAA">
            <w:pPr>
              <w:pStyle w:val="ListenabsatzTabelle"/>
              <w:numPr>
                <w:ilvl w:val="0"/>
                <w:numId w:val="11"/>
              </w:numPr>
              <w:rPr>
                <w:sz w:val="20"/>
                <w:szCs w:val="20"/>
              </w:rPr>
            </w:pPr>
            <w:r w:rsidRPr="00603EEE">
              <w:rPr>
                <w:sz w:val="20"/>
                <w:szCs w:val="20"/>
              </w:rPr>
              <w:t>audiovisuellen Beiträgen zu Gedenktagen folgen und zentrale Aussagen verstehen.</w:t>
            </w:r>
          </w:p>
          <w:p w14:paraId="42E48565" w14:textId="008123DC" w:rsidR="00501456" w:rsidRPr="00603EEE" w:rsidRDefault="00501456" w:rsidP="00400EAA">
            <w:pPr>
              <w:pStyle w:val="ListenabsatzTabelle"/>
              <w:numPr>
                <w:ilvl w:val="0"/>
                <w:numId w:val="11"/>
              </w:numPr>
              <w:rPr>
                <w:sz w:val="20"/>
                <w:szCs w:val="20"/>
              </w:rPr>
            </w:pPr>
            <w:r w:rsidRPr="00603EEE">
              <w:rPr>
                <w:sz w:val="20"/>
                <w:szCs w:val="20"/>
              </w:rPr>
              <w:t>kurzen, einfachen biografischen Hörtexten folgen und Inhalte nachvollziehen.</w:t>
            </w:r>
          </w:p>
          <w:p w14:paraId="469B8853" w14:textId="476F94F0" w:rsidR="00A02C11" w:rsidRPr="00603EEE" w:rsidRDefault="00A02C11" w:rsidP="005E0E3E">
            <w:pPr>
              <w:pStyle w:val="ListenabsatzTabelle"/>
              <w:numPr>
                <w:ilvl w:val="0"/>
                <w:numId w:val="170"/>
              </w:numPr>
              <w:rPr>
                <w:sz w:val="20"/>
                <w:szCs w:val="20"/>
              </w:rPr>
            </w:pPr>
            <w:r w:rsidRPr="00603EEE">
              <w:rPr>
                <w:sz w:val="20"/>
                <w:szCs w:val="20"/>
              </w:rPr>
              <w:t>angeleitet visuelle Elemente, den Kontext und Hörerwartungen sowie einfache Hörtechniken, ggf. aus anderen Sprachen, zum Verstehen nutzen und bei Verständnisschwierigkeiten weiterhin folgen</w:t>
            </w:r>
            <w:r w:rsidR="00435857" w:rsidRPr="00603EEE">
              <w:rPr>
                <w:sz w:val="20"/>
                <w:szCs w:val="20"/>
              </w:rPr>
              <w:t>.</w:t>
            </w:r>
          </w:p>
          <w:p w14:paraId="6F02E60B" w14:textId="371F6E2E" w:rsidR="004525D9" w:rsidRPr="00603EEE" w:rsidRDefault="004525D9" w:rsidP="00400EAA">
            <w:pPr>
              <w:pStyle w:val="ListenabsatzTabelle"/>
              <w:numPr>
                <w:ilvl w:val="0"/>
                <w:numId w:val="11"/>
              </w:numPr>
              <w:spacing w:after="60"/>
              <w:rPr>
                <w:sz w:val="20"/>
                <w:szCs w:val="20"/>
              </w:rPr>
            </w:pPr>
            <w:r w:rsidRPr="00603EEE">
              <w:rPr>
                <w:sz w:val="20"/>
                <w:szCs w:val="20"/>
              </w:rPr>
              <w:t>visuelle Elemente (Fotos, Symbole) und Emotionen im Ton gezielt zur Bedeutungserfassung nutzen.</w:t>
            </w:r>
          </w:p>
        </w:tc>
        <w:tc>
          <w:tcPr>
            <w:tcW w:w="6327" w:type="dxa"/>
            <w:gridSpan w:val="2"/>
            <w:tcBorders>
              <w:bottom w:val="nil"/>
            </w:tcBorders>
            <w:shd w:val="clear" w:color="auto" w:fill="BBD1D3"/>
            <w:vAlign w:val="top"/>
          </w:tcPr>
          <w:p w14:paraId="3CB68539" w14:textId="77777777" w:rsidR="004525D9" w:rsidRPr="00603EEE" w:rsidRDefault="004525D9" w:rsidP="0050172B">
            <w:pPr>
              <w:pStyle w:val="StandardTabellentextFett"/>
              <w:spacing w:after="100"/>
            </w:pPr>
            <w:r w:rsidRPr="00603EEE">
              <w:t>Verfügen über sprachliche Mittel</w:t>
            </w:r>
          </w:p>
          <w:p w14:paraId="184E6BE2" w14:textId="38201395" w:rsidR="000B4179" w:rsidRPr="00603EEE" w:rsidRDefault="000B4179" w:rsidP="005E0E3E">
            <w:pPr>
              <w:pStyle w:val="ListenabsatzTabelle"/>
              <w:numPr>
                <w:ilvl w:val="0"/>
                <w:numId w:val="171"/>
              </w:numPr>
              <w:rPr>
                <w:sz w:val="20"/>
                <w:szCs w:val="20"/>
              </w:rPr>
            </w:pPr>
            <w:r w:rsidRPr="00603EEE">
              <w:rPr>
                <w:sz w:val="20"/>
                <w:szCs w:val="20"/>
              </w:rPr>
              <w:t>vorhersehbare Alltagssituationen angeleitet bewältigen unter Verwendung eines Repertoires einfacher memorierter sprachlicher Mittel, z.</w:t>
            </w:r>
            <w:r w:rsidR="0062227D" w:rsidRPr="00603EEE">
              <w:rPr>
                <w:sz w:val="20"/>
                <w:szCs w:val="20"/>
              </w:rPr>
              <w:t xml:space="preserve"> </w:t>
            </w:r>
            <w:r w:rsidRPr="00603EEE">
              <w:rPr>
                <w:sz w:val="20"/>
                <w:szCs w:val="20"/>
              </w:rPr>
              <w:t>B. kurze Wortgruppen, Satzmuster und Redeformeln</w:t>
            </w:r>
            <w:r w:rsidR="00435857" w:rsidRPr="00603EEE">
              <w:rPr>
                <w:sz w:val="20"/>
                <w:szCs w:val="20"/>
              </w:rPr>
              <w:t>.</w:t>
            </w:r>
          </w:p>
          <w:p w14:paraId="71AF8EE8" w14:textId="54B607FA" w:rsidR="000B4179" w:rsidRPr="00603EEE" w:rsidRDefault="000B4179" w:rsidP="005E0E3E">
            <w:pPr>
              <w:pStyle w:val="ListenabsatzTabelle"/>
              <w:numPr>
                <w:ilvl w:val="0"/>
                <w:numId w:val="172"/>
              </w:numPr>
              <w:rPr>
                <w:rFonts w:asciiTheme="minorHAnsi" w:hAnsiTheme="minorHAnsi"/>
                <w:sz w:val="20"/>
                <w:szCs w:val="20"/>
              </w:rPr>
            </w:pPr>
            <w:r w:rsidRPr="00603EEE">
              <w:rPr>
                <w:sz w:val="20"/>
                <w:szCs w:val="20"/>
              </w:rPr>
              <w:t>bekannte Wörter und Wendungen im Wesentlichen korrekt anwenden und dabei</w:t>
            </w:r>
            <w:r w:rsidR="0062227D" w:rsidRPr="00603EEE">
              <w:rPr>
                <w:sz w:val="20"/>
                <w:szCs w:val="20"/>
              </w:rPr>
              <w:t>,</w:t>
            </w:r>
            <w:r w:rsidRPr="00603EEE">
              <w:rPr>
                <w:sz w:val="20"/>
                <w:szCs w:val="20"/>
              </w:rPr>
              <w:t xml:space="preserve"> ggf. mit Unterstützung</w:t>
            </w:r>
            <w:r w:rsidR="0062227D" w:rsidRPr="00603EEE">
              <w:rPr>
                <w:sz w:val="20"/>
                <w:szCs w:val="20"/>
              </w:rPr>
              <w:t>,</w:t>
            </w:r>
            <w:r w:rsidRPr="00603EEE">
              <w:rPr>
                <w:sz w:val="20"/>
                <w:szCs w:val="20"/>
              </w:rPr>
              <w:t xml:space="preserve"> ihnen vertraute (digitale) Hilfsmittel benutzen</w:t>
            </w:r>
            <w:r w:rsidR="00435857" w:rsidRPr="00603EEE">
              <w:rPr>
                <w:sz w:val="20"/>
                <w:szCs w:val="20"/>
              </w:rPr>
              <w:t>.</w:t>
            </w:r>
          </w:p>
        </w:tc>
      </w:tr>
      <w:tr w:rsidR="004525D9" w:rsidRPr="000844FC" w14:paraId="4A024877" w14:textId="77777777" w:rsidTr="00B5730A">
        <w:trPr>
          <w:trHeight w:val="397"/>
        </w:trPr>
        <w:tc>
          <w:tcPr>
            <w:tcW w:w="1843" w:type="dxa"/>
            <w:vMerge/>
            <w:shd w:val="clear" w:color="auto" w:fill="BBD1D3"/>
            <w:vAlign w:val="top"/>
          </w:tcPr>
          <w:p w14:paraId="2385C383" w14:textId="77777777" w:rsidR="004525D9" w:rsidRDefault="004525D9" w:rsidP="004525D9"/>
        </w:tc>
        <w:tc>
          <w:tcPr>
            <w:tcW w:w="1134" w:type="dxa"/>
            <w:vMerge/>
            <w:shd w:val="clear" w:color="auto" w:fill="BBD1D3"/>
            <w:vAlign w:val="top"/>
          </w:tcPr>
          <w:p w14:paraId="5DAA3521" w14:textId="77777777" w:rsidR="004525D9" w:rsidRPr="00393938" w:rsidRDefault="004525D9" w:rsidP="004525D9">
            <w:pPr>
              <w:pStyle w:val="StandardTabellentextFett"/>
            </w:pPr>
          </w:p>
        </w:tc>
        <w:tc>
          <w:tcPr>
            <w:tcW w:w="5245" w:type="dxa"/>
            <w:vMerge/>
            <w:vAlign w:val="top"/>
          </w:tcPr>
          <w:p w14:paraId="65C52A32" w14:textId="77777777" w:rsidR="004525D9" w:rsidRPr="00603EEE" w:rsidRDefault="004525D9" w:rsidP="004525D9">
            <w:pPr>
              <w:pStyle w:val="ListenabsatzTabelle"/>
              <w:rPr>
                <w:sz w:val="20"/>
                <w:szCs w:val="20"/>
              </w:rPr>
            </w:pPr>
          </w:p>
        </w:tc>
        <w:tc>
          <w:tcPr>
            <w:tcW w:w="3163" w:type="dxa"/>
            <w:tcBorders>
              <w:top w:val="nil"/>
              <w:bottom w:val="nil"/>
              <w:right w:val="nil"/>
            </w:tcBorders>
            <w:shd w:val="clear" w:color="auto" w:fill="BBD1D3"/>
            <w:vAlign w:val="top"/>
          </w:tcPr>
          <w:p w14:paraId="48437CA2" w14:textId="573F4BA3" w:rsidR="004525D9" w:rsidRPr="00603EEE" w:rsidRDefault="00B5730A" w:rsidP="004525D9">
            <w:pPr>
              <w:pStyle w:val="StandardTabellentextFett"/>
              <w:spacing w:after="100"/>
            </w:pPr>
            <w:r w:rsidRPr="00603EEE">
              <w:rPr>
                <w:b w:val="0"/>
                <w:bCs w:val="0"/>
                <w:u w:val="single"/>
              </w:rPr>
              <w:t>Vokabular</w:t>
            </w:r>
          </w:p>
        </w:tc>
        <w:tc>
          <w:tcPr>
            <w:tcW w:w="3164" w:type="dxa"/>
            <w:tcBorders>
              <w:top w:val="nil"/>
              <w:left w:val="nil"/>
              <w:bottom w:val="nil"/>
            </w:tcBorders>
            <w:shd w:val="clear" w:color="auto" w:fill="BBD1D3"/>
            <w:vAlign w:val="top"/>
          </w:tcPr>
          <w:p w14:paraId="57F0BFFE" w14:textId="3A9F61B3" w:rsidR="004525D9" w:rsidRPr="00603EEE" w:rsidRDefault="004525D9" w:rsidP="004525D9">
            <w:pPr>
              <w:pStyle w:val="StandardTabellentextFett"/>
              <w:spacing w:after="100"/>
            </w:pPr>
            <w:r w:rsidRPr="00603EEE">
              <w:rPr>
                <w:b w:val="0"/>
                <w:bCs w:val="0"/>
                <w:u w:val="single"/>
              </w:rPr>
              <w:t>Grammatik</w:t>
            </w:r>
          </w:p>
        </w:tc>
      </w:tr>
      <w:tr w:rsidR="004525D9" w:rsidRPr="00A6143C" w14:paraId="501070A7" w14:textId="77777777" w:rsidTr="0050172B">
        <w:trPr>
          <w:trHeight w:val="704"/>
        </w:trPr>
        <w:tc>
          <w:tcPr>
            <w:tcW w:w="1843" w:type="dxa"/>
            <w:vMerge/>
            <w:shd w:val="clear" w:color="auto" w:fill="BBD1D3"/>
            <w:vAlign w:val="top"/>
          </w:tcPr>
          <w:p w14:paraId="54A2EB39" w14:textId="77777777" w:rsidR="004525D9" w:rsidRDefault="004525D9" w:rsidP="004525D9"/>
        </w:tc>
        <w:tc>
          <w:tcPr>
            <w:tcW w:w="1134" w:type="dxa"/>
            <w:vMerge/>
            <w:shd w:val="clear" w:color="auto" w:fill="BBD1D3"/>
            <w:vAlign w:val="top"/>
          </w:tcPr>
          <w:p w14:paraId="0926DC6D" w14:textId="77777777" w:rsidR="004525D9" w:rsidRPr="00393938" w:rsidRDefault="004525D9" w:rsidP="004525D9">
            <w:pPr>
              <w:pStyle w:val="StandardTabellentextFett"/>
            </w:pPr>
          </w:p>
        </w:tc>
        <w:tc>
          <w:tcPr>
            <w:tcW w:w="5245" w:type="dxa"/>
            <w:vMerge/>
            <w:vAlign w:val="top"/>
          </w:tcPr>
          <w:p w14:paraId="32E2F899" w14:textId="77777777" w:rsidR="004525D9" w:rsidRPr="00603EEE" w:rsidRDefault="004525D9" w:rsidP="004525D9">
            <w:pPr>
              <w:pStyle w:val="ListenabsatzTabelle"/>
              <w:rPr>
                <w:sz w:val="20"/>
                <w:szCs w:val="20"/>
              </w:rPr>
            </w:pPr>
          </w:p>
        </w:tc>
        <w:tc>
          <w:tcPr>
            <w:tcW w:w="3163" w:type="dxa"/>
            <w:tcBorders>
              <w:top w:val="nil"/>
              <w:right w:val="nil"/>
            </w:tcBorders>
            <w:shd w:val="clear" w:color="auto" w:fill="BBD1D3"/>
            <w:vAlign w:val="top"/>
          </w:tcPr>
          <w:p w14:paraId="4BA81985" w14:textId="01E72451" w:rsidR="004525D9" w:rsidRPr="00603EEE" w:rsidRDefault="004525D9" w:rsidP="00400EAA">
            <w:pPr>
              <w:pStyle w:val="ListenabsatzTabelle"/>
              <w:numPr>
                <w:ilvl w:val="0"/>
                <w:numId w:val="83"/>
              </w:numPr>
              <w:rPr>
                <w:sz w:val="20"/>
                <w:szCs w:val="20"/>
                <w:lang w:val="en-US"/>
              </w:rPr>
            </w:pPr>
            <w:r w:rsidRPr="00603EEE">
              <w:rPr>
                <w:sz w:val="20"/>
                <w:szCs w:val="20"/>
                <w:lang w:val="en-US"/>
              </w:rPr>
              <w:t>history, war, peace, freedom, hope …</w:t>
            </w:r>
          </w:p>
        </w:tc>
        <w:tc>
          <w:tcPr>
            <w:tcW w:w="3164" w:type="dxa"/>
            <w:tcBorders>
              <w:top w:val="nil"/>
              <w:left w:val="nil"/>
            </w:tcBorders>
            <w:shd w:val="clear" w:color="auto" w:fill="BBD1D3"/>
            <w:vAlign w:val="top"/>
          </w:tcPr>
          <w:p w14:paraId="3A107C93" w14:textId="77777777" w:rsidR="00846E70" w:rsidRPr="00603EEE" w:rsidRDefault="00846E70" w:rsidP="00400EAA">
            <w:pPr>
              <w:pStyle w:val="ListenabsatzTabelle"/>
              <w:numPr>
                <w:ilvl w:val="0"/>
                <w:numId w:val="84"/>
              </w:numPr>
              <w:rPr>
                <w:sz w:val="20"/>
                <w:szCs w:val="20"/>
              </w:rPr>
            </w:pPr>
            <w:r w:rsidRPr="00603EEE">
              <w:rPr>
                <w:sz w:val="20"/>
                <w:szCs w:val="20"/>
              </w:rPr>
              <w:t xml:space="preserve">simple </w:t>
            </w:r>
            <w:proofErr w:type="spellStart"/>
            <w:r w:rsidRPr="00603EEE">
              <w:rPr>
                <w:sz w:val="20"/>
                <w:szCs w:val="20"/>
              </w:rPr>
              <w:t>past</w:t>
            </w:r>
            <w:proofErr w:type="spellEnd"/>
            <w:r w:rsidRPr="00603EEE">
              <w:rPr>
                <w:sz w:val="20"/>
                <w:szCs w:val="20"/>
              </w:rPr>
              <w:t xml:space="preserve"> / </w:t>
            </w:r>
            <w:proofErr w:type="spellStart"/>
            <w:r w:rsidRPr="00603EEE">
              <w:rPr>
                <w:sz w:val="20"/>
                <w:szCs w:val="20"/>
              </w:rPr>
              <w:t>past</w:t>
            </w:r>
            <w:proofErr w:type="spellEnd"/>
            <w:r w:rsidRPr="00603EEE">
              <w:rPr>
                <w:sz w:val="20"/>
                <w:szCs w:val="20"/>
              </w:rPr>
              <w:t xml:space="preserve"> progressive</w:t>
            </w:r>
          </w:p>
          <w:p w14:paraId="2587DD6F" w14:textId="77777777" w:rsidR="00846E70" w:rsidRPr="00603EEE" w:rsidRDefault="00846E70" w:rsidP="00400EAA">
            <w:pPr>
              <w:pStyle w:val="ListenabsatzTabelle"/>
              <w:numPr>
                <w:ilvl w:val="0"/>
                <w:numId w:val="84"/>
              </w:numPr>
              <w:rPr>
                <w:sz w:val="20"/>
                <w:szCs w:val="20"/>
              </w:rPr>
            </w:pPr>
            <w:proofErr w:type="spellStart"/>
            <w:r w:rsidRPr="00603EEE">
              <w:rPr>
                <w:sz w:val="20"/>
                <w:szCs w:val="20"/>
              </w:rPr>
              <w:t>when</w:t>
            </w:r>
            <w:proofErr w:type="spellEnd"/>
            <w:r w:rsidRPr="00603EEE">
              <w:rPr>
                <w:sz w:val="20"/>
                <w:szCs w:val="20"/>
              </w:rPr>
              <w:t xml:space="preserve">, </w:t>
            </w:r>
            <w:proofErr w:type="spellStart"/>
            <w:r w:rsidRPr="00603EEE">
              <w:rPr>
                <w:sz w:val="20"/>
                <w:szCs w:val="20"/>
              </w:rPr>
              <w:t>while</w:t>
            </w:r>
            <w:proofErr w:type="spellEnd"/>
            <w:r w:rsidRPr="00603EEE">
              <w:rPr>
                <w:sz w:val="20"/>
                <w:szCs w:val="20"/>
              </w:rPr>
              <w:t xml:space="preserve">, </w:t>
            </w:r>
            <w:proofErr w:type="spellStart"/>
            <w:r w:rsidRPr="00603EEE">
              <w:rPr>
                <w:sz w:val="20"/>
                <w:szCs w:val="20"/>
              </w:rPr>
              <w:t>because</w:t>
            </w:r>
            <w:proofErr w:type="spellEnd"/>
            <w:r w:rsidRPr="00603EEE">
              <w:rPr>
                <w:sz w:val="20"/>
                <w:szCs w:val="20"/>
              </w:rPr>
              <w:t xml:space="preserve">, </w:t>
            </w:r>
            <w:proofErr w:type="spellStart"/>
            <w:r w:rsidRPr="00603EEE">
              <w:rPr>
                <w:sz w:val="20"/>
                <w:szCs w:val="20"/>
              </w:rPr>
              <w:t>then</w:t>
            </w:r>
            <w:proofErr w:type="spellEnd"/>
          </w:p>
          <w:p w14:paraId="6846B07B" w14:textId="77777777" w:rsidR="00846E70" w:rsidRPr="00603EEE" w:rsidRDefault="00846E70" w:rsidP="00400EAA">
            <w:pPr>
              <w:pStyle w:val="ListenabsatzTabelle"/>
              <w:numPr>
                <w:ilvl w:val="0"/>
                <w:numId w:val="84"/>
              </w:numPr>
              <w:rPr>
                <w:sz w:val="20"/>
                <w:szCs w:val="20"/>
              </w:rPr>
            </w:pPr>
            <w:proofErr w:type="spellStart"/>
            <w:r w:rsidRPr="00603EEE">
              <w:rPr>
                <w:sz w:val="20"/>
                <w:szCs w:val="20"/>
              </w:rPr>
              <w:t>there</w:t>
            </w:r>
            <w:proofErr w:type="spellEnd"/>
            <w:r w:rsidRPr="00603EEE">
              <w:rPr>
                <w:sz w:val="20"/>
                <w:szCs w:val="20"/>
              </w:rPr>
              <w:t xml:space="preserve"> was / </w:t>
            </w:r>
            <w:proofErr w:type="spellStart"/>
            <w:r w:rsidRPr="00603EEE">
              <w:rPr>
                <w:sz w:val="20"/>
                <w:szCs w:val="20"/>
              </w:rPr>
              <w:t>there</w:t>
            </w:r>
            <w:proofErr w:type="spellEnd"/>
            <w:r w:rsidRPr="00603EEE">
              <w:rPr>
                <w:sz w:val="20"/>
                <w:szCs w:val="20"/>
              </w:rPr>
              <w:t xml:space="preserve"> </w:t>
            </w:r>
            <w:proofErr w:type="spellStart"/>
            <w:r w:rsidRPr="00603EEE">
              <w:rPr>
                <w:sz w:val="20"/>
                <w:szCs w:val="20"/>
              </w:rPr>
              <w:t>were</w:t>
            </w:r>
            <w:proofErr w:type="spellEnd"/>
          </w:p>
          <w:p w14:paraId="7AED519F" w14:textId="77777777" w:rsidR="00846E70" w:rsidRPr="00603EEE" w:rsidRDefault="00846E70" w:rsidP="00400EAA">
            <w:pPr>
              <w:pStyle w:val="ListenabsatzTabelle"/>
              <w:numPr>
                <w:ilvl w:val="0"/>
                <w:numId w:val="84"/>
              </w:numPr>
              <w:rPr>
                <w:sz w:val="20"/>
                <w:szCs w:val="20"/>
              </w:rPr>
            </w:pPr>
            <w:proofErr w:type="spellStart"/>
            <w:r w:rsidRPr="00603EEE">
              <w:rPr>
                <w:sz w:val="20"/>
                <w:szCs w:val="20"/>
              </w:rPr>
              <w:t>used</w:t>
            </w:r>
            <w:proofErr w:type="spellEnd"/>
            <w:r w:rsidRPr="00603EEE">
              <w:rPr>
                <w:sz w:val="20"/>
                <w:szCs w:val="20"/>
              </w:rPr>
              <w:t xml:space="preserve"> </w:t>
            </w:r>
            <w:proofErr w:type="spellStart"/>
            <w:r w:rsidRPr="00603EEE">
              <w:rPr>
                <w:sz w:val="20"/>
                <w:szCs w:val="20"/>
              </w:rPr>
              <w:t>to</w:t>
            </w:r>
            <w:proofErr w:type="spellEnd"/>
            <w:r w:rsidRPr="00603EEE">
              <w:rPr>
                <w:sz w:val="20"/>
                <w:szCs w:val="20"/>
              </w:rPr>
              <w:t xml:space="preserve"> (frühere Gewohnheiten)</w:t>
            </w:r>
          </w:p>
          <w:p w14:paraId="7D613306" w14:textId="791329C9" w:rsidR="00846E70" w:rsidRPr="00603EEE" w:rsidRDefault="00846E70" w:rsidP="00400EAA">
            <w:pPr>
              <w:pStyle w:val="ListenabsatzTabelle"/>
              <w:numPr>
                <w:ilvl w:val="0"/>
                <w:numId w:val="84"/>
              </w:numPr>
              <w:rPr>
                <w:sz w:val="20"/>
                <w:szCs w:val="20"/>
              </w:rPr>
            </w:pPr>
            <w:proofErr w:type="spellStart"/>
            <w:r w:rsidRPr="00603EEE">
              <w:rPr>
                <w:sz w:val="20"/>
                <w:szCs w:val="20"/>
              </w:rPr>
              <w:t>could</w:t>
            </w:r>
            <w:proofErr w:type="spellEnd"/>
            <w:r w:rsidRPr="00603EEE">
              <w:rPr>
                <w:sz w:val="20"/>
                <w:szCs w:val="20"/>
              </w:rPr>
              <w:t>/</w:t>
            </w:r>
            <w:proofErr w:type="spellStart"/>
            <w:r w:rsidRPr="00603EEE">
              <w:rPr>
                <w:sz w:val="20"/>
                <w:szCs w:val="20"/>
              </w:rPr>
              <w:t>couldn’t</w:t>
            </w:r>
            <w:proofErr w:type="spellEnd"/>
          </w:p>
          <w:p w14:paraId="14EF6D89" w14:textId="7886A92D" w:rsidR="00846E70" w:rsidRPr="00603EEE" w:rsidRDefault="00846E70" w:rsidP="00400EAA">
            <w:pPr>
              <w:pStyle w:val="ListenabsatzTabelle"/>
              <w:numPr>
                <w:ilvl w:val="0"/>
                <w:numId w:val="84"/>
              </w:numPr>
              <w:rPr>
                <w:sz w:val="20"/>
                <w:szCs w:val="20"/>
              </w:rPr>
            </w:pPr>
            <w:r w:rsidRPr="00603EEE">
              <w:rPr>
                <w:sz w:val="20"/>
                <w:szCs w:val="20"/>
              </w:rPr>
              <w:t>will/</w:t>
            </w:r>
            <w:proofErr w:type="spellStart"/>
            <w:r w:rsidRPr="00603EEE">
              <w:rPr>
                <w:sz w:val="20"/>
                <w:szCs w:val="20"/>
              </w:rPr>
              <w:t>won’t</w:t>
            </w:r>
            <w:proofErr w:type="spellEnd"/>
            <w:r w:rsidRPr="00603EEE">
              <w:rPr>
                <w:sz w:val="20"/>
                <w:szCs w:val="20"/>
              </w:rPr>
              <w:t xml:space="preserve"> (Verpflichtung/Hoffnung)</w:t>
            </w:r>
          </w:p>
          <w:p w14:paraId="7567E4CA" w14:textId="77777777" w:rsidR="00846E70" w:rsidRPr="00603EEE" w:rsidRDefault="00846E70" w:rsidP="00400EAA">
            <w:pPr>
              <w:pStyle w:val="ListenabsatzTabelle"/>
              <w:numPr>
                <w:ilvl w:val="0"/>
                <w:numId w:val="84"/>
              </w:numPr>
              <w:rPr>
                <w:sz w:val="20"/>
                <w:szCs w:val="20"/>
              </w:rPr>
            </w:pPr>
            <w:proofErr w:type="spellStart"/>
            <w:r w:rsidRPr="00603EEE">
              <w:rPr>
                <w:sz w:val="20"/>
                <w:szCs w:val="20"/>
              </w:rPr>
              <w:t>spelling</w:t>
            </w:r>
            <w:proofErr w:type="spellEnd"/>
            <w:r w:rsidRPr="00603EEE">
              <w:rPr>
                <w:sz w:val="20"/>
                <w:szCs w:val="20"/>
              </w:rPr>
              <w:t xml:space="preserve"> </w:t>
            </w:r>
            <w:proofErr w:type="spellStart"/>
            <w:r w:rsidRPr="00603EEE">
              <w:rPr>
                <w:sz w:val="20"/>
                <w:szCs w:val="20"/>
              </w:rPr>
              <w:t>of</w:t>
            </w:r>
            <w:proofErr w:type="spellEnd"/>
            <w:r w:rsidRPr="00603EEE">
              <w:rPr>
                <w:sz w:val="20"/>
                <w:szCs w:val="20"/>
              </w:rPr>
              <w:t xml:space="preserve"> </w:t>
            </w:r>
            <w:proofErr w:type="spellStart"/>
            <w:r w:rsidRPr="00603EEE">
              <w:rPr>
                <w:sz w:val="20"/>
                <w:szCs w:val="20"/>
              </w:rPr>
              <w:t>irregular</w:t>
            </w:r>
            <w:proofErr w:type="spellEnd"/>
            <w:r w:rsidRPr="00603EEE">
              <w:rPr>
                <w:sz w:val="20"/>
                <w:szCs w:val="20"/>
              </w:rPr>
              <w:t xml:space="preserve"> </w:t>
            </w:r>
            <w:proofErr w:type="spellStart"/>
            <w:r w:rsidRPr="00603EEE">
              <w:rPr>
                <w:sz w:val="20"/>
                <w:szCs w:val="20"/>
              </w:rPr>
              <w:t>verbs</w:t>
            </w:r>
            <w:proofErr w:type="spellEnd"/>
          </w:p>
          <w:p w14:paraId="4867C57F" w14:textId="0A17DE33" w:rsidR="004525D9" w:rsidRPr="00603EEE" w:rsidRDefault="00846E70" w:rsidP="00400EAA">
            <w:pPr>
              <w:pStyle w:val="ListenabsatzTabelle"/>
              <w:numPr>
                <w:ilvl w:val="0"/>
                <w:numId w:val="84"/>
              </w:numPr>
              <w:spacing w:after="60"/>
              <w:rPr>
                <w:sz w:val="20"/>
                <w:szCs w:val="20"/>
                <w:lang w:val="en-US"/>
              </w:rPr>
            </w:pPr>
            <w:r w:rsidRPr="00603EEE">
              <w:rPr>
                <w:sz w:val="20"/>
                <w:szCs w:val="20"/>
                <w:lang w:val="en-US"/>
              </w:rPr>
              <w:t xml:space="preserve">pronunciation of </w:t>
            </w:r>
            <w:r w:rsidR="0062227D" w:rsidRPr="00603EEE">
              <w:rPr>
                <w:sz w:val="20"/>
                <w:szCs w:val="20"/>
                <w:lang w:val="en-US"/>
              </w:rPr>
              <w:t>-</w:t>
            </w:r>
            <w:r w:rsidRPr="00603EEE">
              <w:rPr>
                <w:sz w:val="20"/>
                <w:szCs w:val="20"/>
                <w:lang w:val="en-US"/>
              </w:rPr>
              <w:t>ed endings (/t/</w:t>
            </w:r>
            <w:r w:rsidR="0062227D" w:rsidRPr="00603EEE">
              <w:rPr>
                <w:sz w:val="20"/>
                <w:szCs w:val="20"/>
                <w:lang w:val="en-US"/>
              </w:rPr>
              <w:t>,</w:t>
            </w:r>
            <w:r w:rsidRPr="00603EEE">
              <w:rPr>
                <w:sz w:val="20"/>
                <w:szCs w:val="20"/>
                <w:lang w:val="en-US"/>
              </w:rPr>
              <w:t xml:space="preserve"> /d/</w:t>
            </w:r>
            <w:r w:rsidR="0062227D" w:rsidRPr="00603EEE">
              <w:rPr>
                <w:sz w:val="20"/>
                <w:szCs w:val="20"/>
                <w:lang w:val="en-US"/>
              </w:rPr>
              <w:t>,</w:t>
            </w:r>
            <w:r w:rsidRPr="00603EEE">
              <w:rPr>
                <w:sz w:val="20"/>
                <w:szCs w:val="20"/>
                <w:lang w:val="en-US"/>
              </w:rPr>
              <w:t xml:space="preserve"> / </w:t>
            </w:r>
            <w:proofErr w:type="spellStart"/>
            <w:r w:rsidRPr="00603EEE">
              <w:rPr>
                <w:rFonts w:ascii="Times New Roman" w:hAnsi="Times New Roman" w:cs="Times New Roman"/>
                <w:sz w:val="20"/>
                <w:szCs w:val="20"/>
                <w:lang w:val="en-US"/>
              </w:rPr>
              <w:t>ɪ</w:t>
            </w:r>
            <w:r w:rsidRPr="00603EEE">
              <w:rPr>
                <w:sz w:val="20"/>
                <w:szCs w:val="20"/>
                <w:lang w:val="en-US"/>
              </w:rPr>
              <w:t>d</w:t>
            </w:r>
            <w:proofErr w:type="spellEnd"/>
            <w:r w:rsidRPr="00603EEE">
              <w:rPr>
                <w:sz w:val="20"/>
                <w:szCs w:val="20"/>
                <w:lang w:val="en-US"/>
              </w:rPr>
              <w:t>/)</w:t>
            </w:r>
          </w:p>
        </w:tc>
      </w:tr>
    </w:tbl>
    <w:p w14:paraId="00F0FB7E" w14:textId="136DA331" w:rsidR="00D927BC" w:rsidRPr="00FC1AB8" w:rsidRDefault="00D927BC">
      <w:pPr>
        <w:rPr>
          <w:lang w:val="en-US"/>
        </w:rPr>
      </w:pPr>
      <w:r w:rsidRPr="00FC1AB8">
        <w:rPr>
          <w:lang w:val="en-US"/>
        </w:rPr>
        <w:br w:type="page"/>
      </w:r>
    </w:p>
    <w:tbl>
      <w:tblPr>
        <w:tblStyle w:val="Tabellelibra2"/>
        <w:tblW w:w="0" w:type="auto"/>
        <w:tblLayout w:type="fixed"/>
        <w:tblLook w:val="04A0" w:firstRow="1" w:lastRow="0" w:firstColumn="1" w:lastColumn="0" w:noHBand="0" w:noVBand="1"/>
        <w:tblCaption w:val="Tabelle LIBRA 2"/>
        <w:tblDescription w:val="Beispielfür den Alternativtext: Diese vierspaltige Tabelle stellt folgende Werte dar."/>
      </w:tblPr>
      <w:tblGrid>
        <w:gridCol w:w="1843"/>
        <w:gridCol w:w="1134"/>
        <w:gridCol w:w="5245"/>
        <w:gridCol w:w="6327"/>
      </w:tblGrid>
      <w:tr w:rsidR="00D927BC" w14:paraId="1667D0A1" w14:textId="77777777" w:rsidTr="00A9301E">
        <w:trPr>
          <w:cnfStyle w:val="100000000000" w:firstRow="1" w:lastRow="0" w:firstColumn="0" w:lastColumn="0" w:oddVBand="0" w:evenVBand="0" w:oddHBand="0" w:evenHBand="0" w:firstRowFirstColumn="0" w:firstRowLastColumn="0" w:lastRowFirstColumn="0" w:lastRowLastColumn="0"/>
          <w:trHeight w:val="449"/>
        </w:trPr>
        <w:tc>
          <w:tcPr>
            <w:tcW w:w="1843" w:type="dxa"/>
            <w:tcBorders>
              <w:bottom w:val="nil"/>
            </w:tcBorders>
            <w:shd w:val="clear" w:color="auto" w:fill="BBD1D3"/>
            <w:vAlign w:val="top"/>
          </w:tcPr>
          <w:p w14:paraId="4D21AAE5" w14:textId="77777777" w:rsidR="00D927BC" w:rsidRPr="005F7E2A" w:rsidRDefault="00D927BC" w:rsidP="00D927BC">
            <w:pPr>
              <w:spacing w:before="40"/>
              <w:rPr>
                <w:lang w:val="en-US"/>
              </w:rPr>
            </w:pPr>
          </w:p>
        </w:tc>
        <w:tc>
          <w:tcPr>
            <w:tcW w:w="6379" w:type="dxa"/>
            <w:gridSpan w:val="2"/>
            <w:shd w:val="clear" w:color="auto" w:fill="BBD1D3"/>
            <w:vAlign w:val="top"/>
          </w:tcPr>
          <w:p w14:paraId="3C9CD0E8" w14:textId="23620655" w:rsidR="00D927BC" w:rsidRDefault="00D927BC" w:rsidP="00D927BC">
            <w:pPr>
              <w:pStyle w:val="StandardTabellentextFett"/>
            </w:pPr>
            <w:r w:rsidRPr="00231579">
              <w:t xml:space="preserve">Funktionale </w:t>
            </w:r>
            <w:r w:rsidR="00871DE9">
              <w:t>k</w:t>
            </w:r>
            <w:r w:rsidR="00871DE9" w:rsidRPr="00231579">
              <w:t xml:space="preserve">ommunikative </w:t>
            </w:r>
            <w:r w:rsidRPr="00231579">
              <w:t>Kompetenz</w:t>
            </w:r>
          </w:p>
        </w:tc>
        <w:tc>
          <w:tcPr>
            <w:tcW w:w="6327" w:type="dxa"/>
            <w:tcBorders>
              <w:bottom w:val="single" w:sz="4" w:space="0" w:color="auto"/>
            </w:tcBorders>
            <w:shd w:val="clear" w:color="auto" w:fill="BBD1D3"/>
            <w:vAlign w:val="top"/>
          </w:tcPr>
          <w:p w14:paraId="67071970" w14:textId="74F5CFD9" w:rsidR="00D927BC" w:rsidRPr="00493912" w:rsidRDefault="00D927BC" w:rsidP="00D927BC">
            <w:pPr>
              <w:pStyle w:val="StandardTabellentextFett"/>
            </w:pPr>
            <w:r>
              <w:t>Transversale Kompetenzen</w:t>
            </w:r>
          </w:p>
        </w:tc>
      </w:tr>
      <w:tr w:rsidR="004525D9" w14:paraId="0BF8FC38" w14:textId="77777777" w:rsidTr="00871E8F">
        <w:trPr>
          <w:cantSplit/>
          <w:trHeight w:val="1134"/>
        </w:trPr>
        <w:tc>
          <w:tcPr>
            <w:tcW w:w="1843" w:type="dxa"/>
            <w:tcBorders>
              <w:top w:val="nil"/>
            </w:tcBorders>
            <w:shd w:val="clear" w:color="auto" w:fill="BBD1D3"/>
            <w:textDirection w:val="btLr"/>
            <w:vAlign w:val="top"/>
          </w:tcPr>
          <w:p w14:paraId="5F83C3BA" w14:textId="41C29A46" w:rsidR="004525D9" w:rsidRPr="00FC1AB8" w:rsidRDefault="00871E8F" w:rsidP="00871E8F">
            <w:pPr>
              <w:pStyle w:val="StandardTabellentextVertikal"/>
              <w:spacing w:after="100"/>
            </w:pPr>
            <w:r>
              <w:t>Zu entwickelnde Kompetenzen</w:t>
            </w:r>
            <w:r>
              <w:br/>
              <w:t>Die Schülerinnen und Schüler können …</w:t>
            </w:r>
          </w:p>
        </w:tc>
        <w:tc>
          <w:tcPr>
            <w:tcW w:w="1134" w:type="dxa"/>
            <w:shd w:val="clear" w:color="auto" w:fill="BBD1D3"/>
            <w:vAlign w:val="top"/>
          </w:tcPr>
          <w:p w14:paraId="5CF8B07A" w14:textId="77777777" w:rsidR="004525D9" w:rsidRPr="00393938" w:rsidRDefault="004525D9" w:rsidP="004525D9">
            <w:pPr>
              <w:pStyle w:val="StandardTabellentextFett"/>
            </w:pPr>
            <w:r w:rsidRPr="00393938">
              <w:t>LV</w:t>
            </w:r>
          </w:p>
        </w:tc>
        <w:tc>
          <w:tcPr>
            <w:tcW w:w="5245" w:type="dxa"/>
            <w:vAlign w:val="top"/>
          </w:tcPr>
          <w:p w14:paraId="1AD0C5F8" w14:textId="75A78619" w:rsidR="00A02C11" w:rsidRPr="00603EEE" w:rsidRDefault="00A02C11" w:rsidP="005E0E3E">
            <w:pPr>
              <w:pStyle w:val="ListenabsatzTabelle"/>
              <w:numPr>
                <w:ilvl w:val="0"/>
                <w:numId w:val="173"/>
              </w:numPr>
              <w:rPr>
                <w:sz w:val="20"/>
                <w:szCs w:val="20"/>
              </w:rPr>
            </w:pPr>
            <w:r w:rsidRPr="00603EEE">
              <w:rPr>
                <w:sz w:val="20"/>
                <w:szCs w:val="20"/>
              </w:rPr>
              <w:t>kurzen, einfachen, ggf. authentischen, Texten zu vertrauten Alltagsthemen angeleitet Hauptaussagen (global) und Einzelinformationen (selektiv) entnehmen, wenn sie nur einen sehr geringen Anteil unbekannter Wörter und Wendungen enthalten und ggf. visuelle Hilfen das Verstehen unterstützen</w:t>
            </w:r>
            <w:r w:rsidR="00435857" w:rsidRPr="00603EEE">
              <w:rPr>
                <w:sz w:val="20"/>
                <w:szCs w:val="20"/>
              </w:rPr>
              <w:t>.</w:t>
            </w:r>
          </w:p>
          <w:p w14:paraId="39133B03" w14:textId="77777777" w:rsidR="00B651F4" w:rsidRPr="00603EEE" w:rsidRDefault="00B651F4" w:rsidP="00400EAA">
            <w:pPr>
              <w:pStyle w:val="ListenabsatzTabelle"/>
              <w:numPr>
                <w:ilvl w:val="0"/>
                <w:numId w:val="17"/>
              </w:numPr>
              <w:rPr>
                <w:sz w:val="20"/>
                <w:szCs w:val="20"/>
              </w:rPr>
            </w:pPr>
            <w:r w:rsidRPr="00603EEE">
              <w:rPr>
                <w:sz w:val="20"/>
                <w:szCs w:val="20"/>
              </w:rPr>
              <w:t>kurze, einfache biografische Texte, Tagebucheinträge, Erzählungen und Geschichten lesen und Hauptaussagen erfassen.</w:t>
            </w:r>
          </w:p>
          <w:p w14:paraId="3DCBAF9F" w14:textId="69329DFE" w:rsidR="00B651F4" w:rsidRPr="00603EEE" w:rsidRDefault="00B651F4" w:rsidP="00400EAA">
            <w:pPr>
              <w:pStyle w:val="ListenabsatzTabelle"/>
              <w:numPr>
                <w:ilvl w:val="0"/>
                <w:numId w:val="17"/>
              </w:numPr>
              <w:rPr>
                <w:sz w:val="20"/>
                <w:szCs w:val="20"/>
              </w:rPr>
            </w:pPr>
            <w:r w:rsidRPr="00603EEE">
              <w:rPr>
                <w:sz w:val="20"/>
                <w:szCs w:val="20"/>
              </w:rPr>
              <w:t>kurze, einfache historische Sachtexte oder altersgerecht adaptierte Quellen lesen und gezielt einzelne Informationen entnehmen.</w:t>
            </w:r>
          </w:p>
          <w:p w14:paraId="56476FD8" w14:textId="36D069B0" w:rsidR="00A02C11" w:rsidRPr="00603EEE" w:rsidRDefault="00A02C11" w:rsidP="005E0E3E">
            <w:pPr>
              <w:pStyle w:val="ListenabsatzTabelle"/>
              <w:numPr>
                <w:ilvl w:val="0"/>
                <w:numId w:val="174"/>
              </w:numPr>
              <w:rPr>
                <w:sz w:val="20"/>
                <w:szCs w:val="20"/>
              </w:rPr>
            </w:pPr>
            <w:r w:rsidRPr="00603EEE">
              <w:rPr>
                <w:sz w:val="20"/>
                <w:szCs w:val="20"/>
              </w:rPr>
              <w:t>angeleitet einfache Lesetechniken sowie erste Strategien zur Bedeutungserschließung, welche sie ggf. aus anderen Sprachen kennen, anwenden</w:t>
            </w:r>
            <w:r w:rsidR="00435857" w:rsidRPr="00603EEE">
              <w:rPr>
                <w:sz w:val="20"/>
                <w:szCs w:val="20"/>
              </w:rPr>
              <w:t>.</w:t>
            </w:r>
          </w:p>
          <w:p w14:paraId="54DCA9A2" w14:textId="76E3D2C5" w:rsidR="004525D9" w:rsidRPr="00603EEE" w:rsidRDefault="004525D9" w:rsidP="00400EAA">
            <w:pPr>
              <w:pStyle w:val="ListenabsatzTabelle"/>
              <w:numPr>
                <w:ilvl w:val="0"/>
                <w:numId w:val="17"/>
              </w:numPr>
              <w:spacing w:after="60"/>
              <w:rPr>
                <w:sz w:val="20"/>
                <w:szCs w:val="20"/>
              </w:rPr>
            </w:pPr>
            <w:r w:rsidRPr="00603EEE">
              <w:rPr>
                <w:sz w:val="20"/>
                <w:szCs w:val="20"/>
              </w:rPr>
              <w:t>Fotos, Zitate, Symbole und Bilder als Lesehilfe nutzen, um Textinhalte zu deuten.</w:t>
            </w:r>
          </w:p>
        </w:tc>
        <w:tc>
          <w:tcPr>
            <w:tcW w:w="6327" w:type="dxa"/>
            <w:shd w:val="clear" w:color="auto" w:fill="BBD1D3"/>
            <w:vAlign w:val="top"/>
          </w:tcPr>
          <w:p w14:paraId="306480D2" w14:textId="4D8FEB68" w:rsidR="004525D9" w:rsidRPr="00603EEE" w:rsidRDefault="004525D9" w:rsidP="004525D9">
            <w:pPr>
              <w:pStyle w:val="StandardTabellentextFett"/>
              <w:spacing w:after="100"/>
              <w:rPr>
                <w:rFonts w:asciiTheme="minorHAnsi" w:hAnsiTheme="minorHAnsi"/>
              </w:rPr>
            </w:pPr>
            <w:r w:rsidRPr="00603EEE">
              <w:t xml:space="preserve">Interkulturelle / </w:t>
            </w:r>
            <w:proofErr w:type="spellStart"/>
            <w:r w:rsidRPr="00603EEE">
              <w:t>Plurilinguale</w:t>
            </w:r>
            <w:proofErr w:type="spellEnd"/>
            <w:r w:rsidRPr="00603EEE">
              <w:t xml:space="preserve"> Kompetenz</w:t>
            </w:r>
          </w:p>
          <w:p w14:paraId="2C93577C" w14:textId="4D5ADADC" w:rsidR="007A7B64" w:rsidRPr="00603EEE" w:rsidRDefault="007A7B64" w:rsidP="00A6143C">
            <w:pPr>
              <w:pStyle w:val="ListenabsatzTabelle"/>
              <w:numPr>
                <w:ilvl w:val="0"/>
                <w:numId w:val="241"/>
              </w:numPr>
              <w:rPr>
                <w:sz w:val="20"/>
                <w:szCs w:val="20"/>
              </w:rPr>
            </w:pPr>
            <w:r w:rsidRPr="00603EEE">
              <w:rPr>
                <w:sz w:val="20"/>
                <w:szCs w:val="20"/>
              </w:rPr>
              <w:t>landeskundliche Gegebenheiten der jeweiligen Zielsprachenländer wahrnehmen, diese mit ihrer eigenen Kultur vergleichen und sich exemplarisch soziokulturelles Wissen</w:t>
            </w:r>
            <w:r w:rsidR="00871DE9" w:rsidRPr="00603EEE">
              <w:rPr>
                <w:sz w:val="20"/>
                <w:szCs w:val="20"/>
              </w:rPr>
              <w:t xml:space="preserve"> </w:t>
            </w:r>
            <w:r w:rsidRPr="00603EEE">
              <w:rPr>
                <w:sz w:val="20"/>
                <w:szCs w:val="20"/>
              </w:rPr>
              <w:t>aneignen</w:t>
            </w:r>
            <w:r w:rsidR="00435857" w:rsidRPr="00603EEE">
              <w:rPr>
                <w:sz w:val="20"/>
                <w:szCs w:val="20"/>
              </w:rPr>
              <w:t>.</w:t>
            </w:r>
          </w:p>
          <w:p w14:paraId="19B318FF" w14:textId="2C8AAF6E" w:rsidR="0066672E" w:rsidRPr="00603EEE" w:rsidRDefault="0066672E" w:rsidP="00400EAA">
            <w:pPr>
              <w:pStyle w:val="ListenabsatzTabelle"/>
              <w:numPr>
                <w:ilvl w:val="0"/>
                <w:numId w:val="45"/>
              </w:numPr>
              <w:rPr>
                <w:sz w:val="20"/>
                <w:szCs w:val="20"/>
              </w:rPr>
            </w:pPr>
            <w:r w:rsidRPr="00603EEE">
              <w:rPr>
                <w:sz w:val="20"/>
                <w:szCs w:val="20"/>
              </w:rPr>
              <w:t>kurze, einfache biografische Lebensgeschichten von Kindern und Jugendlichen nachvollziehen.</w:t>
            </w:r>
          </w:p>
          <w:p w14:paraId="7718C2E0" w14:textId="353298E3" w:rsidR="004525D9" w:rsidRPr="00603EEE" w:rsidRDefault="0066672E" w:rsidP="00400EAA">
            <w:pPr>
              <w:pStyle w:val="ListenabsatzTabelle"/>
              <w:numPr>
                <w:ilvl w:val="0"/>
                <w:numId w:val="45"/>
              </w:numPr>
              <w:spacing w:after="60"/>
              <w:rPr>
                <w:sz w:val="20"/>
                <w:szCs w:val="20"/>
              </w:rPr>
            </w:pPr>
            <w:r w:rsidRPr="00603EEE">
              <w:rPr>
                <w:sz w:val="20"/>
                <w:szCs w:val="20"/>
              </w:rPr>
              <w:t xml:space="preserve">Symbole und Rituale des Gedenkens in verschiedenen Ländern kennenlernen (z. B. </w:t>
            </w:r>
            <w:proofErr w:type="spellStart"/>
            <w:r w:rsidRPr="00603EEE">
              <w:rPr>
                <w:i/>
                <w:iCs/>
                <w:sz w:val="20"/>
                <w:szCs w:val="20"/>
              </w:rPr>
              <w:t>poppy</w:t>
            </w:r>
            <w:proofErr w:type="spellEnd"/>
            <w:r w:rsidRPr="00603EEE">
              <w:rPr>
                <w:sz w:val="20"/>
                <w:szCs w:val="20"/>
              </w:rPr>
              <w:t xml:space="preserve"> </w:t>
            </w:r>
            <w:r w:rsidR="00871DE9" w:rsidRPr="00603EEE">
              <w:rPr>
                <w:sz w:val="20"/>
                <w:szCs w:val="20"/>
              </w:rPr>
              <w:t>[</w:t>
            </w:r>
            <w:r w:rsidRPr="00603EEE">
              <w:rPr>
                <w:sz w:val="20"/>
                <w:szCs w:val="20"/>
              </w:rPr>
              <w:t>Kranzniederlegung</w:t>
            </w:r>
            <w:r w:rsidR="00871DE9" w:rsidRPr="00603EEE">
              <w:rPr>
                <w:sz w:val="20"/>
                <w:szCs w:val="20"/>
              </w:rPr>
              <w:t>]</w:t>
            </w:r>
            <w:r w:rsidRPr="00603EEE">
              <w:rPr>
                <w:sz w:val="20"/>
                <w:szCs w:val="20"/>
              </w:rPr>
              <w:t>).</w:t>
            </w:r>
          </w:p>
        </w:tc>
      </w:tr>
    </w:tbl>
    <w:p w14:paraId="674695A8" w14:textId="7F396F09" w:rsidR="00D927BC" w:rsidRDefault="00D927BC">
      <w:r>
        <w:br w:type="page"/>
      </w:r>
    </w:p>
    <w:tbl>
      <w:tblPr>
        <w:tblStyle w:val="Tabellelibra2"/>
        <w:tblW w:w="0" w:type="auto"/>
        <w:tblLayout w:type="fixed"/>
        <w:tblLook w:val="04A0" w:firstRow="1" w:lastRow="0" w:firstColumn="1" w:lastColumn="0" w:noHBand="0" w:noVBand="1"/>
        <w:tblCaption w:val="Tabelle LIBRA 2"/>
        <w:tblDescription w:val="Beispielfür den Alternativtext: Diese vierspaltige Tabelle stellt folgende Werte dar."/>
      </w:tblPr>
      <w:tblGrid>
        <w:gridCol w:w="1843"/>
        <w:gridCol w:w="1134"/>
        <w:gridCol w:w="5245"/>
        <w:gridCol w:w="6327"/>
      </w:tblGrid>
      <w:tr w:rsidR="00A9301E" w14:paraId="33555845" w14:textId="77777777" w:rsidTr="00A9301E">
        <w:trPr>
          <w:cnfStyle w:val="100000000000" w:firstRow="1" w:lastRow="0" w:firstColumn="0" w:lastColumn="0" w:oddVBand="0" w:evenVBand="0" w:oddHBand="0" w:evenHBand="0" w:firstRowFirstColumn="0" w:firstRowLastColumn="0" w:lastRowFirstColumn="0" w:lastRowLastColumn="0"/>
          <w:trHeight w:val="150"/>
        </w:trPr>
        <w:tc>
          <w:tcPr>
            <w:tcW w:w="1843" w:type="dxa"/>
            <w:tcBorders>
              <w:bottom w:val="nil"/>
            </w:tcBorders>
            <w:shd w:val="clear" w:color="auto" w:fill="BBD1D3"/>
            <w:textDirection w:val="btLr"/>
            <w:vAlign w:val="top"/>
          </w:tcPr>
          <w:p w14:paraId="5A78A324" w14:textId="77777777" w:rsidR="00A9301E" w:rsidRDefault="00A9301E" w:rsidP="00A9301E">
            <w:pPr>
              <w:pStyle w:val="StandardTabellentextVertikal"/>
              <w:ind w:right="113"/>
            </w:pPr>
          </w:p>
        </w:tc>
        <w:tc>
          <w:tcPr>
            <w:tcW w:w="6379" w:type="dxa"/>
            <w:gridSpan w:val="2"/>
            <w:shd w:val="clear" w:color="auto" w:fill="BBD1D3"/>
            <w:vAlign w:val="top"/>
          </w:tcPr>
          <w:p w14:paraId="5B950FBB" w14:textId="6C54DB4E" w:rsidR="00A9301E" w:rsidRDefault="00A9301E" w:rsidP="00A9301E">
            <w:pPr>
              <w:pStyle w:val="StandardTabellentextFett"/>
            </w:pPr>
            <w:r w:rsidRPr="00231579">
              <w:t xml:space="preserve">Funktionale </w:t>
            </w:r>
            <w:r w:rsidR="00F34BBE">
              <w:t>k</w:t>
            </w:r>
            <w:r w:rsidR="00F34BBE" w:rsidRPr="00231579">
              <w:t xml:space="preserve">ommunikative </w:t>
            </w:r>
            <w:r w:rsidRPr="00231579">
              <w:t>Kompetenz</w:t>
            </w:r>
          </w:p>
        </w:tc>
        <w:tc>
          <w:tcPr>
            <w:tcW w:w="6327" w:type="dxa"/>
            <w:tcBorders>
              <w:bottom w:val="single" w:sz="4" w:space="0" w:color="auto"/>
            </w:tcBorders>
            <w:shd w:val="clear" w:color="auto" w:fill="BBD1D3"/>
            <w:vAlign w:val="top"/>
          </w:tcPr>
          <w:p w14:paraId="00896E33" w14:textId="6E890F77" w:rsidR="00A9301E" w:rsidRPr="004B0955" w:rsidRDefault="00A9301E" w:rsidP="00A9301E">
            <w:pPr>
              <w:pStyle w:val="StandardTabellentextFett"/>
            </w:pPr>
            <w:r>
              <w:t>Transversale Kompetenzen</w:t>
            </w:r>
          </w:p>
        </w:tc>
      </w:tr>
      <w:tr w:rsidR="005F7E2A" w14:paraId="04F83A49" w14:textId="77777777" w:rsidTr="00A9301E">
        <w:trPr>
          <w:trHeight w:val="150"/>
        </w:trPr>
        <w:tc>
          <w:tcPr>
            <w:tcW w:w="1843" w:type="dxa"/>
            <w:vMerge w:val="restart"/>
            <w:tcBorders>
              <w:top w:val="nil"/>
            </w:tcBorders>
            <w:shd w:val="clear" w:color="auto" w:fill="BBD1D3"/>
            <w:textDirection w:val="btLr"/>
            <w:vAlign w:val="top"/>
          </w:tcPr>
          <w:p w14:paraId="69F0B919" w14:textId="61F1042D" w:rsidR="005F7E2A" w:rsidRDefault="00C75D68" w:rsidP="00C75D68">
            <w:pPr>
              <w:pStyle w:val="StandardTabellentextVertikal"/>
              <w:ind w:right="113"/>
            </w:pPr>
            <w:r>
              <w:t>Zu entwickelnde Kompetenzen</w:t>
            </w:r>
            <w:r>
              <w:br/>
              <w:t>Die Schülerinnen und Schüler können …</w:t>
            </w:r>
          </w:p>
        </w:tc>
        <w:tc>
          <w:tcPr>
            <w:tcW w:w="1134" w:type="dxa"/>
            <w:vMerge w:val="restart"/>
            <w:shd w:val="clear" w:color="auto" w:fill="BBD1D3"/>
            <w:vAlign w:val="top"/>
          </w:tcPr>
          <w:p w14:paraId="52F9DC3B" w14:textId="77777777" w:rsidR="005F7E2A" w:rsidRPr="00393938" w:rsidRDefault="005F7E2A" w:rsidP="00FB5261">
            <w:pPr>
              <w:pStyle w:val="StandardTabellentextFett"/>
            </w:pPr>
            <w:r w:rsidRPr="008603CE">
              <w:t>SPR</w:t>
            </w:r>
          </w:p>
        </w:tc>
        <w:tc>
          <w:tcPr>
            <w:tcW w:w="5245" w:type="dxa"/>
            <w:vAlign w:val="top"/>
          </w:tcPr>
          <w:p w14:paraId="5682AFB4" w14:textId="77777777" w:rsidR="005F7E2A" w:rsidRPr="00603EEE" w:rsidRDefault="005F7E2A" w:rsidP="00BE3807">
            <w:pPr>
              <w:pStyle w:val="StandardTabellentextFett"/>
              <w:spacing w:after="100"/>
              <w:rPr>
                <w:rFonts w:asciiTheme="minorHAnsi" w:hAnsiTheme="minorHAnsi"/>
                <w:lang w:eastAsia="ja-JP"/>
              </w:rPr>
            </w:pPr>
            <w:r w:rsidRPr="00603EEE">
              <w:t>Interaktion</w:t>
            </w:r>
          </w:p>
          <w:p w14:paraId="2C60E61D" w14:textId="45DE0AE5" w:rsidR="004B6D70" w:rsidRDefault="004B6D70" w:rsidP="004B6D70">
            <w:pPr>
              <w:pStyle w:val="ListenabsatzTabelle"/>
              <w:numPr>
                <w:ilvl w:val="0"/>
                <w:numId w:val="176"/>
              </w:numPr>
              <w:rPr>
                <w:sz w:val="20"/>
                <w:szCs w:val="20"/>
              </w:rPr>
            </w:pPr>
            <w:r w:rsidRPr="004B6D70">
              <w:rPr>
                <w:sz w:val="20"/>
                <w:szCs w:val="20"/>
              </w:rPr>
              <w:t>unter Verwendung geübter sprachlicher Mittel zu sehr vertrauten Alltagsthemen einen Dialog führen.</w:t>
            </w:r>
          </w:p>
          <w:p w14:paraId="2238B2C7" w14:textId="420E0697" w:rsidR="004B6D70" w:rsidRPr="004B6D70" w:rsidRDefault="004B6D70" w:rsidP="004B6D70">
            <w:pPr>
              <w:pStyle w:val="ListenabsatzTabelle"/>
              <w:numPr>
                <w:ilvl w:val="0"/>
                <w:numId w:val="23"/>
              </w:numPr>
              <w:rPr>
                <w:sz w:val="20"/>
                <w:szCs w:val="20"/>
              </w:rPr>
            </w:pPr>
            <w:r w:rsidRPr="004B6D70">
              <w:rPr>
                <w:sz w:val="20"/>
                <w:szCs w:val="20"/>
              </w:rPr>
              <w:t>respektvoll und empathisch reagieren.</w:t>
            </w:r>
          </w:p>
          <w:p w14:paraId="4E2CDF30" w14:textId="418BD46B" w:rsidR="002732EF" w:rsidRPr="00603EEE" w:rsidRDefault="002732EF" w:rsidP="004B6D70">
            <w:pPr>
              <w:pStyle w:val="ListenabsatzTabelle"/>
              <w:numPr>
                <w:ilvl w:val="0"/>
                <w:numId w:val="317"/>
              </w:numPr>
              <w:rPr>
                <w:sz w:val="20"/>
                <w:szCs w:val="20"/>
              </w:rPr>
            </w:pPr>
            <w:r w:rsidRPr="00603EEE">
              <w:rPr>
                <w:sz w:val="20"/>
                <w:szCs w:val="20"/>
              </w:rPr>
              <w:t>einfache Fragen und Feststellungen formulieren und auf solche reagieren</w:t>
            </w:r>
            <w:r w:rsidR="00435857" w:rsidRPr="00603EEE">
              <w:rPr>
                <w:sz w:val="20"/>
                <w:szCs w:val="20"/>
              </w:rPr>
              <w:t>.</w:t>
            </w:r>
          </w:p>
          <w:p w14:paraId="5D6277F0" w14:textId="399FA451" w:rsidR="005F7E2A" w:rsidRPr="004B6D70" w:rsidRDefault="00F1179F" w:rsidP="004B6D70">
            <w:pPr>
              <w:pStyle w:val="ListenabsatzTabelle"/>
              <w:numPr>
                <w:ilvl w:val="0"/>
                <w:numId w:val="23"/>
              </w:numPr>
              <w:spacing w:after="60"/>
              <w:ind w:left="357" w:hanging="357"/>
              <w:contextualSpacing w:val="0"/>
              <w:rPr>
                <w:sz w:val="20"/>
                <w:szCs w:val="20"/>
              </w:rPr>
            </w:pPr>
            <w:r w:rsidRPr="00603EEE">
              <w:rPr>
                <w:sz w:val="20"/>
                <w:szCs w:val="20"/>
              </w:rPr>
              <w:t>Fragen zu historischen Ereignissen stellen und beantworten.</w:t>
            </w:r>
          </w:p>
        </w:tc>
        <w:tc>
          <w:tcPr>
            <w:tcW w:w="6327" w:type="dxa"/>
            <w:vMerge w:val="restart"/>
            <w:shd w:val="clear" w:color="auto" w:fill="BBD1D3"/>
            <w:vAlign w:val="top"/>
          </w:tcPr>
          <w:p w14:paraId="25A00FED" w14:textId="7DE4FB06" w:rsidR="005F7E2A" w:rsidRPr="00603EEE" w:rsidRDefault="005F7E2A" w:rsidP="00BE3807">
            <w:pPr>
              <w:pStyle w:val="StandardTabellentextFett"/>
              <w:spacing w:after="100"/>
              <w:rPr>
                <w:rFonts w:asciiTheme="minorHAnsi" w:hAnsiTheme="minorHAnsi"/>
              </w:rPr>
            </w:pPr>
            <w:r w:rsidRPr="00603EEE">
              <w:t>Text- und Medienkompetenz</w:t>
            </w:r>
            <w:r w:rsidR="0004760F" w:rsidRPr="00603EEE">
              <w:t xml:space="preserve"> </w:t>
            </w:r>
            <w:r w:rsidR="00BE574B" w:rsidRPr="00603EEE">
              <w:t>/</w:t>
            </w:r>
            <w:r w:rsidR="0004760F" w:rsidRPr="00603EEE">
              <w:t xml:space="preserve"> </w:t>
            </w:r>
            <w:r w:rsidRPr="00603EEE">
              <w:t>fremdsprachenspezifische digitale Kompetenz</w:t>
            </w:r>
            <w:r w:rsidR="0004760F" w:rsidRPr="00603EEE">
              <w:t xml:space="preserve"> </w:t>
            </w:r>
            <w:r w:rsidR="00BE574B" w:rsidRPr="00603EEE">
              <w:t>/</w:t>
            </w:r>
            <w:r w:rsidR="00D338F3" w:rsidRPr="00603EEE">
              <w:t xml:space="preserve"> </w:t>
            </w:r>
            <w:r w:rsidRPr="00603EEE">
              <w:t>BC Medienbildung (RLP Teil B)</w:t>
            </w:r>
          </w:p>
          <w:p w14:paraId="20747974" w14:textId="3CCF6D5A" w:rsidR="0099389D" w:rsidRPr="00603EEE" w:rsidRDefault="0099389D" w:rsidP="000669B7">
            <w:pPr>
              <w:pStyle w:val="ListenabsatzTabelle"/>
              <w:numPr>
                <w:ilvl w:val="0"/>
                <w:numId w:val="268"/>
              </w:numPr>
              <w:rPr>
                <w:sz w:val="20"/>
                <w:szCs w:val="20"/>
              </w:rPr>
            </w:pPr>
            <w:r w:rsidRPr="00603EEE">
              <w:rPr>
                <w:sz w:val="20"/>
                <w:szCs w:val="20"/>
              </w:rPr>
              <w:t>ihre Vorkenntnisse und Erfahrungen zu Texten nutzen, um angeleitet Rückschlüsse über Inhalt und Funktion von fremdsprachigen Texten zu ziehen</w:t>
            </w:r>
            <w:r w:rsidR="00435857" w:rsidRPr="00603EEE">
              <w:rPr>
                <w:sz w:val="20"/>
                <w:szCs w:val="20"/>
              </w:rPr>
              <w:t>.</w:t>
            </w:r>
          </w:p>
          <w:p w14:paraId="6532F42B" w14:textId="77777777" w:rsidR="00137D2E" w:rsidRPr="00603EEE" w:rsidRDefault="00137D2E" w:rsidP="00400EAA">
            <w:pPr>
              <w:pStyle w:val="ListenabsatzTabelle"/>
              <w:numPr>
                <w:ilvl w:val="0"/>
                <w:numId w:val="52"/>
              </w:numPr>
              <w:rPr>
                <w:sz w:val="20"/>
                <w:szCs w:val="20"/>
              </w:rPr>
            </w:pPr>
            <w:r w:rsidRPr="00603EEE">
              <w:rPr>
                <w:sz w:val="20"/>
                <w:szCs w:val="20"/>
              </w:rPr>
              <w:t>kurze, einfache Videointerviews oder Dokumentationen über historische Ereignisse ansehen und verstehen.</w:t>
            </w:r>
          </w:p>
          <w:p w14:paraId="36AEA66A" w14:textId="149EB40B" w:rsidR="00137D2E" w:rsidRPr="00603EEE" w:rsidRDefault="00137D2E" w:rsidP="00400EAA">
            <w:pPr>
              <w:pStyle w:val="ListenabsatzTabelle"/>
              <w:numPr>
                <w:ilvl w:val="0"/>
                <w:numId w:val="52"/>
              </w:numPr>
              <w:rPr>
                <w:sz w:val="20"/>
                <w:szCs w:val="20"/>
              </w:rPr>
            </w:pPr>
            <w:r w:rsidRPr="00603EEE">
              <w:rPr>
                <w:sz w:val="20"/>
                <w:szCs w:val="20"/>
              </w:rPr>
              <w:t>digitale Zeitzeugnisse (Fotos, Briefe, virtuelle Ausstellungen) betrachten und reflektieren.</w:t>
            </w:r>
          </w:p>
          <w:p w14:paraId="2F64170E" w14:textId="7CA2E4D1" w:rsidR="0099389D" w:rsidRPr="00603EEE" w:rsidRDefault="0099389D" w:rsidP="000669B7">
            <w:pPr>
              <w:pStyle w:val="ListenabsatzTabelle"/>
              <w:numPr>
                <w:ilvl w:val="0"/>
                <w:numId w:val="269"/>
              </w:numPr>
              <w:rPr>
                <w:sz w:val="20"/>
                <w:szCs w:val="20"/>
              </w:rPr>
            </w:pPr>
            <w:r w:rsidRPr="00603EEE">
              <w:rPr>
                <w:sz w:val="20"/>
                <w:szCs w:val="20"/>
              </w:rPr>
              <w:t>vertraute Textsorten benennen und mithilfe von Vorlagen produzieren</w:t>
            </w:r>
            <w:r w:rsidR="00435857" w:rsidRPr="00603EEE">
              <w:rPr>
                <w:sz w:val="20"/>
                <w:szCs w:val="20"/>
              </w:rPr>
              <w:t>.</w:t>
            </w:r>
          </w:p>
          <w:p w14:paraId="6AB18A6D" w14:textId="0E665FA3" w:rsidR="00137D2E" w:rsidRPr="00603EEE" w:rsidRDefault="00137D2E" w:rsidP="00400EAA">
            <w:pPr>
              <w:pStyle w:val="ListenabsatzTabelle"/>
              <w:numPr>
                <w:ilvl w:val="0"/>
                <w:numId w:val="73"/>
              </w:numPr>
              <w:rPr>
                <w:sz w:val="20"/>
                <w:szCs w:val="20"/>
              </w:rPr>
            </w:pPr>
            <w:r w:rsidRPr="00603EEE">
              <w:rPr>
                <w:sz w:val="20"/>
                <w:szCs w:val="20"/>
              </w:rPr>
              <w:t xml:space="preserve">mit vorbereiteten Fragen ein Interview mit einer Zeitzeugin </w:t>
            </w:r>
            <w:r w:rsidR="00AD7E9E" w:rsidRPr="00603EEE">
              <w:rPr>
                <w:sz w:val="20"/>
                <w:szCs w:val="20"/>
              </w:rPr>
              <w:t xml:space="preserve">oder einem Zeitzeugen </w:t>
            </w:r>
            <w:r w:rsidRPr="00603EEE">
              <w:rPr>
                <w:sz w:val="20"/>
                <w:szCs w:val="20"/>
              </w:rPr>
              <w:t>führen.</w:t>
            </w:r>
          </w:p>
          <w:p w14:paraId="2DD54B9B" w14:textId="10311EF0" w:rsidR="0099389D" w:rsidRPr="00603EEE" w:rsidRDefault="0099389D" w:rsidP="000669B7">
            <w:pPr>
              <w:pStyle w:val="ListenabsatzTabelle"/>
              <w:numPr>
                <w:ilvl w:val="0"/>
                <w:numId w:val="270"/>
              </w:numPr>
              <w:rPr>
                <w:sz w:val="20"/>
                <w:szCs w:val="20"/>
              </w:rPr>
            </w:pPr>
            <w:r w:rsidRPr="00603EEE">
              <w:rPr>
                <w:sz w:val="20"/>
                <w:szCs w:val="20"/>
              </w:rPr>
              <w:t>bekannte digitale und analoge Medien zur Informationsbeschaffung und Textproduktion unter Anleitung nutzen</w:t>
            </w:r>
            <w:r w:rsidR="00435857" w:rsidRPr="00603EEE">
              <w:rPr>
                <w:sz w:val="20"/>
                <w:szCs w:val="20"/>
              </w:rPr>
              <w:t>.</w:t>
            </w:r>
          </w:p>
          <w:p w14:paraId="11E04456" w14:textId="469CB156" w:rsidR="00137D2E" w:rsidRPr="00603EEE" w:rsidRDefault="00137D2E" w:rsidP="00400EAA">
            <w:pPr>
              <w:pStyle w:val="ListenabsatzTabelle"/>
              <w:numPr>
                <w:ilvl w:val="0"/>
                <w:numId w:val="74"/>
              </w:numPr>
              <w:rPr>
                <w:sz w:val="20"/>
                <w:szCs w:val="20"/>
              </w:rPr>
            </w:pPr>
            <w:r w:rsidRPr="00603EEE">
              <w:rPr>
                <w:sz w:val="20"/>
                <w:szCs w:val="20"/>
              </w:rPr>
              <w:t xml:space="preserve">mithilfe digitaler Werkzeuge Texte </w:t>
            </w:r>
            <w:r w:rsidR="0059276B" w:rsidRPr="00603EEE">
              <w:rPr>
                <w:sz w:val="20"/>
                <w:szCs w:val="20"/>
              </w:rPr>
              <w:t xml:space="preserve">anhand </w:t>
            </w:r>
            <w:r w:rsidRPr="00603EEE">
              <w:rPr>
                <w:sz w:val="20"/>
                <w:szCs w:val="20"/>
              </w:rPr>
              <w:t xml:space="preserve">einer Checkliste überarbeiten und gestalten (z. B. </w:t>
            </w:r>
            <w:r w:rsidRPr="00603EEE">
              <w:rPr>
                <w:i/>
                <w:iCs/>
                <w:sz w:val="20"/>
                <w:szCs w:val="20"/>
              </w:rPr>
              <w:t>Word</w:t>
            </w:r>
            <w:r w:rsidRPr="00603EEE">
              <w:rPr>
                <w:sz w:val="20"/>
                <w:szCs w:val="20"/>
              </w:rPr>
              <w:t xml:space="preserve">, </w:t>
            </w:r>
            <w:r w:rsidRPr="00603EEE">
              <w:rPr>
                <w:i/>
                <w:iCs/>
                <w:sz w:val="20"/>
                <w:szCs w:val="20"/>
              </w:rPr>
              <w:t>Book Creator</w:t>
            </w:r>
            <w:r w:rsidRPr="00603EEE">
              <w:rPr>
                <w:sz w:val="20"/>
                <w:szCs w:val="20"/>
              </w:rPr>
              <w:t>).</w:t>
            </w:r>
          </w:p>
          <w:p w14:paraId="624C9954" w14:textId="477C9E26" w:rsidR="0099389D" w:rsidRPr="00603EEE" w:rsidRDefault="0099389D" w:rsidP="000669B7">
            <w:pPr>
              <w:pStyle w:val="ListenabsatzTabelle"/>
              <w:numPr>
                <w:ilvl w:val="0"/>
                <w:numId w:val="271"/>
              </w:numPr>
              <w:rPr>
                <w:sz w:val="20"/>
                <w:szCs w:val="20"/>
              </w:rPr>
            </w:pPr>
            <w:r w:rsidRPr="00603EEE">
              <w:rPr>
                <w:sz w:val="20"/>
                <w:szCs w:val="20"/>
              </w:rPr>
              <w:t>einfache Präsentationsformen unter Anleitung verwenden</w:t>
            </w:r>
            <w:r w:rsidR="00435857" w:rsidRPr="00603EEE">
              <w:rPr>
                <w:sz w:val="20"/>
                <w:szCs w:val="20"/>
              </w:rPr>
              <w:t>.</w:t>
            </w:r>
          </w:p>
          <w:p w14:paraId="4848A16B" w14:textId="0554CB4E" w:rsidR="00B27D6C" w:rsidRPr="00603EEE" w:rsidRDefault="00B27D6C" w:rsidP="00400EAA">
            <w:pPr>
              <w:pStyle w:val="ListenabsatzTabelle"/>
              <w:numPr>
                <w:ilvl w:val="0"/>
                <w:numId w:val="52"/>
              </w:numPr>
              <w:rPr>
                <w:sz w:val="20"/>
                <w:szCs w:val="20"/>
              </w:rPr>
            </w:pPr>
            <w:r w:rsidRPr="00603EEE">
              <w:rPr>
                <w:sz w:val="20"/>
                <w:szCs w:val="20"/>
              </w:rPr>
              <w:t xml:space="preserve">ein digitales Poster oder eine Präsentation zu einem historischen Ereignis oder Gedenktag (z. B. </w:t>
            </w:r>
            <w:r w:rsidRPr="00603EEE">
              <w:rPr>
                <w:i/>
                <w:iCs/>
                <w:sz w:val="20"/>
                <w:szCs w:val="20"/>
              </w:rPr>
              <w:t xml:space="preserve">International </w:t>
            </w:r>
            <w:proofErr w:type="spellStart"/>
            <w:r w:rsidRPr="00603EEE">
              <w:rPr>
                <w:i/>
                <w:iCs/>
                <w:sz w:val="20"/>
                <w:szCs w:val="20"/>
              </w:rPr>
              <w:t>Holocoust</w:t>
            </w:r>
            <w:proofErr w:type="spellEnd"/>
            <w:r w:rsidRPr="00603EEE">
              <w:rPr>
                <w:i/>
                <w:iCs/>
                <w:sz w:val="20"/>
                <w:szCs w:val="20"/>
              </w:rPr>
              <w:t xml:space="preserve"> </w:t>
            </w:r>
            <w:proofErr w:type="spellStart"/>
            <w:r w:rsidRPr="00603EEE">
              <w:rPr>
                <w:i/>
                <w:iCs/>
                <w:sz w:val="20"/>
                <w:szCs w:val="20"/>
              </w:rPr>
              <w:t>Remembrance</w:t>
            </w:r>
            <w:proofErr w:type="spellEnd"/>
            <w:r w:rsidRPr="00603EEE">
              <w:rPr>
                <w:i/>
                <w:iCs/>
                <w:sz w:val="20"/>
                <w:szCs w:val="20"/>
              </w:rPr>
              <w:t xml:space="preserve"> Day</w:t>
            </w:r>
            <w:r w:rsidRPr="00603EEE">
              <w:rPr>
                <w:sz w:val="20"/>
                <w:szCs w:val="20"/>
              </w:rPr>
              <w:t xml:space="preserve">) gestalten. </w:t>
            </w:r>
          </w:p>
          <w:p w14:paraId="0BE5ABB0" w14:textId="5C10A932" w:rsidR="004F513C" w:rsidRPr="00603EEE" w:rsidRDefault="00B27D6C" w:rsidP="00400EAA">
            <w:pPr>
              <w:pStyle w:val="ListenabsatzTabelle"/>
              <w:numPr>
                <w:ilvl w:val="0"/>
                <w:numId w:val="52"/>
              </w:numPr>
              <w:spacing w:after="60"/>
              <w:rPr>
                <w:sz w:val="20"/>
                <w:szCs w:val="20"/>
              </w:rPr>
            </w:pPr>
            <w:r w:rsidRPr="00603EEE">
              <w:rPr>
                <w:sz w:val="20"/>
                <w:szCs w:val="20"/>
              </w:rPr>
              <w:t xml:space="preserve">in Gruppen </w:t>
            </w:r>
            <w:r w:rsidR="00163B27" w:rsidRPr="00603EEE">
              <w:rPr>
                <w:sz w:val="20"/>
                <w:szCs w:val="20"/>
              </w:rPr>
              <w:t xml:space="preserve">angeleitet </w:t>
            </w:r>
            <w:r w:rsidRPr="00603EEE">
              <w:rPr>
                <w:sz w:val="20"/>
                <w:szCs w:val="20"/>
              </w:rPr>
              <w:t>einen Podcast-</w:t>
            </w:r>
            <w:r w:rsidR="005405F5" w:rsidRPr="00603EEE">
              <w:rPr>
                <w:sz w:val="20"/>
                <w:szCs w:val="20"/>
              </w:rPr>
              <w:t xml:space="preserve"> </w:t>
            </w:r>
            <w:r w:rsidR="0059276B" w:rsidRPr="00603EEE">
              <w:rPr>
                <w:sz w:val="20"/>
                <w:szCs w:val="20"/>
              </w:rPr>
              <w:t xml:space="preserve">bzw. </w:t>
            </w:r>
            <w:r w:rsidRPr="00603EEE">
              <w:rPr>
                <w:sz w:val="20"/>
                <w:szCs w:val="20"/>
              </w:rPr>
              <w:t xml:space="preserve">Video-Beitrag </w:t>
            </w:r>
            <w:r w:rsidR="005405F5" w:rsidRPr="00603EEE">
              <w:rPr>
                <w:sz w:val="20"/>
                <w:szCs w:val="20"/>
              </w:rPr>
              <w:t xml:space="preserve">oder eine Fernsehshow </w:t>
            </w:r>
            <w:r w:rsidR="009229A3" w:rsidRPr="00603EEE">
              <w:rPr>
                <w:sz w:val="20"/>
                <w:szCs w:val="20"/>
              </w:rPr>
              <w:t>(“</w:t>
            </w:r>
            <w:r w:rsidR="009229A3" w:rsidRPr="00603EEE">
              <w:rPr>
                <w:i/>
                <w:iCs/>
                <w:sz w:val="20"/>
                <w:szCs w:val="20"/>
              </w:rPr>
              <w:t xml:space="preserve">Heroes </w:t>
            </w:r>
            <w:proofErr w:type="spellStart"/>
            <w:r w:rsidR="009229A3" w:rsidRPr="00603EEE">
              <w:rPr>
                <w:i/>
                <w:iCs/>
                <w:sz w:val="20"/>
                <w:szCs w:val="20"/>
              </w:rPr>
              <w:t>of</w:t>
            </w:r>
            <w:proofErr w:type="spellEnd"/>
            <w:r w:rsidR="009229A3" w:rsidRPr="00603EEE">
              <w:rPr>
                <w:i/>
                <w:iCs/>
                <w:sz w:val="20"/>
                <w:szCs w:val="20"/>
              </w:rPr>
              <w:t xml:space="preserve"> </w:t>
            </w:r>
            <w:proofErr w:type="spellStart"/>
            <w:r w:rsidR="009229A3" w:rsidRPr="00603EEE">
              <w:rPr>
                <w:i/>
                <w:iCs/>
                <w:sz w:val="20"/>
                <w:szCs w:val="20"/>
              </w:rPr>
              <w:t>the</w:t>
            </w:r>
            <w:proofErr w:type="spellEnd"/>
            <w:r w:rsidR="009229A3" w:rsidRPr="00603EEE">
              <w:rPr>
                <w:i/>
                <w:iCs/>
                <w:sz w:val="20"/>
                <w:szCs w:val="20"/>
              </w:rPr>
              <w:t xml:space="preserve"> </w:t>
            </w:r>
            <w:proofErr w:type="spellStart"/>
            <w:r w:rsidR="009229A3" w:rsidRPr="00603EEE">
              <w:rPr>
                <w:i/>
                <w:iCs/>
                <w:sz w:val="20"/>
                <w:szCs w:val="20"/>
              </w:rPr>
              <w:t>past</w:t>
            </w:r>
            <w:proofErr w:type="spellEnd"/>
            <w:r w:rsidR="009229A3" w:rsidRPr="00603EEE">
              <w:rPr>
                <w:sz w:val="20"/>
                <w:szCs w:val="20"/>
              </w:rPr>
              <w:t xml:space="preserve">“) </w:t>
            </w:r>
            <w:r w:rsidRPr="00603EEE">
              <w:rPr>
                <w:sz w:val="20"/>
                <w:szCs w:val="20"/>
              </w:rPr>
              <w:t>zu</w:t>
            </w:r>
            <w:r w:rsidR="005405F5" w:rsidRPr="00603EEE">
              <w:rPr>
                <w:sz w:val="20"/>
                <w:szCs w:val="20"/>
              </w:rPr>
              <w:t xml:space="preserve"> einem historischen Ereignis oder einer Biografie einer historischen Person </w:t>
            </w:r>
            <w:r w:rsidRPr="00603EEE">
              <w:rPr>
                <w:sz w:val="20"/>
                <w:szCs w:val="20"/>
              </w:rPr>
              <w:t>erstellen.</w:t>
            </w:r>
          </w:p>
        </w:tc>
      </w:tr>
      <w:tr w:rsidR="005F7E2A" w14:paraId="4275A039" w14:textId="77777777" w:rsidTr="00C35BCF">
        <w:trPr>
          <w:trHeight w:val="149"/>
        </w:trPr>
        <w:tc>
          <w:tcPr>
            <w:tcW w:w="1843" w:type="dxa"/>
            <w:vMerge/>
            <w:shd w:val="clear" w:color="auto" w:fill="BBD1D3"/>
            <w:vAlign w:val="top"/>
          </w:tcPr>
          <w:p w14:paraId="41E0B09A" w14:textId="77777777" w:rsidR="005F7E2A" w:rsidRDefault="005F7E2A" w:rsidP="0047416B"/>
        </w:tc>
        <w:tc>
          <w:tcPr>
            <w:tcW w:w="1134" w:type="dxa"/>
            <w:vMerge/>
            <w:shd w:val="clear" w:color="auto" w:fill="BBD1D3"/>
            <w:vAlign w:val="top"/>
          </w:tcPr>
          <w:p w14:paraId="63E3D29E" w14:textId="77777777" w:rsidR="005F7E2A" w:rsidRDefault="005F7E2A" w:rsidP="0047416B"/>
        </w:tc>
        <w:tc>
          <w:tcPr>
            <w:tcW w:w="5245" w:type="dxa"/>
            <w:vAlign w:val="top"/>
          </w:tcPr>
          <w:p w14:paraId="3613ECF6" w14:textId="77777777" w:rsidR="005F7E2A" w:rsidRPr="00603EEE" w:rsidRDefault="005F7E2A" w:rsidP="00BE3807">
            <w:pPr>
              <w:pStyle w:val="StandardTabellentextFett"/>
              <w:spacing w:after="100"/>
              <w:rPr>
                <w:rFonts w:asciiTheme="minorHAnsi" w:hAnsiTheme="minorHAnsi"/>
              </w:rPr>
            </w:pPr>
            <w:r w:rsidRPr="00603EEE">
              <w:t>Produktion</w:t>
            </w:r>
          </w:p>
          <w:p w14:paraId="461F455C" w14:textId="12CC0427" w:rsidR="002732EF" w:rsidRPr="00603EEE" w:rsidRDefault="002732EF" w:rsidP="005E0E3E">
            <w:pPr>
              <w:pStyle w:val="ListenabsatzTabelle"/>
              <w:numPr>
                <w:ilvl w:val="0"/>
                <w:numId w:val="177"/>
              </w:numPr>
              <w:rPr>
                <w:sz w:val="20"/>
                <w:szCs w:val="20"/>
              </w:rPr>
            </w:pPr>
            <w:r w:rsidRPr="00603EEE">
              <w:rPr>
                <w:sz w:val="20"/>
                <w:szCs w:val="20"/>
              </w:rPr>
              <w:t>grundlegende Informationen über sehr vertraute Alltagsthemen unter Verwendung einfacher geübter sprachlicher Mittel nach Vorbereitung zusammenhängend vortragen</w:t>
            </w:r>
            <w:r w:rsidR="00435857" w:rsidRPr="00603EEE">
              <w:rPr>
                <w:sz w:val="20"/>
                <w:szCs w:val="20"/>
              </w:rPr>
              <w:t>.</w:t>
            </w:r>
          </w:p>
          <w:p w14:paraId="5BD73712" w14:textId="77777777" w:rsidR="0007390C" w:rsidRPr="00603EEE" w:rsidRDefault="0007390C" w:rsidP="00400EAA">
            <w:pPr>
              <w:pStyle w:val="ListenabsatzTabelle"/>
              <w:numPr>
                <w:ilvl w:val="0"/>
                <w:numId w:val="27"/>
              </w:numPr>
              <w:rPr>
                <w:sz w:val="20"/>
                <w:szCs w:val="20"/>
              </w:rPr>
            </w:pPr>
            <w:r w:rsidRPr="00603EEE">
              <w:rPr>
                <w:sz w:val="20"/>
                <w:szCs w:val="20"/>
              </w:rPr>
              <w:t>über historische Ereignisse und Personen in einfachen Sätzen sprechen.</w:t>
            </w:r>
          </w:p>
          <w:p w14:paraId="6A689AA2" w14:textId="77777777" w:rsidR="0007390C" w:rsidRPr="00603EEE" w:rsidRDefault="0007390C" w:rsidP="00400EAA">
            <w:pPr>
              <w:pStyle w:val="ListenabsatzTabelle"/>
              <w:numPr>
                <w:ilvl w:val="0"/>
                <w:numId w:val="27"/>
              </w:numPr>
              <w:rPr>
                <w:sz w:val="20"/>
                <w:szCs w:val="20"/>
              </w:rPr>
            </w:pPr>
            <w:r w:rsidRPr="00603EEE">
              <w:rPr>
                <w:sz w:val="20"/>
                <w:szCs w:val="20"/>
              </w:rPr>
              <w:t>zunehmend frei über Gedenktage und ihre Bedeutung mit geübten Satzmustern sprechen.</w:t>
            </w:r>
          </w:p>
          <w:p w14:paraId="53C0DF9B" w14:textId="45DB7761" w:rsidR="0007390C" w:rsidRPr="00603EEE" w:rsidRDefault="0007390C" w:rsidP="00400EAA">
            <w:pPr>
              <w:pStyle w:val="ListenabsatzTabelle"/>
              <w:numPr>
                <w:ilvl w:val="0"/>
                <w:numId w:val="27"/>
              </w:numPr>
              <w:rPr>
                <w:sz w:val="20"/>
                <w:szCs w:val="20"/>
              </w:rPr>
            </w:pPr>
            <w:r w:rsidRPr="00603EEE">
              <w:rPr>
                <w:sz w:val="20"/>
                <w:szCs w:val="20"/>
              </w:rPr>
              <w:t xml:space="preserve">kurze vorbereitete Beiträge oder Berichte über ein historisches Ereignis </w:t>
            </w:r>
            <w:r w:rsidR="00F34BBE" w:rsidRPr="00603EEE">
              <w:rPr>
                <w:sz w:val="20"/>
                <w:szCs w:val="20"/>
              </w:rPr>
              <w:t xml:space="preserve">vortragen </w:t>
            </w:r>
            <w:r w:rsidRPr="00603EEE">
              <w:rPr>
                <w:sz w:val="20"/>
                <w:szCs w:val="20"/>
              </w:rPr>
              <w:t xml:space="preserve">und dabei zunehmend </w:t>
            </w:r>
            <w:proofErr w:type="gramStart"/>
            <w:r w:rsidRPr="00603EEE">
              <w:rPr>
                <w:sz w:val="20"/>
                <w:szCs w:val="20"/>
              </w:rPr>
              <w:t>frei</w:t>
            </w:r>
            <w:r w:rsidR="007B7C46" w:rsidRPr="00603EEE">
              <w:rPr>
                <w:sz w:val="20"/>
                <w:szCs w:val="20"/>
              </w:rPr>
              <w:t xml:space="preserve"> </w:t>
            </w:r>
            <w:r w:rsidRPr="00603EEE">
              <w:rPr>
                <w:sz w:val="20"/>
                <w:szCs w:val="20"/>
              </w:rPr>
              <w:t>sprechen</w:t>
            </w:r>
            <w:proofErr w:type="gramEnd"/>
            <w:r w:rsidRPr="00603EEE">
              <w:rPr>
                <w:sz w:val="20"/>
                <w:szCs w:val="20"/>
              </w:rPr>
              <w:t>.</w:t>
            </w:r>
          </w:p>
          <w:p w14:paraId="5248F307" w14:textId="427A24E9" w:rsidR="005F7E2A" w:rsidRPr="00603EEE" w:rsidRDefault="0007390C" w:rsidP="00400EAA">
            <w:pPr>
              <w:pStyle w:val="ListenabsatzTabelle"/>
              <w:numPr>
                <w:ilvl w:val="0"/>
                <w:numId w:val="27"/>
              </w:numPr>
              <w:spacing w:after="60"/>
              <w:rPr>
                <w:sz w:val="20"/>
                <w:szCs w:val="20"/>
              </w:rPr>
            </w:pPr>
            <w:r w:rsidRPr="00603EEE">
              <w:rPr>
                <w:sz w:val="20"/>
                <w:szCs w:val="20"/>
              </w:rPr>
              <w:t>Gefühle äußern (</w:t>
            </w:r>
            <w:r w:rsidR="00D9491C" w:rsidRPr="00603EEE">
              <w:rPr>
                <w:sz w:val="20"/>
                <w:szCs w:val="20"/>
              </w:rPr>
              <w:t>“</w:t>
            </w:r>
            <w:proofErr w:type="spellStart"/>
            <w:r w:rsidRPr="00603EEE">
              <w:rPr>
                <w:i/>
                <w:iCs/>
                <w:sz w:val="20"/>
                <w:szCs w:val="20"/>
              </w:rPr>
              <w:t>It</w:t>
            </w:r>
            <w:proofErr w:type="spellEnd"/>
            <w:r w:rsidRPr="00603EEE">
              <w:rPr>
                <w:i/>
                <w:iCs/>
                <w:sz w:val="20"/>
                <w:szCs w:val="20"/>
              </w:rPr>
              <w:t xml:space="preserve"> </w:t>
            </w:r>
            <w:proofErr w:type="spellStart"/>
            <w:r w:rsidRPr="00603EEE">
              <w:rPr>
                <w:i/>
                <w:iCs/>
                <w:sz w:val="20"/>
                <w:szCs w:val="20"/>
              </w:rPr>
              <w:t>is</w:t>
            </w:r>
            <w:proofErr w:type="spellEnd"/>
            <w:r w:rsidRPr="00603EEE">
              <w:rPr>
                <w:i/>
                <w:iCs/>
                <w:sz w:val="20"/>
                <w:szCs w:val="20"/>
              </w:rPr>
              <w:t xml:space="preserve"> </w:t>
            </w:r>
            <w:proofErr w:type="spellStart"/>
            <w:r w:rsidRPr="00603EEE">
              <w:rPr>
                <w:i/>
                <w:iCs/>
                <w:sz w:val="20"/>
                <w:szCs w:val="20"/>
              </w:rPr>
              <w:t>sad</w:t>
            </w:r>
            <w:proofErr w:type="spellEnd"/>
            <w:r w:rsidRPr="00603EEE">
              <w:rPr>
                <w:i/>
                <w:iCs/>
                <w:sz w:val="20"/>
                <w:szCs w:val="20"/>
              </w:rPr>
              <w:t>/</w:t>
            </w:r>
            <w:proofErr w:type="spellStart"/>
            <w:r w:rsidRPr="00603EEE">
              <w:rPr>
                <w:i/>
                <w:iCs/>
                <w:sz w:val="20"/>
                <w:szCs w:val="20"/>
              </w:rPr>
              <w:t>interesting</w:t>
            </w:r>
            <w:proofErr w:type="spellEnd"/>
            <w:r w:rsidRPr="00603EEE">
              <w:rPr>
                <w:i/>
                <w:iCs/>
                <w:sz w:val="20"/>
                <w:szCs w:val="20"/>
              </w:rPr>
              <w:t>.</w:t>
            </w:r>
            <w:r w:rsidR="00AB4F5F" w:rsidRPr="00603EEE">
              <w:rPr>
                <w:i/>
                <w:iCs/>
                <w:sz w:val="20"/>
                <w:szCs w:val="20"/>
              </w:rPr>
              <w:t>“</w:t>
            </w:r>
            <w:r w:rsidRPr="00603EEE">
              <w:rPr>
                <w:sz w:val="20"/>
                <w:szCs w:val="20"/>
              </w:rPr>
              <w:t>)</w:t>
            </w:r>
            <w:r w:rsidR="00D9491C" w:rsidRPr="00603EEE">
              <w:rPr>
                <w:sz w:val="20"/>
                <w:szCs w:val="20"/>
              </w:rPr>
              <w:t>.</w:t>
            </w:r>
          </w:p>
        </w:tc>
        <w:tc>
          <w:tcPr>
            <w:tcW w:w="6327" w:type="dxa"/>
            <w:vMerge/>
            <w:shd w:val="clear" w:color="auto" w:fill="BBD1D3"/>
            <w:vAlign w:val="top"/>
          </w:tcPr>
          <w:p w14:paraId="53A029EF" w14:textId="77777777" w:rsidR="005F7E2A" w:rsidRPr="00603EEE" w:rsidRDefault="005F7E2A" w:rsidP="0047416B"/>
        </w:tc>
      </w:tr>
    </w:tbl>
    <w:p w14:paraId="0612D1E7" w14:textId="19EC944A" w:rsidR="00603EEE" w:rsidRDefault="00603EEE">
      <w:r>
        <w:br w:type="page"/>
      </w:r>
    </w:p>
    <w:tbl>
      <w:tblPr>
        <w:tblStyle w:val="Tabellelibra2"/>
        <w:tblW w:w="0" w:type="auto"/>
        <w:tblLayout w:type="fixed"/>
        <w:tblLook w:val="04A0" w:firstRow="1" w:lastRow="0" w:firstColumn="1" w:lastColumn="0" w:noHBand="0" w:noVBand="1"/>
        <w:tblCaption w:val="Tabelle LIBRA 2"/>
        <w:tblDescription w:val="Beispielfür den Alternativtext: Diese vierspaltige Tabelle stellt folgende Werte dar."/>
      </w:tblPr>
      <w:tblGrid>
        <w:gridCol w:w="1843"/>
        <w:gridCol w:w="1134"/>
        <w:gridCol w:w="5245"/>
        <w:gridCol w:w="6327"/>
      </w:tblGrid>
      <w:tr w:rsidR="00603EEE" w14:paraId="50849769" w14:textId="77777777" w:rsidTr="00603EEE">
        <w:trPr>
          <w:cnfStyle w:val="100000000000" w:firstRow="1" w:lastRow="0" w:firstColumn="0" w:lastColumn="0" w:oddVBand="0" w:evenVBand="0" w:oddHBand="0" w:evenHBand="0" w:firstRowFirstColumn="0" w:firstRowLastColumn="0" w:lastRowFirstColumn="0" w:lastRowLastColumn="0"/>
          <w:trHeight w:val="449"/>
        </w:trPr>
        <w:tc>
          <w:tcPr>
            <w:tcW w:w="1843" w:type="dxa"/>
            <w:tcBorders>
              <w:bottom w:val="nil"/>
            </w:tcBorders>
            <w:shd w:val="clear" w:color="auto" w:fill="BBD1D3"/>
            <w:vAlign w:val="top"/>
          </w:tcPr>
          <w:p w14:paraId="79F461D2" w14:textId="77777777" w:rsidR="00603EEE" w:rsidRDefault="00603EEE" w:rsidP="00603EEE">
            <w:pPr>
              <w:spacing w:before="40"/>
            </w:pPr>
          </w:p>
        </w:tc>
        <w:tc>
          <w:tcPr>
            <w:tcW w:w="6379" w:type="dxa"/>
            <w:gridSpan w:val="2"/>
            <w:shd w:val="clear" w:color="auto" w:fill="BBD1D3"/>
            <w:vAlign w:val="top"/>
          </w:tcPr>
          <w:p w14:paraId="1CF0F2D7" w14:textId="30B5A23C" w:rsidR="00603EEE" w:rsidRPr="00603EEE" w:rsidRDefault="00603EEE" w:rsidP="00603EEE">
            <w:pPr>
              <w:pStyle w:val="StandardTabellentextFett"/>
            </w:pPr>
            <w:r w:rsidRPr="00231579">
              <w:t xml:space="preserve">Funktionale </w:t>
            </w:r>
            <w:r>
              <w:t>k</w:t>
            </w:r>
            <w:r w:rsidRPr="00231579">
              <w:t>ommunikative Kompetenz</w:t>
            </w:r>
          </w:p>
        </w:tc>
        <w:tc>
          <w:tcPr>
            <w:tcW w:w="6327" w:type="dxa"/>
            <w:shd w:val="clear" w:color="auto" w:fill="BBD1D3"/>
            <w:vAlign w:val="top"/>
          </w:tcPr>
          <w:p w14:paraId="62A0DE7F" w14:textId="431DB0D0" w:rsidR="00603EEE" w:rsidRPr="00603EEE" w:rsidRDefault="00603EEE" w:rsidP="00603EEE">
            <w:pPr>
              <w:pStyle w:val="StandardTabellentextFett"/>
            </w:pPr>
            <w:r>
              <w:t>Transversale Kompetenzen</w:t>
            </w:r>
          </w:p>
        </w:tc>
      </w:tr>
      <w:tr w:rsidR="005F7E2A" w14:paraId="7B7DEFA8" w14:textId="77777777" w:rsidTr="00603EEE">
        <w:trPr>
          <w:cantSplit/>
          <w:trHeight w:val="1134"/>
        </w:trPr>
        <w:tc>
          <w:tcPr>
            <w:tcW w:w="1843" w:type="dxa"/>
            <w:tcBorders>
              <w:top w:val="nil"/>
            </w:tcBorders>
            <w:shd w:val="clear" w:color="auto" w:fill="BBD1D3"/>
            <w:textDirection w:val="btLr"/>
            <w:vAlign w:val="top"/>
          </w:tcPr>
          <w:p w14:paraId="359081D9" w14:textId="15A1316E" w:rsidR="005F7E2A" w:rsidRDefault="00603EEE" w:rsidP="00603EEE">
            <w:pPr>
              <w:pStyle w:val="StandardTabellentextVertikal"/>
              <w:ind w:right="113"/>
            </w:pPr>
            <w:r>
              <w:t>Zu entwickelnde Kompetenzen</w:t>
            </w:r>
            <w:r>
              <w:br/>
              <w:t xml:space="preserve">Die Schülerinnen und Schüler </w:t>
            </w:r>
            <w:r>
              <w:br/>
              <w:t>können …</w:t>
            </w:r>
          </w:p>
        </w:tc>
        <w:tc>
          <w:tcPr>
            <w:tcW w:w="1134" w:type="dxa"/>
            <w:shd w:val="clear" w:color="auto" w:fill="BBD1D3"/>
            <w:vAlign w:val="top"/>
          </w:tcPr>
          <w:p w14:paraId="03D24531" w14:textId="77777777" w:rsidR="005F7E2A" w:rsidRPr="00393938" w:rsidRDefault="005F7E2A" w:rsidP="00FB5261">
            <w:pPr>
              <w:pStyle w:val="StandardTabellentextFett"/>
            </w:pPr>
            <w:r w:rsidRPr="00E51521">
              <w:t>SCHR</w:t>
            </w:r>
          </w:p>
        </w:tc>
        <w:tc>
          <w:tcPr>
            <w:tcW w:w="5245" w:type="dxa"/>
            <w:vAlign w:val="top"/>
          </w:tcPr>
          <w:p w14:paraId="5BED8276" w14:textId="384672C3" w:rsidR="002732EF" w:rsidRPr="00603EEE" w:rsidRDefault="002732EF" w:rsidP="005E0E3E">
            <w:pPr>
              <w:pStyle w:val="ListenabsatzTabelle"/>
              <w:numPr>
                <w:ilvl w:val="0"/>
                <w:numId w:val="182"/>
              </w:numPr>
              <w:rPr>
                <w:sz w:val="20"/>
                <w:szCs w:val="20"/>
              </w:rPr>
            </w:pPr>
            <w:r w:rsidRPr="00603EEE">
              <w:rPr>
                <w:sz w:val="20"/>
                <w:szCs w:val="20"/>
              </w:rPr>
              <w:t>mit einfachen</w:t>
            </w:r>
            <w:r w:rsidR="00603858" w:rsidRPr="00603EEE">
              <w:rPr>
                <w:sz w:val="20"/>
                <w:szCs w:val="20"/>
              </w:rPr>
              <w:t>,</w:t>
            </w:r>
            <w:r w:rsidRPr="00603EEE">
              <w:rPr>
                <w:sz w:val="20"/>
                <w:szCs w:val="20"/>
              </w:rPr>
              <w:t xml:space="preserve"> vertrauten sprachlichen Mitteln kurze, vorbereitete Texte zu Alltagsthemen oder als Reaktion auf einfache literarisch-ästhetische Texte (online) verfassen</w:t>
            </w:r>
            <w:r w:rsidR="00435857" w:rsidRPr="00603EEE">
              <w:rPr>
                <w:sz w:val="20"/>
                <w:szCs w:val="20"/>
              </w:rPr>
              <w:t>.</w:t>
            </w:r>
          </w:p>
          <w:p w14:paraId="387C1E2C" w14:textId="05B0864E" w:rsidR="00D929E6" w:rsidRPr="00603EEE" w:rsidRDefault="00D929E6" w:rsidP="00400EAA">
            <w:pPr>
              <w:pStyle w:val="ListenabsatzTabelle"/>
              <w:numPr>
                <w:ilvl w:val="0"/>
                <w:numId w:val="34"/>
              </w:numPr>
              <w:rPr>
                <w:sz w:val="20"/>
                <w:szCs w:val="20"/>
              </w:rPr>
            </w:pPr>
            <w:r w:rsidRPr="00603EEE">
              <w:rPr>
                <w:sz w:val="20"/>
                <w:szCs w:val="20"/>
              </w:rPr>
              <w:t xml:space="preserve">kurze </w:t>
            </w:r>
            <w:r w:rsidR="00E51521" w:rsidRPr="00603EEE">
              <w:rPr>
                <w:sz w:val="20"/>
                <w:szCs w:val="20"/>
              </w:rPr>
              <w:t>(</w:t>
            </w:r>
            <w:r w:rsidRPr="00603EEE">
              <w:rPr>
                <w:sz w:val="20"/>
                <w:szCs w:val="20"/>
              </w:rPr>
              <w:t>biografische</w:t>
            </w:r>
            <w:r w:rsidR="00E51521" w:rsidRPr="00603EEE">
              <w:rPr>
                <w:sz w:val="20"/>
                <w:szCs w:val="20"/>
              </w:rPr>
              <w:t>)</w:t>
            </w:r>
            <w:r w:rsidRPr="00603EEE">
              <w:rPr>
                <w:sz w:val="20"/>
                <w:szCs w:val="20"/>
              </w:rPr>
              <w:t xml:space="preserve"> Texte über historische</w:t>
            </w:r>
            <w:r w:rsidR="00E51521" w:rsidRPr="00603EEE">
              <w:rPr>
                <w:sz w:val="20"/>
                <w:szCs w:val="20"/>
              </w:rPr>
              <w:t xml:space="preserve"> </w:t>
            </w:r>
            <w:r w:rsidRPr="00603EEE">
              <w:rPr>
                <w:sz w:val="20"/>
                <w:szCs w:val="20"/>
              </w:rPr>
              <w:t xml:space="preserve">Personen </w:t>
            </w:r>
            <w:r w:rsidR="00E51521" w:rsidRPr="00603EEE">
              <w:rPr>
                <w:sz w:val="20"/>
                <w:szCs w:val="20"/>
              </w:rPr>
              <w:t xml:space="preserve">oder Ereignisse </w:t>
            </w:r>
            <w:r w:rsidR="009C26AB" w:rsidRPr="00603EEE">
              <w:rPr>
                <w:sz w:val="20"/>
                <w:szCs w:val="20"/>
              </w:rPr>
              <w:t xml:space="preserve">mit bekannten Satzmustern </w:t>
            </w:r>
            <w:r w:rsidRPr="00603EEE">
              <w:rPr>
                <w:sz w:val="20"/>
                <w:szCs w:val="20"/>
              </w:rPr>
              <w:t>verfassen.</w:t>
            </w:r>
          </w:p>
          <w:p w14:paraId="3652ACC5" w14:textId="78984E2F" w:rsidR="00D929E6" w:rsidRPr="00603EEE" w:rsidRDefault="00D929E6" w:rsidP="00400EAA">
            <w:pPr>
              <w:pStyle w:val="ListenabsatzTabelle"/>
              <w:numPr>
                <w:ilvl w:val="0"/>
                <w:numId w:val="34"/>
              </w:numPr>
              <w:rPr>
                <w:sz w:val="20"/>
                <w:szCs w:val="20"/>
              </w:rPr>
            </w:pPr>
            <w:r w:rsidRPr="00603EEE">
              <w:rPr>
                <w:sz w:val="20"/>
                <w:szCs w:val="20"/>
              </w:rPr>
              <w:t xml:space="preserve">Tagebucheinträge oder Briefe aus Sicht </w:t>
            </w:r>
            <w:r w:rsidR="00E51521" w:rsidRPr="00603EEE">
              <w:rPr>
                <w:sz w:val="20"/>
                <w:szCs w:val="20"/>
              </w:rPr>
              <w:t>einer anderen Person</w:t>
            </w:r>
            <w:r w:rsidRPr="00603EEE">
              <w:rPr>
                <w:sz w:val="20"/>
                <w:szCs w:val="20"/>
              </w:rPr>
              <w:t xml:space="preserve"> </w:t>
            </w:r>
            <w:r w:rsidR="009C26AB" w:rsidRPr="00603EEE">
              <w:rPr>
                <w:sz w:val="20"/>
                <w:szCs w:val="20"/>
              </w:rPr>
              <w:t xml:space="preserve">mit bekannten Satzmustern </w:t>
            </w:r>
            <w:r w:rsidRPr="00603EEE">
              <w:rPr>
                <w:sz w:val="20"/>
                <w:szCs w:val="20"/>
              </w:rPr>
              <w:t>schreiben.</w:t>
            </w:r>
          </w:p>
          <w:p w14:paraId="2235EB09" w14:textId="1DE3D80B" w:rsidR="005F7E2A" w:rsidRPr="00603EEE" w:rsidRDefault="00D929E6" w:rsidP="00400EAA">
            <w:pPr>
              <w:pStyle w:val="ListenabsatzTabelle"/>
              <w:numPr>
                <w:ilvl w:val="0"/>
                <w:numId w:val="34"/>
              </w:numPr>
              <w:spacing w:after="60"/>
              <w:rPr>
                <w:sz w:val="20"/>
                <w:szCs w:val="20"/>
              </w:rPr>
            </w:pPr>
            <w:r w:rsidRPr="00603EEE">
              <w:rPr>
                <w:sz w:val="20"/>
                <w:szCs w:val="20"/>
              </w:rPr>
              <w:t xml:space="preserve">eigene Gedanken und Gefühle zu </w:t>
            </w:r>
            <w:r w:rsidR="00E51521" w:rsidRPr="00603EEE">
              <w:rPr>
                <w:sz w:val="20"/>
                <w:szCs w:val="20"/>
              </w:rPr>
              <w:t>einem historischen Ereignis</w:t>
            </w:r>
            <w:r w:rsidRPr="00603EEE">
              <w:rPr>
                <w:sz w:val="20"/>
                <w:szCs w:val="20"/>
              </w:rPr>
              <w:t xml:space="preserve"> </w:t>
            </w:r>
            <w:r w:rsidR="009C26AB" w:rsidRPr="00603EEE">
              <w:rPr>
                <w:sz w:val="20"/>
                <w:szCs w:val="20"/>
              </w:rPr>
              <w:t xml:space="preserve">mit bekannten Satzmustern </w:t>
            </w:r>
            <w:r w:rsidRPr="00603EEE">
              <w:rPr>
                <w:sz w:val="20"/>
                <w:szCs w:val="20"/>
              </w:rPr>
              <w:t>formulieren.</w:t>
            </w:r>
          </w:p>
        </w:tc>
        <w:tc>
          <w:tcPr>
            <w:tcW w:w="6327" w:type="dxa"/>
            <w:shd w:val="clear" w:color="auto" w:fill="BBD1D3"/>
            <w:vAlign w:val="top"/>
          </w:tcPr>
          <w:p w14:paraId="09868FB7" w14:textId="77777777" w:rsidR="005F7E2A" w:rsidRPr="00603EEE" w:rsidRDefault="005F7E2A" w:rsidP="00F84AF9">
            <w:pPr>
              <w:pStyle w:val="StandardTabellentextFett"/>
              <w:spacing w:after="100"/>
            </w:pPr>
            <w:r w:rsidRPr="00603EEE">
              <w:t xml:space="preserve">Sprachbewusstheit </w:t>
            </w:r>
          </w:p>
          <w:p w14:paraId="489904E3" w14:textId="6ECF9E44" w:rsidR="0099389D" w:rsidRPr="00603EEE" w:rsidRDefault="0099389D" w:rsidP="00922253">
            <w:pPr>
              <w:pStyle w:val="ListenabsatzTabelle"/>
              <w:numPr>
                <w:ilvl w:val="0"/>
                <w:numId w:val="283"/>
              </w:numPr>
              <w:rPr>
                <w:sz w:val="20"/>
                <w:szCs w:val="20"/>
              </w:rPr>
            </w:pPr>
            <w:r w:rsidRPr="00603EEE">
              <w:rPr>
                <w:sz w:val="20"/>
                <w:szCs w:val="20"/>
              </w:rPr>
              <w:t>elementare sprachliche Regeln erschließen, für das eigene Sprachhandeln zunehmend bewusst nutzen und hierbei auf Vorerfahrungen mit anderen Sprachen zurückgreifen</w:t>
            </w:r>
            <w:r w:rsidR="00435857" w:rsidRPr="00603EEE">
              <w:rPr>
                <w:sz w:val="20"/>
                <w:szCs w:val="20"/>
              </w:rPr>
              <w:t>.</w:t>
            </w:r>
          </w:p>
          <w:p w14:paraId="2B4CF262" w14:textId="204A3CE8" w:rsidR="00CC0625" w:rsidRPr="00603EEE" w:rsidRDefault="00CC0625" w:rsidP="00400EAA">
            <w:pPr>
              <w:pStyle w:val="ListenabsatzTabelle"/>
              <w:numPr>
                <w:ilvl w:val="0"/>
                <w:numId w:val="57"/>
              </w:numPr>
              <w:rPr>
                <w:sz w:val="20"/>
                <w:szCs w:val="20"/>
              </w:rPr>
            </w:pPr>
            <w:r w:rsidRPr="00603EEE">
              <w:rPr>
                <w:sz w:val="20"/>
                <w:szCs w:val="20"/>
              </w:rPr>
              <w:t>Satzstrukturen im</w:t>
            </w:r>
            <w:r w:rsidR="00856555" w:rsidRPr="00603EEE">
              <w:rPr>
                <w:sz w:val="20"/>
                <w:szCs w:val="20"/>
              </w:rPr>
              <w:t xml:space="preserve"> </w:t>
            </w:r>
            <w:r w:rsidR="00856555" w:rsidRPr="00603EEE">
              <w:rPr>
                <w:i/>
                <w:iCs/>
                <w:sz w:val="20"/>
                <w:szCs w:val="20"/>
              </w:rPr>
              <w:t>s</w:t>
            </w:r>
            <w:r w:rsidRPr="00603EEE">
              <w:rPr>
                <w:i/>
                <w:iCs/>
                <w:sz w:val="20"/>
                <w:szCs w:val="20"/>
              </w:rPr>
              <w:t xml:space="preserve">imple </w:t>
            </w:r>
            <w:proofErr w:type="spellStart"/>
            <w:r w:rsidR="00856555" w:rsidRPr="00603EEE">
              <w:rPr>
                <w:i/>
                <w:iCs/>
                <w:sz w:val="20"/>
                <w:szCs w:val="20"/>
              </w:rPr>
              <w:t>p</w:t>
            </w:r>
            <w:r w:rsidRPr="00603EEE">
              <w:rPr>
                <w:i/>
                <w:iCs/>
                <w:sz w:val="20"/>
                <w:szCs w:val="20"/>
              </w:rPr>
              <w:t>ast</w:t>
            </w:r>
            <w:proofErr w:type="spellEnd"/>
            <w:r w:rsidR="00856555" w:rsidRPr="00603EEE">
              <w:rPr>
                <w:sz w:val="20"/>
                <w:szCs w:val="20"/>
              </w:rPr>
              <w:t xml:space="preserve"> </w:t>
            </w:r>
            <w:r w:rsidRPr="00603EEE">
              <w:rPr>
                <w:sz w:val="20"/>
                <w:szCs w:val="20"/>
              </w:rPr>
              <w:t>und</w:t>
            </w:r>
            <w:r w:rsidR="00856555" w:rsidRPr="00603EEE">
              <w:rPr>
                <w:sz w:val="20"/>
                <w:szCs w:val="20"/>
              </w:rPr>
              <w:t xml:space="preserve"> </w:t>
            </w:r>
            <w:proofErr w:type="spellStart"/>
            <w:r w:rsidR="00856555" w:rsidRPr="00603EEE">
              <w:rPr>
                <w:i/>
                <w:iCs/>
                <w:sz w:val="20"/>
                <w:szCs w:val="20"/>
              </w:rPr>
              <w:t>p</w:t>
            </w:r>
            <w:r w:rsidRPr="00603EEE">
              <w:rPr>
                <w:i/>
                <w:iCs/>
                <w:sz w:val="20"/>
                <w:szCs w:val="20"/>
              </w:rPr>
              <w:t>ast</w:t>
            </w:r>
            <w:proofErr w:type="spellEnd"/>
            <w:r w:rsidRPr="00603EEE">
              <w:rPr>
                <w:i/>
                <w:iCs/>
                <w:sz w:val="20"/>
                <w:szCs w:val="20"/>
              </w:rPr>
              <w:t xml:space="preserve"> </w:t>
            </w:r>
            <w:r w:rsidR="00856555" w:rsidRPr="00603EEE">
              <w:rPr>
                <w:i/>
                <w:iCs/>
                <w:sz w:val="20"/>
                <w:szCs w:val="20"/>
              </w:rPr>
              <w:t>progressive</w:t>
            </w:r>
            <w:r w:rsidR="00856555" w:rsidRPr="00603EEE">
              <w:rPr>
                <w:sz w:val="20"/>
                <w:szCs w:val="20"/>
              </w:rPr>
              <w:t xml:space="preserve"> </w:t>
            </w:r>
            <w:r w:rsidRPr="00603EEE">
              <w:rPr>
                <w:sz w:val="20"/>
                <w:szCs w:val="20"/>
              </w:rPr>
              <w:t>vergleichen.</w:t>
            </w:r>
          </w:p>
          <w:p w14:paraId="41FB5F6F" w14:textId="43EB72C9" w:rsidR="00CC0625" w:rsidRPr="00603EEE" w:rsidRDefault="00856555" w:rsidP="00400EAA">
            <w:pPr>
              <w:pStyle w:val="ListenabsatzTabelle"/>
              <w:numPr>
                <w:ilvl w:val="0"/>
                <w:numId w:val="57"/>
              </w:numPr>
              <w:rPr>
                <w:sz w:val="20"/>
                <w:szCs w:val="20"/>
              </w:rPr>
            </w:pPr>
            <w:proofErr w:type="spellStart"/>
            <w:r w:rsidRPr="00603EEE">
              <w:rPr>
                <w:i/>
                <w:iCs/>
                <w:sz w:val="20"/>
                <w:szCs w:val="20"/>
              </w:rPr>
              <w:t>when</w:t>
            </w:r>
            <w:proofErr w:type="spellEnd"/>
            <w:r w:rsidRPr="00603EEE">
              <w:rPr>
                <w:sz w:val="20"/>
                <w:szCs w:val="20"/>
              </w:rPr>
              <w:t xml:space="preserve"> und </w:t>
            </w:r>
            <w:proofErr w:type="spellStart"/>
            <w:r w:rsidRPr="00603EEE">
              <w:rPr>
                <w:i/>
                <w:iCs/>
                <w:sz w:val="20"/>
                <w:szCs w:val="20"/>
              </w:rPr>
              <w:t>while</w:t>
            </w:r>
            <w:proofErr w:type="spellEnd"/>
            <w:r w:rsidRPr="00603EEE">
              <w:rPr>
                <w:sz w:val="20"/>
                <w:szCs w:val="20"/>
              </w:rPr>
              <w:t xml:space="preserve"> </w:t>
            </w:r>
            <w:r w:rsidR="00CC0625" w:rsidRPr="00603EEE">
              <w:rPr>
                <w:sz w:val="20"/>
                <w:szCs w:val="20"/>
              </w:rPr>
              <w:t>in zeitlichen Zusammenhängen bewusst verwenden.</w:t>
            </w:r>
          </w:p>
          <w:p w14:paraId="63890A40" w14:textId="65EC7278" w:rsidR="00CC0625" w:rsidRPr="00603EEE" w:rsidRDefault="00CC0625" w:rsidP="00400EAA">
            <w:pPr>
              <w:pStyle w:val="ListenabsatzTabelle"/>
              <w:numPr>
                <w:ilvl w:val="0"/>
                <w:numId w:val="57"/>
              </w:numPr>
              <w:rPr>
                <w:sz w:val="20"/>
                <w:szCs w:val="20"/>
              </w:rPr>
            </w:pPr>
            <w:r w:rsidRPr="00603EEE">
              <w:rPr>
                <w:sz w:val="20"/>
                <w:szCs w:val="20"/>
              </w:rPr>
              <w:t xml:space="preserve">den Gebrauch </w:t>
            </w:r>
            <w:r w:rsidR="00856555" w:rsidRPr="00603EEE">
              <w:rPr>
                <w:sz w:val="20"/>
                <w:szCs w:val="20"/>
              </w:rPr>
              <w:t xml:space="preserve">von </w:t>
            </w:r>
            <w:proofErr w:type="spellStart"/>
            <w:r w:rsidRPr="00603EEE">
              <w:rPr>
                <w:i/>
                <w:iCs/>
                <w:sz w:val="20"/>
                <w:szCs w:val="20"/>
              </w:rPr>
              <w:t>because</w:t>
            </w:r>
            <w:proofErr w:type="spellEnd"/>
            <w:r w:rsidRPr="00603EEE">
              <w:rPr>
                <w:i/>
                <w:iCs/>
                <w:sz w:val="20"/>
                <w:szCs w:val="20"/>
              </w:rPr>
              <w:t>/so/</w:t>
            </w:r>
            <w:proofErr w:type="spellStart"/>
            <w:r w:rsidRPr="00603EEE">
              <w:rPr>
                <w:i/>
                <w:iCs/>
                <w:sz w:val="20"/>
                <w:szCs w:val="20"/>
              </w:rPr>
              <w:t>then</w:t>
            </w:r>
            <w:proofErr w:type="spellEnd"/>
            <w:r w:rsidR="00856555" w:rsidRPr="00603EEE">
              <w:rPr>
                <w:sz w:val="20"/>
                <w:szCs w:val="20"/>
              </w:rPr>
              <w:t xml:space="preserve"> </w:t>
            </w:r>
            <w:r w:rsidRPr="00603EEE">
              <w:rPr>
                <w:sz w:val="20"/>
                <w:szCs w:val="20"/>
              </w:rPr>
              <w:t>zur logischen Verknüpfung anwenden.</w:t>
            </w:r>
          </w:p>
          <w:p w14:paraId="13D21EAC" w14:textId="3B667E13" w:rsidR="00CC0625" w:rsidRPr="00603EEE" w:rsidRDefault="00CC0625" w:rsidP="00400EAA">
            <w:pPr>
              <w:pStyle w:val="ListenabsatzTabelle"/>
              <w:numPr>
                <w:ilvl w:val="0"/>
                <w:numId w:val="57"/>
              </w:numPr>
              <w:rPr>
                <w:sz w:val="20"/>
                <w:szCs w:val="20"/>
              </w:rPr>
            </w:pPr>
            <w:r w:rsidRPr="00603EEE">
              <w:rPr>
                <w:sz w:val="20"/>
                <w:szCs w:val="20"/>
              </w:rPr>
              <w:t>Unterschiede zwischen direkter und indirekter Rede kennenlernen (</w:t>
            </w:r>
            <w:r w:rsidRPr="00603EEE">
              <w:rPr>
                <w:i/>
                <w:iCs/>
                <w:sz w:val="20"/>
                <w:szCs w:val="20"/>
              </w:rPr>
              <w:t xml:space="preserve">He </w:t>
            </w:r>
            <w:proofErr w:type="spellStart"/>
            <w:r w:rsidRPr="00603EEE">
              <w:rPr>
                <w:i/>
                <w:iCs/>
                <w:sz w:val="20"/>
                <w:szCs w:val="20"/>
              </w:rPr>
              <w:t>said</w:t>
            </w:r>
            <w:proofErr w:type="spellEnd"/>
            <w:r w:rsidRPr="00603EEE">
              <w:rPr>
                <w:i/>
                <w:iCs/>
                <w:sz w:val="20"/>
                <w:szCs w:val="20"/>
              </w:rPr>
              <w:t xml:space="preserve"> …, </w:t>
            </w:r>
            <w:proofErr w:type="spellStart"/>
            <w:r w:rsidRPr="00603EEE">
              <w:rPr>
                <w:i/>
                <w:iCs/>
                <w:sz w:val="20"/>
                <w:szCs w:val="20"/>
              </w:rPr>
              <w:t>She</w:t>
            </w:r>
            <w:proofErr w:type="spellEnd"/>
            <w:r w:rsidRPr="00603EEE">
              <w:rPr>
                <w:i/>
                <w:iCs/>
                <w:sz w:val="20"/>
                <w:szCs w:val="20"/>
              </w:rPr>
              <w:t xml:space="preserve"> </w:t>
            </w:r>
            <w:proofErr w:type="spellStart"/>
            <w:r w:rsidRPr="00603EEE">
              <w:rPr>
                <w:i/>
                <w:iCs/>
                <w:sz w:val="20"/>
                <w:szCs w:val="20"/>
              </w:rPr>
              <w:t>told</w:t>
            </w:r>
            <w:proofErr w:type="spellEnd"/>
            <w:r w:rsidRPr="00603EEE">
              <w:rPr>
                <w:i/>
                <w:iCs/>
                <w:sz w:val="20"/>
                <w:szCs w:val="20"/>
              </w:rPr>
              <w:t xml:space="preserve"> </w:t>
            </w:r>
            <w:proofErr w:type="spellStart"/>
            <w:r w:rsidRPr="00603EEE">
              <w:rPr>
                <w:i/>
                <w:iCs/>
                <w:sz w:val="20"/>
                <w:szCs w:val="20"/>
              </w:rPr>
              <w:t>me</w:t>
            </w:r>
            <w:proofErr w:type="spellEnd"/>
            <w:r w:rsidRPr="00603EEE">
              <w:rPr>
                <w:i/>
                <w:iCs/>
                <w:sz w:val="20"/>
                <w:szCs w:val="20"/>
              </w:rPr>
              <w:t xml:space="preserve"> …</w:t>
            </w:r>
            <w:r w:rsidRPr="00603EEE">
              <w:rPr>
                <w:sz w:val="20"/>
                <w:szCs w:val="20"/>
              </w:rPr>
              <w:t>).</w:t>
            </w:r>
          </w:p>
          <w:p w14:paraId="7072B45B" w14:textId="136D5D35" w:rsidR="005F7E2A" w:rsidRPr="00603EEE" w:rsidRDefault="00CC0625" w:rsidP="00400EAA">
            <w:pPr>
              <w:pStyle w:val="ListenabsatzTabelle"/>
              <w:numPr>
                <w:ilvl w:val="0"/>
                <w:numId w:val="57"/>
              </w:numPr>
              <w:spacing w:after="60"/>
              <w:rPr>
                <w:sz w:val="20"/>
                <w:szCs w:val="20"/>
              </w:rPr>
            </w:pPr>
            <w:r w:rsidRPr="00603EEE">
              <w:rPr>
                <w:sz w:val="20"/>
                <w:szCs w:val="20"/>
              </w:rPr>
              <w:t>Wortherkunft und Bedeutungswandel bei zentralen Begriffen erkennen (</w:t>
            </w:r>
            <w:proofErr w:type="spellStart"/>
            <w:r w:rsidRPr="00603EEE">
              <w:rPr>
                <w:i/>
                <w:iCs/>
                <w:sz w:val="20"/>
                <w:szCs w:val="20"/>
              </w:rPr>
              <w:t>freedom</w:t>
            </w:r>
            <w:proofErr w:type="spellEnd"/>
            <w:r w:rsidRPr="00603EEE">
              <w:rPr>
                <w:i/>
                <w:iCs/>
                <w:sz w:val="20"/>
                <w:szCs w:val="20"/>
              </w:rPr>
              <w:t xml:space="preserve">, </w:t>
            </w:r>
            <w:proofErr w:type="spellStart"/>
            <w:r w:rsidRPr="00603EEE">
              <w:rPr>
                <w:i/>
                <w:iCs/>
                <w:sz w:val="20"/>
                <w:szCs w:val="20"/>
              </w:rPr>
              <w:t>peace</w:t>
            </w:r>
            <w:proofErr w:type="spellEnd"/>
            <w:r w:rsidRPr="00603EEE">
              <w:rPr>
                <w:sz w:val="20"/>
                <w:szCs w:val="20"/>
              </w:rPr>
              <w:t>).</w:t>
            </w:r>
          </w:p>
        </w:tc>
      </w:tr>
    </w:tbl>
    <w:p w14:paraId="3A8F010B" w14:textId="64D3DDF4" w:rsidR="008B13CC" w:rsidRDefault="008B13CC">
      <w:r>
        <w:br w:type="page"/>
      </w:r>
    </w:p>
    <w:p w14:paraId="2EF6C623" w14:textId="77777777" w:rsidR="008B13CC" w:rsidRDefault="008B13CC"/>
    <w:tbl>
      <w:tblPr>
        <w:tblStyle w:val="Tabellelibra2"/>
        <w:tblW w:w="0" w:type="auto"/>
        <w:tblLayout w:type="fixed"/>
        <w:tblLook w:val="04A0" w:firstRow="1" w:lastRow="0" w:firstColumn="1" w:lastColumn="0" w:noHBand="0" w:noVBand="1"/>
        <w:tblCaption w:val="Tabelle LIBRA 2"/>
        <w:tblDescription w:val="Beispielfür den Alternativtext: Diese vierspaltige Tabelle stellt folgende Werte dar."/>
      </w:tblPr>
      <w:tblGrid>
        <w:gridCol w:w="1843"/>
        <w:gridCol w:w="1134"/>
        <w:gridCol w:w="5245"/>
        <w:gridCol w:w="6327"/>
      </w:tblGrid>
      <w:tr w:rsidR="008B13CC" w14:paraId="2D77E21D" w14:textId="77777777" w:rsidTr="008B13CC">
        <w:trPr>
          <w:cnfStyle w:val="100000000000" w:firstRow="1" w:lastRow="0" w:firstColumn="0" w:lastColumn="0" w:oddVBand="0" w:evenVBand="0" w:oddHBand="0" w:evenHBand="0" w:firstRowFirstColumn="0" w:firstRowLastColumn="0" w:lastRowFirstColumn="0" w:lastRowLastColumn="0"/>
          <w:cantSplit/>
          <w:trHeight w:val="107"/>
        </w:trPr>
        <w:tc>
          <w:tcPr>
            <w:tcW w:w="1843" w:type="dxa"/>
            <w:tcBorders>
              <w:bottom w:val="nil"/>
            </w:tcBorders>
            <w:shd w:val="clear" w:color="auto" w:fill="BBD1D3"/>
            <w:textDirection w:val="btLr"/>
            <w:vAlign w:val="top"/>
          </w:tcPr>
          <w:p w14:paraId="279F8595" w14:textId="77777777" w:rsidR="008B13CC" w:rsidRDefault="008B13CC" w:rsidP="008B13CC">
            <w:pPr>
              <w:pStyle w:val="StandardTabellentextVertikal"/>
              <w:ind w:right="113"/>
            </w:pPr>
          </w:p>
        </w:tc>
        <w:tc>
          <w:tcPr>
            <w:tcW w:w="6379" w:type="dxa"/>
            <w:gridSpan w:val="2"/>
            <w:shd w:val="clear" w:color="auto" w:fill="BBD1D3"/>
            <w:vAlign w:val="top"/>
          </w:tcPr>
          <w:p w14:paraId="484F0D59" w14:textId="7D9180D3" w:rsidR="008B13CC" w:rsidRPr="00A90F63" w:rsidRDefault="008B13CC" w:rsidP="008B13CC">
            <w:pPr>
              <w:pStyle w:val="StandardTabellentextFett"/>
            </w:pPr>
            <w:r w:rsidRPr="003D3FE6">
              <w:t>Funktionale kommunikative Kompetenz</w:t>
            </w:r>
          </w:p>
        </w:tc>
        <w:tc>
          <w:tcPr>
            <w:tcW w:w="6327" w:type="dxa"/>
            <w:shd w:val="clear" w:color="auto" w:fill="BBD1D3"/>
            <w:vAlign w:val="top"/>
          </w:tcPr>
          <w:p w14:paraId="1BBFF071" w14:textId="52082B5F" w:rsidR="008B13CC" w:rsidRPr="00603EEE" w:rsidRDefault="008B13CC" w:rsidP="008B13CC">
            <w:pPr>
              <w:pStyle w:val="StandardTabellentextFett"/>
            </w:pPr>
            <w:r w:rsidRPr="003D3FE6">
              <w:t>Transversale Kompetenzen</w:t>
            </w:r>
          </w:p>
        </w:tc>
      </w:tr>
      <w:tr w:rsidR="005F7E2A" w14:paraId="127EDB67" w14:textId="77777777" w:rsidTr="008B13CC">
        <w:trPr>
          <w:cantSplit/>
          <w:trHeight w:val="1134"/>
        </w:trPr>
        <w:tc>
          <w:tcPr>
            <w:tcW w:w="1843" w:type="dxa"/>
            <w:tcBorders>
              <w:top w:val="nil"/>
            </w:tcBorders>
            <w:shd w:val="clear" w:color="auto" w:fill="BBD1D3"/>
            <w:textDirection w:val="btLr"/>
            <w:vAlign w:val="top"/>
          </w:tcPr>
          <w:p w14:paraId="295FEFC0" w14:textId="56E44B01" w:rsidR="005F7E2A" w:rsidRDefault="00871E8F" w:rsidP="00871E8F">
            <w:pPr>
              <w:pStyle w:val="StandardTabellentextVertikal"/>
              <w:ind w:right="113"/>
            </w:pPr>
            <w:r>
              <w:t>Zu entwickelnde Kompetenzen</w:t>
            </w:r>
            <w:r>
              <w:br/>
              <w:t>Die Schülerinnen und Schüler können …</w:t>
            </w:r>
          </w:p>
        </w:tc>
        <w:tc>
          <w:tcPr>
            <w:tcW w:w="1134" w:type="dxa"/>
            <w:shd w:val="clear" w:color="auto" w:fill="BBD1D3"/>
            <w:vAlign w:val="top"/>
          </w:tcPr>
          <w:p w14:paraId="607D6BFE" w14:textId="77777777" w:rsidR="005F7E2A" w:rsidRPr="00393938" w:rsidRDefault="005F7E2A" w:rsidP="00FB5261">
            <w:pPr>
              <w:pStyle w:val="StandardTabellentextFett"/>
            </w:pPr>
            <w:r w:rsidRPr="00643D6D">
              <w:t>SM</w:t>
            </w:r>
          </w:p>
        </w:tc>
        <w:tc>
          <w:tcPr>
            <w:tcW w:w="5245" w:type="dxa"/>
            <w:vAlign w:val="top"/>
          </w:tcPr>
          <w:p w14:paraId="746306E9" w14:textId="77777777" w:rsidR="00A90F63" w:rsidRPr="00A90F63" w:rsidRDefault="00A90F63" w:rsidP="00A90F63">
            <w:pPr>
              <w:pStyle w:val="ListenabsatzTabelle"/>
              <w:numPr>
                <w:ilvl w:val="0"/>
                <w:numId w:val="251"/>
              </w:numPr>
              <w:rPr>
                <w:sz w:val="20"/>
                <w:szCs w:val="20"/>
              </w:rPr>
            </w:pPr>
            <w:r w:rsidRPr="00A90F63">
              <w:rPr>
                <w:sz w:val="20"/>
                <w:szCs w:val="20"/>
              </w:rPr>
              <w:t>Alltagssituationen erkennen, in denen die Notwendigkeit zur Sprachmittlung entsteht, und diese zunehmend bewältigen.</w:t>
            </w:r>
          </w:p>
          <w:p w14:paraId="46A4E7E8" w14:textId="3E4C527E" w:rsidR="005F7E2A" w:rsidRPr="00603EEE" w:rsidRDefault="00683DF3" w:rsidP="00400EAA">
            <w:pPr>
              <w:pStyle w:val="ListenabsatzTabelle"/>
              <w:numPr>
                <w:ilvl w:val="0"/>
                <w:numId w:val="39"/>
              </w:numPr>
              <w:spacing w:after="60"/>
              <w:rPr>
                <w:sz w:val="20"/>
                <w:szCs w:val="20"/>
              </w:rPr>
            </w:pPr>
            <w:r w:rsidRPr="00603EEE">
              <w:rPr>
                <w:sz w:val="20"/>
                <w:szCs w:val="20"/>
              </w:rPr>
              <w:t>einer Mitschülerin</w:t>
            </w:r>
            <w:r w:rsidR="00894E91" w:rsidRPr="00603EEE">
              <w:rPr>
                <w:sz w:val="20"/>
                <w:szCs w:val="20"/>
              </w:rPr>
              <w:t xml:space="preserve"> </w:t>
            </w:r>
            <w:r w:rsidRPr="00603EEE">
              <w:rPr>
                <w:sz w:val="20"/>
                <w:szCs w:val="20"/>
              </w:rPr>
              <w:t>/</w:t>
            </w:r>
            <w:r w:rsidR="00894E91" w:rsidRPr="00603EEE">
              <w:rPr>
                <w:sz w:val="20"/>
                <w:szCs w:val="20"/>
              </w:rPr>
              <w:t xml:space="preserve"> </w:t>
            </w:r>
            <w:r w:rsidRPr="00603EEE">
              <w:rPr>
                <w:sz w:val="20"/>
                <w:szCs w:val="20"/>
              </w:rPr>
              <w:t xml:space="preserve">einem Mitschüler </w:t>
            </w:r>
            <w:r w:rsidR="00D86D2A" w:rsidRPr="00603EEE">
              <w:rPr>
                <w:sz w:val="20"/>
                <w:szCs w:val="20"/>
              </w:rPr>
              <w:t>Inhalte aus kurzen</w:t>
            </w:r>
            <w:r w:rsidRPr="00603EEE">
              <w:rPr>
                <w:sz w:val="20"/>
                <w:szCs w:val="20"/>
              </w:rPr>
              <w:t>, einfachen</w:t>
            </w:r>
            <w:r w:rsidR="00D86D2A" w:rsidRPr="00603EEE">
              <w:rPr>
                <w:sz w:val="20"/>
                <w:szCs w:val="20"/>
              </w:rPr>
              <w:t xml:space="preserve"> historischen oder biografischen Texten in </w:t>
            </w:r>
            <w:r w:rsidR="00B70F7C" w:rsidRPr="00603EEE">
              <w:rPr>
                <w:sz w:val="20"/>
                <w:szCs w:val="20"/>
              </w:rPr>
              <w:t>eigenen Worten</w:t>
            </w:r>
            <w:r w:rsidR="00D86D2A" w:rsidRPr="00603EEE">
              <w:rPr>
                <w:sz w:val="20"/>
                <w:szCs w:val="20"/>
              </w:rPr>
              <w:t xml:space="preserve"> </w:t>
            </w:r>
            <w:r w:rsidR="00894E91" w:rsidRPr="00603EEE">
              <w:rPr>
                <w:sz w:val="20"/>
                <w:szCs w:val="20"/>
              </w:rPr>
              <w:t>erklären</w:t>
            </w:r>
            <w:r w:rsidR="00D86D2A" w:rsidRPr="00603EEE">
              <w:rPr>
                <w:sz w:val="20"/>
                <w:szCs w:val="20"/>
              </w:rPr>
              <w:t>.</w:t>
            </w:r>
          </w:p>
        </w:tc>
        <w:tc>
          <w:tcPr>
            <w:tcW w:w="6327" w:type="dxa"/>
            <w:shd w:val="clear" w:color="auto" w:fill="BBD1D3"/>
            <w:vAlign w:val="top"/>
          </w:tcPr>
          <w:p w14:paraId="3F619A0E" w14:textId="4C54608E" w:rsidR="005F7E2A" w:rsidRPr="00603EEE" w:rsidRDefault="005F7E2A" w:rsidP="00F84AF9">
            <w:pPr>
              <w:pStyle w:val="StandardTabellentextFett"/>
              <w:spacing w:after="100"/>
              <w:rPr>
                <w:rFonts w:asciiTheme="minorHAnsi" w:hAnsiTheme="minorHAnsi"/>
              </w:rPr>
            </w:pPr>
            <w:r w:rsidRPr="00603EEE">
              <w:t>Sprachlernkompetenz</w:t>
            </w:r>
            <w:r w:rsidR="00FC1662" w:rsidRPr="00603EEE">
              <w:t xml:space="preserve"> /</w:t>
            </w:r>
            <w:r w:rsidR="00D338F3" w:rsidRPr="00603EEE">
              <w:t xml:space="preserve"> </w:t>
            </w:r>
            <w:r w:rsidRPr="00603EEE">
              <w:t>BC Sprachbildung (RLP Teil B)</w:t>
            </w:r>
          </w:p>
          <w:p w14:paraId="5DDDC715" w14:textId="2A4C638B" w:rsidR="003E06D5" w:rsidRPr="00603EEE" w:rsidRDefault="0099389D" w:rsidP="00A36A6C">
            <w:pPr>
              <w:pStyle w:val="ListenabsatzTabelle"/>
              <w:numPr>
                <w:ilvl w:val="0"/>
                <w:numId w:val="296"/>
              </w:numPr>
              <w:rPr>
                <w:sz w:val="20"/>
                <w:szCs w:val="20"/>
              </w:rPr>
            </w:pPr>
            <w:r w:rsidRPr="00603EEE">
              <w:rPr>
                <w:sz w:val="20"/>
                <w:szCs w:val="20"/>
              </w:rPr>
              <w:t xml:space="preserve">Strategien des Sprachenlernens angeleitet nutzen </w:t>
            </w:r>
            <w:r w:rsidR="00A2364E">
              <w:rPr>
                <w:sz w:val="20"/>
                <w:szCs w:val="20"/>
              </w:rPr>
              <w:br/>
            </w:r>
            <w:r w:rsidRPr="00603EEE">
              <w:rPr>
                <w:sz w:val="20"/>
                <w:szCs w:val="20"/>
              </w:rPr>
              <w:t>(z. B. Verfahren zur Wortschatzaneignung, Anwendung von Hilfsmitteln und Nachschlagewerken) und hierbei ggf. auf Erfahrungen des Lernens anderer Sprachen zurückgreifen</w:t>
            </w:r>
            <w:r w:rsidR="00435857" w:rsidRPr="00603EEE">
              <w:rPr>
                <w:sz w:val="20"/>
                <w:szCs w:val="20"/>
              </w:rPr>
              <w:t>.</w:t>
            </w:r>
          </w:p>
          <w:p w14:paraId="202B4C58" w14:textId="1C8F4504" w:rsidR="003E06D5" w:rsidRPr="00603EEE" w:rsidRDefault="0099389D" w:rsidP="00400EAA">
            <w:pPr>
              <w:pStyle w:val="ListenabsatzTabelle"/>
              <w:numPr>
                <w:ilvl w:val="0"/>
                <w:numId w:val="64"/>
              </w:numPr>
              <w:spacing w:after="60"/>
              <w:rPr>
                <w:sz w:val="20"/>
                <w:szCs w:val="20"/>
              </w:rPr>
            </w:pPr>
            <w:r w:rsidRPr="00603EEE">
              <w:rPr>
                <w:sz w:val="20"/>
                <w:szCs w:val="20"/>
              </w:rPr>
              <w:t>eigene</w:t>
            </w:r>
            <w:r w:rsidR="003E06D5" w:rsidRPr="00603EEE">
              <w:rPr>
                <w:sz w:val="20"/>
                <w:szCs w:val="20"/>
              </w:rPr>
              <w:t xml:space="preserve"> Wortbedeutungen mithilfe des Kontexts und verwandter Wörter erschließen.</w:t>
            </w:r>
          </w:p>
          <w:p w14:paraId="381C8C09" w14:textId="77777777" w:rsidR="003E06D5" w:rsidRPr="00603EEE" w:rsidRDefault="003E06D5" w:rsidP="00400EAA">
            <w:pPr>
              <w:pStyle w:val="ListenabsatzTabelle"/>
              <w:numPr>
                <w:ilvl w:val="0"/>
                <w:numId w:val="64"/>
              </w:numPr>
              <w:spacing w:after="60"/>
              <w:rPr>
                <w:sz w:val="20"/>
                <w:szCs w:val="20"/>
              </w:rPr>
            </w:pPr>
            <w:r w:rsidRPr="00603EEE">
              <w:rPr>
                <w:sz w:val="20"/>
                <w:szCs w:val="20"/>
              </w:rPr>
              <w:t>Wörterbücher und Online-Lexika zur Klärung neuer Begriffe nutzen.</w:t>
            </w:r>
          </w:p>
          <w:p w14:paraId="58826E71" w14:textId="0215B4E8" w:rsidR="0099389D" w:rsidRPr="00603EEE" w:rsidRDefault="0099389D" w:rsidP="00A36A6C">
            <w:pPr>
              <w:pStyle w:val="ListenabsatzTabelle"/>
              <w:numPr>
                <w:ilvl w:val="0"/>
                <w:numId w:val="297"/>
              </w:numPr>
              <w:rPr>
                <w:sz w:val="20"/>
                <w:szCs w:val="20"/>
              </w:rPr>
            </w:pPr>
            <w:r w:rsidRPr="00603EEE">
              <w:rPr>
                <w:sz w:val="20"/>
                <w:szCs w:val="20"/>
              </w:rPr>
              <w:t>Strategien der Sprachproduktion und -rezeption kennen und aufgabenbezogen einsetzen (z. B. selektives Lesen, Kompensationsstrategien, Strategien zum Umgang mit Nichtverstehen, Nutzung von (digitalen) Hilfsmitteln)</w:t>
            </w:r>
            <w:r w:rsidR="00435857" w:rsidRPr="00603EEE">
              <w:rPr>
                <w:sz w:val="20"/>
                <w:szCs w:val="20"/>
              </w:rPr>
              <w:t>.</w:t>
            </w:r>
          </w:p>
          <w:p w14:paraId="61C5C5D0" w14:textId="6C3424E5" w:rsidR="00951ABA" w:rsidRPr="00603EEE" w:rsidRDefault="00951ABA" w:rsidP="00400EAA">
            <w:pPr>
              <w:pStyle w:val="ListenabsatzTabelle"/>
              <w:numPr>
                <w:ilvl w:val="0"/>
                <w:numId w:val="64"/>
              </w:numPr>
              <w:spacing w:after="60"/>
              <w:rPr>
                <w:sz w:val="20"/>
                <w:szCs w:val="20"/>
              </w:rPr>
            </w:pPr>
            <w:r w:rsidRPr="00603EEE">
              <w:rPr>
                <w:sz w:val="20"/>
                <w:szCs w:val="20"/>
              </w:rPr>
              <w:t>Textverstehen durch Markieren wichtiger Informationen unterstützen.</w:t>
            </w:r>
          </w:p>
          <w:p w14:paraId="5686EC45" w14:textId="60A6BF04" w:rsidR="00EC6FB1" w:rsidRPr="00603EEE" w:rsidRDefault="00EC6FB1" w:rsidP="00400EAA">
            <w:pPr>
              <w:pStyle w:val="ListenabsatzTabelle"/>
              <w:numPr>
                <w:ilvl w:val="0"/>
                <w:numId w:val="64"/>
              </w:numPr>
              <w:spacing w:after="60"/>
              <w:rPr>
                <w:sz w:val="20"/>
                <w:szCs w:val="20"/>
              </w:rPr>
            </w:pPr>
            <w:r w:rsidRPr="00603EEE">
              <w:rPr>
                <w:sz w:val="20"/>
                <w:szCs w:val="20"/>
              </w:rPr>
              <w:t>Hypothesen zur Bedeutung unbekannter Wörter bilden.</w:t>
            </w:r>
          </w:p>
          <w:p w14:paraId="2820EF08" w14:textId="02BB928F" w:rsidR="005F7E2A" w:rsidRPr="00603EEE" w:rsidRDefault="00EC6FB1" w:rsidP="00400EAA">
            <w:pPr>
              <w:pStyle w:val="ListenabsatzTabelle"/>
              <w:numPr>
                <w:ilvl w:val="0"/>
                <w:numId w:val="64"/>
              </w:numPr>
              <w:spacing w:after="60"/>
              <w:rPr>
                <w:sz w:val="20"/>
                <w:szCs w:val="20"/>
              </w:rPr>
            </w:pPr>
            <w:r w:rsidRPr="00603EEE">
              <w:rPr>
                <w:sz w:val="20"/>
                <w:szCs w:val="20"/>
              </w:rPr>
              <w:t xml:space="preserve">Lernstrategien (Textmarkierung, Notizen) </w:t>
            </w:r>
            <w:r w:rsidR="001E759F" w:rsidRPr="00603EEE">
              <w:rPr>
                <w:sz w:val="20"/>
                <w:szCs w:val="20"/>
              </w:rPr>
              <w:t>und Schreibstrategien aus dem Deutschunterricht (z. B. Satzanfänge, Übergänge) anwenden.</w:t>
            </w:r>
          </w:p>
        </w:tc>
      </w:tr>
      <w:tr w:rsidR="00051D3E" w:rsidRPr="007B4249" w14:paraId="1F8C68D0" w14:textId="77777777" w:rsidTr="00C35BCF">
        <w:trPr>
          <w:trHeight w:val="449"/>
        </w:trPr>
        <w:tc>
          <w:tcPr>
            <w:tcW w:w="2977" w:type="dxa"/>
            <w:gridSpan w:val="2"/>
            <w:shd w:val="clear" w:color="auto" w:fill="BBD1D3"/>
            <w:vAlign w:val="top"/>
          </w:tcPr>
          <w:p w14:paraId="27B3BB90" w14:textId="26B4714B" w:rsidR="00051D3E" w:rsidRDefault="00051D3E" w:rsidP="00F84AF9">
            <w:pPr>
              <w:pStyle w:val="StandardTabellentextFett"/>
              <w:spacing w:after="60"/>
            </w:pPr>
            <w:r w:rsidRPr="008C1752">
              <w:t>Mögliche Aufgaben</w:t>
            </w:r>
            <w:r w:rsidR="00BE574B" w:rsidRPr="008C1752">
              <w:t>/</w:t>
            </w:r>
            <w:r w:rsidR="00497BD3" w:rsidRPr="008C1752">
              <w:br/>
            </w:r>
            <w:r w:rsidRPr="008C1752">
              <w:t>Produkte</w:t>
            </w:r>
            <w:r w:rsidR="00BE574B" w:rsidRPr="008C1752">
              <w:t>/</w:t>
            </w:r>
            <w:r w:rsidRPr="008C1752">
              <w:t>Textsorten</w:t>
            </w:r>
          </w:p>
        </w:tc>
        <w:tc>
          <w:tcPr>
            <w:tcW w:w="5245" w:type="dxa"/>
            <w:vAlign w:val="top"/>
          </w:tcPr>
          <w:p w14:paraId="60F65AA7" w14:textId="1BDCBCE3" w:rsidR="008C1752" w:rsidRPr="00603EEE" w:rsidRDefault="008C1752" w:rsidP="008C1752">
            <w:pPr>
              <w:pStyle w:val="ListenabsatzTabelle"/>
              <w:rPr>
                <w:sz w:val="20"/>
                <w:szCs w:val="20"/>
              </w:rPr>
            </w:pPr>
            <w:r w:rsidRPr="00603EEE">
              <w:rPr>
                <w:sz w:val="20"/>
                <w:szCs w:val="20"/>
              </w:rPr>
              <w:t>Hörtext/Video zu historischen Ereignissen</w:t>
            </w:r>
          </w:p>
          <w:p w14:paraId="7097A691" w14:textId="39AEEFC3" w:rsidR="009B79E2" w:rsidRPr="00603EEE" w:rsidRDefault="008C1752" w:rsidP="008C1752">
            <w:pPr>
              <w:pStyle w:val="ListenabsatzTabelle"/>
              <w:rPr>
                <w:sz w:val="20"/>
                <w:szCs w:val="20"/>
              </w:rPr>
            </w:pPr>
            <w:r w:rsidRPr="00603EEE">
              <w:rPr>
                <w:sz w:val="20"/>
                <w:szCs w:val="20"/>
              </w:rPr>
              <w:t>Bilderbuch über ein historisches Ereignis</w:t>
            </w:r>
          </w:p>
        </w:tc>
        <w:tc>
          <w:tcPr>
            <w:tcW w:w="6327" w:type="dxa"/>
            <w:vAlign w:val="top"/>
          </w:tcPr>
          <w:p w14:paraId="55D02B57" w14:textId="77777777" w:rsidR="008C1752" w:rsidRPr="00603EEE" w:rsidRDefault="008C1752" w:rsidP="008C1752">
            <w:pPr>
              <w:pStyle w:val="ListenabsatzTabelle"/>
              <w:rPr>
                <w:sz w:val="20"/>
                <w:szCs w:val="20"/>
              </w:rPr>
            </w:pPr>
            <w:r w:rsidRPr="00603EEE">
              <w:rPr>
                <w:sz w:val="20"/>
                <w:szCs w:val="20"/>
              </w:rPr>
              <w:t>Tagebucheintrag oder Brief aus historischer Perspektive</w:t>
            </w:r>
          </w:p>
          <w:p w14:paraId="2E1B8F55" w14:textId="39EE6F80" w:rsidR="008C1752" w:rsidRPr="00603EEE" w:rsidRDefault="009229A3" w:rsidP="008C1752">
            <w:pPr>
              <w:pStyle w:val="ListenabsatzTabelle"/>
              <w:rPr>
                <w:sz w:val="20"/>
                <w:szCs w:val="20"/>
                <w:lang w:val="en-US"/>
              </w:rPr>
            </w:pPr>
            <w:r w:rsidRPr="00603EEE">
              <w:rPr>
                <w:sz w:val="20"/>
                <w:szCs w:val="20"/>
                <w:lang w:val="en-US"/>
              </w:rPr>
              <w:t xml:space="preserve">Podcast, Video </w:t>
            </w:r>
            <w:proofErr w:type="spellStart"/>
            <w:r w:rsidRPr="00603EEE">
              <w:rPr>
                <w:sz w:val="20"/>
                <w:szCs w:val="20"/>
                <w:lang w:val="en-US"/>
              </w:rPr>
              <w:t>oder</w:t>
            </w:r>
            <w:proofErr w:type="spellEnd"/>
            <w:r w:rsidRPr="00603EEE">
              <w:rPr>
                <w:sz w:val="20"/>
                <w:szCs w:val="20"/>
                <w:lang w:val="en-US"/>
              </w:rPr>
              <w:t xml:space="preserve"> </w:t>
            </w:r>
            <w:proofErr w:type="spellStart"/>
            <w:r w:rsidRPr="00603EEE">
              <w:rPr>
                <w:sz w:val="20"/>
                <w:szCs w:val="20"/>
                <w:lang w:val="en-US"/>
              </w:rPr>
              <w:t>Fernsehshow</w:t>
            </w:r>
            <w:proofErr w:type="spellEnd"/>
            <w:r w:rsidRPr="00603EEE">
              <w:rPr>
                <w:sz w:val="20"/>
                <w:szCs w:val="20"/>
                <w:lang w:val="en-US"/>
              </w:rPr>
              <w:t xml:space="preserve"> “</w:t>
            </w:r>
            <w:r w:rsidR="008C1752" w:rsidRPr="00603EEE">
              <w:rPr>
                <w:i/>
                <w:iCs/>
                <w:sz w:val="20"/>
                <w:szCs w:val="20"/>
                <w:lang w:val="en-US"/>
              </w:rPr>
              <w:t xml:space="preserve">Heroes of the </w:t>
            </w:r>
            <w:proofErr w:type="gramStart"/>
            <w:r w:rsidR="008C1752" w:rsidRPr="00603EEE">
              <w:rPr>
                <w:i/>
                <w:iCs/>
                <w:sz w:val="20"/>
                <w:szCs w:val="20"/>
                <w:lang w:val="en-US"/>
              </w:rPr>
              <w:t>past</w:t>
            </w:r>
            <w:r w:rsidR="008C1752" w:rsidRPr="00603EEE">
              <w:rPr>
                <w:sz w:val="20"/>
                <w:szCs w:val="20"/>
                <w:lang w:val="en-US"/>
              </w:rPr>
              <w:t>“</w:t>
            </w:r>
            <w:proofErr w:type="gramEnd"/>
          </w:p>
          <w:p w14:paraId="29EF38DE" w14:textId="07F1BA13" w:rsidR="007B4249" w:rsidRPr="00603EEE" w:rsidRDefault="007B4249" w:rsidP="008C1752">
            <w:pPr>
              <w:pStyle w:val="ListenabsatzTabelle"/>
              <w:rPr>
                <w:sz w:val="20"/>
                <w:szCs w:val="20"/>
              </w:rPr>
            </w:pPr>
            <w:r w:rsidRPr="00603EEE">
              <w:rPr>
                <w:sz w:val="20"/>
                <w:szCs w:val="20"/>
              </w:rPr>
              <w:t xml:space="preserve">(digitales) Poster oder eine Präsentation zu einem historischen Ereignis oder Gedenktag </w:t>
            </w:r>
          </w:p>
          <w:p w14:paraId="54C83454" w14:textId="3F010164" w:rsidR="00051D3E" w:rsidRPr="00603EEE" w:rsidRDefault="008C1752" w:rsidP="005E0E3E">
            <w:pPr>
              <w:pStyle w:val="ListenabsatzTabelle"/>
              <w:spacing w:after="60"/>
              <w:ind w:left="357" w:hanging="357"/>
              <w:rPr>
                <w:sz w:val="20"/>
                <w:szCs w:val="20"/>
              </w:rPr>
            </w:pPr>
            <w:r w:rsidRPr="00603EEE">
              <w:rPr>
                <w:sz w:val="20"/>
                <w:szCs w:val="20"/>
              </w:rPr>
              <w:t>Interview mit einer Zeitzeugin</w:t>
            </w:r>
            <w:r w:rsidR="00311B8D" w:rsidRPr="00603EEE">
              <w:rPr>
                <w:sz w:val="20"/>
                <w:szCs w:val="20"/>
              </w:rPr>
              <w:t xml:space="preserve"> </w:t>
            </w:r>
            <w:r w:rsidRPr="00603EEE">
              <w:rPr>
                <w:sz w:val="20"/>
                <w:szCs w:val="20"/>
              </w:rPr>
              <w:t>/</w:t>
            </w:r>
            <w:r w:rsidR="00311B8D" w:rsidRPr="00603EEE">
              <w:rPr>
                <w:sz w:val="20"/>
                <w:szCs w:val="20"/>
              </w:rPr>
              <w:t xml:space="preserve"> </w:t>
            </w:r>
            <w:r w:rsidRPr="00603EEE">
              <w:rPr>
                <w:sz w:val="20"/>
                <w:szCs w:val="20"/>
              </w:rPr>
              <w:t>einem Zeitzeugen</w:t>
            </w:r>
          </w:p>
        </w:tc>
      </w:tr>
      <w:tr w:rsidR="00051D3E" w14:paraId="002CA877" w14:textId="77777777" w:rsidTr="00C35BCF">
        <w:trPr>
          <w:trHeight w:val="449"/>
        </w:trPr>
        <w:tc>
          <w:tcPr>
            <w:tcW w:w="2977" w:type="dxa"/>
            <w:gridSpan w:val="2"/>
            <w:shd w:val="clear" w:color="auto" w:fill="BBD1D3"/>
            <w:vAlign w:val="top"/>
          </w:tcPr>
          <w:p w14:paraId="689DB56C" w14:textId="77777777" w:rsidR="00051D3E" w:rsidRDefault="00051D3E" w:rsidP="00FB5261">
            <w:pPr>
              <w:pStyle w:val="StandardTabellentextFett"/>
            </w:pPr>
            <w:r w:rsidRPr="003462B5">
              <w:t>Formate zur Leistungsbeurteilung</w:t>
            </w:r>
          </w:p>
        </w:tc>
        <w:tc>
          <w:tcPr>
            <w:tcW w:w="5245" w:type="dxa"/>
            <w:vAlign w:val="top"/>
          </w:tcPr>
          <w:p w14:paraId="0FDD7A7A" w14:textId="7E6E05E2" w:rsidR="00D338F3" w:rsidRPr="00603EEE" w:rsidRDefault="00D338F3" w:rsidP="00D338F3">
            <w:pPr>
              <w:pStyle w:val="ListenabsatzTabelle"/>
              <w:rPr>
                <w:rFonts w:asciiTheme="minorHAnsi" w:hAnsiTheme="minorHAnsi"/>
                <w:sz w:val="20"/>
                <w:szCs w:val="20"/>
              </w:rPr>
            </w:pPr>
            <w:r w:rsidRPr="00603EEE">
              <w:rPr>
                <w:sz w:val="20"/>
                <w:szCs w:val="20"/>
              </w:rPr>
              <w:t>Hörverstehen</w:t>
            </w:r>
            <w:r w:rsidR="00311B8D" w:rsidRPr="00603EEE">
              <w:rPr>
                <w:sz w:val="20"/>
                <w:szCs w:val="20"/>
              </w:rPr>
              <w:t xml:space="preserve"> </w:t>
            </w:r>
            <w:r w:rsidRPr="00603EEE">
              <w:rPr>
                <w:sz w:val="20"/>
                <w:szCs w:val="20"/>
              </w:rPr>
              <w:t>/</w:t>
            </w:r>
            <w:r w:rsidR="00311B8D" w:rsidRPr="00603EEE">
              <w:rPr>
                <w:sz w:val="20"/>
                <w:szCs w:val="20"/>
              </w:rPr>
              <w:t xml:space="preserve"> </w:t>
            </w:r>
            <w:r w:rsidRPr="00603EEE">
              <w:rPr>
                <w:sz w:val="20"/>
                <w:szCs w:val="20"/>
              </w:rPr>
              <w:t xml:space="preserve">Audiovisuelles Verstehen, z. B. mit </w:t>
            </w:r>
            <w:r w:rsidRPr="00603EEE">
              <w:rPr>
                <w:i/>
                <w:iCs/>
                <w:sz w:val="20"/>
                <w:szCs w:val="20"/>
              </w:rPr>
              <w:t xml:space="preserve">Total </w:t>
            </w:r>
            <w:proofErr w:type="spellStart"/>
            <w:r w:rsidRPr="00603EEE">
              <w:rPr>
                <w:i/>
                <w:iCs/>
                <w:sz w:val="20"/>
                <w:szCs w:val="20"/>
              </w:rPr>
              <w:t>Physical</w:t>
            </w:r>
            <w:proofErr w:type="spellEnd"/>
            <w:r w:rsidRPr="00603EEE">
              <w:rPr>
                <w:i/>
                <w:iCs/>
                <w:sz w:val="20"/>
                <w:szCs w:val="20"/>
              </w:rPr>
              <w:t xml:space="preserve"> Response (TPR),</w:t>
            </w:r>
            <w:r w:rsidRPr="00603EEE">
              <w:rPr>
                <w:sz w:val="20"/>
                <w:szCs w:val="20"/>
              </w:rPr>
              <w:t xml:space="preserve"> immanent überprüfen</w:t>
            </w:r>
          </w:p>
          <w:p w14:paraId="0A2A6595" w14:textId="77777777" w:rsidR="00051D3E" w:rsidRPr="00603EEE" w:rsidRDefault="00D338F3" w:rsidP="00F84AF9">
            <w:pPr>
              <w:pStyle w:val="ListenabsatzTabelle"/>
              <w:spacing w:after="60"/>
              <w:rPr>
                <w:rFonts w:asciiTheme="minorHAnsi" w:hAnsiTheme="minorHAnsi" w:cstheme="minorHAnsi"/>
                <w:sz w:val="20"/>
                <w:szCs w:val="20"/>
              </w:rPr>
            </w:pPr>
            <w:r w:rsidRPr="00603EEE">
              <w:rPr>
                <w:sz w:val="20"/>
                <w:szCs w:val="20"/>
              </w:rPr>
              <w:t>Unterrichtsaktivität, Zusammenarbeit mit Partnerin/Partner und/oder Gruppenarbeit formativ beurteilen</w:t>
            </w:r>
          </w:p>
          <w:p w14:paraId="653480BB" w14:textId="1787A952" w:rsidR="003462B5" w:rsidRPr="00603EEE" w:rsidRDefault="003462B5" w:rsidP="00F84AF9">
            <w:pPr>
              <w:pStyle w:val="ListenabsatzTabelle"/>
              <w:spacing w:after="60"/>
              <w:rPr>
                <w:rFonts w:asciiTheme="minorHAnsi" w:hAnsiTheme="minorHAnsi" w:cstheme="minorHAnsi"/>
                <w:sz w:val="20"/>
                <w:szCs w:val="20"/>
              </w:rPr>
            </w:pPr>
            <w:r w:rsidRPr="00603EEE">
              <w:rPr>
                <w:rFonts w:cstheme="minorHAnsi"/>
                <w:sz w:val="20"/>
                <w:szCs w:val="20"/>
              </w:rPr>
              <w:t xml:space="preserve">Selbsteinschätzung – </w:t>
            </w:r>
            <w:r w:rsidRPr="00603EEE">
              <w:rPr>
                <w:i/>
                <w:iCs/>
                <w:sz w:val="20"/>
                <w:szCs w:val="20"/>
              </w:rPr>
              <w:t>Can do Statements</w:t>
            </w:r>
          </w:p>
        </w:tc>
        <w:tc>
          <w:tcPr>
            <w:tcW w:w="6327" w:type="dxa"/>
            <w:vAlign w:val="top"/>
          </w:tcPr>
          <w:p w14:paraId="21195D67" w14:textId="0B3C9070" w:rsidR="003462B5" w:rsidRPr="00603EEE" w:rsidRDefault="00A22C84" w:rsidP="003462B5">
            <w:pPr>
              <w:pStyle w:val="ListenabsatzTabelle"/>
              <w:rPr>
                <w:sz w:val="20"/>
                <w:szCs w:val="20"/>
              </w:rPr>
            </w:pPr>
            <w:r w:rsidRPr="00603EEE">
              <w:rPr>
                <w:sz w:val="20"/>
                <w:szCs w:val="20"/>
              </w:rPr>
              <w:t>E</w:t>
            </w:r>
            <w:r w:rsidR="0027735E" w:rsidRPr="00603EEE">
              <w:rPr>
                <w:sz w:val="20"/>
                <w:szCs w:val="20"/>
              </w:rPr>
              <w:t xml:space="preserve">inen </w:t>
            </w:r>
            <w:r w:rsidR="003462B5" w:rsidRPr="00603EEE">
              <w:rPr>
                <w:sz w:val="20"/>
                <w:szCs w:val="20"/>
              </w:rPr>
              <w:t>Tagebucheintrag oder einen Brief aus historischer Perspektive schreiben und vorlesen</w:t>
            </w:r>
          </w:p>
          <w:p w14:paraId="65210B0D" w14:textId="2D7DC951" w:rsidR="003462B5" w:rsidRPr="00603EEE" w:rsidRDefault="00A22C84" w:rsidP="003462B5">
            <w:pPr>
              <w:pStyle w:val="ListenabsatzTabelle"/>
              <w:rPr>
                <w:sz w:val="20"/>
                <w:szCs w:val="20"/>
              </w:rPr>
            </w:pPr>
            <w:r w:rsidRPr="00603EEE">
              <w:rPr>
                <w:sz w:val="20"/>
                <w:szCs w:val="20"/>
              </w:rPr>
              <w:t>E</w:t>
            </w:r>
            <w:r w:rsidR="0027735E" w:rsidRPr="00603EEE">
              <w:rPr>
                <w:sz w:val="20"/>
                <w:szCs w:val="20"/>
              </w:rPr>
              <w:t xml:space="preserve">ine </w:t>
            </w:r>
            <w:r w:rsidR="003462B5" w:rsidRPr="00603EEE">
              <w:rPr>
                <w:sz w:val="20"/>
                <w:szCs w:val="20"/>
              </w:rPr>
              <w:t>Präsentation oder ein Poster zu einem historischen Ereignis gestalten und vorstellen</w:t>
            </w:r>
          </w:p>
          <w:p w14:paraId="0AB295E2" w14:textId="2C79DFFA" w:rsidR="00051D3E" w:rsidRPr="00603EEE" w:rsidRDefault="00A22C84" w:rsidP="005E0E3E">
            <w:pPr>
              <w:pStyle w:val="ListenabsatzTabelle"/>
              <w:spacing w:after="60"/>
              <w:ind w:left="357" w:hanging="357"/>
              <w:rPr>
                <w:sz w:val="20"/>
                <w:szCs w:val="20"/>
              </w:rPr>
            </w:pPr>
            <w:r w:rsidRPr="00603EEE">
              <w:rPr>
                <w:sz w:val="20"/>
                <w:szCs w:val="20"/>
              </w:rPr>
              <w:t>E</w:t>
            </w:r>
            <w:r w:rsidR="0027735E" w:rsidRPr="00603EEE">
              <w:rPr>
                <w:sz w:val="20"/>
                <w:szCs w:val="20"/>
              </w:rPr>
              <w:t xml:space="preserve">inen </w:t>
            </w:r>
            <w:r w:rsidR="003462B5" w:rsidRPr="00603EEE">
              <w:rPr>
                <w:sz w:val="20"/>
                <w:szCs w:val="20"/>
              </w:rPr>
              <w:t>Podcast</w:t>
            </w:r>
            <w:r w:rsidR="00720842" w:rsidRPr="00603EEE">
              <w:rPr>
                <w:sz w:val="20"/>
                <w:szCs w:val="20"/>
              </w:rPr>
              <w:t xml:space="preserve">, </w:t>
            </w:r>
            <w:r w:rsidR="003462B5" w:rsidRPr="00603EEE">
              <w:rPr>
                <w:sz w:val="20"/>
                <w:szCs w:val="20"/>
              </w:rPr>
              <w:t xml:space="preserve">ein Video </w:t>
            </w:r>
            <w:r w:rsidR="00720842" w:rsidRPr="00603EEE">
              <w:rPr>
                <w:sz w:val="20"/>
                <w:szCs w:val="20"/>
              </w:rPr>
              <w:t xml:space="preserve">oder eine Fernsehshow </w:t>
            </w:r>
            <w:r w:rsidR="005434A8" w:rsidRPr="00603EEE">
              <w:rPr>
                <w:sz w:val="20"/>
                <w:szCs w:val="20"/>
              </w:rPr>
              <w:t>“</w:t>
            </w:r>
            <w:r w:rsidR="005434A8" w:rsidRPr="00603EEE">
              <w:rPr>
                <w:i/>
                <w:iCs/>
                <w:sz w:val="20"/>
                <w:szCs w:val="20"/>
              </w:rPr>
              <w:t xml:space="preserve">Heroes </w:t>
            </w:r>
            <w:proofErr w:type="spellStart"/>
            <w:r w:rsidR="005434A8" w:rsidRPr="00603EEE">
              <w:rPr>
                <w:i/>
                <w:iCs/>
                <w:sz w:val="20"/>
                <w:szCs w:val="20"/>
              </w:rPr>
              <w:t>of</w:t>
            </w:r>
            <w:proofErr w:type="spellEnd"/>
            <w:r w:rsidR="005434A8" w:rsidRPr="00603EEE">
              <w:rPr>
                <w:i/>
                <w:iCs/>
                <w:sz w:val="20"/>
                <w:szCs w:val="20"/>
              </w:rPr>
              <w:t xml:space="preserve"> </w:t>
            </w:r>
            <w:proofErr w:type="spellStart"/>
            <w:r w:rsidR="005434A8" w:rsidRPr="00603EEE">
              <w:rPr>
                <w:i/>
                <w:iCs/>
                <w:sz w:val="20"/>
                <w:szCs w:val="20"/>
              </w:rPr>
              <w:t>the</w:t>
            </w:r>
            <w:proofErr w:type="spellEnd"/>
            <w:r w:rsidR="005434A8" w:rsidRPr="00603EEE">
              <w:rPr>
                <w:i/>
                <w:iCs/>
                <w:sz w:val="20"/>
                <w:szCs w:val="20"/>
              </w:rPr>
              <w:t xml:space="preserve"> </w:t>
            </w:r>
            <w:proofErr w:type="spellStart"/>
            <w:r w:rsidR="005434A8" w:rsidRPr="00603EEE">
              <w:rPr>
                <w:i/>
                <w:iCs/>
                <w:sz w:val="20"/>
                <w:szCs w:val="20"/>
              </w:rPr>
              <w:t>past</w:t>
            </w:r>
            <w:proofErr w:type="spellEnd"/>
            <w:r w:rsidR="005434A8" w:rsidRPr="00603EEE">
              <w:rPr>
                <w:sz w:val="20"/>
                <w:szCs w:val="20"/>
              </w:rPr>
              <w:t>“</w:t>
            </w:r>
            <w:r w:rsidR="003462B5" w:rsidRPr="00603EEE">
              <w:rPr>
                <w:sz w:val="20"/>
                <w:szCs w:val="20"/>
              </w:rPr>
              <w:t xml:space="preserve"> entwickeln und zeigen</w:t>
            </w:r>
          </w:p>
        </w:tc>
      </w:tr>
    </w:tbl>
    <w:p w14:paraId="4C479AE5" w14:textId="77777777" w:rsidR="00D3192D" w:rsidRPr="000870D0" w:rsidRDefault="005F7E2A" w:rsidP="000870D0">
      <w:pPr>
        <w:spacing w:line="240" w:lineRule="auto"/>
      </w:pPr>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2976"/>
        <w:gridCol w:w="874"/>
        <w:gridCol w:w="874"/>
        <w:gridCol w:w="875"/>
        <w:gridCol w:w="874"/>
        <w:gridCol w:w="874"/>
        <w:gridCol w:w="875"/>
        <w:gridCol w:w="6327"/>
      </w:tblGrid>
      <w:tr w:rsidR="00D3192D" w:rsidRPr="00A331D8" w14:paraId="254E1B81" w14:textId="77777777" w:rsidTr="00C35BCF">
        <w:trPr>
          <w:cnfStyle w:val="100000000000" w:firstRow="1" w:lastRow="0" w:firstColumn="0" w:lastColumn="0" w:oddVBand="0" w:evenVBand="0" w:oddHBand="0" w:evenHBand="0" w:firstRowFirstColumn="0" w:firstRowLastColumn="0" w:lastRowFirstColumn="0" w:lastRowLastColumn="0"/>
          <w:trHeight w:val="431"/>
        </w:trPr>
        <w:tc>
          <w:tcPr>
            <w:tcW w:w="0" w:type="auto"/>
            <w:gridSpan w:val="8"/>
            <w:shd w:val="clear" w:color="auto" w:fill="8CB0B3"/>
            <w:vAlign w:val="top"/>
          </w:tcPr>
          <w:p w14:paraId="720E2FD6" w14:textId="78B1C8C8" w:rsidR="00D3192D" w:rsidRPr="00A331D8" w:rsidRDefault="00D3192D" w:rsidP="00FB5261">
            <w:pPr>
              <w:pStyle w:val="StandardTabellentextFett"/>
              <w:rPr>
                <w:lang w:val="en-US"/>
              </w:rPr>
            </w:pPr>
            <w:r w:rsidRPr="0052436F">
              <w:lastRenderedPageBreak/>
              <w:t xml:space="preserve">Jahrgangsstufe </w:t>
            </w:r>
            <w:r w:rsidR="00C35BCF">
              <w:t>6</w:t>
            </w:r>
            <w:r w:rsidR="009004D8">
              <w:t xml:space="preserve"> – </w:t>
            </w:r>
            <w:r w:rsidR="009004D8">
              <w:rPr>
                <w:lang w:val="en-US"/>
              </w:rPr>
              <w:t>“Animals, Nature and Environment</w:t>
            </w:r>
            <w:r w:rsidR="00BC23D3">
              <w:rPr>
                <w:lang w:val="en-US"/>
              </w:rPr>
              <w:t>“</w:t>
            </w:r>
          </w:p>
        </w:tc>
      </w:tr>
      <w:tr w:rsidR="00D3192D" w14:paraId="0D6025FB" w14:textId="77777777" w:rsidTr="00C35BCF">
        <w:trPr>
          <w:trHeight w:val="449"/>
        </w:trPr>
        <w:tc>
          <w:tcPr>
            <w:tcW w:w="2976" w:type="dxa"/>
            <w:shd w:val="clear" w:color="auto" w:fill="BBD1D3"/>
            <w:vAlign w:val="top"/>
          </w:tcPr>
          <w:p w14:paraId="4081F9F5" w14:textId="77777777" w:rsidR="00D3192D" w:rsidRPr="00231579" w:rsidRDefault="00D3192D" w:rsidP="00FB5261">
            <w:pPr>
              <w:pStyle w:val="StandardTabellentextFett"/>
              <w:rPr>
                <w:lang w:val="en-US"/>
              </w:rPr>
            </w:pPr>
            <w:r w:rsidRPr="00231579">
              <w:t>Themenfeld</w:t>
            </w:r>
          </w:p>
        </w:tc>
        <w:tc>
          <w:tcPr>
            <w:tcW w:w="5246" w:type="dxa"/>
            <w:gridSpan w:val="6"/>
            <w:vAlign w:val="top"/>
          </w:tcPr>
          <w:p w14:paraId="555EFA87" w14:textId="7A80B9B2" w:rsidR="00D3192D" w:rsidRPr="00231579" w:rsidRDefault="004E2AE2" w:rsidP="002F1356">
            <w:pPr>
              <w:pStyle w:val="StandardTabellentextFett"/>
              <w:rPr>
                <w:lang w:val="en-US"/>
              </w:rPr>
            </w:pPr>
            <w:r>
              <w:t xml:space="preserve">Natur und Umwelt </w:t>
            </w:r>
          </w:p>
        </w:tc>
        <w:tc>
          <w:tcPr>
            <w:tcW w:w="6327" w:type="dxa"/>
            <w:shd w:val="clear" w:color="auto" w:fill="BBD1D3"/>
            <w:vAlign w:val="top"/>
          </w:tcPr>
          <w:p w14:paraId="37BDF4AB" w14:textId="3D801BC2" w:rsidR="00D3192D" w:rsidRPr="00231579" w:rsidRDefault="00D3192D" w:rsidP="00FB5261">
            <w:pPr>
              <w:pStyle w:val="StandardTabellentextFett"/>
            </w:pPr>
            <w:r w:rsidRPr="00231579">
              <w:t>Niveaustufe:</w:t>
            </w:r>
            <w:r>
              <w:t xml:space="preserve"> </w:t>
            </w:r>
            <w:r w:rsidR="00C35BCF" w:rsidRPr="00C35BCF">
              <w:rPr>
                <w:b w:val="0"/>
                <w:bCs w:val="0"/>
              </w:rPr>
              <w:t>D</w:t>
            </w:r>
          </w:p>
        </w:tc>
      </w:tr>
      <w:tr w:rsidR="00D3192D" w14:paraId="46D4C304" w14:textId="77777777" w:rsidTr="00C35BCF">
        <w:trPr>
          <w:trHeight w:val="449"/>
        </w:trPr>
        <w:tc>
          <w:tcPr>
            <w:tcW w:w="2976" w:type="dxa"/>
            <w:shd w:val="clear" w:color="auto" w:fill="BBD1D3"/>
            <w:vAlign w:val="top"/>
          </w:tcPr>
          <w:p w14:paraId="3C9DCA34" w14:textId="001AC2BC" w:rsidR="00D3192D" w:rsidRPr="00231579" w:rsidRDefault="00D3192D" w:rsidP="00FB5261">
            <w:pPr>
              <w:pStyle w:val="StandardTabellentextFett"/>
              <w:rPr>
                <w:lang w:val="en-US"/>
              </w:rPr>
            </w:pPr>
            <w:r w:rsidRPr="00231579">
              <w:t>Them</w:t>
            </w:r>
            <w:r w:rsidR="0055773D">
              <w:t>en</w:t>
            </w:r>
          </w:p>
        </w:tc>
        <w:tc>
          <w:tcPr>
            <w:tcW w:w="5246" w:type="dxa"/>
            <w:gridSpan w:val="6"/>
            <w:vAlign w:val="top"/>
          </w:tcPr>
          <w:p w14:paraId="4BF89D27" w14:textId="77777777" w:rsidR="00D3192D" w:rsidRDefault="004E2AE2" w:rsidP="002F1356">
            <w:pPr>
              <w:pStyle w:val="StandardTabellentext"/>
            </w:pPr>
            <w:r>
              <w:t>Regionale Aspekte</w:t>
            </w:r>
          </w:p>
          <w:p w14:paraId="0C62F354" w14:textId="6CD9BE8D" w:rsidR="004E2AE2" w:rsidRPr="008545BA" w:rsidRDefault="004E2AE2" w:rsidP="002F1356">
            <w:pPr>
              <w:pStyle w:val="StandardTabellentext"/>
            </w:pPr>
            <w:r w:rsidRPr="008545BA">
              <w:t xml:space="preserve">Umwelt und Ökologie </w:t>
            </w:r>
          </w:p>
        </w:tc>
        <w:tc>
          <w:tcPr>
            <w:tcW w:w="6327" w:type="dxa"/>
            <w:shd w:val="clear" w:color="auto" w:fill="BBD1D3"/>
            <w:vAlign w:val="top"/>
          </w:tcPr>
          <w:p w14:paraId="4B1D871A" w14:textId="57709578" w:rsidR="00D3192D" w:rsidRDefault="00D3192D" w:rsidP="00FB5261">
            <w:pPr>
              <w:pStyle w:val="StandardTabellentextFett"/>
              <w:rPr>
                <w:lang w:val="en-US"/>
              </w:rPr>
            </w:pPr>
            <w:r>
              <w:t xml:space="preserve">Zeitlicher Rahmen: </w:t>
            </w:r>
            <w:r w:rsidR="00644274" w:rsidRPr="00644274">
              <w:rPr>
                <w:b w:val="0"/>
                <w:bCs w:val="0"/>
              </w:rPr>
              <w:t>5-6</w:t>
            </w:r>
            <w:r w:rsidR="00E45CD0" w:rsidRPr="002C54A9">
              <w:rPr>
                <w:b w:val="0"/>
                <w:bCs w:val="0"/>
              </w:rPr>
              <w:t xml:space="preserve"> Wochen</w:t>
            </w:r>
          </w:p>
        </w:tc>
      </w:tr>
      <w:tr w:rsidR="00634D88" w14:paraId="3860C6DB" w14:textId="77777777" w:rsidTr="00C35BCF">
        <w:trPr>
          <w:trHeight w:val="449"/>
        </w:trPr>
        <w:tc>
          <w:tcPr>
            <w:tcW w:w="2976" w:type="dxa"/>
            <w:shd w:val="clear" w:color="auto" w:fill="BBD1D3"/>
            <w:vAlign w:val="top"/>
          </w:tcPr>
          <w:p w14:paraId="6B4A50BC" w14:textId="77777777" w:rsidR="00634D88" w:rsidRPr="00231579" w:rsidRDefault="00634D88" w:rsidP="00FB5261">
            <w:pPr>
              <w:pStyle w:val="StandardTabellentextFett"/>
              <w:rPr>
                <w:lang w:val="en-US"/>
              </w:rPr>
            </w:pPr>
            <w:r w:rsidRPr="00231579">
              <w:t>Inhalte</w:t>
            </w:r>
          </w:p>
        </w:tc>
        <w:tc>
          <w:tcPr>
            <w:tcW w:w="5246" w:type="dxa"/>
            <w:gridSpan w:val="6"/>
            <w:tcBorders>
              <w:bottom w:val="single" w:sz="4" w:space="0" w:color="auto"/>
            </w:tcBorders>
            <w:vAlign w:val="top"/>
          </w:tcPr>
          <w:p w14:paraId="7C2021FB" w14:textId="77777777" w:rsidR="004E2AE2" w:rsidRDefault="004E2AE2" w:rsidP="004E2AE2">
            <w:pPr>
              <w:pStyle w:val="StandardTabellentext"/>
            </w:pPr>
            <w:r>
              <w:t>Geografische Gegebenheiten</w:t>
            </w:r>
          </w:p>
          <w:p w14:paraId="77C491D7" w14:textId="77777777" w:rsidR="004E2AE2" w:rsidRDefault="004E2AE2" w:rsidP="004E2AE2">
            <w:pPr>
              <w:pStyle w:val="StandardTabellentext"/>
            </w:pPr>
            <w:r>
              <w:t>Tiere und Pflanzen</w:t>
            </w:r>
          </w:p>
          <w:p w14:paraId="4B1BE874" w14:textId="77777777" w:rsidR="004E2AE2" w:rsidRDefault="004E2AE2" w:rsidP="004E2AE2">
            <w:pPr>
              <w:pStyle w:val="StandardTabellentext"/>
            </w:pPr>
            <w:r>
              <w:t>Wetter, Klima</w:t>
            </w:r>
          </w:p>
          <w:p w14:paraId="08B19405" w14:textId="77777777" w:rsidR="004E2AE2" w:rsidRDefault="004E2AE2" w:rsidP="004E2AE2">
            <w:pPr>
              <w:pStyle w:val="StandardTabellentext"/>
            </w:pPr>
            <w:r>
              <w:t>Mensch und Natur, Nachhaltigkeit</w:t>
            </w:r>
          </w:p>
          <w:p w14:paraId="541F3881" w14:textId="579D376E" w:rsidR="00EC533E" w:rsidRPr="009004D8" w:rsidRDefault="004E2AE2" w:rsidP="00EF2D70">
            <w:pPr>
              <w:pStyle w:val="StandardTabellentext"/>
            </w:pPr>
            <w:r>
              <w:t>Eigener Beitrag zum Umweltschutz</w:t>
            </w:r>
          </w:p>
        </w:tc>
        <w:tc>
          <w:tcPr>
            <w:tcW w:w="6327" w:type="dxa"/>
            <w:vMerge w:val="restart"/>
            <w:shd w:val="clear" w:color="auto" w:fill="BBD1D3"/>
            <w:vAlign w:val="top"/>
          </w:tcPr>
          <w:p w14:paraId="4CC77CA9" w14:textId="77777777" w:rsidR="00634D88" w:rsidRDefault="00634D88" w:rsidP="00FB5261">
            <w:pPr>
              <w:pStyle w:val="StandardTabellentextFett"/>
              <w:rPr>
                <w:rFonts w:asciiTheme="minorHAnsi" w:hAnsiTheme="minorHAnsi"/>
              </w:rPr>
            </w:pPr>
            <w:r w:rsidRPr="00EE13EB">
              <w:t>Material:</w:t>
            </w:r>
            <w:r>
              <w:t xml:space="preserve"> </w:t>
            </w:r>
          </w:p>
          <w:p w14:paraId="1C064A65" w14:textId="1522FD54" w:rsidR="00634D88" w:rsidRPr="00AB5D9F" w:rsidRDefault="00EE13EB" w:rsidP="00EF2D70">
            <w:pPr>
              <w:pStyle w:val="StandardTabellentext"/>
              <w:spacing w:after="60"/>
              <w:rPr>
                <w:kern w:val="0"/>
              </w:rPr>
            </w:pPr>
            <w:r w:rsidRPr="00EE13EB">
              <w:t xml:space="preserve">Bild- und Wortkarten zu Umwelt, Klima, Tieren und Pflanzen, Hörtext/Video zu Umweltthemen, </w:t>
            </w:r>
            <w:proofErr w:type="spellStart"/>
            <w:r w:rsidR="004562C1">
              <w:t>Scaffolding</w:t>
            </w:r>
            <w:proofErr w:type="spellEnd"/>
            <w:r w:rsidR="004562C1">
              <w:t xml:space="preserve"> (</w:t>
            </w:r>
            <w:r w:rsidRPr="00EE13EB">
              <w:t>Poster- und Plakatvorlagen</w:t>
            </w:r>
            <w:r w:rsidR="00F7333B">
              <w:t>, Checkliste Video</w:t>
            </w:r>
            <w:r w:rsidR="004562C1">
              <w:t>)</w:t>
            </w:r>
            <w:r w:rsidRPr="00EE13EB">
              <w:t xml:space="preserve">, Artikel oder </w:t>
            </w:r>
            <w:r w:rsidRPr="002326E6">
              <w:t>Fact</w:t>
            </w:r>
            <w:r w:rsidR="005C29ED">
              <w:t>-</w:t>
            </w:r>
            <w:r w:rsidRPr="002326E6">
              <w:t>Sheets</w:t>
            </w:r>
            <w:r w:rsidRPr="00EE13EB">
              <w:t xml:space="preserve"> zu Recycling und Klimaschutz, digitale Recherchetools, Mindmap-Apps, </w:t>
            </w:r>
            <w:proofErr w:type="spellStart"/>
            <w:r w:rsidRPr="00EE13EB">
              <w:rPr>
                <w:i/>
                <w:iCs/>
              </w:rPr>
              <w:t>picture</w:t>
            </w:r>
            <w:proofErr w:type="spellEnd"/>
            <w:r w:rsidRPr="00EE13EB">
              <w:rPr>
                <w:i/>
                <w:iCs/>
              </w:rPr>
              <w:t xml:space="preserve"> </w:t>
            </w:r>
            <w:proofErr w:type="spellStart"/>
            <w:r w:rsidRPr="00EE13EB">
              <w:rPr>
                <w:i/>
                <w:iCs/>
              </w:rPr>
              <w:t>books</w:t>
            </w:r>
            <w:proofErr w:type="spellEnd"/>
            <w:r w:rsidRPr="00EE13EB">
              <w:t xml:space="preserve"> </w:t>
            </w:r>
            <w:r>
              <w:t xml:space="preserve">und kurze, einfache Ganzschriften </w:t>
            </w:r>
            <w:r w:rsidRPr="00EE13EB">
              <w:t>zu Natur und Tieren</w:t>
            </w:r>
            <w:r>
              <w:t xml:space="preserve">, </w:t>
            </w:r>
            <w:r w:rsidRPr="00EE13EB">
              <w:t>(digitales) Wörterbuch, Lehrwerk</w:t>
            </w:r>
          </w:p>
        </w:tc>
      </w:tr>
      <w:tr w:rsidR="00634D88" w14:paraId="2F2AF6E1" w14:textId="77777777" w:rsidTr="00C35BCF">
        <w:trPr>
          <w:trHeight w:val="737"/>
        </w:trPr>
        <w:tc>
          <w:tcPr>
            <w:tcW w:w="2976" w:type="dxa"/>
            <w:vMerge w:val="restart"/>
            <w:shd w:val="clear" w:color="auto" w:fill="BBD1D3"/>
            <w:vAlign w:val="top"/>
          </w:tcPr>
          <w:p w14:paraId="73B981F1" w14:textId="77777777" w:rsidR="00634D88" w:rsidRPr="00231579" w:rsidRDefault="00634D88" w:rsidP="00FB5261">
            <w:pPr>
              <w:pStyle w:val="StandardTabellentextFett"/>
            </w:pPr>
            <w:r w:rsidRPr="00231579">
              <w:t xml:space="preserve">Übergreifende Themen </w:t>
            </w:r>
            <w:r w:rsidR="00437967">
              <w:br/>
            </w:r>
            <w:r w:rsidRPr="00231579">
              <w:t>(RLP Teil B)</w:t>
            </w:r>
          </w:p>
        </w:tc>
        <w:tc>
          <w:tcPr>
            <w:tcW w:w="874" w:type="dxa"/>
            <w:tcBorders>
              <w:bottom w:val="nil"/>
            </w:tcBorders>
            <w:vAlign w:val="bottom"/>
          </w:tcPr>
          <w:p w14:paraId="2EBAF835" w14:textId="4CC57C3A" w:rsidR="00634D88" w:rsidRPr="005F7E2A" w:rsidRDefault="004E2AE2" w:rsidP="00634D88">
            <w:pPr>
              <w:rPr>
                <w:rFonts w:asciiTheme="minorHAnsi" w:hAnsiTheme="minorHAnsi" w:cstheme="minorHAnsi"/>
              </w:rPr>
            </w:pPr>
            <w:r w:rsidRPr="00E15D3F">
              <w:rPr>
                <w:noProof/>
              </w:rPr>
              <w:drawing>
                <wp:inline distT="0" distB="0" distL="0" distR="0" wp14:anchorId="4F3BABAA" wp14:editId="3527BC24">
                  <wp:extent cx="410838" cy="360000"/>
                  <wp:effectExtent l="0" t="0" r="0" b="0"/>
                  <wp:docPr id="1586048314" name="Grafik 1586048314" descr="Oranges, sechseckiges Icon mit einer weißen Hand, die eine Erdkugel trägt, symbolisch für nachhaltige Entwicklung und globale Verantwor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048314" name="Grafik 1586048314" descr="Oranges, sechseckiges Icon mit einer weißen Hand, die eine Erdkugel trägt, symbolisch für nachhaltige Entwicklung und globale Verantwortu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410838" cy="360000"/>
                          </a:xfrm>
                          <a:prstGeom prst="rect">
                            <a:avLst/>
                          </a:prstGeom>
                          <a:noFill/>
                          <a:ln>
                            <a:noFill/>
                          </a:ln>
                        </pic:spPr>
                      </pic:pic>
                    </a:graphicData>
                  </a:graphic>
                </wp:inline>
              </w:drawing>
            </w:r>
          </w:p>
        </w:tc>
        <w:tc>
          <w:tcPr>
            <w:tcW w:w="874" w:type="dxa"/>
            <w:tcBorders>
              <w:bottom w:val="nil"/>
            </w:tcBorders>
            <w:vAlign w:val="bottom"/>
          </w:tcPr>
          <w:p w14:paraId="55D0D442" w14:textId="486911DE" w:rsidR="00634D88" w:rsidRPr="005F7E2A" w:rsidRDefault="00CB45FA" w:rsidP="00634D88">
            <w:pPr>
              <w:rPr>
                <w:rFonts w:asciiTheme="minorHAnsi" w:hAnsiTheme="minorHAnsi" w:cstheme="minorHAnsi"/>
              </w:rPr>
            </w:pPr>
            <w:r w:rsidRPr="00852357">
              <w:rPr>
                <w:noProof/>
              </w:rPr>
              <w:drawing>
                <wp:inline distT="0" distB="0" distL="0" distR="0" wp14:anchorId="01DF3D2E" wp14:editId="4A0A9EDC">
                  <wp:extent cx="411202" cy="360000"/>
                  <wp:effectExtent l="0" t="0" r="0" b="0"/>
                  <wp:docPr id="818039726" name="Grafik 818039726" descr="Grünes, sechseckiges Icon mit einem weißen Apfel und Herzschlaglinie, symbolisch für Gesundheitsförde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039726" name="Grafik 818039726" descr="Grünes, sechseckiges Icon mit einem weißen Apfel und Herzschlaglinie, symbolisch für Gesundheitsförderun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11202" cy="360000"/>
                          </a:xfrm>
                          <a:prstGeom prst="rect">
                            <a:avLst/>
                          </a:prstGeom>
                          <a:noFill/>
                          <a:ln>
                            <a:noFill/>
                          </a:ln>
                        </pic:spPr>
                      </pic:pic>
                    </a:graphicData>
                  </a:graphic>
                </wp:inline>
              </w:drawing>
            </w:r>
          </w:p>
        </w:tc>
        <w:tc>
          <w:tcPr>
            <w:tcW w:w="875" w:type="dxa"/>
            <w:tcBorders>
              <w:bottom w:val="nil"/>
            </w:tcBorders>
            <w:vAlign w:val="bottom"/>
          </w:tcPr>
          <w:p w14:paraId="476BBAFF" w14:textId="15AAF2CC" w:rsidR="00634D88" w:rsidRPr="005F7E2A" w:rsidRDefault="00CB45FA" w:rsidP="00634D88">
            <w:pPr>
              <w:rPr>
                <w:rFonts w:asciiTheme="minorHAnsi" w:hAnsiTheme="minorHAnsi" w:cstheme="minorHAnsi"/>
              </w:rPr>
            </w:pPr>
            <w:r w:rsidRPr="00852357">
              <w:rPr>
                <w:noProof/>
              </w:rPr>
              <w:drawing>
                <wp:inline distT="0" distB="0" distL="0" distR="0" wp14:anchorId="5A3146F6" wp14:editId="69567733">
                  <wp:extent cx="411474" cy="360000"/>
                  <wp:effectExtent l="0" t="0" r="0" b="0"/>
                  <wp:docPr id="2004623837" name="Grafik 2004623837" descr="Braunes, sechseckiges Icon mit einem weißen Einkaufskorb, Münzen und einem Paragrafenzeichen, symbolisch für Verbraucher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623837" name="Grafik 2004623837" descr="Braunes, sechseckiges Icon mit einem weißen Einkaufskorb, Münzen und einem Paragrafenzeichen, symbolisch für Verbraucherbildung."/>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11474" cy="360000"/>
                          </a:xfrm>
                          <a:prstGeom prst="rect">
                            <a:avLst/>
                          </a:prstGeom>
                          <a:noFill/>
                          <a:ln>
                            <a:noFill/>
                          </a:ln>
                        </pic:spPr>
                      </pic:pic>
                    </a:graphicData>
                  </a:graphic>
                </wp:inline>
              </w:drawing>
            </w:r>
          </w:p>
        </w:tc>
        <w:tc>
          <w:tcPr>
            <w:tcW w:w="874" w:type="dxa"/>
            <w:tcBorders>
              <w:bottom w:val="nil"/>
            </w:tcBorders>
            <w:vAlign w:val="bottom"/>
          </w:tcPr>
          <w:p w14:paraId="0AF1AC5F" w14:textId="77777777" w:rsidR="00634D88" w:rsidRPr="005F7E2A" w:rsidRDefault="00634D88" w:rsidP="00634D88">
            <w:pPr>
              <w:rPr>
                <w:rFonts w:asciiTheme="minorHAnsi" w:hAnsiTheme="minorHAnsi" w:cstheme="minorHAnsi"/>
              </w:rPr>
            </w:pPr>
          </w:p>
        </w:tc>
        <w:tc>
          <w:tcPr>
            <w:tcW w:w="874" w:type="dxa"/>
            <w:tcBorders>
              <w:bottom w:val="nil"/>
            </w:tcBorders>
            <w:vAlign w:val="bottom"/>
          </w:tcPr>
          <w:p w14:paraId="746E62EB" w14:textId="77777777" w:rsidR="00634D88" w:rsidRPr="005F7E2A" w:rsidRDefault="00634D88" w:rsidP="00634D88">
            <w:pPr>
              <w:rPr>
                <w:rFonts w:asciiTheme="minorHAnsi" w:hAnsiTheme="minorHAnsi" w:cstheme="minorHAnsi"/>
              </w:rPr>
            </w:pPr>
          </w:p>
        </w:tc>
        <w:tc>
          <w:tcPr>
            <w:tcW w:w="875" w:type="dxa"/>
            <w:tcBorders>
              <w:bottom w:val="nil"/>
            </w:tcBorders>
            <w:vAlign w:val="bottom"/>
          </w:tcPr>
          <w:p w14:paraId="49D5CA3B" w14:textId="77777777" w:rsidR="00634D88" w:rsidRPr="005F7E2A" w:rsidRDefault="00634D88" w:rsidP="00634D88">
            <w:pPr>
              <w:rPr>
                <w:rFonts w:asciiTheme="minorHAnsi" w:hAnsiTheme="minorHAnsi" w:cstheme="minorHAnsi"/>
              </w:rPr>
            </w:pPr>
          </w:p>
        </w:tc>
        <w:tc>
          <w:tcPr>
            <w:tcW w:w="6327" w:type="dxa"/>
            <w:vMerge/>
            <w:shd w:val="clear" w:color="auto" w:fill="BBD1D3"/>
            <w:vAlign w:val="top"/>
          </w:tcPr>
          <w:p w14:paraId="29BC12D3" w14:textId="77777777" w:rsidR="00634D88" w:rsidRPr="00393938" w:rsidRDefault="00634D88" w:rsidP="0047416B"/>
        </w:tc>
      </w:tr>
      <w:tr w:rsidR="00634D88" w14:paraId="4BCFA35F" w14:textId="77777777" w:rsidTr="00C35BCF">
        <w:trPr>
          <w:trHeight w:val="360"/>
        </w:trPr>
        <w:tc>
          <w:tcPr>
            <w:tcW w:w="2976" w:type="dxa"/>
            <w:vMerge/>
            <w:shd w:val="clear" w:color="auto" w:fill="BBD1D3"/>
            <w:vAlign w:val="top"/>
          </w:tcPr>
          <w:p w14:paraId="1E4DE17E" w14:textId="77777777" w:rsidR="00634D88" w:rsidRPr="00231579" w:rsidRDefault="00634D88" w:rsidP="00634D88">
            <w:pPr>
              <w:rPr>
                <w:b/>
                <w:bCs/>
              </w:rPr>
            </w:pPr>
          </w:p>
        </w:tc>
        <w:tc>
          <w:tcPr>
            <w:tcW w:w="5246" w:type="dxa"/>
            <w:gridSpan w:val="6"/>
            <w:tcBorders>
              <w:top w:val="nil"/>
            </w:tcBorders>
            <w:vAlign w:val="top"/>
          </w:tcPr>
          <w:p w14:paraId="4BF87536" w14:textId="5D20E7AF" w:rsidR="00CB45FA" w:rsidRDefault="004E2AE2" w:rsidP="00134F76">
            <w:pPr>
              <w:pStyle w:val="StandardTabellentext"/>
            </w:pPr>
            <w:r>
              <w:t>Nachhaltige Entwicklung</w:t>
            </w:r>
            <w:r w:rsidR="00BC23D3">
              <w:t xml:space="preserve"> </w:t>
            </w:r>
            <w:r>
              <w:t>/</w:t>
            </w:r>
            <w:r w:rsidR="00BC23D3">
              <w:t xml:space="preserve"> </w:t>
            </w:r>
            <w:r>
              <w:t>Lernen in globalen Zusammenhängen</w:t>
            </w:r>
          </w:p>
          <w:p w14:paraId="76F72713" w14:textId="77777777" w:rsidR="00CB45FA" w:rsidRDefault="00CB45FA" w:rsidP="00134F76">
            <w:pPr>
              <w:pStyle w:val="StandardTabellentext"/>
            </w:pPr>
            <w:r>
              <w:t>Gesundheitsförderung</w:t>
            </w:r>
          </w:p>
          <w:p w14:paraId="2CD06AC1" w14:textId="3AE2D2E1" w:rsidR="00CB45FA" w:rsidRPr="00CB45FA" w:rsidRDefault="00CB45FA" w:rsidP="00134F76">
            <w:pPr>
              <w:pStyle w:val="StandardTabellentext"/>
            </w:pPr>
            <w:r>
              <w:t>Verbraucherbildung</w:t>
            </w:r>
          </w:p>
        </w:tc>
        <w:tc>
          <w:tcPr>
            <w:tcW w:w="6327" w:type="dxa"/>
            <w:vMerge/>
            <w:shd w:val="clear" w:color="auto" w:fill="BBD1D3"/>
            <w:vAlign w:val="top"/>
          </w:tcPr>
          <w:p w14:paraId="529C28A2" w14:textId="77777777" w:rsidR="00634D88" w:rsidRPr="00393938" w:rsidRDefault="00634D88" w:rsidP="00634D88"/>
        </w:tc>
      </w:tr>
    </w:tbl>
    <w:p w14:paraId="16AAB914" w14:textId="1ABDD5CD" w:rsidR="00186D8A" w:rsidRDefault="00186D8A">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843"/>
        <w:gridCol w:w="1133"/>
        <w:gridCol w:w="5246"/>
        <w:gridCol w:w="3163"/>
        <w:gridCol w:w="3164"/>
      </w:tblGrid>
      <w:tr w:rsidR="004C39C3" w14:paraId="41C642BF" w14:textId="77777777" w:rsidTr="00F9584B">
        <w:trPr>
          <w:cnfStyle w:val="100000000000" w:firstRow="1" w:lastRow="0" w:firstColumn="0" w:lastColumn="0" w:oddVBand="0" w:evenVBand="0" w:oddHBand="0" w:evenHBand="0" w:firstRowFirstColumn="0" w:firstRowLastColumn="0" w:lastRowFirstColumn="0" w:lastRowLastColumn="0"/>
          <w:trHeight w:val="449"/>
        </w:trPr>
        <w:tc>
          <w:tcPr>
            <w:tcW w:w="1843" w:type="dxa"/>
            <w:vMerge w:val="restart"/>
            <w:shd w:val="clear" w:color="auto" w:fill="BBD1D3"/>
            <w:textDirection w:val="btLr"/>
            <w:vAlign w:val="top"/>
          </w:tcPr>
          <w:p w14:paraId="77BB4927" w14:textId="427BA94D" w:rsidR="004C39C3" w:rsidRDefault="004C39C3" w:rsidP="00134F76">
            <w:pPr>
              <w:pStyle w:val="StandardTabellentextVertikal"/>
            </w:pPr>
            <w:r>
              <w:lastRenderedPageBreak/>
              <w:t>Zu entwickelnde Kompetenzen</w:t>
            </w:r>
            <w:r>
              <w:br/>
              <w:t>Die Schülerinnen und Schüler können …</w:t>
            </w:r>
          </w:p>
        </w:tc>
        <w:tc>
          <w:tcPr>
            <w:tcW w:w="6379" w:type="dxa"/>
            <w:gridSpan w:val="2"/>
            <w:shd w:val="clear" w:color="auto" w:fill="BBD1D3"/>
            <w:vAlign w:val="top"/>
          </w:tcPr>
          <w:p w14:paraId="66F24E9B" w14:textId="43871F6D" w:rsidR="004C39C3" w:rsidRPr="00231579" w:rsidRDefault="004C39C3" w:rsidP="00FB5261">
            <w:pPr>
              <w:pStyle w:val="StandardTabellentextFett"/>
            </w:pPr>
            <w:r w:rsidRPr="00231579">
              <w:t xml:space="preserve">Funktionale </w:t>
            </w:r>
            <w:r w:rsidR="005C29ED">
              <w:t>k</w:t>
            </w:r>
            <w:r w:rsidR="005C29ED" w:rsidRPr="00231579">
              <w:t xml:space="preserve">ommunikative </w:t>
            </w:r>
            <w:r w:rsidRPr="00231579">
              <w:t>Kompetenz</w:t>
            </w:r>
          </w:p>
        </w:tc>
        <w:tc>
          <w:tcPr>
            <w:tcW w:w="6327" w:type="dxa"/>
            <w:gridSpan w:val="2"/>
            <w:tcBorders>
              <w:bottom w:val="single" w:sz="4" w:space="0" w:color="auto"/>
            </w:tcBorders>
            <w:shd w:val="clear" w:color="auto" w:fill="BBD1D3"/>
            <w:vAlign w:val="top"/>
          </w:tcPr>
          <w:p w14:paraId="78BE90CF" w14:textId="77777777" w:rsidR="004C39C3" w:rsidRDefault="004C39C3" w:rsidP="00FB5261">
            <w:pPr>
              <w:pStyle w:val="StandardTabellentextFett"/>
            </w:pPr>
            <w:r>
              <w:t>Transversale Kompetenzen</w:t>
            </w:r>
          </w:p>
        </w:tc>
      </w:tr>
      <w:tr w:rsidR="004C39C3" w:rsidRPr="000844FC" w14:paraId="4DE9D498" w14:textId="77777777" w:rsidTr="00F9584B">
        <w:trPr>
          <w:trHeight w:val="397"/>
        </w:trPr>
        <w:tc>
          <w:tcPr>
            <w:tcW w:w="1843" w:type="dxa"/>
            <w:vMerge/>
            <w:shd w:val="clear" w:color="auto" w:fill="BBD1D3"/>
            <w:vAlign w:val="top"/>
          </w:tcPr>
          <w:p w14:paraId="6DFB6270" w14:textId="77777777" w:rsidR="004C39C3" w:rsidRDefault="004C39C3" w:rsidP="00634D88"/>
        </w:tc>
        <w:tc>
          <w:tcPr>
            <w:tcW w:w="1133" w:type="dxa"/>
            <w:vMerge w:val="restart"/>
            <w:shd w:val="clear" w:color="auto" w:fill="BBD1D3"/>
            <w:vAlign w:val="top"/>
          </w:tcPr>
          <w:p w14:paraId="5FFC66B6" w14:textId="77777777" w:rsidR="004C39C3" w:rsidRPr="00393938" w:rsidRDefault="004C39C3" w:rsidP="00FB5261">
            <w:pPr>
              <w:pStyle w:val="StandardTabellentextFett"/>
            </w:pPr>
            <w:r w:rsidRPr="00393938">
              <w:t>HV</w:t>
            </w:r>
            <w:r>
              <w:t>/</w:t>
            </w:r>
            <w:r w:rsidRPr="00393938">
              <w:t>AV</w:t>
            </w:r>
            <w:r>
              <w:t>V</w:t>
            </w:r>
          </w:p>
        </w:tc>
        <w:tc>
          <w:tcPr>
            <w:tcW w:w="5246" w:type="dxa"/>
            <w:vMerge w:val="restart"/>
            <w:vAlign w:val="top"/>
          </w:tcPr>
          <w:p w14:paraId="4D4BC05C" w14:textId="4415BCBA" w:rsidR="00A02C11" w:rsidRPr="00603EEE" w:rsidRDefault="00A02C11" w:rsidP="005E0E3E">
            <w:pPr>
              <w:pStyle w:val="ListenabsatzTabelle"/>
              <w:numPr>
                <w:ilvl w:val="0"/>
                <w:numId w:val="187"/>
              </w:numPr>
              <w:rPr>
                <w:sz w:val="20"/>
                <w:szCs w:val="20"/>
              </w:rPr>
            </w:pPr>
            <w:r w:rsidRPr="00603EEE">
              <w:rPr>
                <w:sz w:val="20"/>
                <w:szCs w:val="20"/>
              </w:rPr>
              <w:t>kurzen, einfachen, auch authentischen, Hörtexten und audiovisuellen Texten mit wei</w:t>
            </w:r>
            <w:r w:rsidR="005C29ED" w:rsidRPr="00603EEE">
              <w:rPr>
                <w:sz w:val="20"/>
                <w:szCs w:val="20"/>
              </w:rPr>
              <w:t>t</w:t>
            </w:r>
            <w:r w:rsidRPr="00603EEE">
              <w:rPr>
                <w:sz w:val="20"/>
                <w:szCs w:val="20"/>
              </w:rPr>
              <w:t>gehend bekannten sprachlichen Mitteln das Thema (global) und gezielt Einzelinformationen (selektiv) entnehmen, wenn über vertraute Alltagsthemen langsam, deutlich und mit Pausen oder Wiederholungen in Standardsprache gesprochen wird</w:t>
            </w:r>
            <w:r w:rsidR="00435857" w:rsidRPr="00603EEE">
              <w:rPr>
                <w:sz w:val="20"/>
                <w:szCs w:val="20"/>
              </w:rPr>
              <w:t>.</w:t>
            </w:r>
          </w:p>
          <w:p w14:paraId="227C1858" w14:textId="6C0CFEBD" w:rsidR="00501456" w:rsidRPr="00603EEE" w:rsidRDefault="00501456" w:rsidP="00400EAA">
            <w:pPr>
              <w:pStyle w:val="ListenabsatzTabelle"/>
              <w:numPr>
                <w:ilvl w:val="0"/>
                <w:numId w:val="12"/>
              </w:numPr>
              <w:rPr>
                <w:sz w:val="20"/>
                <w:szCs w:val="20"/>
              </w:rPr>
            </w:pPr>
            <w:r w:rsidRPr="00603EEE">
              <w:rPr>
                <w:sz w:val="20"/>
                <w:szCs w:val="20"/>
              </w:rPr>
              <w:t xml:space="preserve">den Themenwortschatz zu Umwelt, Klima </w:t>
            </w:r>
            <w:r w:rsidR="005C29ED" w:rsidRPr="00603EEE">
              <w:rPr>
                <w:sz w:val="20"/>
                <w:szCs w:val="20"/>
              </w:rPr>
              <w:t xml:space="preserve">sowie </w:t>
            </w:r>
            <w:r w:rsidRPr="00603EEE">
              <w:rPr>
                <w:sz w:val="20"/>
                <w:szCs w:val="20"/>
              </w:rPr>
              <w:t>Tier- und Pflanzenwelt verstehen.</w:t>
            </w:r>
          </w:p>
          <w:p w14:paraId="021CB5EE" w14:textId="6D0F6AE6" w:rsidR="00501456" w:rsidRPr="00603EEE" w:rsidRDefault="00501456" w:rsidP="00400EAA">
            <w:pPr>
              <w:pStyle w:val="ListenabsatzTabelle"/>
              <w:numPr>
                <w:ilvl w:val="0"/>
                <w:numId w:val="12"/>
              </w:numPr>
              <w:rPr>
                <w:sz w:val="20"/>
                <w:szCs w:val="20"/>
              </w:rPr>
            </w:pPr>
            <w:r w:rsidRPr="00603EEE">
              <w:rPr>
                <w:sz w:val="20"/>
                <w:szCs w:val="20"/>
              </w:rPr>
              <w:t>kurze, einfache Hör- und audiovisuelle Texte zu Umweltthemen (z.</w:t>
            </w:r>
            <w:r w:rsidR="00C45B97" w:rsidRPr="00603EEE">
              <w:rPr>
                <w:sz w:val="20"/>
                <w:szCs w:val="20"/>
              </w:rPr>
              <w:t> </w:t>
            </w:r>
            <w:r w:rsidRPr="00603EEE">
              <w:rPr>
                <w:sz w:val="20"/>
                <w:szCs w:val="20"/>
              </w:rPr>
              <w:t xml:space="preserve">B. Recycling, </w:t>
            </w:r>
            <w:proofErr w:type="spellStart"/>
            <w:r w:rsidRPr="00603EEE">
              <w:rPr>
                <w:i/>
                <w:iCs/>
                <w:sz w:val="20"/>
                <w:szCs w:val="20"/>
              </w:rPr>
              <w:t>climate</w:t>
            </w:r>
            <w:proofErr w:type="spellEnd"/>
            <w:r w:rsidRPr="00603EEE">
              <w:rPr>
                <w:i/>
                <w:iCs/>
                <w:sz w:val="20"/>
                <w:szCs w:val="20"/>
              </w:rPr>
              <w:t xml:space="preserve"> </w:t>
            </w:r>
            <w:proofErr w:type="spellStart"/>
            <w:r w:rsidRPr="00603EEE">
              <w:rPr>
                <w:i/>
                <w:iCs/>
                <w:sz w:val="20"/>
                <w:szCs w:val="20"/>
              </w:rPr>
              <w:t>change</w:t>
            </w:r>
            <w:proofErr w:type="spellEnd"/>
            <w:r w:rsidRPr="00603EEE">
              <w:rPr>
                <w:sz w:val="20"/>
                <w:szCs w:val="20"/>
              </w:rPr>
              <w:t>) folgen und Einzelinformationen entnehmen.</w:t>
            </w:r>
          </w:p>
          <w:p w14:paraId="6E1F770A" w14:textId="009AED9B" w:rsidR="00A02C11" w:rsidRPr="00603EEE" w:rsidRDefault="00A02C11" w:rsidP="005E0E3E">
            <w:pPr>
              <w:pStyle w:val="ListenabsatzTabelle"/>
              <w:numPr>
                <w:ilvl w:val="0"/>
                <w:numId w:val="190"/>
              </w:numPr>
              <w:rPr>
                <w:sz w:val="20"/>
                <w:szCs w:val="20"/>
              </w:rPr>
            </w:pPr>
            <w:r w:rsidRPr="00603EEE">
              <w:rPr>
                <w:sz w:val="20"/>
                <w:szCs w:val="20"/>
              </w:rPr>
              <w:t>angeleitet visuelle Elemente, den Kontext und Hörerwartungen sowie einfache Hörtechniken, ggf. aus anderen Sprachen, zum Verstehen nutzen und bei Verständnisschwieri</w:t>
            </w:r>
            <w:r w:rsidR="000B4179" w:rsidRPr="00603EEE">
              <w:rPr>
                <w:sz w:val="20"/>
                <w:szCs w:val="20"/>
              </w:rPr>
              <w:t>g</w:t>
            </w:r>
            <w:r w:rsidRPr="00603EEE">
              <w:rPr>
                <w:sz w:val="20"/>
                <w:szCs w:val="20"/>
              </w:rPr>
              <w:t>keiten weiterhin folgen</w:t>
            </w:r>
            <w:r w:rsidR="00435857" w:rsidRPr="00603EEE">
              <w:rPr>
                <w:sz w:val="20"/>
                <w:szCs w:val="20"/>
              </w:rPr>
              <w:t>.</w:t>
            </w:r>
          </w:p>
          <w:p w14:paraId="10540ECF" w14:textId="7CFC5B42" w:rsidR="004C39C3" w:rsidRPr="00603EEE" w:rsidRDefault="004C39C3" w:rsidP="00400EAA">
            <w:pPr>
              <w:pStyle w:val="ListenabsatzTabelle"/>
              <w:numPr>
                <w:ilvl w:val="0"/>
                <w:numId w:val="12"/>
              </w:numPr>
              <w:spacing w:after="60"/>
              <w:rPr>
                <w:sz w:val="20"/>
                <w:szCs w:val="20"/>
              </w:rPr>
            </w:pPr>
            <w:r w:rsidRPr="00603EEE">
              <w:rPr>
                <w:sz w:val="20"/>
                <w:szCs w:val="20"/>
              </w:rPr>
              <w:t>visuelle Elemente (Fotos, Diagramme, Karten) zur Unterstützung des Hör- und audiovisuellen Verständnisses nutzen.</w:t>
            </w:r>
          </w:p>
        </w:tc>
        <w:tc>
          <w:tcPr>
            <w:tcW w:w="6327" w:type="dxa"/>
            <w:gridSpan w:val="2"/>
            <w:tcBorders>
              <w:bottom w:val="nil"/>
            </w:tcBorders>
            <w:shd w:val="clear" w:color="auto" w:fill="BBD1D3"/>
            <w:vAlign w:val="top"/>
          </w:tcPr>
          <w:p w14:paraId="1EE5C008" w14:textId="77777777" w:rsidR="004C39C3" w:rsidRPr="00603EEE" w:rsidRDefault="004C39C3" w:rsidP="00F9584B">
            <w:pPr>
              <w:pStyle w:val="StandardTabellentextFett"/>
              <w:spacing w:after="100"/>
            </w:pPr>
            <w:r w:rsidRPr="00603EEE">
              <w:t>Verfügen über sprachliche Mittel</w:t>
            </w:r>
          </w:p>
          <w:p w14:paraId="6F04ABA0" w14:textId="6CB4AFEE" w:rsidR="000B4179" w:rsidRPr="00603EEE" w:rsidRDefault="000B4179" w:rsidP="005E0E3E">
            <w:pPr>
              <w:pStyle w:val="ListenabsatzTabelle"/>
              <w:numPr>
                <w:ilvl w:val="0"/>
                <w:numId w:val="188"/>
              </w:numPr>
              <w:rPr>
                <w:sz w:val="20"/>
                <w:szCs w:val="20"/>
              </w:rPr>
            </w:pPr>
            <w:r w:rsidRPr="00603EEE">
              <w:rPr>
                <w:sz w:val="20"/>
                <w:szCs w:val="20"/>
              </w:rPr>
              <w:t>vorhersehbare Alltagssituationen angeleitet bewältigen unter Verwendung eines Repertoires einfacher memorierter sprachlicher Mittel, z.</w:t>
            </w:r>
            <w:r w:rsidR="00C45B97" w:rsidRPr="00603EEE">
              <w:rPr>
                <w:sz w:val="20"/>
                <w:szCs w:val="20"/>
              </w:rPr>
              <w:t xml:space="preserve"> </w:t>
            </w:r>
            <w:r w:rsidRPr="00603EEE">
              <w:rPr>
                <w:sz w:val="20"/>
                <w:szCs w:val="20"/>
              </w:rPr>
              <w:t>B. kurze Wortgruppen, Satzmuster und Redeformeln</w:t>
            </w:r>
            <w:r w:rsidR="00435857" w:rsidRPr="00603EEE">
              <w:rPr>
                <w:sz w:val="20"/>
                <w:szCs w:val="20"/>
              </w:rPr>
              <w:t>.</w:t>
            </w:r>
          </w:p>
          <w:p w14:paraId="6DEA3B17" w14:textId="3974669A" w:rsidR="000B4179" w:rsidRPr="00603EEE" w:rsidRDefault="000B4179" w:rsidP="005E0E3E">
            <w:pPr>
              <w:pStyle w:val="ListenabsatzTabelle"/>
              <w:numPr>
                <w:ilvl w:val="0"/>
                <w:numId w:val="189"/>
              </w:numPr>
              <w:rPr>
                <w:rFonts w:asciiTheme="minorHAnsi" w:hAnsiTheme="minorHAnsi"/>
                <w:sz w:val="20"/>
                <w:szCs w:val="20"/>
              </w:rPr>
            </w:pPr>
            <w:r w:rsidRPr="00603EEE">
              <w:rPr>
                <w:sz w:val="20"/>
                <w:szCs w:val="20"/>
              </w:rPr>
              <w:t>bekannte Wörter und Wendungen im Wesentlichen korrekt anwenden und dabei</w:t>
            </w:r>
            <w:r w:rsidR="00C45B97" w:rsidRPr="00603EEE">
              <w:rPr>
                <w:sz w:val="20"/>
                <w:szCs w:val="20"/>
              </w:rPr>
              <w:t>,</w:t>
            </w:r>
            <w:r w:rsidRPr="00603EEE">
              <w:rPr>
                <w:sz w:val="20"/>
                <w:szCs w:val="20"/>
              </w:rPr>
              <w:t xml:space="preserve"> ggf. mit Unterstützung</w:t>
            </w:r>
            <w:r w:rsidR="00C45B97" w:rsidRPr="00603EEE">
              <w:rPr>
                <w:sz w:val="20"/>
                <w:szCs w:val="20"/>
              </w:rPr>
              <w:t>,</w:t>
            </w:r>
            <w:r w:rsidRPr="00603EEE">
              <w:rPr>
                <w:sz w:val="20"/>
                <w:szCs w:val="20"/>
              </w:rPr>
              <w:t xml:space="preserve"> ihnen vertraute (digitale) Hilfsmittel benutzen</w:t>
            </w:r>
            <w:r w:rsidR="00435857" w:rsidRPr="00603EEE">
              <w:rPr>
                <w:sz w:val="20"/>
                <w:szCs w:val="20"/>
              </w:rPr>
              <w:t>.</w:t>
            </w:r>
          </w:p>
        </w:tc>
      </w:tr>
      <w:tr w:rsidR="004C39C3" w:rsidRPr="000844FC" w14:paraId="263B1A71" w14:textId="77777777" w:rsidTr="00F9584B">
        <w:trPr>
          <w:trHeight w:val="397"/>
        </w:trPr>
        <w:tc>
          <w:tcPr>
            <w:tcW w:w="1843" w:type="dxa"/>
            <w:vMerge/>
            <w:shd w:val="clear" w:color="auto" w:fill="BBD1D3"/>
            <w:vAlign w:val="top"/>
          </w:tcPr>
          <w:p w14:paraId="62537A89" w14:textId="77777777" w:rsidR="004C39C3" w:rsidRDefault="004C39C3" w:rsidP="004C39C3"/>
        </w:tc>
        <w:tc>
          <w:tcPr>
            <w:tcW w:w="1133" w:type="dxa"/>
            <w:vMerge/>
            <w:shd w:val="clear" w:color="auto" w:fill="BBD1D3"/>
            <w:vAlign w:val="top"/>
          </w:tcPr>
          <w:p w14:paraId="3790BE40" w14:textId="77777777" w:rsidR="004C39C3" w:rsidRPr="00393938" w:rsidRDefault="004C39C3" w:rsidP="004C39C3">
            <w:pPr>
              <w:pStyle w:val="StandardTabellentextFett"/>
            </w:pPr>
          </w:p>
        </w:tc>
        <w:tc>
          <w:tcPr>
            <w:tcW w:w="5246" w:type="dxa"/>
            <w:vMerge/>
            <w:vAlign w:val="top"/>
          </w:tcPr>
          <w:p w14:paraId="46DF66FB" w14:textId="77777777" w:rsidR="004C39C3" w:rsidRPr="00603EEE" w:rsidRDefault="004C39C3" w:rsidP="004C39C3">
            <w:pPr>
              <w:pStyle w:val="ListenabsatzTabelle"/>
              <w:rPr>
                <w:sz w:val="20"/>
                <w:szCs w:val="20"/>
              </w:rPr>
            </w:pPr>
          </w:p>
        </w:tc>
        <w:tc>
          <w:tcPr>
            <w:tcW w:w="3163" w:type="dxa"/>
            <w:tcBorders>
              <w:top w:val="nil"/>
              <w:bottom w:val="nil"/>
              <w:right w:val="nil"/>
            </w:tcBorders>
            <w:shd w:val="clear" w:color="auto" w:fill="BBD1D3"/>
            <w:vAlign w:val="top"/>
          </w:tcPr>
          <w:p w14:paraId="5C032231" w14:textId="5A3ECEFD" w:rsidR="004C39C3" w:rsidRPr="00603EEE" w:rsidRDefault="00F9584B" w:rsidP="004C39C3">
            <w:pPr>
              <w:pStyle w:val="StandardTabellentextFett"/>
              <w:spacing w:after="100"/>
            </w:pPr>
            <w:r w:rsidRPr="00603EEE">
              <w:rPr>
                <w:b w:val="0"/>
                <w:bCs w:val="0"/>
                <w:u w:val="single"/>
              </w:rPr>
              <w:t>Vokabular</w:t>
            </w:r>
          </w:p>
        </w:tc>
        <w:tc>
          <w:tcPr>
            <w:tcW w:w="3164" w:type="dxa"/>
            <w:tcBorders>
              <w:top w:val="nil"/>
              <w:left w:val="nil"/>
              <w:bottom w:val="nil"/>
            </w:tcBorders>
            <w:shd w:val="clear" w:color="auto" w:fill="BBD1D3"/>
            <w:vAlign w:val="top"/>
          </w:tcPr>
          <w:p w14:paraId="037E7AD6" w14:textId="7CB35909" w:rsidR="004C39C3" w:rsidRPr="00603EEE" w:rsidRDefault="004C39C3" w:rsidP="004C39C3">
            <w:pPr>
              <w:pStyle w:val="StandardTabellentextFett"/>
              <w:spacing w:after="100"/>
            </w:pPr>
            <w:r w:rsidRPr="00603EEE">
              <w:rPr>
                <w:b w:val="0"/>
                <w:bCs w:val="0"/>
                <w:u w:val="single"/>
              </w:rPr>
              <w:t>Grammatik</w:t>
            </w:r>
          </w:p>
        </w:tc>
      </w:tr>
      <w:tr w:rsidR="004C39C3" w:rsidRPr="00A6143C" w14:paraId="505DB0B2" w14:textId="77777777" w:rsidTr="00F9584B">
        <w:trPr>
          <w:trHeight w:val="551"/>
        </w:trPr>
        <w:tc>
          <w:tcPr>
            <w:tcW w:w="1843" w:type="dxa"/>
            <w:vMerge/>
            <w:shd w:val="clear" w:color="auto" w:fill="BBD1D3"/>
            <w:vAlign w:val="top"/>
          </w:tcPr>
          <w:p w14:paraId="44722B74" w14:textId="77777777" w:rsidR="004C39C3" w:rsidRDefault="004C39C3" w:rsidP="004C39C3"/>
        </w:tc>
        <w:tc>
          <w:tcPr>
            <w:tcW w:w="1133" w:type="dxa"/>
            <w:vMerge/>
            <w:shd w:val="clear" w:color="auto" w:fill="BBD1D3"/>
            <w:vAlign w:val="top"/>
          </w:tcPr>
          <w:p w14:paraId="6AF9E924" w14:textId="77777777" w:rsidR="004C39C3" w:rsidRPr="00393938" w:rsidRDefault="004C39C3" w:rsidP="004C39C3">
            <w:pPr>
              <w:pStyle w:val="StandardTabellentextFett"/>
            </w:pPr>
          </w:p>
        </w:tc>
        <w:tc>
          <w:tcPr>
            <w:tcW w:w="5246" w:type="dxa"/>
            <w:vMerge/>
            <w:vAlign w:val="top"/>
          </w:tcPr>
          <w:p w14:paraId="1071E86B" w14:textId="77777777" w:rsidR="004C39C3" w:rsidRPr="00603EEE" w:rsidRDefault="004C39C3" w:rsidP="004C39C3">
            <w:pPr>
              <w:pStyle w:val="ListenabsatzTabelle"/>
              <w:rPr>
                <w:sz w:val="20"/>
                <w:szCs w:val="20"/>
              </w:rPr>
            </w:pPr>
          </w:p>
        </w:tc>
        <w:tc>
          <w:tcPr>
            <w:tcW w:w="3163" w:type="dxa"/>
            <w:tcBorders>
              <w:top w:val="nil"/>
              <w:right w:val="nil"/>
            </w:tcBorders>
            <w:shd w:val="clear" w:color="auto" w:fill="BBD1D3"/>
            <w:vAlign w:val="top"/>
          </w:tcPr>
          <w:p w14:paraId="3A95DE7E" w14:textId="77777777" w:rsidR="00F9584B" w:rsidRPr="00603EEE" w:rsidRDefault="00F9584B" w:rsidP="00400EAA">
            <w:pPr>
              <w:pStyle w:val="ListenabsatzTabelle"/>
              <w:numPr>
                <w:ilvl w:val="0"/>
                <w:numId w:val="81"/>
              </w:numPr>
              <w:rPr>
                <w:sz w:val="20"/>
                <w:szCs w:val="20"/>
                <w:lang w:val="en-US"/>
              </w:rPr>
            </w:pPr>
            <w:r w:rsidRPr="00603EEE">
              <w:rPr>
                <w:sz w:val="20"/>
                <w:szCs w:val="20"/>
                <w:lang w:val="en-US"/>
              </w:rPr>
              <w:t>animals, plants, forest, river, mountain, sea, climate, pollution …</w:t>
            </w:r>
          </w:p>
          <w:p w14:paraId="7D70F896" w14:textId="6D26137D" w:rsidR="004C39C3" w:rsidRPr="00603EEE" w:rsidRDefault="00F9584B" w:rsidP="00400EAA">
            <w:pPr>
              <w:pStyle w:val="ListenabsatzTabelle"/>
              <w:numPr>
                <w:ilvl w:val="0"/>
                <w:numId w:val="81"/>
              </w:numPr>
              <w:rPr>
                <w:sz w:val="20"/>
                <w:szCs w:val="20"/>
                <w:lang w:val="en-US"/>
              </w:rPr>
            </w:pPr>
            <w:r w:rsidRPr="00603EEE">
              <w:rPr>
                <w:sz w:val="20"/>
                <w:szCs w:val="20"/>
                <w:lang w:val="en-US"/>
              </w:rPr>
              <w:t>environment: recycling, rubbish, energy, save …</w:t>
            </w:r>
          </w:p>
        </w:tc>
        <w:tc>
          <w:tcPr>
            <w:tcW w:w="3164" w:type="dxa"/>
            <w:tcBorders>
              <w:top w:val="nil"/>
              <w:left w:val="nil"/>
            </w:tcBorders>
            <w:shd w:val="clear" w:color="auto" w:fill="BBD1D3"/>
            <w:vAlign w:val="top"/>
          </w:tcPr>
          <w:p w14:paraId="22EF0F49" w14:textId="13DE2FD1" w:rsidR="00F9584B" w:rsidRPr="00603EEE" w:rsidRDefault="00F9584B" w:rsidP="00400EAA">
            <w:pPr>
              <w:pStyle w:val="ListenabsatzTabelle"/>
              <w:numPr>
                <w:ilvl w:val="0"/>
                <w:numId w:val="82"/>
              </w:numPr>
              <w:rPr>
                <w:sz w:val="20"/>
                <w:szCs w:val="20"/>
              </w:rPr>
            </w:pPr>
            <w:proofErr w:type="spellStart"/>
            <w:r w:rsidRPr="00603EEE">
              <w:rPr>
                <w:sz w:val="20"/>
                <w:szCs w:val="20"/>
              </w:rPr>
              <w:t>can</w:t>
            </w:r>
            <w:proofErr w:type="spellEnd"/>
            <w:r w:rsidRPr="00603EEE">
              <w:rPr>
                <w:sz w:val="20"/>
                <w:szCs w:val="20"/>
              </w:rPr>
              <w:t>/</w:t>
            </w:r>
            <w:proofErr w:type="spellStart"/>
            <w:r w:rsidRPr="00603EEE">
              <w:rPr>
                <w:sz w:val="20"/>
                <w:szCs w:val="20"/>
              </w:rPr>
              <w:t>must</w:t>
            </w:r>
            <w:proofErr w:type="spellEnd"/>
            <w:r w:rsidRPr="00603EEE">
              <w:rPr>
                <w:sz w:val="20"/>
                <w:szCs w:val="20"/>
              </w:rPr>
              <w:t>/</w:t>
            </w:r>
            <w:proofErr w:type="spellStart"/>
            <w:r w:rsidRPr="00603EEE">
              <w:rPr>
                <w:sz w:val="20"/>
                <w:szCs w:val="20"/>
              </w:rPr>
              <w:t>should</w:t>
            </w:r>
            <w:proofErr w:type="spellEnd"/>
          </w:p>
          <w:p w14:paraId="482A284E" w14:textId="77777777" w:rsidR="00F9584B" w:rsidRPr="00603EEE" w:rsidRDefault="00F9584B" w:rsidP="00400EAA">
            <w:pPr>
              <w:pStyle w:val="ListenabsatzTabelle"/>
              <w:numPr>
                <w:ilvl w:val="0"/>
                <w:numId w:val="82"/>
              </w:numPr>
              <w:rPr>
                <w:sz w:val="20"/>
                <w:szCs w:val="20"/>
                <w:lang w:val="en-US"/>
              </w:rPr>
            </w:pPr>
            <w:r w:rsidRPr="00603EEE">
              <w:rPr>
                <w:sz w:val="20"/>
                <w:szCs w:val="20"/>
                <w:lang w:val="en-US"/>
              </w:rPr>
              <w:t>have to / don’t have to</w:t>
            </w:r>
          </w:p>
          <w:p w14:paraId="14590870" w14:textId="77777777" w:rsidR="00F9584B" w:rsidRPr="00603EEE" w:rsidRDefault="00F9584B" w:rsidP="00400EAA">
            <w:pPr>
              <w:pStyle w:val="ListenabsatzTabelle"/>
              <w:numPr>
                <w:ilvl w:val="0"/>
                <w:numId w:val="82"/>
              </w:numPr>
              <w:rPr>
                <w:sz w:val="20"/>
                <w:szCs w:val="20"/>
              </w:rPr>
            </w:pPr>
            <w:proofErr w:type="spellStart"/>
            <w:r w:rsidRPr="00603EEE">
              <w:rPr>
                <w:sz w:val="20"/>
                <w:szCs w:val="20"/>
              </w:rPr>
              <w:t>if-sentences</w:t>
            </w:r>
            <w:proofErr w:type="spellEnd"/>
            <w:r w:rsidRPr="00603EEE">
              <w:rPr>
                <w:sz w:val="20"/>
                <w:szCs w:val="20"/>
              </w:rPr>
              <w:t xml:space="preserve"> type I</w:t>
            </w:r>
          </w:p>
          <w:p w14:paraId="02C5B518" w14:textId="0B52D625" w:rsidR="00F9584B" w:rsidRPr="00603EEE" w:rsidRDefault="00F9584B" w:rsidP="00400EAA">
            <w:pPr>
              <w:pStyle w:val="ListenabsatzTabelle"/>
              <w:numPr>
                <w:ilvl w:val="0"/>
                <w:numId w:val="82"/>
              </w:numPr>
              <w:rPr>
                <w:sz w:val="20"/>
                <w:szCs w:val="20"/>
              </w:rPr>
            </w:pPr>
            <w:proofErr w:type="spellStart"/>
            <w:r w:rsidRPr="00603EEE">
              <w:rPr>
                <w:sz w:val="20"/>
                <w:szCs w:val="20"/>
              </w:rPr>
              <w:t>comparatives</w:t>
            </w:r>
            <w:proofErr w:type="spellEnd"/>
            <w:r w:rsidRPr="00603EEE">
              <w:rPr>
                <w:sz w:val="20"/>
                <w:szCs w:val="20"/>
              </w:rPr>
              <w:t>/</w:t>
            </w:r>
            <w:proofErr w:type="spellStart"/>
            <w:r w:rsidRPr="00603EEE">
              <w:rPr>
                <w:sz w:val="20"/>
                <w:szCs w:val="20"/>
              </w:rPr>
              <w:t>superlatives</w:t>
            </w:r>
            <w:proofErr w:type="spellEnd"/>
          </w:p>
          <w:p w14:paraId="7CEDF85B" w14:textId="46ECBAC3" w:rsidR="004C39C3" w:rsidRPr="00603EEE" w:rsidRDefault="00F9584B" w:rsidP="00400EAA">
            <w:pPr>
              <w:pStyle w:val="ListenabsatzTabelle"/>
              <w:numPr>
                <w:ilvl w:val="0"/>
                <w:numId w:val="82"/>
              </w:numPr>
              <w:spacing w:after="60"/>
              <w:rPr>
                <w:sz w:val="20"/>
                <w:szCs w:val="20"/>
                <w:lang w:val="en-US"/>
              </w:rPr>
            </w:pPr>
            <w:r w:rsidRPr="00603EEE">
              <w:rPr>
                <w:sz w:val="20"/>
                <w:szCs w:val="20"/>
                <w:lang w:val="en-US"/>
              </w:rPr>
              <w:t>there is / there are (review)</w:t>
            </w:r>
          </w:p>
        </w:tc>
      </w:tr>
    </w:tbl>
    <w:p w14:paraId="518A5D84" w14:textId="5BB0D101" w:rsidR="00186D8A" w:rsidRPr="00FC1AB8" w:rsidRDefault="00186D8A">
      <w:pPr>
        <w:rPr>
          <w:lang w:val="en-US"/>
        </w:rPr>
      </w:pPr>
      <w:r w:rsidRPr="00FC1AB8">
        <w:rPr>
          <w:lang w:val="en-US"/>
        </w:rP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843"/>
        <w:gridCol w:w="1133"/>
        <w:gridCol w:w="5246"/>
        <w:gridCol w:w="6327"/>
      </w:tblGrid>
      <w:tr w:rsidR="00186D8A" w14:paraId="734969CA" w14:textId="77777777" w:rsidTr="00186D8A">
        <w:trPr>
          <w:cnfStyle w:val="100000000000" w:firstRow="1" w:lastRow="0" w:firstColumn="0" w:lastColumn="0" w:oddVBand="0" w:evenVBand="0" w:oddHBand="0" w:evenHBand="0" w:firstRowFirstColumn="0" w:firstRowLastColumn="0" w:lastRowFirstColumn="0" w:lastRowLastColumn="0"/>
          <w:trHeight w:val="449"/>
        </w:trPr>
        <w:tc>
          <w:tcPr>
            <w:tcW w:w="1843" w:type="dxa"/>
            <w:tcBorders>
              <w:bottom w:val="nil"/>
            </w:tcBorders>
            <w:shd w:val="clear" w:color="auto" w:fill="BBD1D3"/>
            <w:textDirection w:val="btLr"/>
            <w:vAlign w:val="top"/>
          </w:tcPr>
          <w:p w14:paraId="47F50A39" w14:textId="77777777" w:rsidR="00186D8A" w:rsidRPr="00F9584B" w:rsidRDefault="00186D8A" w:rsidP="00186D8A">
            <w:pPr>
              <w:pStyle w:val="StandardTabellentextVertikal"/>
              <w:rPr>
                <w:lang w:val="en-US"/>
              </w:rPr>
            </w:pPr>
          </w:p>
        </w:tc>
        <w:tc>
          <w:tcPr>
            <w:tcW w:w="6379" w:type="dxa"/>
            <w:gridSpan w:val="2"/>
            <w:shd w:val="clear" w:color="auto" w:fill="BBD1D3"/>
            <w:vAlign w:val="top"/>
          </w:tcPr>
          <w:p w14:paraId="7D43B1FE" w14:textId="6F6B5E5F" w:rsidR="00186D8A" w:rsidRPr="00186D8A" w:rsidRDefault="00186D8A" w:rsidP="00186D8A">
            <w:pPr>
              <w:pStyle w:val="StandardTabellentextFett"/>
            </w:pPr>
            <w:r w:rsidRPr="00231579">
              <w:t>Funktionale Kommunikative Kompetenz</w:t>
            </w:r>
          </w:p>
        </w:tc>
        <w:tc>
          <w:tcPr>
            <w:tcW w:w="6327" w:type="dxa"/>
            <w:tcBorders>
              <w:bottom w:val="single" w:sz="4" w:space="0" w:color="auto"/>
            </w:tcBorders>
            <w:shd w:val="clear" w:color="auto" w:fill="BBD1D3"/>
            <w:vAlign w:val="top"/>
          </w:tcPr>
          <w:p w14:paraId="29105995" w14:textId="0510663D" w:rsidR="00186D8A" w:rsidRPr="00D0679D" w:rsidRDefault="00186D8A" w:rsidP="00186D8A">
            <w:pPr>
              <w:pStyle w:val="StandardTabellentextFett"/>
            </w:pPr>
            <w:r>
              <w:t>Transversale Kompetenzen</w:t>
            </w:r>
          </w:p>
        </w:tc>
      </w:tr>
      <w:tr w:rsidR="00105EED" w14:paraId="49309EC8" w14:textId="77777777" w:rsidTr="00186D8A">
        <w:trPr>
          <w:trHeight w:val="449"/>
        </w:trPr>
        <w:tc>
          <w:tcPr>
            <w:tcW w:w="1843" w:type="dxa"/>
            <w:tcBorders>
              <w:top w:val="nil"/>
            </w:tcBorders>
            <w:shd w:val="clear" w:color="auto" w:fill="BBD1D3"/>
            <w:textDirection w:val="btLr"/>
            <w:vAlign w:val="top"/>
          </w:tcPr>
          <w:p w14:paraId="1E8DB326" w14:textId="5BD04594" w:rsidR="00105EED" w:rsidRPr="00105EED" w:rsidRDefault="00105EED" w:rsidP="00105EED">
            <w:pPr>
              <w:pStyle w:val="StandardTabellentextVertikal"/>
            </w:pPr>
            <w:r w:rsidRPr="00FC1AB8">
              <w:br w:type="page"/>
            </w:r>
            <w:r>
              <w:t>Zu entwickelnde Kompetenzen</w:t>
            </w:r>
            <w:r>
              <w:br/>
              <w:t>Die Schülerinnen und Schüler können …</w:t>
            </w:r>
          </w:p>
        </w:tc>
        <w:tc>
          <w:tcPr>
            <w:tcW w:w="1133" w:type="dxa"/>
            <w:shd w:val="clear" w:color="auto" w:fill="BBD1D3"/>
            <w:vAlign w:val="top"/>
          </w:tcPr>
          <w:p w14:paraId="3D1E69CF" w14:textId="77777777" w:rsidR="00105EED" w:rsidRPr="00393938" w:rsidRDefault="00105EED" w:rsidP="00FB5261">
            <w:pPr>
              <w:pStyle w:val="StandardTabellentextFett"/>
            </w:pPr>
            <w:r w:rsidRPr="00393938">
              <w:t>LV</w:t>
            </w:r>
          </w:p>
        </w:tc>
        <w:tc>
          <w:tcPr>
            <w:tcW w:w="5246" w:type="dxa"/>
            <w:vAlign w:val="top"/>
          </w:tcPr>
          <w:p w14:paraId="0E7C1425" w14:textId="2CB3C0DD" w:rsidR="00A02C11" w:rsidRPr="00603EEE" w:rsidRDefault="00A02C11" w:rsidP="005E0E3E">
            <w:pPr>
              <w:pStyle w:val="Listenabsatz"/>
              <w:numPr>
                <w:ilvl w:val="0"/>
                <w:numId w:val="191"/>
              </w:numPr>
              <w:spacing w:before="40" w:line="240" w:lineRule="auto"/>
              <w:rPr>
                <w:rFonts w:ascii="Open Sans" w:eastAsia="MS Mincho" w:hAnsi="Open Sans" w:cs="Open Sans"/>
                <w:color w:val="auto"/>
                <w:sz w:val="20"/>
                <w:szCs w:val="20"/>
                <w:lang w:val="de-DE" w:eastAsia="ja-JP"/>
              </w:rPr>
            </w:pPr>
            <w:r w:rsidRPr="00603EEE">
              <w:rPr>
                <w:rFonts w:ascii="Open Sans" w:eastAsia="MS Mincho" w:hAnsi="Open Sans" w:cs="Open Sans"/>
                <w:color w:val="auto"/>
                <w:sz w:val="20"/>
                <w:szCs w:val="20"/>
                <w:lang w:val="de-DE" w:eastAsia="ja-JP"/>
              </w:rPr>
              <w:t>kurzen, einfachen, ggf. authentischen</w:t>
            </w:r>
            <w:r w:rsidR="00A7751B" w:rsidRPr="00603EEE">
              <w:rPr>
                <w:rFonts w:ascii="Open Sans" w:eastAsia="MS Mincho" w:hAnsi="Open Sans" w:cs="Open Sans"/>
                <w:color w:val="auto"/>
                <w:sz w:val="20"/>
                <w:szCs w:val="20"/>
                <w:lang w:val="de-DE" w:eastAsia="ja-JP"/>
              </w:rPr>
              <w:t>,</w:t>
            </w:r>
            <w:r w:rsidRPr="00603EEE">
              <w:rPr>
                <w:rFonts w:ascii="Open Sans" w:eastAsia="MS Mincho" w:hAnsi="Open Sans" w:cs="Open Sans"/>
                <w:color w:val="auto"/>
                <w:sz w:val="20"/>
                <w:szCs w:val="20"/>
                <w:lang w:val="de-DE" w:eastAsia="ja-JP"/>
              </w:rPr>
              <w:t xml:space="preserve"> Texten zu vertrauten Alltagsthemen angeleitet Hauptaussagen (global) und Einzelinformationen (selektiv) entnehmen, wenn sie nur einen sehr geringen Anteil unbekannter Wörter und Wendungen enthalten und ggf. visuelle Hilfen das Verstehen unterstützen</w:t>
            </w:r>
            <w:r w:rsidR="00435857" w:rsidRPr="00603EEE">
              <w:rPr>
                <w:rFonts w:ascii="Open Sans" w:eastAsia="MS Mincho" w:hAnsi="Open Sans" w:cs="Open Sans"/>
                <w:color w:val="auto"/>
                <w:sz w:val="20"/>
                <w:szCs w:val="20"/>
                <w:lang w:val="de-DE" w:eastAsia="ja-JP"/>
              </w:rPr>
              <w:t>.</w:t>
            </w:r>
          </w:p>
          <w:p w14:paraId="065F635D" w14:textId="77777777" w:rsidR="00B651F4" w:rsidRPr="00603EEE" w:rsidRDefault="00B651F4" w:rsidP="00400EAA">
            <w:pPr>
              <w:pStyle w:val="Listenabsatz"/>
              <w:numPr>
                <w:ilvl w:val="0"/>
                <w:numId w:val="18"/>
              </w:numPr>
              <w:spacing w:before="40" w:line="240" w:lineRule="auto"/>
              <w:rPr>
                <w:rFonts w:ascii="Open Sans" w:eastAsia="MS Mincho" w:hAnsi="Open Sans" w:cs="Open Sans"/>
                <w:color w:val="auto"/>
                <w:sz w:val="20"/>
                <w:szCs w:val="20"/>
                <w:lang w:val="de-DE" w:eastAsia="ja-JP"/>
              </w:rPr>
            </w:pPr>
            <w:r w:rsidRPr="00603EEE">
              <w:rPr>
                <w:rFonts w:ascii="Open Sans" w:eastAsia="MS Mincho" w:hAnsi="Open Sans" w:cs="Open Sans"/>
                <w:color w:val="auto"/>
                <w:sz w:val="20"/>
                <w:szCs w:val="20"/>
                <w:lang w:val="de-DE" w:eastAsia="ja-JP"/>
              </w:rPr>
              <w:t xml:space="preserve">kurze, einfache Sachtexte und Artikel zu Umweltthemen (z. B. Recycling, </w:t>
            </w:r>
            <w:proofErr w:type="spellStart"/>
            <w:r w:rsidRPr="00603EEE">
              <w:rPr>
                <w:rFonts w:ascii="Open Sans" w:eastAsia="MS Mincho" w:hAnsi="Open Sans" w:cs="Open Sans"/>
                <w:i/>
                <w:iCs/>
                <w:color w:val="auto"/>
                <w:sz w:val="20"/>
                <w:szCs w:val="20"/>
                <w:lang w:val="de-DE" w:eastAsia="ja-JP"/>
              </w:rPr>
              <w:t>climate</w:t>
            </w:r>
            <w:proofErr w:type="spellEnd"/>
            <w:r w:rsidRPr="00603EEE">
              <w:rPr>
                <w:rFonts w:ascii="Open Sans" w:eastAsia="MS Mincho" w:hAnsi="Open Sans" w:cs="Open Sans"/>
                <w:i/>
                <w:iCs/>
                <w:color w:val="auto"/>
                <w:sz w:val="20"/>
                <w:szCs w:val="20"/>
                <w:lang w:val="de-DE" w:eastAsia="ja-JP"/>
              </w:rPr>
              <w:t xml:space="preserve"> </w:t>
            </w:r>
            <w:proofErr w:type="spellStart"/>
            <w:r w:rsidRPr="00603EEE">
              <w:rPr>
                <w:rFonts w:ascii="Open Sans" w:eastAsia="MS Mincho" w:hAnsi="Open Sans" w:cs="Open Sans"/>
                <w:i/>
                <w:iCs/>
                <w:color w:val="auto"/>
                <w:sz w:val="20"/>
                <w:szCs w:val="20"/>
                <w:lang w:val="de-DE" w:eastAsia="ja-JP"/>
              </w:rPr>
              <w:t>change</w:t>
            </w:r>
            <w:proofErr w:type="spellEnd"/>
            <w:r w:rsidRPr="00603EEE">
              <w:rPr>
                <w:rFonts w:ascii="Open Sans" w:eastAsia="MS Mincho" w:hAnsi="Open Sans" w:cs="Open Sans"/>
                <w:color w:val="auto"/>
                <w:sz w:val="20"/>
                <w:szCs w:val="20"/>
                <w:lang w:val="de-DE" w:eastAsia="ja-JP"/>
              </w:rPr>
              <w:t>) lesen und gezielt einzelne Informationen entnehmen.</w:t>
            </w:r>
          </w:p>
          <w:p w14:paraId="1473928C" w14:textId="77777777" w:rsidR="00B651F4" w:rsidRPr="00603EEE" w:rsidRDefault="00B651F4" w:rsidP="00400EAA">
            <w:pPr>
              <w:pStyle w:val="Listenabsatz"/>
              <w:numPr>
                <w:ilvl w:val="0"/>
                <w:numId w:val="18"/>
              </w:numPr>
              <w:spacing w:before="40" w:line="240" w:lineRule="auto"/>
              <w:rPr>
                <w:rFonts w:ascii="Open Sans" w:eastAsia="MS Mincho" w:hAnsi="Open Sans" w:cs="Open Sans"/>
                <w:color w:val="auto"/>
                <w:sz w:val="20"/>
                <w:szCs w:val="20"/>
                <w:lang w:val="de-DE" w:eastAsia="ja-JP"/>
              </w:rPr>
            </w:pPr>
            <w:r w:rsidRPr="00603EEE">
              <w:rPr>
                <w:rFonts w:ascii="Open Sans" w:eastAsia="MS Mincho" w:hAnsi="Open Sans" w:cs="Open Sans"/>
                <w:color w:val="auto"/>
                <w:sz w:val="20"/>
                <w:szCs w:val="20"/>
                <w:lang w:val="de-DE" w:eastAsia="ja-JP"/>
              </w:rPr>
              <w:t>kurze, einfache Geschichten über Menschen und Natur lesen und Hauptaussagen erkennen.</w:t>
            </w:r>
          </w:p>
          <w:p w14:paraId="2B6084B1" w14:textId="2F1476DE" w:rsidR="00B651F4" w:rsidRPr="00603EEE" w:rsidRDefault="00B651F4" w:rsidP="00400EAA">
            <w:pPr>
              <w:pStyle w:val="Listenabsatz"/>
              <w:numPr>
                <w:ilvl w:val="0"/>
                <w:numId w:val="18"/>
              </w:numPr>
              <w:spacing w:before="40" w:line="240" w:lineRule="auto"/>
              <w:rPr>
                <w:rFonts w:ascii="Open Sans" w:eastAsia="MS Mincho" w:hAnsi="Open Sans" w:cs="Open Sans"/>
                <w:color w:val="auto"/>
                <w:sz w:val="20"/>
                <w:szCs w:val="20"/>
                <w:lang w:val="de-DE" w:eastAsia="ja-JP"/>
              </w:rPr>
            </w:pPr>
            <w:r w:rsidRPr="00603EEE">
              <w:rPr>
                <w:rFonts w:ascii="Open Sans" w:eastAsia="MS Mincho" w:hAnsi="Open Sans" w:cs="Open Sans"/>
                <w:color w:val="auto"/>
                <w:sz w:val="20"/>
                <w:szCs w:val="20"/>
                <w:lang w:val="de-DE" w:eastAsia="ja-JP"/>
              </w:rPr>
              <w:t>Tabelle</w:t>
            </w:r>
            <w:r w:rsidR="00937EA5" w:rsidRPr="00603EEE">
              <w:rPr>
                <w:rFonts w:ascii="Open Sans" w:eastAsia="MS Mincho" w:hAnsi="Open Sans" w:cs="Open Sans"/>
                <w:color w:val="auto"/>
                <w:sz w:val="20"/>
                <w:szCs w:val="20"/>
                <w:lang w:val="de-DE" w:eastAsia="ja-JP"/>
              </w:rPr>
              <w:t>n</w:t>
            </w:r>
            <w:r w:rsidRPr="00603EEE">
              <w:rPr>
                <w:rFonts w:ascii="Open Sans" w:eastAsia="MS Mincho" w:hAnsi="Open Sans" w:cs="Open Sans"/>
                <w:color w:val="auto"/>
                <w:sz w:val="20"/>
                <w:szCs w:val="20"/>
                <w:lang w:val="de-DE" w:eastAsia="ja-JP"/>
              </w:rPr>
              <w:t>, Diagramme und Infokästen in Kombination mit Texten verstehen und auswerten.</w:t>
            </w:r>
          </w:p>
          <w:p w14:paraId="491D8743" w14:textId="0CB6ECE9" w:rsidR="00A02C11" w:rsidRPr="00603EEE" w:rsidRDefault="00A02C11" w:rsidP="005E0E3E">
            <w:pPr>
              <w:pStyle w:val="Listenabsatz"/>
              <w:numPr>
                <w:ilvl w:val="0"/>
                <w:numId w:val="192"/>
              </w:numPr>
              <w:spacing w:before="40" w:line="240" w:lineRule="auto"/>
              <w:rPr>
                <w:rFonts w:ascii="Open Sans" w:eastAsia="MS Mincho" w:hAnsi="Open Sans" w:cs="Open Sans"/>
                <w:color w:val="auto"/>
                <w:sz w:val="20"/>
                <w:szCs w:val="20"/>
                <w:lang w:val="de-DE" w:eastAsia="ja-JP"/>
              </w:rPr>
            </w:pPr>
            <w:r w:rsidRPr="00603EEE">
              <w:rPr>
                <w:rFonts w:ascii="Open Sans" w:eastAsia="MS Mincho" w:hAnsi="Open Sans" w:cs="Open Sans"/>
                <w:color w:val="auto"/>
                <w:sz w:val="20"/>
                <w:szCs w:val="20"/>
                <w:lang w:val="de-DE" w:eastAsia="ja-JP"/>
              </w:rPr>
              <w:t>angeleitet einfache Lesetechniken sowie erste Strategien zur Bedeutungserschließung, welche sie ggf. aus anderen Sprachen kennen, anwenden</w:t>
            </w:r>
            <w:r w:rsidR="00435857" w:rsidRPr="00603EEE">
              <w:rPr>
                <w:rFonts w:ascii="Open Sans" w:eastAsia="MS Mincho" w:hAnsi="Open Sans" w:cs="Open Sans"/>
                <w:color w:val="auto"/>
                <w:sz w:val="20"/>
                <w:szCs w:val="20"/>
                <w:lang w:val="de-DE" w:eastAsia="ja-JP"/>
              </w:rPr>
              <w:t>.</w:t>
            </w:r>
          </w:p>
          <w:p w14:paraId="55FFEA4D" w14:textId="1A0ADD37" w:rsidR="00105EED" w:rsidRPr="00603EEE" w:rsidRDefault="00105EED" w:rsidP="00400EAA">
            <w:pPr>
              <w:pStyle w:val="Listenabsatz"/>
              <w:numPr>
                <w:ilvl w:val="0"/>
                <w:numId w:val="18"/>
              </w:numPr>
              <w:spacing w:before="0" w:after="60" w:line="240" w:lineRule="auto"/>
              <w:rPr>
                <w:rFonts w:ascii="Open Sans" w:eastAsia="MS Mincho" w:hAnsi="Open Sans" w:cs="Open Sans"/>
                <w:color w:val="auto"/>
                <w:sz w:val="20"/>
                <w:szCs w:val="20"/>
                <w:lang w:val="de-DE" w:eastAsia="ja-JP"/>
              </w:rPr>
            </w:pPr>
            <w:r w:rsidRPr="00603EEE">
              <w:rPr>
                <w:rFonts w:ascii="Open Sans" w:eastAsia="MS Mincho" w:hAnsi="Open Sans" w:cs="Open Sans"/>
                <w:color w:val="auto"/>
                <w:sz w:val="20"/>
                <w:szCs w:val="20"/>
                <w:lang w:val="de-DE" w:eastAsia="ja-JP"/>
              </w:rPr>
              <w:t>Text-Bild-Zusammenhänge gezielt zum Verstehen nutzen.</w:t>
            </w:r>
          </w:p>
        </w:tc>
        <w:tc>
          <w:tcPr>
            <w:tcW w:w="6327" w:type="dxa"/>
            <w:shd w:val="clear" w:color="auto" w:fill="BBD1D3"/>
            <w:vAlign w:val="top"/>
          </w:tcPr>
          <w:p w14:paraId="55CC73E6" w14:textId="71588932" w:rsidR="00105EED" w:rsidRPr="00603EEE" w:rsidRDefault="00105EED" w:rsidP="00BE3807">
            <w:pPr>
              <w:pStyle w:val="StandardTabellentextFett"/>
              <w:spacing w:after="100"/>
              <w:rPr>
                <w:rFonts w:asciiTheme="minorHAnsi" w:hAnsiTheme="minorHAnsi"/>
              </w:rPr>
            </w:pPr>
            <w:r w:rsidRPr="00603EEE">
              <w:t xml:space="preserve">Interkulturelle/ </w:t>
            </w:r>
            <w:proofErr w:type="spellStart"/>
            <w:r w:rsidRPr="00603EEE">
              <w:t>Plurilinguale</w:t>
            </w:r>
            <w:proofErr w:type="spellEnd"/>
            <w:r w:rsidRPr="00603EEE">
              <w:t xml:space="preserve"> Kompetenz</w:t>
            </w:r>
          </w:p>
          <w:p w14:paraId="34B4A62B" w14:textId="31F043B1" w:rsidR="007A7B64" w:rsidRPr="00603EEE" w:rsidRDefault="007A7B64" w:rsidP="00A6143C">
            <w:pPr>
              <w:pStyle w:val="ListenabsatzTabelle"/>
              <w:numPr>
                <w:ilvl w:val="0"/>
                <w:numId w:val="242"/>
              </w:numPr>
              <w:rPr>
                <w:sz w:val="20"/>
                <w:szCs w:val="20"/>
              </w:rPr>
            </w:pPr>
            <w:r w:rsidRPr="00603EEE">
              <w:rPr>
                <w:sz w:val="20"/>
                <w:szCs w:val="20"/>
              </w:rPr>
              <w:t>landeskundliche Gegebenheiten der jeweiligen Zielsprachenländer wahrnehmen, diese mit ihrer eigenen Kultur vergleichen und sich exemplarisch soziokulturelles Wissen</w:t>
            </w:r>
            <w:r w:rsidR="00860482" w:rsidRPr="00603EEE">
              <w:rPr>
                <w:sz w:val="20"/>
                <w:szCs w:val="20"/>
              </w:rPr>
              <w:t xml:space="preserve"> </w:t>
            </w:r>
            <w:r w:rsidRPr="00603EEE">
              <w:rPr>
                <w:sz w:val="20"/>
                <w:szCs w:val="20"/>
              </w:rPr>
              <w:t>aneignen</w:t>
            </w:r>
            <w:r w:rsidR="00435857" w:rsidRPr="00603EEE">
              <w:rPr>
                <w:sz w:val="20"/>
                <w:szCs w:val="20"/>
              </w:rPr>
              <w:t>.</w:t>
            </w:r>
          </w:p>
          <w:p w14:paraId="386325E2" w14:textId="77777777" w:rsidR="007C7FDF" w:rsidRPr="00603EEE" w:rsidRDefault="007C7FDF" w:rsidP="00400EAA">
            <w:pPr>
              <w:pStyle w:val="ListenabsatzTabelle"/>
              <w:numPr>
                <w:ilvl w:val="0"/>
                <w:numId w:val="44"/>
              </w:numPr>
              <w:rPr>
                <w:sz w:val="20"/>
                <w:szCs w:val="20"/>
              </w:rPr>
            </w:pPr>
            <w:r w:rsidRPr="00603EEE">
              <w:rPr>
                <w:sz w:val="20"/>
                <w:szCs w:val="20"/>
              </w:rPr>
              <w:t>globale Umweltprobleme nennen und über regionale Lösungsansätze nachdenken.</w:t>
            </w:r>
          </w:p>
          <w:p w14:paraId="2590A052" w14:textId="51708E58" w:rsidR="007C7FDF" w:rsidRPr="00603EEE" w:rsidRDefault="007C7FDF" w:rsidP="00400EAA">
            <w:pPr>
              <w:pStyle w:val="ListenabsatzTabelle"/>
              <w:numPr>
                <w:ilvl w:val="0"/>
                <w:numId w:val="44"/>
              </w:numPr>
              <w:rPr>
                <w:sz w:val="20"/>
                <w:szCs w:val="20"/>
              </w:rPr>
            </w:pPr>
            <w:r w:rsidRPr="00603EEE">
              <w:rPr>
                <w:sz w:val="20"/>
                <w:szCs w:val="20"/>
              </w:rPr>
              <w:t>über Verantwortung für Natur und Tiere weltweit sprechen.</w:t>
            </w:r>
          </w:p>
          <w:p w14:paraId="21C4D2A7" w14:textId="74A190E5" w:rsidR="007A7B64" w:rsidRPr="00603EEE" w:rsidRDefault="007A7B64" w:rsidP="00A6143C">
            <w:pPr>
              <w:pStyle w:val="ListenabsatzTabelle"/>
              <w:numPr>
                <w:ilvl w:val="0"/>
                <w:numId w:val="243"/>
              </w:numPr>
              <w:rPr>
                <w:sz w:val="20"/>
                <w:szCs w:val="20"/>
              </w:rPr>
            </w:pPr>
            <w:r w:rsidRPr="00603EEE">
              <w:rPr>
                <w:sz w:val="20"/>
                <w:szCs w:val="20"/>
              </w:rPr>
              <w:t>elementare kulturspezifische Sprach- und Verhaltensmuster unter Anleitung erkennen und in Alltagssituationen zunehmend angemessen agieren</w:t>
            </w:r>
            <w:r w:rsidR="00435857" w:rsidRPr="00603EEE">
              <w:rPr>
                <w:sz w:val="20"/>
                <w:szCs w:val="20"/>
              </w:rPr>
              <w:t>.</w:t>
            </w:r>
          </w:p>
          <w:p w14:paraId="75F63CD0" w14:textId="1E3ECAED" w:rsidR="00105EED" w:rsidRPr="00603EEE" w:rsidRDefault="00105EED" w:rsidP="00400EAA">
            <w:pPr>
              <w:pStyle w:val="ListenabsatzTabelle"/>
              <w:numPr>
                <w:ilvl w:val="0"/>
                <w:numId w:val="44"/>
              </w:numPr>
              <w:rPr>
                <w:sz w:val="20"/>
                <w:szCs w:val="20"/>
              </w:rPr>
            </w:pPr>
            <w:r w:rsidRPr="00603EEE">
              <w:rPr>
                <w:sz w:val="20"/>
                <w:szCs w:val="20"/>
              </w:rPr>
              <w:t>internationale Begriffe und Symbole der Nachhaltigkeit erkennen (</w:t>
            </w:r>
            <w:r w:rsidR="00165158" w:rsidRPr="00603EEE">
              <w:rPr>
                <w:sz w:val="20"/>
                <w:szCs w:val="20"/>
              </w:rPr>
              <w:t>z. B.</w:t>
            </w:r>
            <w:r w:rsidRPr="00603EEE">
              <w:rPr>
                <w:sz w:val="20"/>
                <w:szCs w:val="20"/>
              </w:rPr>
              <w:t xml:space="preserve"> </w:t>
            </w:r>
            <w:r w:rsidRPr="00603EEE">
              <w:rPr>
                <w:i/>
                <w:iCs/>
                <w:sz w:val="20"/>
                <w:szCs w:val="20"/>
              </w:rPr>
              <w:t xml:space="preserve">recycle, planet, </w:t>
            </w:r>
            <w:proofErr w:type="spellStart"/>
            <w:r w:rsidRPr="00603EEE">
              <w:rPr>
                <w:i/>
                <w:iCs/>
                <w:sz w:val="20"/>
                <w:szCs w:val="20"/>
              </w:rPr>
              <w:t>green</w:t>
            </w:r>
            <w:proofErr w:type="spellEnd"/>
            <w:r w:rsidRPr="00603EEE">
              <w:rPr>
                <w:sz w:val="20"/>
                <w:szCs w:val="20"/>
              </w:rPr>
              <w:t>).</w:t>
            </w:r>
          </w:p>
          <w:p w14:paraId="1C60D0A2" w14:textId="05E1D897" w:rsidR="00105EED" w:rsidRPr="00603EEE" w:rsidRDefault="00105EED" w:rsidP="00400EAA">
            <w:pPr>
              <w:pStyle w:val="ListenabsatzTabelle"/>
              <w:numPr>
                <w:ilvl w:val="0"/>
                <w:numId w:val="44"/>
              </w:numPr>
              <w:spacing w:after="60"/>
              <w:rPr>
                <w:sz w:val="20"/>
                <w:szCs w:val="20"/>
              </w:rPr>
            </w:pPr>
            <w:r w:rsidRPr="00603EEE">
              <w:rPr>
                <w:sz w:val="20"/>
                <w:szCs w:val="20"/>
              </w:rPr>
              <w:t>Wörter aus verschiedenen Sprachen mit derselben Wurzel identifizieren (</w:t>
            </w:r>
            <w:r w:rsidR="00165158" w:rsidRPr="00603EEE">
              <w:rPr>
                <w:sz w:val="20"/>
                <w:szCs w:val="20"/>
              </w:rPr>
              <w:t xml:space="preserve">z. B. </w:t>
            </w:r>
            <w:proofErr w:type="spellStart"/>
            <w:r w:rsidRPr="00603EEE">
              <w:rPr>
                <w:i/>
                <w:iCs/>
                <w:sz w:val="20"/>
                <w:szCs w:val="20"/>
              </w:rPr>
              <w:t>eco</w:t>
            </w:r>
            <w:proofErr w:type="spellEnd"/>
            <w:r w:rsidRPr="00603EEE">
              <w:rPr>
                <w:i/>
                <w:iCs/>
                <w:sz w:val="20"/>
                <w:szCs w:val="20"/>
              </w:rPr>
              <w:t xml:space="preserve">, </w:t>
            </w:r>
            <w:proofErr w:type="spellStart"/>
            <w:r w:rsidRPr="00603EEE">
              <w:rPr>
                <w:i/>
                <w:iCs/>
                <w:sz w:val="20"/>
                <w:szCs w:val="20"/>
              </w:rPr>
              <w:t>ecology</w:t>
            </w:r>
            <w:proofErr w:type="spellEnd"/>
            <w:r w:rsidRPr="00603EEE">
              <w:rPr>
                <w:sz w:val="20"/>
                <w:szCs w:val="20"/>
              </w:rPr>
              <w:t xml:space="preserve">, </w:t>
            </w:r>
            <w:r w:rsidR="00A7751B" w:rsidRPr="00603EEE">
              <w:rPr>
                <w:i/>
                <w:iCs/>
                <w:sz w:val="20"/>
                <w:szCs w:val="20"/>
              </w:rPr>
              <w:t>Ökologie</w:t>
            </w:r>
            <w:r w:rsidRPr="00603EEE">
              <w:rPr>
                <w:sz w:val="20"/>
                <w:szCs w:val="20"/>
              </w:rPr>
              <w:t>).</w:t>
            </w:r>
          </w:p>
        </w:tc>
      </w:tr>
    </w:tbl>
    <w:p w14:paraId="4333060E" w14:textId="118EE42F" w:rsidR="00186D8A" w:rsidRDefault="00186D8A">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843"/>
        <w:gridCol w:w="1133"/>
        <w:gridCol w:w="5246"/>
        <w:gridCol w:w="6327"/>
      </w:tblGrid>
      <w:tr w:rsidR="00186D8A" w14:paraId="4B69E289" w14:textId="77777777" w:rsidTr="00186D8A">
        <w:trPr>
          <w:cnfStyle w:val="100000000000" w:firstRow="1" w:lastRow="0" w:firstColumn="0" w:lastColumn="0" w:oddVBand="0" w:evenVBand="0" w:oddHBand="0" w:evenHBand="0" w:firstRowFirstColumn="0" w:firstRowLastColumn="0" w:lastRowFirstColumn="0" w:lastRowLastColumn="0"/>
          <w:trHeight w:val="150"/>
        </w:trPr>
        <w:tc>
          <w:tcPr>
            <w:tcW w:w="1843" w:type="dxa"/>
            <w:tcBorders>
              <w:bottom w:val="nil"/>
            </w:tcBorders>
            <w:shd w:val="clear" w:color="auto" w:fill="BBD1D3"/>
            <w:textDirection w:val="btLr"/>
            <w:vAlign w:val="top"/>
          </w:tcPr>
          <w:p w14:paraId="720CDD7A" w14:textId="77777777" w:rsidR="00186D8A" w:rsidRDefault="00186D8A" w:rsidP="00186D8A">
            <w:pPr>
              <w:pStyle w:val="StandardTabellentextVertikal"/>
              <w:ind w:right="113"/>
            </w:pPr>
          </w:p>
        </w:tc>
        <w:tc>
          <w:tcPr>
            <w:tcW w:w="6379" w:type="dxa"/>
            <w:gridSpan w:val="2"/>
            <w:shd w:val="clear" w:color="auto" w:fill="BBD1D3"/>
            <w:vAlign w:val="top"/>
          </w:tcPr>
          <w:p w14:paraId="04A7DF17" w14:textId="2B888112" w:rsidR="00186D8A" w:rsidRDefault="00186D8A" w:rsidP="00186D8A">
            <w:pPr>
              <w:pStyle w:val="StandardTabellentextFett"/>
            </w:pPr>
            <w:r w:rsidRPr="00231579">
              <w:t xml:space="preserve">Funktionale </w:t>
            </w:r>
            <w:r w:rsidR="00FB7DFA">
              <w:t>k</w:t>
            </w:r>
            <w:r w:rsidR="00FB7DFA" w:rsidRPr="00231579">
              <w:t xml:space="preserve">ommunikative </w:t>
            </w:r>
            <w:r w:rsidRPr="00231579">
              <w:t>Kompetenz</w:t>
            </w:r>
          </w:p>
        </w:tc>
        <w:tc>
          <w:tcPr>
            <w:tcW w:w="6327" w:type="dxa"/>
            <w:tcBorders>
              <w:bottom w:val="single" w:sz="4" w:space="0" w:color="auto"/>
            </w:tcBorders>
            <w:shd w:val="clear" w:color="auto" w:fill="BBD1D3"/>
            <w:vAlign w:val="top"/>
          </w:tcPr>
          <w:p w14:paraId="372617C0" w14:textId="1A4241E9" w:rsidR="00186D8A" w:rsidRPr="004B0955" w:rsidRDefault="00186D8A" w:rsidP="00186D8A">
            <w:pPr>
              <w:pStyle w:val="StandardTabellentextFett"/>
            </w:pPr>
            <w:r>
              <w:t>Transversale Kompetenzen</w:t>
            </w:r>
          </w:p>
        </w:tc>
      </w:tr>
      <w:tr w:rsidR="00186D8A" w14:paraId="53CDC51B" w14:textId="77777777" w:rsidTr="00186D8A">
        <w:trPr>
          <w:trHeight w:val="150"/>
        </w:trPr>
        <w:tc>
          <w:tcPr>
            <w:tcW w:w="1843" w:type="dxa"/>
            <w:vMerge w:val="restart"/>
            <w:tcBorders>
              <w:top w:val="nil"/>
            </w:tcBorders>
            <w:shd w:val="clear" w:color="auto" w:fill="BBD1D3"/>
            <w:textDirection w:val="btLr"/>
            <w:vAlign w:val="top"/>
          </w:tcPr>
          <w:p w14:paraId="694846E1" w14:textId="301F5E0D" w:rsidR="00186D8A" w:rsidRDefault="00186D8A" w:rsidP="00C75D68">
            <w:pPr>
              <w:pStyle w:val="StandardTabellentextVertikal"/>
              <w:ind w:right="113"/>
            </w:pPr>
            <w:r>
              <w:t>Zu entwickelnde Kompetenzen</w:t>
            </w:r>
            <w:r>
              <w:br/>
              <w:t>Die Schülerinnen und Schüler können …</w:t>
            </w:r>
          </w:p>
        </w:tc>
        <w:tc>
          <w:tcPr>
            <w:tcW w:w="1133" w:type="dxa"/>
            <w:vMerge w:val="restart"/>
            <w:shd w:val="clear" w:color="auto" w:fill="BBD1D3"/>
            <w:vAlign w:val="top"/>
          </w:tcPr>
          <w:p w14:paraId="14D418FB" w14:textId="77777777" w:rsidR="00186D8A" w:rsidRPr="00393938" w:rsidRDefault="00186D8A" w:rsidP="00FB5261">
            <w:pPr>
              <w:pStyle w:val="StandardTabellentextFett"/>
            </w:pPr>
            <w:r w:rsidRPr="00A66D5A">
              <w:t>SPR</w:t>
            </w:r>
          </w:p>
        </w:tc>
        <w:tc>
          <w:tcPr>
            <w:tcW w:w="5246" w:type="dxa"/>
            <w:vAlign w:val="top"/>
          </w:tcPr>
          <w:p w14:paraId="27CF1699" w14:textId="77777777" w:rsidR="00186D8A" w:rsidRPr="00603EEE" w:rsidRDefault="00186D8A" w:rsidP="00BE3807">
            <w:pPr>
              <w:pStyle w:val="StandardTabellentextFett"/>
              <w:spacing w:after="100"/>
              <w:rPr>
                <w:rFonts w:asciiTheme="minorHAnsi" w:hAnsiTheme="minorHAnsi"/>
                <w:lang w:eastAsia="ja-JP"/>
              </w:rPr>
            </w:pPr>
            <w:r w:rsidRPr="00603EEE">
              <w:t>Interaktion</w:t>
            </w:r>
          </w:p>
          <w:p w14:paraId="3BD80147" w14:textId="48BF10FE" w:rsidR="00186D8A" w:rsidRPr="00603EEE" w:rsidRDefault="00186D8A" w:rsidP="005E0E3E">
            <w:pPr>
              <w:pStyle w:val="ListenabsatzTabelle"/>
              <w:numPr>
                <w:ilvl w:val="0"/>
                <w:numId w:val="195"/>
              </w:numPr>
              <w:rPr>
                <w:sz w:val="20"/>
                <w:szCs w:val="20"/>
              </w:rPr>
            </w:pPr>
            <w:r w:rsidRPr="00603EEE">
              <w:rPr>
                <w:sz w:val="20"/>
                <w:szCs w:val="20"/>
              </w:rPr>
              <w:t>unter Verwendung geübter sprachlicher Mittel zu sehr vertrauten Alltagsthemen einen Dialog führen.</w:t>
            </w:r>
          </w:p>
          <w:p w14:paraId="6CE33950" w14:textId="77777777" w:rsidR="00186D8A" w:rsidRPr="00603EEE" w:rsidRDefault="00186D8A" w:rsidP="00400EAA">
            <w:pPr>
              <w:pStyle w:val="ListenabsatzTabelle"/>
              <w:numPr>
                <w:ilvl w:val="0"/>
                <w:numId w:val="24"/>
              </w:numPr>
              <w:rPr>
                <w:sz w:val="20"/>
                <w:szCs w:val="20"/>
              </w:rPr>
            </w:pPr>
            <w:r w:rsidRPr="00603EEE">
              <w:rPr>
                <w:sz w:val="20"/>
                <w:szCs w:val="20"/>
              </w:rPr>
              <w:t>in einfachen Sätzen Vorschläge zur Verbesserung der Umwelt machen und darauf reagieren.</w:t>
            </w:r>
          </w:p>
          <w:p w14:paraId="7F52DA4D" w14:textId="09791A2E" w:rsidR="00186D8A" w:rsidRPr="00603EEE" w:rsidRDefault="00186D8A" w:rsidP="00400EAA">
            <w:pPr>
              <w:pStyle w:val="ListenabsatzTabelle"/>
              <w:numPr>
                <w:ilvl w:val="0"/>
                <w:numId w:val="24"/>
              </w:numPr>
              <w:spacing w:after="60"/>
              <w:rPr>
                <w:sz w:val="20"/>
                <w:szCs w:val="20"/>
                <w:lang w:val="nl-NL"/>
              </w:rPr>
            </w:pPr>
            <w:r w:rsidRPr="00603EEE">
              <w:rPr>
                <w:sz w:val="20"/>
                <w:szCs w:val="20"/>
              </w:rPr>
              <w:t>in einfachen Gesprächen Meinungen äußern (</w:t>
            </w:r>
            <w:r w:rsidR="0073226A" w:rsidRPr="00603EEE">
              <w:rPr>
                <w:sz w:val="20"/>
                <w:szCs w:val="20"/>
                <w:lang w:val="nl-NL"/>
              </w:rPr>
              <w:t>”</w:t>
            </w:r>
            <w:r w:rsidRPr="00603EEE">
              <w:rPr>
                <w:i/>
                <w:iCs/>
                <w:sz w:val="20"/>
                <w:szCs w:val="20"/>
                <w:lang w:val="nl-NL"/>
              </w:rPr>
              <w:t>I think recycling is important.</w:t>
            </w:r>
            <w:r w:rsidR="00AB4F5F" w:rsidRPr="00603EEE">
              <w:rPr>
                <w:i/>
                <w:iCs/>
                <w:sz w:val="20"/>
                <w:szCs w:val="20"/>
                <w:lang w:val="nl-NL"/>
              </w:rPr>
              <w:t>“</w:t>
            </w:r>
            <w:r w:rsidRPr="00603EEE">
              <w:rPr>
                <w:sz w:val="20"/>
                <w:szCs w:val="20"/>
                <w:lang w:val="nl-NL"/>
              </w:rPr>
              <w:t>)</w:t>
            </w:r>
            <w:r w:rsidR="0073226A" w:rsidRPr="00603EEE">
              <w:rPr>
                <w:sz w:val="20"/>
                <w:szCs w:val="20"/>
                <w:lang w:val="nl-NL"/>
              </w:rPr>
              <w:t>.</w:t>
            </w:r>
          </w:p>
        </w:tc>
        <w:tc>
          <w:tcPr>
            <w:tcW w:w="6327" w:type="dxa"/>
            <w:vMerge w:val="restart"/>
            <w:shd w:val="clear" w:color="auto" w:fill="BBD1D3"/>
            <w:vAlign w:val="top"/>
          </w:tcPr>
          <w:p w14:paraId="288DB210" w14:textId="17EFB353" w:rsidR="00186D8A" w:rsidRPr="00603EEE" w:rsidRDefault="00186D8A" w:rsidP="00BC1255">
            <w:pPr>
              <w:pStyle w:val="StandardTabellentextFett"/>
              <w:spacing w:after="100"/>
              <w:rPr>
                <w:rFonts w:asciiTheme="minorHAnsi" w:hAnsiTheme="minorHAnsi"/>
              </w:rPr>
            </w:pPr>
            <w:r w:rsidRPr="00603EEE">
              <w:t>Text- und Medienkompetenz / fremdsprachenspezifische digitale Kompetenz / BC Medienbildung (RLP Teil B)</w:t>
            </w:r>
          </w:p>
          <w:p w14:paraId="5B42886A" w14:textId="1893E381" w:rsidR="00186D8A" w:rsidRPr="00603EEE" w:rsidRDefault="00186D8A" w:rsidP="000669B7">
            <w:pPr>
              <w:pStyle w:val="ListenabsatzTabelle"/>
              <w:numPr>
                <w:ilvl w:val="0"/>
                <w:numId w:val="272"/>
              </w:numPr>
              <w:rPr>
                <w:sz w:val="20"/>
                <w:szCs w:val="20"/>
              </w:rPr>
            </w:pPr>
            <w:r w:rsidRPr="00603EEE">
              <w:rPr>
                <w:sz w:val="20"/>
                <w:szCs w:val="20"/>
              </w:rPr>
              <w:t>ihre Vorkenntnisse und Erfahrungen zu Texten nutzen, um angeleitet Rückschlüsse über Inhalt und Funktion von fremdsprachigen Texten zu ziehen.</w:t>
            </w:r>
          </w:p>
          <w:p w14:paraId="01C8EDB3" w14:textId="09CA639B" w:rsidR="00186D8A" w:rsidRPr="00603EEE" w:rsidRDefault="00186D8A" w:rsidP="00400EAA">
            <w:pPr>
              <w:pStyle w:val="ListenabsatzTabelle"/>
              <w:numPr>
                <w:ilvl w:val="0"/>
                <w:numId w:val="53"/>
              </w:numPr>
              <w:rPr>
                <w:sz w:val="20"/>
                <w:szCs w:val="20"/>
              </w:rPr>
            </w:pPr>
            <w:r w:rsidRPr="00603EEE">
              <w:rPr>
                <w:sz w:val="20"/>
                <w:szCs w:val="20"/>
              </w:rPr>
              <w:t>kurze, einfache Online-Artikel oder Videos zu Umweltthemen verstehen.</w:t>
            </w:r>
          </w:p>
          <w:p w14:paraId="75902214" w14:textId="102523D3" w:rsidR="00186D8A" w:rsidRPr="00603EEE" w:rsidRDefault="00186D8A" w:rsidP="000669B7">
            <w:pPr>
              <w:pStyle w:val="ListenabsatzTabelle"/>
              <w:numPr>
                <w:ilvl w:val="0"/>
                <w:numId w:val="274"/>
              </w:numPr>
              <w:rPr>
                <w:sz w:val="20"/>
                <w:szCs w:val="20"/>
              </w:rPr>
            </w:pPr>
            <w:r w:rsidRPr="00603EEE">
              <w:rPr>
                <w:sz w:val="20"/>
                <w:szCs w:val="20"/>
              </w:rPr>
              <w:t>bekannte digitale und analoge Medien zur Informationsbeschaffung und Textproduktion unter Anleitung nutzen.</w:t>
            </w:r>
          </w:p>
          <w:p w14:paraId="504C4AB1" w14:textId="1069AD91" w:rsidR="001510D1" w:rsidRPr="001510D1" w:rsidRDefault="001510D1" w:rsidP="001510D1">
            <w:pPr>
              <w:pStyle w:val="ListenabsatzTabelle"/>
              <w:numPr>
                <w:ilvl w:val="0"/>
                <w:numId w:val="53"/>
              </w:numPr>
              <w:rPr>
                <w:sz w:val="20"/>
                <w:szCs w:val="20"/>
              </w:rPr>
            </w:pPr>
            <w:r w:rsidRPr="001510D1">
              <w:rPr>
                <w:sz w:val="20"/>
                <w:szCs w:val="20"/>
              </w:rPr>
              <w:t xml:space="preserve">ein Video </w:t>
            </w:r>
            <w:r w:rsidRPr="00313118">
              <w:rPr>
                <w:sz w:val="20"/>
                <w:szCs w:val="20"/>
              </w:rPr>
              <w:t>(</w:t>
            </w:r>
            <w:r w:rsidRPr="00313118">
              <w:rPr>
                <w:i/>
                <w:iCs/>
                <w:sz w:val="20"/>
                <w:szCs w:val="20"/>
              </w:rPr>
              <w:t>“</w:t>
            </w:r>
            <w:proofErr w:type="spellStart"/>
            <w:r w:rsidRPr="00313118">
              <w:rPr>
                <w:i/>
                <w:iCs/>
                <w:sz w:val="20"/>
                <w:szCs w:val="20"/>
              </w:rPr>
              <w:t>What</w:t>
            </w:r>
            <w:proofErr w:type="spellEnd"/>
            <w:r w:rsidRPr="00313118">
              <w:rPr>
                <w:i/>
                <w:iCs/>
                <w:sz w:val="20"/>
                <w:szCs w:val="20"/>
              </w:rPr>
              <w:t xml:space="preserve"> </w:t>
            </w:r>
            <w:proofErr w:type="spellStart"/>
            <w:r w:rsidRPr="00313118">
              <w:rPr>
                <w:i/>
                <w:iCs/>
                <w:sz w:val="20"/>
                <w:szCs w:val="20"/>
              </w:rPr>
              <w:t>we</w:t>
            </w:r>
            <w:proofErr w:type="spellEnd"/>
            <w:r w:rsidRPr="00313118">
              <w:rPr>
                <w:i/>
                <w:iCs/>
                <w:sz w:val="20"/>
                <w:szCs w:val="20"/>
              </w:rPr>
              <w:t xml:space="preserve"> </w:t>
            </w:r>
            <w:proofErr w:type="spellStart"/>
            <w:r w:rsidRPr="00313118">
              <w:rPr>
                <w:i/>
                <w:iCs/>
                <w:sz w:val="20"/>
                <w:szCs w:val="20"/>
              </w:rPr>
              <w:t>can</w:t>
            </w:r>
            <w:proofErr w:type="spellEnd"/>
            <w:r w:rsidRPr="00313118">
              <w:rPr>
                <w:i/>
                <w:iCs/>
                <w:sz w:val="20"/>
                <w:szCs w:val="20"/>
              </w:rPr>
              <w:t xml:space="preserve"> do </w:t>
            </w:r>
            <w:proofErr w:type="spellStart"/>
            <w:r w:rsidRPr="00313118">
              <w:rPr>
                <w:i/>
                <w:iCs/>
                <w:sz w:val="20"/>
                <w:szCs w:val="20"/>
              </w:rPr>
              <w:t>for</w:t>
            </w:r>
            <w:proofErr w:type="spellEnd"/>
            <w:r w:rsidRPr="00313118">
              <w:rPr>
                <w:i/>
                <w:iCs/>
                <w:sz w:val="20"/>
                <w:szCs w:val="20"/>
              </w:rPr>
              <w:t xml:space="preserve"> </w:t>
            </w:r>
            <w:proofErr w:type="spellStart"/>
            <w:r w:rsidRPr="00313118">
              <w:rPr>
                <w:i/>
                <w:iCs/>
                <w:sz w:val="20"/>
                <w:szCs w:val="20"/>
              </w:rPr>
              <w:t>our</w:t>
            </w:r>
            <w:proofErr w:type="spellEnd"/>
            <w:r w:rsidRPr="00313118">
              <w:rPr>
                <w:i/>
                <w:iCs/>
                <w:sz w:val="20"/>
                <w:szCs w:val="20"/>
              </w:rPr>
              <w:t xml:space="preserve"> Earth“</w:t>
            </w:r>
            <w:r w:rsidRPr="001510D1">
              <w:rPr>
                <w:sz w:val="20"/>
                <w:szCs w:val="20"/>
              </w:rPr>
              <w:t>) mithilfe einer Checkliste aufnehmen.</w:t>
            </w:r>
          </w:p>
          <w:p w14:paraId="31C6ED4D" w14:textId="4FF6F61B" w:rsidR="00186D8A" w:rsidRPr="00603EEE" w:rsidRDefault="00186D8A" w:rsidP="00400EAA">
            <w:pPr>
              <w:pStyle w:val="ListenabsatzTabelle"/>
              <w:numPr>
                <w:ilvl w:val="0"/>
                <w:numId w:val="53"/>
              </w:numPr>
              <w:rPr>
                <w:sz w:val="20"/>
                <w:szCs w:val="20"/>
              </w:rPr>
            </w:pPr>
            <w:r w:rsidRPr="00603EEE">
              <w:rPr>
                <w:sz w:val="20"/>
                <w:szCs w:val="20"/>
              </w:rPr>
              <w:t>digitale Plattformen zur Recherche über Tiere und Naturschutz nutzen.</w:t>
            </w:r>
          </w:p>
          <w:p w14:paraId="4DD389FD" w14:textId="5E837DE4" w:rsidR="00186D8A" w:rsidRPr="00603EEE" w:rsidRDefault="00186D8A" w:rsidP="00400EAA">
            <w:pPr>
              <w:pStyle w:val="ListenabsatzTabelle"/>
              <w:numPr>
                <w:ilvl w:val="0"/>
                <w:numId w:val="53"/>
              </w:numPr>
              <w:rPr>
                <w:sz w:val="20"/>
                <w:szCs w:val="20"/>
              </w:rPr>
            </w:pPr>
            <w:r w:rsidRPr="00603EEE">
              <w:rPr>
                <w:sz w:val="20"/>
                <w:szCs w:val="20"/>
              </w:rPr>
              <w:t xml:space="preserve">Feedback digital (Peer-Kommentare, </w:t>
            </w:r>
            <w:proofErr w:type="spellStart"/>
            <w:r w:rsidR="00BE272C" w:rsidRPr="00603EEE">
              <w:rPr>
                <w:i/>
                <w:iCs/>
                <w:sz w:val="20"/>
                <w:szCs w:val="20"/>
              </w:rPr>
              <w:t>T</w:t>
            </w:r>
            <w:r w:rsidR="005C765F" w:rsidRPr="00603EEE">
              <w:rPr>
                <w:i/>
                <w:iCs/>
                <w:sz w:val="20"/>
                <w:szCs w:val="20"/>
              </w:rPr>
              <w:t>ask</w:t>
            </w:r>
            <w:r w:rsidR="00BE272C" w:rsidRPr="00603EEE">
              <w:rPr>
                <w:i/>
                <w:iCs/>
                <w:sz w:val="20"/>
                <w:szCs w:val="20"/>
              </w:rPr>
              <w:t>C</w:t>
            </w:r>
            <w:r w:rsidR="005C765F" w:rsidRPr="00603EEE">
              <w:rPr>
                <w:i/>
                <w:iCs/>
                <w:sz w:val="20"/>
                <w:szCs w:val="20"/>
              </w:rPr>
              <w:t>ard</w:t>
            </w:r>
            <w:r w:rsidR="00BE272C" w:rsidRPr="00603EEE">
              <w:rPr>
                <w:i/>
                <w:iCs/>
                <w:sz w:val="20"/>
                <w:szCs w:val="20"/>
              </w:rPr>
              <w:t>s</w:t>
            </w:r>
            <w:proofErr w:type="spellEnd"/>
            <w:r w:rsidRPr="00603EEE">
              <w:rPr>
                <w:sz w:val="20"/>
                <w:szCs w:val="20"/>
              </w:rPr>
              <w:t>) einholen und Texte überarbeiten.</w:t>
            </w:r>
          </w:p>
          <w:p w14:paraId="03E14638" w14:textId="7BDC12B7" w:rsidR="00186D8A" w:rsidRPr="00603EEE" w:rsidRDefault="00186D8A" w:rsidP="000669B7">
            <w:pPr>
              <w:pStyle w:val="ListenabsatzTabelle"/>
              <w:numPr>
                <w:ilvl w:val="0"/>
                <w:numId w:val="275"/>
              </w:numPr>
              <w:rPr>
                <w:sz w:val="20"/>
                <w:szCs w:val="20"/>
              </w:rPr>
            </w:pPr>
            <w:r w:rsidRPr="00603EEE">
              <w:rPr>
                <w:sz w:val="20"/>
                <w:szCs w:val="20"/>
              </w:rPr>
              <w:t>einfache Präsentationsformen unter Anleitung verwenden.</w:t>
            </w:r>
          </w:p>
          <w:p w14:paraId="57F9FAB6" w14:textId="768F9DD3" w:rsidR="00186D8A" w:rsidRPr="00603EEE" w:rsidRDefault="00186D8A" w:rsidP="00400EAA">
            <w:pPr>
              <w:pStyle w:val="ListenabsatzTabelle"/>
              <w:numPr>
                <w:ilvl w:val="0"/>
                <w:numId w:val="53"/>
              </w:numPr>
              <w:rPr>
                <w:sz w:val="20"/>
                <w:szCs w:val="20"/>
              </w:rPr>
            </w:pPr>
            <w:r w:rsidRPr="00603EEE">
              <w:rPr>
                <w:sz w:val="20"/>
                <w:szCs w:val="20"/>
              </w:rPr>
              <w:t>Umweltslogans oder Poster (</w:t>
            </w:r>
            <w:r w:rsidR="0073226A" w:rsidRPr="00603EEE">
              <w:rPr>
                <w:sz w:val="20"/>
                <w:szCs w:val="20"/>
              </w:rPr>
              <w:t>“</w:t>
            </w:r>
            <w:r w:rsidRPr="00603EEE">
              <w:rPr>
                <w:i/>
                <w:iCs/>
                <w:sz w:val="20"/>
                <w:szCs w:val="20"/>
              </w:rPr>
              <w:t xml:space="preserve">Save </w:t>
            </w:r>
            <w:proofErr w:type="spellStart"/>
            <w:r w:rsidRPr="00603EEE">
              <w:rPr>
                <w:i/>
                <w:iCs/>
                <w:sz w:val="20"/>
                <w:szCs w:val="20"/>
              </w:rPr>
              <w:t>our</w:t>
            </w:r>
            <w:proofErr w:type="spellEnd"/>
            <w:r w:rsidRPr="00603EEE">
              <w:rPr>
                <w:i/>
                <w:iCs/>
                <w:sz w:val="20"/>
                <w:szCs w:val="20"/>
              </w:rPr>
              <w:t xml:space="preserve"> </w:t>
            </w:r>
            <w:proofErr w:type="spellStart"/>
            <w:r w:rsidRPr="00603EEE">
              <w:rPr>
                <w:i/>
                <w:iCs/>
                <w:sz w:val="20"/>
                <w:szCs w:val="20"/>
              </w:rPr>
              <w:t>planet</w:t>
            </w:r>
            <w:proofErr w:type="spellEnd"/>
            <w:r w:rsidRPr="00603EEE">
              <w:rPr>
                <w:sz w:val="20"/>
                <w:szCs w:val="20"/>
              </w:rPr>
              <w:t>“) digital gestalten.</w:t>
            </w:r>
          </w:p>
          <w:p w14:paraId="707BADF7" w14:textId="382FC7C7" w:rsidR="00186D8A" w:rsidRPr="00603EEE" w:rsidRDefault="00186D8A" w:rsidP="00400EAA">
            <w:pPr>
              <w:pStyle w:val="ListenabsatzTabelle"/>
              <w:numPr>
                <w:ilvl w:val="0"/>
                <w:numId w:val="53"/>
              </w:numPr>
              <w:spacing w:after="60"/>
              <w:rPr>
                <w:sz w:val="20"/>
                <w:szCs w:val="20"/>
              </w:rPr>
            </w:pPr>
            <w:r w:rsidRPr="00603EEE">
              <w:rPr>
                <w:sz w:val="20"/>
                <w:szCs w:val="20"/>
              </w:rPr>
              <w:t>Ergebnisse von Umweltprojekten (</w:t>
            </w:r>
            <w:r w:rsidR="0073226A" w:rsidRPr="00603EEE">
              <w:rPr>
                <w:sz w:val="20"/>
                <w:szCs w:val="20"/>
              </w:rPr>
              <w:t>“</w:t>
            </w:r>
            <w:r w:rsidRPr="00603EEE">
              <w:rPr>
                <w:i/>
                <w:iCs/>
                <w:sz w:val="20"/>
                <w:szCs w:val="20"/>
              </w:rPr>
              <w:t xml:space="preserve">Green </w:t>
            </w:r>
            <w:proofErr w:type="spellStart"/>
            <w:r w:rsidRPr="00603EEE">
              <w:rPr>
                <w:i/>
                <w:iCs/>
                <w:sz w:val="20"/>
                <w:szCs w:val="20"/>
              </w:rPr>
              <w:t>school</w:t>
            </w:r>
            <w:proofErr w:type="spellEnd"/>
            <w:r w:rsidRPr="00603EEE">
              <w:rPr>
                <w:sz w:val="20"/>
                <w:szCs w:val="20"/>
              </w:rPr>
              <w:t xml:space="preserve"> / </w:t>
            </w:r>
            <w:r w:rsidRPr="00603EEE">
              <w:rPr>
                <w:i/>
                <w:iCs/>
                <w:sz w:val="20"/>
                <w:szCs w:val="20"/>
              </w:rPr>
              <w:t xml:space="preserve">My </w:t>
            </w:r>
            <w:proofErr w:type="spellStart"/>
            <w:r w:rsidRPr="00603EEE">
              <w:rPr>
                <w:i/>
                <w:iCs/>
                <w:sz w:val="20"/>
                <w:szCs w:val="20"/>
              </w:rPr>
              <w:t>eco-idea</w:t>
            </w:r>
            <w:proofErr w:type="spellEnd"/>
            <w:r w:rsidRPr="00603EEE">
              <w:rPr>
                <w:sz w:val="20"/>
                <w:szCs w:val="20"/>
              </w:rPr>
              <w:t>“) mit Fotos und Texten präsentieren.</w:t>
            </w:r>
          </w:p>
        </w:tc>
      </w:tr>
      <w:tr w:rsidR="00186D8A" w14:paraId="57ECB2BB" w14:textId="77777777" w:rsidTr="00C35BCF">
        <w:trPr>
          <w:trHeight w:val="149"/>
        </w:trPr>
        <w:tc>
          <w:tcPr>
            <w:tcW w:w="1843" w:type="dxa"/>
            <w:vMerge/>
            <w:shd w:val="clear" w:color="auto" w:fill="BBD1D3"/>
            <w:vAlign w:val="top"/>
          </w:tcPr>
          <w:p w14:paraId="180F77B3" w14:textId="77777777" w:rsidR="00186D8A" w:rsidRDefault="00186D8A" w:rsidP="00634D88"/>
        </w:tc>
        <w:tc>
          <w:tcPr>
            <w:tcW w:w="1133" w:type="dxa"/>
            <w:vMerge/>
            <w:shd w:val="clear" w:color="auto" w:fill="BBD1D3"/>
            <w:vAlign w:val="top"/>
          </w:tcPr>
          <w:p w14:paraId="246FCE2B" w14:textId="77777777" w:rsidR="00186D8A" w:rsidRDefault="00186D8A" w:rsidP="00634D88"/>
        </w:tc>
        <w:tc>
          <w:tcPr>
            <w:tcW w:w="5246" w:type="dxa"/>
            <w:vAlign w:val="top"/>
          </w:tcPr>
          <w:p w14:paraId="70450DAD" w14:textId="77777777" w:rsidR="00186D8A" w:rsidRPr="00603EEE" w:rsidRDefault="00186D8A" w:rsidP="00BE3807">
            <w:pPr>
              <w:pStyle w:val="StandardTabellentextFett"/>
              <w:spacing w:after="100"/>
              <w:rPr>
                <w:rFonts w:asciiTheme="minorHAnsi" w:hAnsiTheme="minorHAnsi"/>
              </w:rPr>
            </w:pPr>
            <w:r w:rsidRPr="00603EEE">
              <w:t>Produktion</w:t>
            </w:r>
          </w:p>
          <w:p w14:paraId="277B2C30" w14:textId="44C6F81B" w:rsidR="00186D8A" w:rsidRPr="00603EEE" w:rsidRDefault="00186D8A" w:rsidP="005E0E3E">
            <w:pPr>
              <w:pStyle w:val="ListenabsatzTabelle"/>
              <w:numPr>
                <w:ilvl w:val="0"/>
                <w:numId w:val="196"/>
              </w:numPr>
              <w:rPr>
                <w:sz w:val="20"/>
                <w:szCs w:val="20"/>
              </w:rPr>
            </w:pPr>
            <w:r w:rsidRPr="00603EEE">
              <w:rPr>
                <w:sz w:val="20"/>
                <w:szCs w:val="20"/>
              </w:rPr>
              <w:t>grundlegende Informationen über sehr vertraute Alltagsthemen unter Verwendung einfacher geübter sprachlicher Mittel nach Vorbereitung zusammenhängend vortragen.</w:t>
            </w:r>
          </w:p>
          <w:p w14:paraId="4C68842B" w14:textId="7AFB41E7" w:rsidR="00186D8A" w:rsidRPr="00603EEE" w:rsidRDefault="00186D8A" w:rsidP="00400EAA">
            <w:pPr>
              <w:pStyle w:val="ListenabsatzTabelle"/>
              <w:numPr>
                <w:ilvl w:val="0"/>
                <w:numId w:val="26"/>
              </w:numPr>
              <w:rPr>
                <w:sz w:val="20"/>
                <w:szCs w:val="20"/>
              </w:rPr>
            </w:pPr>
            <w:r w:rsidRPr="00603EEE">
              <w:rPr>
                <w:sz w:val="20"/>
                <w:szCs w:val="20"/>
              </w:rPr>
              <w:t>mit geübten Satzmustern über Umwelt- und Tierschutz sprechen (</w:t>
            </w:r>
            <w:r w:rsidR="0073226A" w:rsidRPr="00603EEE">
              <w:rPr>
                <w:sz w:val="20"/>
                <w:szCs w:val="20"/>
              </w:rPr>
              <w:t>“</w:t>
            </w:r>
            <w:proofErr w:type="spellStart"/>
            <w:r w:rsidRPr="00603EEE">
              <w:rPr>
                <w:i/>
                <w:iCs/>
                <w:sz w:val="20"/>
                <w:szCs w:val="20"/>
              </w:rPr>
              <w:t>We</w:t>
            </w:r>
            <w:proofErr w:type="spellEnd"/>
            <w:r w:rsidRPr="00603EEE">
              <w:rPr>
                <w:i/>
                <w:iCs/>
                <w:sz w:val="20"/>
                <w:szCs w:val="20"/>
              </w:rPr>
              <w:t xml:space="preserve"> </w:t>
            </w:r>
            <w:proofErr w:type="spellStart"/>
            <w:r w:rsidRPr="00603EEE">
              <w:rPr>
                <w:i/>
                <w:iCs/>
                <w:sz w:val="20"/>
                <w:szCs w:val="20"/>
              </w:rPr>
              <w:t>can</w:t>
            </w:r>
            <w:proofErr w:type="spellEnd"/>
            <w:r w:rsidRPr="00603EEE">
              <w:rPr>
                <w:i/>
                <w:iCs/>
                <w:sz w:val="20"/>
                <w:szCs w:val="20"/>
              </w:rPr>
              <w:t xml:space="preserve"> plant </w:t>
            </w:r>
            <w:proofErr w:type="spellStart"/>
            <w:r w:rsidRPr="00603EEE">
              <w:rPr>
                <w:i/>
                <w:iCs/>
                <w:sz w:val="20"/>
                <w:szCs w:val="20"/>
              </w:rPr>
              <w:t>trees</w:t>
            </w:r>
            <w:proofErr w:type="spellEnd"/>
            <w:r w:rsidRPr="00603EEE">
              <w:rPr>
                <w:i/>
                <w:iCs/>
                <w:sz w:val="20"/>
                <w:szCs w:val="20"/>
              </w:rPr>
              <w:t>.</w:t>
            </w:r>
            <w:r w:rsidR="00AB4F5F" w:rsidRPr="00603EEE">
              <w:rPr>
                <w:i/>
                <w:iCs/>
                <w:sz w:val="20"/>
                <w:szCs w:val="20"/>
              </w:rPr>
              <w:t>“</w:t>
            </w:r>
            <w:r w:rsidRPr="00603EEE">
              <w:rPr>
                <w:sz w:val="20"/>
                <w:szCs w:val="20"/>
              </w:rPr>
              <w:t>)</w:t>
            </w:r>
            <w:r w:rsidR="0073226A" w:rsidRPr="00603EEE">
              <w:rPr>
                <w:sz w:val="20"/>
                <w:szCs w:val="20"/>
              </w:rPr>
              <w:t>.</w:t>
            </w:r>
          </w:p>
          <w:p w14:paraId="329B0D2A" w14:textId="77777777" w:rsidR="00186D8A" w:rsidRPr="00603EEE" w:rsidRDefault="00186D8A" w:rsidP="00400EAA">
            <w:pPr>
              <w:pStyle w:val="ListenabsatzTabelle"/>
              <w:numPr>
                <w:ilvl w:val="0"/>
                <w:numId w:val="26"/>
              </w:numPr>
              <w:rPr>
                <w:sz w:val="20"/>
                <w:szCs w:val="20"/>
              </w:rPr>
            </w:pPr>
            <w:r w:rsidRPr="00603EEE">
              <w:rPr>
                <w:sz w:val="20"/>
                <w:szCs w:val="20"/>
              </w:rPr>
              <w:t>Fakten zu Klima, Umwelt oder Artenvielfalt zusammenfassen.</w:t>
            </w:r>
          </w:p>
          <w:p w14:paraId="19A9D467" w14:textId="4F4A3548" w:rsidR="00186D8A" w:rsidRPr="00603EEE" w:rsidRDefault="00186D8A" w:rsidP="00400EAA">
            <w:pPr>
              <w:pStyle w:val="ListenabsatzTabelle"/>
              <w:numPr>
                <w:ilvl w:val="0"/>
                <w:numId w:val="26"/>
              </w:numPr>
              <w:spacing w:after="60"/>
              <w:rPr>
                <w:sz w:val="20"/>
                <w:szCs w:val="20"/>
              </w:rPr>
            </w:pPr>
            <w:r w:rsidRPr="00603EEE">
              <w:rPr>
                <w:sz w:val="20"/>
                <w:szCs w:val="20"/>
              </w:rPr>
              <w:t>mit geübten Satzmustern Vorschläge zum Schutz der Natur formulieren.</w:t>
            </w:r>
          </w:p>
        </w:tc>
        <w:tc>
          <w:tcPr>
            <w:tcW w:w="6327" w:type="dxa"/>
            <w:vMerge/>
            <w:shd w:val="clear" w:color="auto" w:fill="BBD1D3"/>
            <w:vAlign w:val="top"/>
          </w:tcPr>
          <w:p w14:paraId="2346385B" w14:textId="77777777" w:rsidR="00186D8A" w:rsidRPr="00603EEE" w:rsidRDefault="00186D8A" w:rsidP="00634D88"/>
        </w:tc>
      </w:tr>
    </w:tbl>
    <w:p w14:paraId="01B2C245" w14:textId="6B3A328A" w:rsidR="00603EEE" w:rsidRDefault="00603EEE">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843"/>
        <w:gridCol w:w="1133"/>
        <w:gridCol w:w="5246"/>
        <w:gridCol w:w="6327"/>
      </w:tblGrid>
      <w:tr w:rsidR="00603EEE" w14:paraId="63F61955" w14:textId="77777777" w:rsidTr="00603EEE">
        <w:trPr>
          <w:cnfStyle w:val="100000000000" w:firstRow="1" w:lastRow="0" w:firstColumn="0" w:lastColumn="0" w:oddVBand="0" w:evenVBand="0" w:oddHBand="0" w:evenHBand="0" w:firstRowFirstColumn="0" w:firstRowLastColumn="0" w:lastRowFirstColumn="0" w:lastRowLastColumn="0"/>
          <w:trHeight w:val="449"/>
        </w:trPr>
        <w:tc>
          <w:tcPr>
            <w:tcW w:w="1843" w:type="dxa"/>
            <w:tcBorders>
              <w:bottom w:val="nil"/>
            </w:tcBorders>
            <w:shd w:val="clear" w:color="auto" w:fill="BBD1D3"/>
            <w:vAlign w:val="top"/>
          </w:tcPr>
          <w:p w14:paraId="3E095D11" w14:textId="77777777" w:rsidR="00603EEE" w:rsidRDefault="00603EEE" w:rsidP="00603EEE">
            <w:pPr>
              <w:spacing w:before="40"/>
            </w:pPr>
          </w:p>
        </w:tc>
        <w:tc>
          <w:tcPr>
            <w:tcW w:w="6379" w:type="dxa"/>
            <w:gridSpan w:val="2"/>
            <w:shd w:val="clear" w:color="auto" w:fill="BBD1D3"/>
            <w:vAlign w:val="top"/>
          </w:tcPr>
          <w:p w14:paraId="3BD4F23A" w14:textId="15C8A087" w:rsidR="00603EEE" w:rsidRPr="00603EEE" w:rsidRDefault="00603EEE" w:rsidP="00603EEE">
            <w:pPr>
              <w:pStyle w:val="StandardTabellentextFett"/>
            </w:pPr>
            <w:r w:rsidRPr="00231579">
              <w:t xml:space="preserve">Funktionale </w:t>
            </w:r>
            <w:r>
              <w:t>k</w:t>
            </w:r>
            <w:r w:rsidRPr="00231579">
              <w:t>ommunikative Kompetenz</w:t>
            </w:r>
          </w:p>
        </w:tc>
        <w:tc>
          <w:tcPr>
            <w:tcW w:w="6327" w:type="dxa"/>
            <w:shd w:val="clear" w:color="auto" w:fill="BBD1D3"/>
            <w:vAlign w:val="top"/>
          </w:tcPr>
          <w:p w14:paraId="735D78F4" w14:textId="4CC31C28" w:rsidR="00603EEE" w:rsidRPr="00603EEE" w:rsidRDefault="00603EEE" w:rsidP="00603EEE">
            <w:pPr>
              <w:pStyle w:val="StandardTabellentextFett"/>
            </w:pPr>
            <w:r>
              <w:t>Transversale Kompetenzen</w:t>
            </w:r>
          </w:p>
        </w:tc>
      </w:tr>
      <w:tr w:rsidR="00186D8A" w14:paraId="0967B578" w14:textId="77777777" w:rsidTr="00603EEE">
        <w:trPr>
          <w:trHeight w:val="449"/>
        </w:trPr>
        <w:tc>
          <w:tcPr>
            <w:tcW w:w="1843" w:type="dxa"/>
            <w:tcBorders>
              <w:top w:val="nil"/>
            </w:tcBorders>
            <w:shd w:val="clear" w:color="auto" w:fill="BBD1D3"/>
            <w:vAlign w:val="top"/>
          </w:tcPr>
          <w:p w14:paraId="2E918833" w14:textId="77777777" w:rsidR="00186D8A" w:rsidRDefault="00186D8A" w:rsidP="00634D88"/>
        </w:tc>
        <w:tc>
          <w:tcPr>
            <w:tcW w:w="1133" w:type="dxa"/>
            <w:shd w:val="clear" w:color="auto" w:fill="BBD1D3"/>
            <w:vAlign w:val="top"/>
          </w:tcPr>
          <w:p w14:paraId="2022E552" w14:textId="77777777" w:rsidR="00186D8A" w:rsidRPr="00393938" w:rsidRDefault="00186D8A" w:rsidP="00FB5261">
            <w:pPr>
              <w:pStyle w:val="StandardTabellentextFett"/>
            </w:pPr>
            <w:r w:rsidRPr="00C569F4">
              <w:t>SCHR</w:t>
            </w:r>
          </w:p>
        </w:tc>
        <w:tc>
          <w:tcPr>
            <w:tcW w:w="5246" w:type="dxa"/>
            <w:vAlign w:val="top"/>
          </w:tcPr>
          <w:p w14:paraId="79859742" w14:textId="2351C4F4" w:rsidR="00186D8A" w:rsidRPr="00603EEE" w:rsidRDefault="00186D8A" w:rsidP="005E0E3E">
            <w:pPr>
              <w:pStyle w:val="ListenabsatzTabelle"/>
              <w:numPr>
                <w:ilvl w:val="0"/>
                <w:numId w:val="201"/>
              </w:numPr>
              <w:rPr>
                <w:sz w:val="20"/>
                <w:szCs w:val="20"/>
              </w:rPr>
            </w:pPr>
            <w:r w:rsidRPr="00603EEE">
              <w:rPr>
                <w:sz w:val="20"/>
                <w:szCs w:val="20"/>
              </w:rPr>
              <w:t>mit einfachen</w:t>
            </w:r>
            <w:r w:rsidR="00603858" w:rsidRPr="00603EEE">
              <w:rPr>
                <w:sz w:val="20"/>
                <w:szCs w:val="20"/>
              </w:rPr>
              <w:t>,</w:t>
            </w:r>
            <w:r w:rsidRPr="00603EEE">
              <w:rPr>
                <w:sz w:val="20"/>
                <w:szCs w:val="20"/>
              </w:rPr>
              <w:t xml:space="preserve"> vertrauten sprachlichen Mitteln kurze vorbereitete Texte zu Alltagsthemen oder als Reaktion auf einfache literarisch-ästhetische Texte (online) verfassen.</w:t>
            </w:r>
          </w:p>
          <w:p w14:paraId="63BDEBB9" w14:textId="42D82237" w:rsidR="00186D8A" w:rsidRPr="00603EEE" w:rsidRDefault="00186D8A" w:rsidP="00400EAA">
            <w:pPr>
              <w:pStyle w:val="ListenabsatzTabelle"/>
              <w:numPr>
                <w:ilvl w:val="0"/>
                <w:numId w:val="35"/>
              </w:numPr>
              <w:rPr>
                <w:sz w:val="20"/>
                <w:szCs w:val="20"/>
              </w:rPr>
            </w:pPr>
            <w:r w:rsidRPr="00603EEE">
              <w:rPr>
                <w:sz w:val="20"/>
                <w:szCs w:val="20"/>
              </w:rPr>
              <w:t>kurze Texte zu Umweltthemen mit bekannten Satzmustern verfassen.</w:t>
            </w:r>
          </w:p>
          <w:p w14:paraId="229413F5" w14:textId="4CF64E74" w:rsidR="00186D8A" w:rsidRPr="00603EEE" w:rsidRDefault="00186D8A" w:rsidP="00400EAA">
            <w:pPr>
              <w:pStyle w:val="ListenabsatzTabelle"/>
              <w:numPr>
                <w:ilvl w:val="0"/>
                <w:numId w:val="35"/>
              </w:numPr>
              <w:rPr>
                <w:sz w:val="20"/>
                <w:szCs w:val="20"/>
              </w:rPr>
            </w:pPr>
            <w:r w:rsidRPr="00603EEE">
              <w:rPr>
                <w:sz w:val="20"/>
                <w:szCs w:val="20"/>
              </w:rPr>
              <w:t>einen Artikel für eine Zeitung (</w:t>
            </w:r>
            <w:r w:rsidR="0073226A" w:rsidRPr="00603EEE">
              <w:rPr>
                <w:sz w:val="20"/>
                <w:szCs w:val="20"/>
              </w:rPr>
              <w:t>“</w:t>
            </w:r>
            <w:r w:rsidRPr="00603EEE">
              <w:rPr>
                <w:i/>
                <w:iCs/>
                <w:sz w:val="20"/>
                <w:szCs w:val="20"/>
              </w:rPr>
              <w:t xml:space="preserve">Save </w:t>
            </w:r>
            <w:proofErr w:type="spellStart"/>
            <w:r w:rsidRPr="00603EEE">
              <w:rPr>
                <w:i/>
                <w:iCs/>
                <w:sz w:val="20"/>
                <w:szCs w:val="20"/>
              </w:rPr>
              <w:t>our</w:t>
            </w:r>
            <w:proofErr w:type="spellEnd"/>
            <w:r w:rsidRPr="00603EEE">
              <w:rPr>
                <w:i/>
                <w:iCs/>
                <w:sz w:val="20"/>
                <w:szCs w:val="20"/>
              </w:rPr>
              <w:t xml:space="preserve"> </w:t>
            </w:r>
            <w:proofErr w:type="spellStart"/>
            <w:r w:rsidRPr="00603EEE">
              <w:rPr>
                <w:i/>
                <w:iCs/>
                <w:sz w:val="20"/>
                <w:szCs w:val="20"/>
              </w:rPr>
              <w:t>planet</w:t>
            </w:r>
            <w:proofErr w:type="spellEnd"/>
            <w:r w:rsidRPr="00603EEE">
              <w:rPr>
                <w:sz w:val="20"/>
                <w:szCs w:val="20"/>
              </w:rPr>
              <w:t>“) nach Vorlage schreiben.</w:t>
            </w:r>
          </w:p>
          <w:p w14:paraId="0808FF3D" w14:textId="48F32A0E" w:rsidR="00186D8A" w:rsidRPr="00603EEE" w:rsidRDefault="00186D8A" w:rsidP="00400EAA">
            <w:pPr>
              <w:pStyle w:val="ListenabsatzTabelle"/>
              <w:numPr>
                <w:ilvl w:val="0"/>
                <w:numId w:val="35"/>
              </w:numPr>
              <w:rPr>
                <w:sz w:val="20"/>
                <w:szCs w:val="20"/>
              </w:rPr>
            </w:pPr>
            <w:r w:rsidRPr="00603EEE">
              <w:rPr>
                <w:sz w:val="20"/>
                <w:szCs w:val="20"/>
              </w:rPr>
              <w:t xml:space="preserve">mithilfe einer Vorlage Texte für ein Poster zu Umwelt- oder Tierschutz schreiben. </w:t>
            </w:r>
          </w:p>
          <w:p w14:paraId="5422C8AC" w14:textId="6E454A2D" w:rsidR="00186D8A" w:rsidRPr="00603EEE" w:rsidRDefault="00186D8A" w:rsidP="00400EAA">
            <w:pPr>
              <w:pStyle w:val="ListenabsatzTabelle"/>
              <w:numPr>
                <w:ilvl w:val="0"/>
                <w:numId w:val="35"/>
              </w:numPr>
              <w:spacing w:after="60"/>
              <w:rPr>
                <w:sz w:val="20"/>
                <w:szCs w:val="20"/>
              </w:rPr>
            </w:pPr>
            <w:r w:rsidRPr="00603EEE">
              <w:rPr>
                <w:sz w:val="20"/>
                <w:szCs w:val="20"/>
              </w:rPr>
              <w:t>Steckbriefe über bedrohte Tierarten schreiben.</w:t>
            </w:r>
          </w:p>
        </w:tc>
        <w:tc>
          <w:tcPr>
            <w:tcW w:w="6327" w:type="dxa"/>
            <w:shd w:val="clear" w:color="auto" w:fill="BBD1D3"/>
            <w:vAlign w:val="top"/>
          </w:tcPr>
          <w:p w14:paraId="55794C25" w14:textId="77777777" w:rsidR="00186D8A" w:rsidRPr="00603EEE" w:rsidRDefault="00186D8A" w:rsidP="00D77C86">
            <w:pPr>
              <w:pStyle w:val="StandardTabellentextFett"/>
              <w:spacing w:after="100"/>
            </w:pPr>
            <w:r w:rsidRPr="00603EEE">
              <w:t xml:space="preserve">Sprachbewusstheit </w:t>
            </w:r>
          </w:p>
          <w:p w14:paraId="7567B2E3" w14:textId="3676A10D" w:rsidR="00186D8A" w:rsidRPr="00603EEE" w:rsidRDefault="00186D8A" w:rsidP="00922253">
            <w:pPr>
              <w:pStyle w:val="ListenabsatzTabelle"/>
              <w:numPr>
                <w:ilvl w:val="0"/>
                <w:numId w:val="284"/>
              </w:numPr>
              <w:rPr>
                <w:sz w:val="20"/>
                <w:szCs w:val="20"/>
              </w:rPr>
            </w:pPr>
            <w:r w:rsidRPr="00603EEE">
              <w:rPr>
                <w:sz w:val="20"/>
                <w:szCs w:val="20"/>
              </w:rPr>
              <w:t>elementare sprachliche Regeln erschließen, für das eigene Sprachhandeln zunehmend bewusst nutzen und hierbei auf Vorerfahrungen mit anderen Sprachen zurückgreifen.</w:t>
            </w:r>
          </w:p>
          <w:p w14:paraId="301A9C92" w14:textId="293F1DD1" w:rsidR="00186D8A" w:rsidRPr="00603EEE" w:rsidRDefault="00186D8A" w:rsidP="00400EAA">
            <w:pPr>
              <w:pStyle w:val="ListenabsatzTabelle"/>
              <w:numPr>
                <w:ilvl w:val="0"/>
                <w:numId w:val="56"/>
              </w:numPr>
              <w:rPr>
                <w:sz w:val="20"/>
                <w:szCs w:val="20"/>
              </w:rPr>
            </w:pPr>
            <w:r w:rsidRPr="00603EEE">
              <w:rPr>
                <w:sz w:val="20"/>
                <w:szCs w:val="20"/>
              </w:rPr>
              <w:t>Modalverben (</w:t>
            </w:r>
            <w:proofErr w:type="spellStart"/>
            <w:r w:rsidRPr="00603EEE">
              <w:rPr>
                <w:i/>
                <w:iCs/>
                <w:sz w:val="20"/>
                <w:szCs w:val="20"/>
              </w:rPr>
              <w:t>can</w:t>
            </w:r>
            <w:proofErr w:type="spellEnd"/>
            <w:r w:rsidRPr="00603EEE">
              <w:rPr>
                <w:i/>
                <w:iCs/>
                <w:sz w:val="20"/>
                <w:szCs w:val="20"/>
              </w:rPr>
              <w:t xml:space="preserve">, </w:t>
            </w:r>
            <w:proofErr w:type="spellStart"/>
            <w:r w:rsidRPr="00603EEE">
              <w:rPr>
                <w:i/>
                <w:iCs/>
                <w:sz w:val="20"/>
                <w:szCs w:val="20"/>
              </w:rPr>
              <w:t>must</w:t>
            </w:r>
            <w:proofErr w:type="spellEnd"/>
            <w:r w:rsidRPr="00603EEE">
              <w:rPr>
                <w:i/>
                <w:iCs/>
                <w:sz w:val="20"/>
                <w:szCs w:val="20"/>
              </w:rPr>
              <w:t xml:space="preserve">, </w:t>
            </w:r>
            <w:proofErr w:type="spellStart"/>
            <w:r w:rsidRPr="00603EEE">
              <w:rPr>
                <w:i/>
                <w:iCs/>
                <w:sz w:val="20"/>
                <w:szCs w:val="20"/>
              </w:rPr>
              <w:t>should</w:t>
            </w:r>
            <w:proofErr w:type="spellEnd"/>
            <w:r w:rsidRPr="00603EEE">
              <w:rPr>
                <w:i/>
                <w:iCs/>
                <w:sz w:val="20"/>
                <w:szCs w:val="20"/>
              </w:rPr>
              <w:t xml:space="preserve">, </w:t>
            </w:r>
            <w:proofErr w:type="spellStart"/>
            <w:r w:rsidRPr="00603EEE">
              <w:rPr>
                <w:i/>
                <w:iCs/>
                <w:sz w:val="20"/>
                <w:szCs w:val="20"/>
              </w:rPr>
              <w:t>have</w:t>
            </w:r>
            <w:proofErr w:type="spellEnd"/>
            <w:r w:rsidRPr="00603EEE">
              <w:rPr>
                <w:i/>
                <w:iCs/>
                <w:sz w:val="20"/>
                <w:szCs w:val="20"/>
              </w:rPr>
              <w:t xml:space="preserve"> </w:t>
            </w:r>
            <w:proofErr w:type="spellStart"/>
            <w:r w:rsidRPr="00603EEE">
              <w:rPr>
                <w:i/>
                <w:iCs/>
                <w:sz w:val="20"/>
                <w:szCs w:val="20"/>
              </w:rPr>
              <w:t>to</w:t>
            </w:r>
            <w:proofErr w:type="spellEnd"/>
            <w:r w:rsidRPr="00603EEE">
              <w:rPr>
                <w:sz w:val="20"/>
                <w:szCs w:val="20"/>
              </w:rPr>
              <w:t>) bewusst unterscheiden und anwenden.</w:t>
            </w:r>
          </w:p>
          <w:p w14:paraId="07F55CB1" w14:textId="300CE2A2" w:rsidR="00186D8A" w:rsidRPr="00603EEE" w:rsidRDefault="00DD17E8" w:rsidP="00400EAA">
            <w:pPr>
              <w:pStyle w:val="ListenabsatzTabelle"/>
              <w:numPr>
                <w:ilvl w:val="0"/>
                <w:numId w:val="56"/>
              </w:numPr>
              <w:rPr>
                <w:sz w:val="20"/>
                <w:szCs w:val="20"/>
              </w:rPr>
            </w:pPr>
            <w:proofErr w:type="spellStart"/>
            <w:r w:rsidRPr="00603EEE">
              <w:rPr>
                <w:i/>
                <w:iCs/>
                <w:sz w:val="20"/>
                <w:szCs w:val="20"/>
              </w:rPr>
              <w:t>i</w:t>
            </w:r>
            <w:r w:rsidR="00186D8A" w:rsidRPr="00603EEE">
              <w:rPr>
                <w:i/>
                <w:iCs/>
                <w:sz w:val="20"/>
                <w:szCs w:val="20"/>
              </w:rPr>
              <w:t>f</w:t>
            </w:r>
            <w:proofErr w:type="spellEnd"/>
            <w:r w:rsidR="00186D8A" w:rsidRPr="00603EEE">
              <w:rPr>
                <w:sz w:val="20"/>
                <w:szCs w:val="20"/>
              </w:rPr>
              <w:t>-Sätze (</w:t>
            </w:r>
            <w:r w:rsidR="0031601E" w:rsidRPr="00603EEE">
              <w:rPr>
                <w:i/>
                <w:iCs/>
                <w:sz w:val="20"/>
                <w:szCs w:val="20"/>
              </w:rPr>
              <w:t xml:space="preserve">type </w:t>
            </w:r>
            <w:r w:rsidR="00186D8A" w:rsidRPr="00603EEE">
              <w:rPr>
                <w:i/>
                <w:iCs/>
                <w:sz w:val="20"/>
                <w:szCs w:val="20"/>
              </w:rPr>
              <w:t>I</w:t>
            </w:r>
            <w:r w:rsidR="00186D8A" w:rsidRPr="00603EEE">
              <w:rPr>
                <w:sz w:val="20"/>
                <w:szCs w:val="20"/>
              </w:rPr>
              <w:t>) korrekt bilden und mit der Erstsprache vergleichen.</w:t>
            </w:r>
          </w:p>
          <w:p w14:paraId="6AF1A8FF" w14:textId="2688BB78" w:rsidR="00186D8A" w:rsidRPr="00603EEE" w:rsidRDefault="00186D8A" w:rsidP="00400EAA">
            <w:pPr>
              <w:pStyle w:val="ListenabsatzTabelle"/>
              <w:numPr>
                <w:ilvl w:val="0"/>
                <w:numId w:val="56"/>
              </w:numPr>
              <w:rPr>
                <w:sz w:val="20"/>
                <w:szCs w:val="20"/>
              </w:rPr>
            </w:pPr>
            <w:r w:rsidRPr="00603EEE">
              <w:rPr>
                <w:sz w:val="20"/>
                <w:szCs w:val="20"/>
              </w:rPr>
              <w:t>Wortbildung im Bereich Umwelt verstehen (</w:t>
            </w:r>
            <w:r w:rsidRPr="00603EEE">
              <w:rPr>
                <w:i/>
                <w:iCs/>
                <w:sz w:val="20"/>
                <w:szCs w:val="20"/>
              </w:rPr>
              <w:t xml:space="preserve">recycle – </w:t>
            </w:r>
            <w:proofErr w:type="spellStart"/>
            <w:r w:rsidRPr="00603EEE">
              <w:rPr>
                <w:i/>
                <w:iCs/>
                <w:sz w:val="20"/>
                <w:szCs w:val="20"/>
              </w:rPr>
              <w:t>recycling</w:t>
            </w:r>
            <w:proofErr w:type="spellEnd"/>
            <w:r w:rsidRPr="00603EEE">
              <w:rPr>
                <w:i/>
                <w:iCs/>
                <w:sz w:val="20"/>
                <w:szCs w:val="20"/>
              </w:rPr>
              <w:t xml:space="preserve"> – </w:t>
            </w:r>
            <w:proofErr w:type="spellStart"/>
            <w:r w:rsidRPr="00603EEE">
              <w:rPr>
                <w:i/>
                <w:iCs/>
                <w:sz w:val="20"/>
                <w:szCs w:val="20"/>
              </w:rPr>
              <w:t>recyclable</w:t>
            </w:r>
            <w:proofErr w:type="spellEnd"/>
            <w:r w:rsidRPr="00603EEE">
              <w:rPr>
                <w:sz w:val="20"/>
                <w:szCs w:val="20"/>
              </w:rPr>
              <w:t>).</w:t>
            </w:r>
          </w:p>
          <w:p w14:paraId="53ED2F67" w14:textId="296B983B" w:rsidR="00186D8A" w:rsidRPr="00603EEE" w:rsidRDefault="00186D8A" w:rsidP="00400EAA">
            <w:pPr>
              <w:pStyle w:val="ListenabsatzTabelle"/>
              <w:numPr>
                <w:ilvl w:val="0"/>
                <w:numId w:val="56"/>
              </w:numPr>
              <w:rPr>
                <w:sz w:val="20"/>
                <w:szCs w:val="20"/>
              </w:rPr>
            </w:pPr>
            <w:r w:rsidRPr="00603EEE">
              <w:rPr>
                <w:sz w:val="20"/>
                <w:szCs w:val="20"/>
              </w:rPr>
              <w:t>Satzverknüpfungen mit </w:t>
            </w:r>
            <w:r w:rsidRPr="00603EEE">
              <w:rPr>
                <w:i/>
                <w:iCs/>
                <w:sz w:val="20"/>
                <w:szCs w:val="20"/>
              </w:rPr>
              <w:t xml:space="preserve">and, but, </w:t>
            </w:r>
            <w:proofErr w:type="spellStart"/>
            <w:r w:rsidRPr="00603EEE">
              <w:rPr>
                <w:i/>
                <w:iCs/>
                <w:sz w:val="20"/>
                <w:szCs w:val="20"/>
              </w:rPr>
              <w:t>because</w:t>
            </w:r>
            <w:proofErr w:type="spellEnd"/>
            <w:r w:rsidRPr="00603EEE">
              <w:rPr>
                <w:sz w:val="20"/>
                <w:szCs w:val="20"/>
              </w:rPr>
              <w:t> gezielt nutzen.</w:t>
            </w:r>
          </w:p>
          <w:p w14:paraId="4D406A7E" w14:textId="1C9FB7DF" w:rsidR="00186D8A" w:rsidRPr="00603EEE" w:rsidRDefault="00186D8A" w:rsidP="00400EAA">
            <w:pPr>
              <w:pStyle w:val="ListenabsatzTabelle"/>
              <w:numPr>
                <w:ilvl w:val="0"/>
                <w:numId w:val="56"/>
              </w:numPr>
              <w:rPr>
                <w:sz w:val="20"/>
                <w:szCs w:val="20"/>
              </w:rPr>
            </w:pPr>
            <w:r w:rsidRPr="00603EEE">
              <w:rPr>
                <w:sz w:val="20"/>
                <w:szCs w:val="20"/>
              </w:rPr>
              <w:t>falsche Freunde erkennen (z. B. </w:t>
            </w:r>
            <w:proofErr w:type="spellStart"/>
            <w:r w:rsidRPr="00603EEE">
              <w:rPr>
                <w:i/>
                <w:iCs/>
                <w:sz w:val="20"/>
                <w:szCs w:val="20"/>
              </w:rPr>
              <w:t>gift</w:t>
            </w:r>
            <w:proofErr w:type="spellEnd"/>
            <w:r w:rsidRPr="00603EEE">
              <w:rPr>
                <w:i/>
                <w:iCs/>
                <w:sz w:val="20"/>
                <w:szCs w:val="20"/>
              </w:rPr>
              <w:t xml:space="preserve"> – Geschenk / Gift – </w:t>
            </w:r>
            <w:proofErr w:type="spellStart"/>
            <w:r w:rsidRPr="00603EEE">
              <w:rPr>
                <w:i/>
                <w:iCs/>
                <w:sz w:val="20"/>
                <w:szCs w:val="20"/>
              </w:rPr>
              <w:t>poison</w:t>
            </w:r>
            <w:proofErr w:type="spellEnd"/>
            <w:r w:rsidRPr="00603EEE">
              <w:rPr>
                <w:sz w:val="20"/>
                <w:szCs w:val="20"/>
              </w:rPr>
              <w:t>).</w:t>
            </w:r>
          </w:p>
          <w:p w14:paraId="296B033B" w14:textId="7CC0FF6C" w:rsidR="00186D8A" w:rsidRPr="00603EEE" w:rsidRDefault="00186D8A" w:rsidP="00400EAA">
            <w:pPr>
              <w:pStyle w:val="ListenabsatzTabelle"/>
              <w:numPr>
                <w:ilvl w:val="0"/>
                <w:numId w:val="56"/>
              </w:numPr>
              <w:spacing w:after="60"/>
              <w:rPr>
                <w:sz w:val="20"/>
                <w:szCs w:val="20"/>
              </w:rPr>
            </w:pPr>
            <w:r w:rsidRPr="00603EEE">
              <w:rPr>
                <w:sz w:val="20"/>
                <w:szCs w:val="20"/>
              </w:rPr>
              <w:t>englische Laut-Buchstaben-Kombinationen bei Fachwörtern üben (</w:t>
            </w:r>
            <w:proofErr w:type="spellStart"/>
            <w:r w:rsidRPr="00603EEE">
              <w:rPr>
                <w:i/>
                <w:iCs/>
                <w:sz w:val="20"/>
                <w:szCs w:val="20"/>
              </w:rPr>
              <w:t>environment</w:t>
            </w:r>
            <w:proofErr w:type="spellEnd"/>
            <w:r w:rsidRPr="00603EEE">
              <w:rPr>
                <w:i/>
                <w:iCs/>
                <w:sz w:val="20"/>
                <w:szCs w:val="20"/>
              </w:rPr>
              <w:t xml:space="preserve">, </w:t>
            </w:r>
            <w:proofErr w:type="spellStart"/>
            <w:r w:rsidRPr="00603EEE">
              <w:rPr>
                <w:i/>
                <w:iCs/>
                <w:sz w:val="20"/>
                <w:szCs w:val="20"/>
              </w:rPr>
              <w:t>climate</w:t>
            </w:r>
            <w:proofErr w:type="spellEnd"/>
            <w:r w:rsidRPr="00603EEE">
              <w:rPr>
                <w:sz w:val="20"/>
                <w:szCs w:val="20"/>
              </w:rPr>
              <w:t>).</w:t>
            </w:r>
          </w:p>
        </w:tc>
      </w:tr>
    </w:tbl>
    <w:p w14:paraId="63C31C4D" w14:textId="59D29F7A" w:rsidR="00186D8A" w:rsidRDefault="00186D8A">
      <w:r>
        <w:br w:type="page"/>
      </w:r>
    </w:p>
    <w:p w14:paraId="003CF7F8" w14:textId="77777777" w:rsidR="00186D8A" w:rsidRDefault="00186D8A"/>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843"/>
        <w:gridCol w:w="1133"/>
        <w:gridCol w:w="5246"/>
        <w:gridCol w:w="6327"/>
      </w:tblGrid>
      <w:tr w:rsidR="00186D8A" w14:paraId="51C0D96B" w14:textId="77777777" w:rsidTr="00186D8A">
        <w:trPr>
          <w:cnfStyle w:val="100000000000" w:firstRow="1" w:lastRow="0" w:firstColumn="0" w:lastColumn="0" w:oddVBand="0" w:evenVBand="0" w:oddHBand="0" w:evenHBand="0" w:firstRowFirstColumn="0" w:firstRowLastColumn="0" w:lastRowFirstColumn="0" w:lastRowLastColumn="0"/>
          <w:cantSplit/>
          <w:trHeight w:val="448"/>
        </w:trPr>
        <w:tc>
          <w:tcPr>
            <w:tcW w:w="1843" w:type="dxa"/>
            <w:tcBorders>
              <w:bottom w:val="nil"/>
            </w:tcBorders>
            <w:shd w:val="clear" w:color="auto" w:fill="BBD1D3"/>
            <w:textDirection w:val="btLr"/>
            <w:vAlign w:val="top"/>
          </w:tcPr>
          <w:p w14:paraId="29F73CA3" w14:textId="77777777" w:rsidR="00186D8A" w:rsidRDefault="00186D8A" w:rsidP="00186D8A">
            <w:pPr>
              <w:spacing w:before="40"/>
              <w:ind w:left="113"/>
            </w:pPr>
          </w:p>
        </w:tc>
        <w:tc>
          <w:tcPr>
            <w:tcW w:w="6379" w:type="dxa"/>
            <w:gridSpan w:val="2"/>
            <w:shd w:val="clear" w:color="auto" w:fill="BBD1D3"/>
            <w:vAlign w:val="top"/>
          </w:tcPr>
          <w:p w14:paraId="3CB38719" w14:textId="56C63D7F" w:rsidR="00186D8A" w:rsidRDefault="00186D8A" w:rsidP="00186D8A">
            <w:pPr>
              <w:pStyle w:val="StandardTabellentextFett"/>
            </w:pPr>
            <w:r w:rsidRPr="00231579">
              <w:t xml:space="preserve">Funktionale </w:t>
            </w:r>
            <w:r w:rsidR="002D43AD">
              <w:t>k</w:t>
            </w:r>
            <w:r w:rsidR="002D43AD" w:rsidRPr="00231579">
              <w:t xml:space="preserve">ommunikative </w:t>
            </w:r>
            <w:r w:rsidRPr="00231579">
              <w:t>Kompetenz</w:t>
            </w:r>
          </w:p>
        </w:tc>
        <w:tc>
          <w:tcPr>
            <w:tcW w:w="6327" w:type="dxa"/>
            <w:tcBorders>
              <w:bottom w:val="single" w:sz="4" w:space="0" w:color="auto"/>
            </w:tcBorders>
            <w:shd w:val="clear" w:color="auto" w:fill="BBD1D3"/>
            <w:vAlign w:val="top"/>
          </w:tcPr>
          <w:p w14:paraId="4E5298E8" w14:textId="42BC247A" w:rsidR="00186D8A" w:rsidRPr="00EC6FB1" w:rsidRDefault="00186D8A" w:rsidP="00186D8A">
            <w:pPr>
              <w:pStyle w:val="StandardTabellentextFett"/>
            </w:pPr>
            <w:r>
              <w:t>Transversale Kompetenzen</w:t>
            </w:r>
          </w:p>
        </w:tc>
      </w:tr>
      <w:tr w:rsidR="004F1748" w14:paraId="149779D0" w14:textId="77777777" w:rsidTr="00186D8A">
        <w:trPr>
          <w:cantSplit/>
          <w:trHeight w:val="1134"/>
        </w:trPr>
        <w:tc>
          <w:tcPr>
            <w:tcW w:w="1843" w:type="dxa"/>
            <w:tcBorders>
              <w:top w:val="nil"/>
            </w:tcBorders>
            <w:shd w:val="clear" w:color="auto" w:fill="BBD1D3"/>
            <w:textDirection w:val="btLr"/>
            <w:vAlign w:val="top"/>
          </w:tcPr>
          <w:p w14:paraId="6AA9778F" w14:textId="569B868E" w:rsidR="004F1748" w:rsidRDefault="00105EED" w:rsidP="00105EED">
            <w:pPr>
              <w:spacing w:before="0"/>
              <w:ind w:left="113"/>
            </w:pPr>
            <w:r>
              <w:t>Zu entwickelnde Kompetenzen</w:t>
            </w:r>
            <w:r>
              <w:br/>
              <w:t>Die Schülerinnen und Schüler können …</w:t>
            </w:r>
          </w:p>
        </w:tc>
        <w:tc>
          <w:tcPr>
            <w:tcW w:w="1133" w:type="dxa"/>
            <w:shd w:val="clear" w:color="auto" w:fill="BBD1D3"/>
            <w:vAlign w:val="top"/>
          </w:tcPr>
          <w:p w14:paraId="025CA748" w14:textId="77777777" w:rsidR="004F1748" w:rsidRPr="00393938" w:rsidRDefault="004F1748" w:rsidP="00FB5261">
            <w:pPr>
              <w:pStyle w:val="StandardTabellentextFett"/>
            </w:pPr>
            <w:r w:rsidRPr="00FE3E26">
              <w:t>SM</w:t>
            </w:r>
          </w:p>
        </w:tc>
        <w:tc>
          <w:tcPr>
            <w:tcW w:w="5246" w:type="dxa"/>
            <w:vAlign w:val="top"/>
          </w:tcPr>
          <w:p w14:paraId="18D784BE" w14:textId="6ACB9E52" w:rsidR="002732EF" w:rsidRPr="00603EEE" w:rsidRDefault="002732EF" w:rsidP="002D44E0">
            <w:pPr>
              <w:pStyle w:val="ListenabsatzTabelle"/>
              <w:numPr>
                <w:ilvl w:val="0"/>
                <w:numId w:val="254"/>
              </w:numPr>
              <w:rPr>
                <w:sz w:val="20"/>
                <w:szCs w:val="20"/>
              </w:rPr>
            </w:pPr>
            <w:r w:rsidRPr="00603EEE">
              <w:rPr>
                <w:sz w:val="20"/>
                <w:szCs w:val="20"/>
              </w:rPr>
              <w:t>Alltagssituationen erkennen, in denen die Notwendigkeit zur Sprachmittlung entsteht, und diese zunehmend bewältigen</w:t>
            </w:r>
            <w:r w:rsidR="00435857" w:rsidRPr="00603EEE">
              <w:rPr>
                <w:sz w:val="20"/>
                <w:szCs w:val="20"/>
              </w:rPr>
              <w:t>.</w:t>
            </w:r>
          </w:p>
          <w:p w14:paraId="3C7473BA" w14:textId="2750CCD0" w:rsidR="00C342A3" w:rsidRPr="00603EEE" w:rsidRDefault="00C342A3" w:rsidP="00400EAA">
            <w:pPr>
              <w:pStyle w:val="ListenabsatzTabelle"/>
              <w:numPr>
                <w:ilvl w:val="0"/>
                <w:numId w:val="38"/>
              </w:numPr>
              <w:rPr>
                <w:sz w:val="20"/>
                <w:szCs w:val="20"/>
              </w:rPr>
            </w:pPr>
            <w:r w:rsidRPr="00603EEE">
              <w:rPr>
                <w:sz w:val="20"/>
                <w:szCs w:val="20"/>
              </w:rPr>
              <w:t>einer Mitschülerin</w:t>
            </w:r>
            <w:r w:rsidR="002D43AD" w:rsidRPr="00603EEE">
              <w:rPr>
                <w:sz w:val="20"/>
                <w:szCs w:val="20"/>
              </w:rPr>
              <w:t xml:space="preserve"> </w:t>
            </w:r>
            <w:r w:rsidRPr="00603EEE">
              <w:rPr>
                <w:sz w:val="20"/>
                <w:szCs w:val="20"/>
              </w:rPr>
              <w:t>/</w:t>
            </w:r>
            <w:r w:rsidR="002D43AD" w:rsidRPr="00603EEE">
              <w:rPr>
                <w:sz w:val="20"/>
                <w:szCs w:val="20"/>
              </w:rPr>
              <w:t xml:space="preserve"> </w:t>
            </w:r>
            <w:r w:rsidRPr="00603EEE">
              <w:rPr>
                <w:sz w:val="20"/>
                <w:szCs w:val="20"/>
              </w:rPr>
              <w:t>einem Mitschüler kurze, einfache Infotexte oder Geschichten zu Umweltverhalten verständlich in eigenen Worten erläutern.</w:t>
            </w:r>
          </w:p>
          <w:p w14:paraId="1F0C3BA0" w14:textId="20859723" w:rsidR="002732EF" w:rsidRPr="00603EEE" w:rsidRDefault="002732EF" w:rsidP="002D44E0">
            <w:pPr>
              <w:pStyle w:val="ListenabsatzTabelle"/>
              <w:numPr>
                <w:ilvl w:val="0"/>
                <w:numId w:val="255"/>
              </w:numPr>
              <w:rPr>
                <w:sz w:val="20"/>
                <w:szCs w:val="20"/>
              </w:rPr>
            </w:pPr>
            <w:r w:rsidRPr="00603EEE">
              <w:rPr>
                <w:sz w:val="20"/>
                <w:szCs w:val="20"/>
              </w:rPr>
              <w:t>einzelne, sprachlich einfach erschließbare Informationen aus Texten zu vertrauten Alltagssituationen adressaten- und situationsangemessen auswählen und sinngemäß mündlich und zunehmend schriftlich in die jeweils andere Sprache übertragen</w:t>
            </w:r>
            <w:r w:rsidR="00435857" w:rsidRPr="00603EEE">
              <w:rPr>
                <w:sz w:val="20"/>
                <w:szCs w:val="20"/>
              </w:rPr>
              <w:t>.</w:t>
            </w:r>
          </w:p>
          <w:p w14:paraId="4BC9B943" w14:textId="77777777" w:rsidR="00C342A3" w:rsidRPr="00603EEE" w:rsidRDefault="00C342A3" w:rsidP="00400EAA">
            <w:pPr>
              <w:pStyle w:val="ListenabsatzTabelle"/>
              <w:numPr>
                <w:ilvl w:val="0"/>
                <w:numId w:val="38"/>
              </w:numPr>
              <w:rPr>
                <w:sz w:val="20"/>
                <w:szCs w:val="20"/>
              </w:rPr>
            </w:pPr>
            <w:r w:rsidRPr="00603EEE">
              <w:rPr>
                <w:sz w:val="20"/>
                <w:szCs w:val="20"/>
              </w:rPr>
              <w:t>kurze, einfache Texte zu Umweltthemen oder Tierarten sinngemäß in die andere Sprache übertragen.</w:t>
            </w:r>
          </w:p>
          <w:p w14:paraId="4E952C1A" w14:textId="5DB3701A" w:rsidR="00C342A3" w:rsidRPr="00603EEE" w:rsidRDefault="002D43AD" w:rsidP="00400EAA">
            <w:pPr>
              <w:pStyle w:val="ListenabsatzTabelle"/>
              <w:numPr>
                <w:ilvl w:val="0"/>
                <w:numId w:val="38"/>
              </w:numPr>
              <w:rPr>
                <w:sz w:val="20"/>
                <w:szCs w:val="20"/>
              </w:rPr>
            </w:pPr>
            <w:r w:rsidRPr="00603EEE">
              <w:rPr>
                <w:sz w:val="20"/>
                <w:szCs w:val="20"/>
              </w:rPr>
              <w:t>den Inhalt eines kurzen Video</w:t>
            </w:r>
            <w:r w:rsidR="00AB4F5F" w:rsidRPr="00603EEE">
              <w:rPr>
                <w:sz w:val="20"/>
                <w:szCs w:val="20"/>
              </w:rPr>
              <w:t>s</w:t>
            </w:r>
            <w:r w:rsidRPr="00603EEE">
              <w:rPr>
                <w:sz w:val="20"/>
                <w:szCs w:val="20"/>
              </w:rPr>
              <w:t xml:space="preserve"> über Recycling oder Klima </w:t>
            </w:r>
            <w:r w:rsidR="00C342A3" w:rsidRPr="00603EEE">
              <w:rPr>
                <w:sz w:val="20"/>
                <w:szCs w:val="20"/>
              </w:rPr>
              <w:t>in eigenen Worten erklären.</w:t>
            </w:r>
          </w:p>
          <w:p w14:paraId="3358315B" w14:textId="4003D7FB" w:rsidR="002732EF" w:rsidRPr="00603EEE" w:rsidRDefault="002732EF" w:rsidP="002D44E0">
            <w:pPr>
              <w:pStyle w:val="ListenabsatzTabelle"/>
              <w:numPr>
                <w:ilvl w:val="0"/>
                <w:numId w:val="256"/>
              </w:numPr>
              <w:rPr>
                <w:sz w:val="20"/>
                <w:szCs w:val="20"/>
              </w:rPr>
            </w:pPr>
            <w:r w:rsidRPr="00603EEE">
              <w:rPr>
                <w:sz w:val="20"/>
                <w:szCs w:val="20"/>
              </w:rPr>
              <w:t>zunehmend den Unterschied zwischen Sprachmittlung und Übersetzung erkennen und damit umgehen</w:t>
            </w:r>
            <w:r w:rsidR="00435857" w:rsidRPr="00603EEE">
              <w:rPr>
                <w:sz w:val="20"/>
                <w:szCs w:val="20"/>
              </w:rPr>
              <w:t>.</w:t>
            </w:r>
            <w:r w:rsidRPr="00603EEE">
              <w:rPr>
                <w:sz w:val="20"/>
                <w:szCs w:val="20"/>
              </w:rPr>
              <w:t xml:space="preserve"> </w:t>
            </w:r>
          </w:p>
          <w:p w14:paraId="378A3213" w14:textId="5DD9DBE6" w:rsidR="004F1748" w:rsidRPr="00603EEE" w:rsidRDefault="00AB2DFB" w:rsidP="00124520">
            <w:pPr>
              <w:pStyle w:val="ListenabsatzTabelle"/>
              <w:numPr>
                <w:ilvl w:val="0"/>
                <w:numId w:val="38"/>
              </w:numPr>
              <w:spacing w:after="60"/>
              <w:ind w:left="357" w:hanging="357"/>
              <w:contextualSpacing w:val="0"/>
              <w:rPr>
                <w:sz w:val="20"/>
                <w:szCs w:val="20"/>
              </w:rPr>
            </w:pPr>
            <w:r w:rsidRPr="00603EEE">
              <w:rPr>
                <w:sz w:val="20"/>
                <w:szCs w:val="20"/>
              </w:rPr>
              <w:t>Strategien wie Umschreibungen oder Synonyme nutzen, um Verständigung zu sichern.</w:t>
            </w:r>
          </w:p>
        </w:tc>
        <w:tc>
          <w:tcPr>
            <w:tcW w:w="6327" w:type="dxa"/>
            <w:shd w:val="clear" w:color="auto" w:fill="BBD1D3"/>
            <w:vAlign w:val="top"/>
          </w:tcPr>
          <w:p w14:paraId="4BAFD03B" w14:textId="2640E497" w:rsidR="004F1748" w:rsidRPr="00603EEE" w:rsidRDefault="004F1748" w:rsidP="00BE3807">
            <w:pPr>
              <w:pStyle w:val="StandardTabellentextFett"/>
              <w:spacing w:after="100"/>
              <w:rPr>
                <w:rFonts w:asciiTheme="minorHAnsi" w:hAnsiTheme="minorHAnsi"/>
              </w:rPr>
            </w:pPr>
            <w:r w:rsidRPr="00603EEE">
              <w:t>Sprachlernkompetenz / BC Sprachbildung (RLP Teil B)</w:t>
            </w:r>
          </w:p>
          <w:p w14:paraId="5F401CBA" w14:textId="4F939AB2" w:rsidR="0099389D" w:rsidRPr="00603EEE" w:rsidRDefault="0099389D" w:rsidP="00A36A6C">
            <w:pPr>
              <w:pStyle w:val="ListenabsatzTabelle"/>
              <w:numPr>
                <w:ilvl w:val="0"/>
                <w:numId w:val="298"/>
              </w:numPr>
              <w:rPr>
                <w:sz w:val="20"/>
                <w:szCs w:val="20"/>
              </w:rPr>
            </w:pPr>
            <w:r w:rsidRPr="00603EEE">
              <w:rPr>
                <w:sz w:val="20"/>
                <w:szCs w:val="20"/>
              </w:rPr>
              <w:t xml:space="preserve">Strategien des Sprachenlernens angeleitet nutzen </w:t>
            </w:r>
            <w:r w:rsidR="00A2364E">
              <w:rPr>
                <w:sz w:val="20"/>
                <w:szCs w:val="20"/>
              </w:rPr>
              <w:br/>
            </w:r>
            <w:r w:rsidRPr="00603EEE">
              <w:rPr>
                <w:sz w:val="20"/>
                <w:szCs w:val="20"/>
              </w:rPr>
              <w:t>(z. B. Verfahren zur Wortschatzaneignung, Anwendung von Hilfsmitteln und Nachschlagewerken) und hierbei ggf. auf Erfahrungen des Lernens anderer Sprachen zurückgreifen</w:t>
            </w:r>
            <w:r w:rsidR="00435857" w:rsidRPr="00603EEE">
              <w:rPr>
                <w:sz w:val="20"/>
                <w:szCs w:val="20"/>
              </w:rPr>
              <w:t>.</w:t>
            </w:r>
          </w:p>
          <w:p w14:paraId="14EC2CD8" w14:textId="77777777" w:rsidR="00E6211C" w:rsidRPr="00603EEE" w:rsidRDefault="00E6211C" w:rsidP="00400EAA">
            <w:pPr>
              <w:pStyle w:val="ListenabsatzTabelle"/>
              <w:numPr>
                <w:ilvl w:val="0"/>
                <w:numId w:val="65"/>
              </w:numPr>
              <w:spacing w:after="60"/>
              <w:rPr>
                <w:sz w:val="20"/>
                <w:szCs w:val="20"/>
              </w:rPr>
            </w:pPr>
            <w:r w:rsidRPr="00603EEE">
              <w:rPr>
                <w:sz w:val="20"/>
                <w:szCs w:val="20"/>
              </w:rPr>
              <w:t>Wortschatz zu Umwelt und Klima in Kategorien gliedern.</w:t>
            </w:r>
          </w:p>
          <w:p w14:paraId="76CC4125" w14:textId="6BB7DD4E" w:rsidR="00E6211C" w:rsidRPr="00603EEE" w:rsidRDefault="00E6211C" w:rsidP="00400EAA">
            <w:pPr>
              <w:pStyle w:val="ListenabsatzTabelle"/>
              <w:numPr>
                <w:ilvl w:val="0"/>
                <w:numId w:val="65"/>
              </w:numPr>
              <w:spacing w:after="60"/>
              <w:rPr>
                <w:sz w:val="20"/>
                <w:szCs w:val="20"/>
              </w:rPr>
            </w:pPr>
            <w:r w:rsidRPr="00603EEE">
              <w:rPr>
                <w:sz w:val="20"/>
                <w:szCs w:val="20"/>
              </w:rPr>
              <w:t>Wortbildungsstrategien bewusst nutzen (</w:t>
            </w:r>
            <w:r w:rsidRPr="00603EEE">
              <w:rPr>
                <w:i/>
                <w:iCs/>
                <w:sz w:val="20"/>
                <w:szCs w:val="20"/>
              </w:rPr>
              <w:t>recycle</w:t>
            </w:r>
            <w:r w:rsidR="00624172" w:rsidRPr="00603EEE">
              <w:rPr>
                <w:i/>
                <w:iCs/>
                <w:sz w:val="20"/>
                <w:szCs w:val="20"/>
              </w:rPr>
              <w:t xml:space="preserve"> –</w:t>
            </w:r>
            <w:r w:rsidRPr="00603EEE">
              <w:rPr>
                <w:i/>
                <w:iCs/>
                <w:sz w:val="20"/>
                <w:szCs w:val="20"/>
              </w:rPr>
              <w:t xml:space="preserve"> </w:t>
            </w:r>
            <w:proofErr w:type="spellStart"/>
            <w:r w:rsidRPr="00603EEE">
              <w:rPr>
                <w:i/>
                <w:iCs/>
                <w:sz w:val="20"/>
                <w:szCs w:val="20"/>
              </w:rPr>
              <w:t>recycling</w:t>
            </w:r>
            <w:proofErr w:type="spellEnd"/>
            <w:r w:rsidR="00624172" w:rsidRPr="00603EEE">
              <w:rPr>
                <w:i/>
                <w:iCs/>
                <w:sz w:val="20"/>
                <w:szCs w:val="20"/>
              </w:rPr>
              <w:t xml:space="preserve"> –</w:t>
            </w:r>
            <w:r w:rsidRPr="00603EEE">
              <w:rPr>
                <w:i/>
                <w:iCs/>
                <w:sz w:val="20"/>
                <w:szCs w:val="20"/>
              </w:rPr>
              <w:t xml:space="preserve"> </w:t>
            </w:r>
            <w:proofErr w:type="spellStart"/>
            <w:r w:rsidRPr="00603EEE">
              <w:rPr>
                <w:i/>
                <w:iCs/>
                <w:sz w:val="20"/>
                <w:szCs w:val="20"/>
              </w:rPr>
              <w:t>recyclable</w:t>
            </w:r>
            <w:proofErr w:type="spellEnd"/>
            <w:r w:rsidRPr="00603EEE">
              <w:rPr>
                <w:sz w:val="20"/>
                <w:szCs w:val="20"/>
              </w:rPr>
              <w:t>).</w:t>
            </w:r>
          </w:p>
          <w:p w14:paraId="399AF36C" w14:textId="54DEA2D4" w:rsidR="0099389D" w:rsidRPr="00603EEE" w:rsidRDefault="0099389D" w:rsidP="00A36A6C">
            <w:pPr>
              <w:pStyle w:val="ListenabsatzTabelle"/>
              <w:numPr>
                <w:ilvl w:val="0"/>
                <w:numId w:val="299"/>
              </w:numPr>
              <w:rPr>
                <w:sz w:val="20"/>
                <w:szCs w:val="20"/>
              </w:rPr>
            </w:pPr>
            <w:r w:rsidRPr="00603EEE">
              <w:rPr>
                <w:sz w:val="20"/>
                <w:szCs w:val="20"/>
              </w:rPr>
              <w:t>eigene sprachliche Kompetenzen angeleitet überprüfen und Möglichkeiten für die individuelle Weiterarbeit nutzen</w:t>
            </w:r>
            <w:r w:rsidR="00435857" w:rsidRPr="00603EEE">
              <w:rPr>
                <w:sz w:val="20"/>
                <w:szCs w:val="20"/>
              </w:rPr>
              <w:t>.</w:t>
            </w:r>
          </w:p>
          <w:p w14:paraId="1A899A7E" w14:textId="44B6A6C0" w:rsidR="00E6211C" w:rsidRPr="00603EEE" w:rsidRDefault="00E6211C" w:rsidP="00400EAA">
            <w:pPr>
              <w:pStyle w:val="ListenabsatzTabelle"/>
              <w:numPr>
                <w:ilvl w:val="0"/>
                <w:numId w:val="77"/>
              </w:numPr>
              <w:rPr>
                <w:sz w:val="20"/>
                <w:szCs w:val="20"/>
              </w:rPr>
            </w:pPr>
            <w:r w:rsidRPr="00603EEE">
              <w:rPr>
                <w:sz w:val="20"/>
                <w:szCs w:val="20"/>
              </w:rPr>
              <w:t>Feedback gezielt in Überarbeitungsprozesse einfließen lassen.</w:t>
            </w:r>
          </w:p>
          <w:p w14:paraId="087946A3" w14:textId="77937C01" w:rsidR="0099389D" w:rsidRPr="00603EEE" w:rsidRDefault="0099389D" w:rsidP="00A36A6C">
            <w:pPr>
              <w:pStyle w:val="ListenabsatzTabelle"/>
              <w:numPr>
                <w:ilvl w:val="0"/>
                <w:numId w:val="300"/>
              </w:numPr>
              <w:rPr>
                <w:sz w:val="20"/>
                <w:szCs w:val="20"/>
              </w:rPr>
            </w:pPr>
            <w:r w:rsidRPr="00603EEE">
              <w:rPr>
                <w:sz w:val="20"/>
                <w:szCs w:val="20"/>
              </w:rPr>
              <w:t>Strategien der Sprachproduktion und -rezeption kennen und aufgabenbezogen einsetzen (z. B. selektives Lesen, Kompensationsstrategien, Strategien zum Umgang mit Nichtverstehen, Nutzung von (digitalen) Hilfsmitteln)</w:t>
            </w:r>
            <w:r w:rsidR="00435857" w:rsidRPr="00603EEE">
              <w:rPr>
                <w:sz w:val="20"/>
                <w:szCs w:val="20"/>
              </w:rPr>
              <w:t>.</w:t>
            </w:r>
          </w:p>
          <w:p w14:paraId="150FA772" w14:textId="34EC2D0E" w:rsidR="004F1748" w:rsidRPr="00603EEE" w:rsidRDefault="00E6211C" w:rsidP="00400EAA">
            <w:pPr>
              <w:pStyle w:val="ListenabsatzTabelle"/>
              <w:numPr>
                <w:ilvl w:val="0"/>
                <w:numId w:val="78"/>
              </w:numPr>
              <w:spacing w:after="60"/>
              <w:rPr>
                <w:sz w:val="20"/>
                <w:szCs w:val="20"/>
              </w:rPr>
            </w:pPr>
            <w:r w:rsidRPr="00603EEE">
              <w:rPr>
                <w:sz w:val="20"/>
                <w:szCs w:val="20"/>
              </w:rPr>
              <w:t>Strategien zur Texterschließung mit Schaubildern und Symbolen anwenden.</w:t>
            </w:r>
          </w:p>
        </w:tc>
      </w:tr>
    </w:tbl>
    <w:p w14:paraId="28100FCD" w14:textId="70D1F08B" w:rsidR="00603EEE" w:rsidRDefault="00603EEE">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2976"/>
        <w:gridCol w:w="5246"/>
        <w:gridCol w:w="6327"/>
      </w:tblGrid>
      <w:tr w:rsidR="00583032" w:rsidRPr="008545BA" w14:paraId="1DA1E5B7" w14:textId="77777777" w:rsidTr="00C35BCF">
        <w:trPr>
          <w:cnfStyle w:val="100000000000" w:firstRow="1" w:lastRow="0" w:firstColumn="0" w:lastColumn="0" w:oddVBand="0" w:evenVBand="0" w:oddHBand="0" w:evenHBand="0" w:firstRowFirstColumn="0" w:firstRowLastColumn="0" w:lastRowFirstColumn="0" w:lastRowLastColumn="0"/>
          <w:trHeight w:val="449"/>
        </w:trPr>
        <w:tc>
          <w:tcPr>
            <w:tcW w:w="2976" w:type="dxa"/>
            <w:shd w:val="clear" w:color="auto" w:fill="BBD1D3"/>
            <w:vAlign w:val="top"/>
          </w:tcPr>
          <w:p w14:paraId="1228D949" w14:textId="3DD199AD" w:rsidR="00583032" w:rsidRDefault="00583032" w:rsidP="00D77C86">
            <w:pPr>
              <w:pStyle w:val="StandardTabellentextFett"/>
              <w:spacing w:after="60"/>
            </w:pPr>
            <w:r w:rsidRPr="00F12F02">
              <w:lastRenderedPageBreak/>
              <w:t>Mögliche Aufgaben</w:t>
            </w:r>
            <w:r w:rsidR="00BE574B" w:rsidRPr="00F12F02">
              <w:t>/</w:t>
            </w:r>
            <w:r w:rsidR="00497BD3" w:rsidRPr="00F12F02">
              <w:br/>
            </w:r>
            <w:r w:rsidRPr="00F12F02">
              <w:t>Produkte</w:t>
            </w:r>
            <w:r w:rsidR="00BE574B" w:rsidRPr="00F12F02">
              <w:t>/</w:t>
            </w:r>
            <w:r w:rsidRPr="00F12F02">
              <w:t>Textsorten</w:t>
            </w:r>
          </w:p>
        </w:tc>
        <w:tc>
          <w:tcPr>
            <w:tcW w:w="5246" w:type="dxa"/>
            <w:vAlign w:val="top"/>
          </w:tcPr>
          <w:p w14:paraId="058F5207" w14:textId="0236EACE" w:rsidR="0052436F" w:rsidRPr="00603EEE" w:rsidRDefault="00007479" w:rsidP="00007479">
            <w:pPr>
              <w:pStyle w:val="ListenabsatzTabelle"/>
              <w:rPr>
                <w:sz w:val="20"/>
                <w:szCs w:val="20"/>
              </w:rPr>
            </w:pPr>
            <w:r w:rsidRPr="00603EEE">
              <w:rPr>
                <w:sz w:val="20"/>
                <w:szCs w:val="20"/>
              </w:rPr>
              <w:t>Hörtext/Video über Klima und Klimawandel oder Umwelt</w:t>
            </w:r>
          </w:p>
          <w:p w14:paraId="7ED65ECD" w14:textId="2328721E" w:rsidR="003B6799" w:rsidRPr="00603EEE" w:rsidRDefault="003B6799" w:rsidP="00007479">
            <w:pPr>
              <w:pStyle w:val="ListenabsatzTabelle"/>
              <w:rPr>
                <w:sz w:val="20"/>
                <w:szCs w:val="20"/>
              </w:rPr>
            </w:pPr>
            <w:r w:rsidRPr="00603EEE">
              <w:rPr>
                <w:sz w:val="20"/>
                <w:szCs w:val="20"/>
              </w:rPr>
              <w:t xml:space="preserve">Lieder, Reime, Chants zu </w:t>
            </w:r>
            <w:r w:rsidR="00F16632" w:rsidRPr="00603EEE">
              <w:rPr>
                <w:sz w:val="20"/>
                <w:szCs w:val="20"/>
              </w:rPr>
              <w:t xml:space="preserve">Tieren und zur Natur </w:t>
            </w:r>
          </w:p>
          <w:p w14:paraId="39BD1DFD" w14:textId="721BFF07" w:rsidR="003B6799" w:rsidRPr="00603EEE" w:rsidRDefault="003B6799" w:rsidP="005E0E3E">
            <w:pPr>
              <w:pStyle w:val="ListenabsatzTabelle"/>
              <w:spacing w:after="60"/>
              <w:ind w:left="357" w:hanging="357"/>
              <w:contextualSpacing w:val="0"/>
              <w:rPr>
                <w:sz w:val="20"/>
                <w:szCs w:val="20"/>
              </w:rPr>
            </w:pPr>
            <w:r w:rsidRPr="00603EEE">
              <w:rPr>
                <w:sz w:val="20"/>
                <w:szCs w:val="20"/>
              </w:rPr>
              <w:t xml:space="preserve">Bilderbücher über ein Umweltthema </w:t>
            </w:r>
            <w:r w:rsidR="00DA14BF" w:rsidRPr="00603EEE">
              <w:rPr>
                <w:sz w:val="20"/>
                <w:szCs w:val="20"/>
              </w:rPr>
              <w:t>/ zum Klimawandel</w:t>
            </w:r>
          </w:p>
        </w:tc>
        <w:tc>
          <w:tcPr>
            <w:tcW w:w="6327" w:type="dxa"/>
            <w:vAlign w:val="top"/>
          </w:tcPr>
          <w:p w14:paraId="01BEB794" w14:textId="6E2D31D6" w:rsidR="00007479" w:rsidRPr="00603EEE" w:rsidRDefault="00007479" w:rsidP="00007479">
            <w:pPr>
              <w:pStyle w:val="ListenabsatzTabelle"/>
              <w:rPr>
                <w:sz w:val="20"/>
                <w:szCs w:val="20"/>
              </w:rPr>
            </w:pPr>
            <w:r w:rsidRPr="00603EEE">
              <w:rPr>
                <w:sz w:val="20"/>
                <w:szCs w:val="20"/>
              </w:rPr>
              <w:t xml:space="preserve">Artikel oder Poster </w:t>
            </w:r>
            <w:r w:rsidR="007A719C" w:rsidRPr="00603EEE">
              <w:rPr>
                <w:sz w:val="20"/>
                <w:szCs w:val="20"/>
                <w:lang w:val="en-US"/>
              </w:rPr>
              <w:t>“</w:t>
            </w:r>
            <w:r w:rsidRPr="00603EEE">
              <w:rPr>
                <w:i/>
                <w:iCs/>
                <w:sz w:val="20"/>
                <w:szCs w:val="20"/>
              </w:rPr>
              <w:t xml:space="preserve">Save </w:t>
            </w:r>
            <w:proofErr w:type="spellStart"/>
            <w:r w:rsidRPr="00603EEE">
              <w:rPr>
                <w:i/>
                <w:iCs/>
                <w:sz w:val="20"/>
                <w:szCs w:val="20"/>
              </w:rPr>
              <w:t>our</w:t>
            </w:r>
            <w:proofErr w:type="spellEnd"/>
            <w:r w:rsidRPr="00603EEE">
              <w:rPr>
                <w:i/>
                <w:iCs/>
                <w:sz w:val="20"/>
                <w:szCs w:val="20"/>
              </w:rPr>
              <w:t xml:space="preserve"> </w:t>
            </w:r>
            <w:proofErr w:type="spellStart"/>
            <w:r w:rsidR="002C4145" w:rsidRPr="00603EEE">
              <w:rPr>
                <w:i/>
                <w:iCs/>
                <w:sz w:val="20"/>
                <w:szCs w:val="20"/>
              </w:rPr>
              <w:t>p</w:t>
            </w:r>
            <w:r w:rsidRPr="00603EEE">
              <w:rPr>
                <w:i/>
                <w:iCs/>
                <w:sz w:val="20"/>
                <w:szCs w:val="20"/>
              </w:rPr>
              <w:t>lanet</w:t>
            </w:r>
            <w:proofErr w:type="spellEnd"/>
            <w:r w:rsidRPr="00603EEE">
              <w:rPr>
                <w:sz w:val="20"/>
                <w:szCs w:val="20"/>
              </w:rPr>
              <w:t>“</w:t>
            </w:r>
          </w:p>
          <w:p w14:paraId="0C955C3F" w14:textId="484404E6" w:rsidR="00007479" w:rsidRPr="00603EEE" w:rsidRDefault="00007479" w:rsidP="00007479">
            <w:pPr>
              <w:pStyle w:val="ListenabsatzTabelle"/>
              <w:rPr>
                <w:sz w:val="20"/>
                <w:szCs w:val="20"/>
                <w:lang w:val="en-US"/>
              </w:rPr>
            </w:pPr>
            <w:r w:rsidRPr="00603EEE">
              <w:rPr>
                <w:sz w:val="20"/>
                <w:szCs w:val="20"/>
                <w:lang w:val="en-US"/>
              </w:rPr>
              <w:t xml:space="preserve">Projekt </w:t>
            </w:r>
            <w:r w:rsidR="007A719C" w:rsidRPr="00603EEE">
              <w:rPr>
                <w:sz w:val="20"/>
                <w:szCs w:val="20"/>
                <w:lang w:val="en-US"/>
              </w:rPr>
              <w:t>“</w:t>
            </w:r>
            <w:r w:rsidR="006A06EA" w:rsidRPr="00603EEE">
              <w:rPr>
                <w:i/>
                <w:iCs/>
                <w:sz w:val="20"/>
                <w:szCs w:val="20"/>
                <w:lang w:val="en-US"/>
              </w:rPr>
              <w:t>Green school</w:t>
            </w:r>
            <w:r w:rsidR="006A06EA" w:rsidRPr="00603EEE">
              <w:rPr>
                <w:sz w:val="20"/>
                <w:szCs w:val="20"/>
                <w:lang w:val="en-US"/>
              </w:rPr>
              <w:t xml:space="preserve"> / </w:t>
            </w:r>
            <w:r w:rsidR="006A06EA" w:rsidRPr="00603EEE">
              <w:rPr>
                <w:i/>
                <w:iCs/>
                <w:sz w:val="20"/>
                <w:szCs w:val="20"/>
                <w:lang w:val="en-US"/>
              </w:rPr>
              <w:t>My eco-</w:t>
            </w:r>
            <w:proofErr w:type="gramStart"/>
            <w:r w:rsidR="006A06EA" w:rsidRPr="00603EEE">
              <w:rPr>
                <w:i/>
                <w:iCs/>
                <w:sz w:val="20"/>
                <w:szCs w:val="20"/>
                <w:lang w:val="en-US"/>
              </w:rPr>
              <w:t>idea</w:t>
            </w:r>
            <w:r w:rsidR="006A06EA" w:rsidRPr="00603EEE">
              <w:rPr>
                <w:sz w:val="20"/>
                <w:szCs w:val="20"/>
                <w:lang w:val="en-US"/>
              </w:rPr>
              <w:t>“</w:t>
            </w:r>
            <w:proofErr w:type="gramEnd"/>
          </w:p>
          <w:p w14:paraId="273454B2" w14:textId="593A80E5" w:rsidR="00F93D8A" w:rsidRPr="00603EEE" w:rsidRDefault="008E17B9" w:rsidP="00BD480B">
            <w:pPr>
              <w:pStyle w:val="ListenabsatzTabelle"/>
              <w:rPr>
                <w:sz w:val="20"/>
                <w:szCs w:val="20"/>
              </w:rPr>
            </w:pPr>
            <w:r w:rsidRPr="00603EEE">
              <w:rPr>
                <w:sz w:val="20"/>
                <w:szCs w:val="20"/>
              </w:rPr>
              <w:t xml:space="preserve">Bericht </w:t>
            </w:r>
            <w:r w:rsidR="00007479" w:rsidRPr="00603EEE">
              <w:rPr>
                <w:sz w:val="20"/>
                <w:szCs w:val="20"/>
              </w:rPr>
              <w:t>über ein Tier oder Umweltthema</w:t>
            </w:r>
          </w:p>
        </w:tc>
      </w:tr>
      <w:tr w:rsidR="00583032" w:rsidRPr="007A719C" w14:paraId="3BEB0F9E" w14:textId="77777777" w:rsidTr="00C35BCF">
        <w:trPr>
          <w:trHeight w:val="449"/>
        </w:trPr>
        <w:tc>
          <w:tcPr>
            <w:tcW w:w="2976" w:type="dxa"/>
            <w:shd w:val="clear" w:color="auto" w:fill="BBD1D3"/>
            <w:vAlign w:val="top"/>
          </w:tcPr>
          <w:p w14:paraId="66F66808" w14:textId="77777777" w:rsidR="00583032" w:rsidRDefault="00583032" w:rsidP="00FB5261">
            <w:pPr>
              <w:pStyle w:val="StandardTabellentextFett"/>
            </w:pPr>
            <w:r w:rsidRPr="008078D7">
              <w:t>Formate zur Leistungsbeurteilung</w:t>
            </w:r>
          </w:p>
        </w:tc>
        <w:tc>
          <w:tcPr>
            <w:tcW w:w="5246" w:type="dxa"/>
            <w:vAlign w:val="top"/>
          </w:tcPr>
          <w:p w14:paraId="2181F09F" w14:textId="43F647B2" w:rsidR="00C171FA" w:rsidRPr="00603EEE" w:rsidRDefault="00C171FA" w:rsidP="00C171FA">
            <w:pPr>
              <w:pStyle w:val="ListenabsatzTabelle"/>
              <w:rPr>
                <w:rFonts w:asciiTheme="minorHAnsi" w:hAnsiTheme="minorHAnsi"/>
                <w:sz w:val="20"/>
                <w:szCs w:val="20"/>
              </w:rPr>
            </w:pPr>
            <w:r w:rsidRPr="00603EEE">
              <w:rPr>
                <w:sz w:val="20"/>
                <w:szCs w:val="20"/>
              </w:rPr>
              <w:t>Hörverstehen</w:t>
            </w:r>
            <w:r w:rsidR="00624172" w:rsidRPr="00603EEE">
              <w:rPr>
                <w:sz w:val="20"/>
                <w:szCs w:val="20"/>
              </w:rPr>
              <w:t xml:space="preserve"> </w:t>
            </w:r>
            <w:r w:rsidRPr="00603EEE">
              <w:rPr>
                <w:sz w:val="20"/>
                <w:szCs w:val="20"/>
              </w:rPr>
              <w:t>/</w:t>
            </w:r>
            <w:r w:rsidR="00624172" w:rsidRPr="00603EEE">
              <w:rPr>
                <w:sz w:val="20"/>
                <w:szCs w:val="20"/>
              </w:rPr>
              <w:t xml:space="preserve"> </w:t>
            </w:r>
            <w:r w:rsidRPr="00603EEE">
              <w:rPr>
                <w:sz w:val="20"/>
                <w:szCs w:val="20"/>
              </w:rPr>
              <w:t xml:space="preserve">Audiovisuelles Verstehen, z. B. mit </w:t>
            </w:r>
            <w:r w:rsidRPr="00603EEE">
              <w:rPr>
                <w:i/>
                <w:iCs/>
                <w:sz w:val="20"/>
                <w:szCs w:val="20"/>
              </w:rPr>
              <w:t xml:space="preserve">Total </w:t>
            </w:r>
            <w:proofErr w:type="spellStart"/>
            <w:r w:rsidRPr="00603EEE">
              <w:rPr>
                <w:i/>
                <w:iCs/>
                <w:sz w:val="20"/>
                <w:szCs w:val="20"/>
              </w:rPr>
              <w:t>Physical</w:t>
            </w:r>
            <w:proofErr w:type="spellEnd"/>
            <w:r w:rsidRPr="00603EEE">
              <w:rPr>
                <w:i/>
                <w:iCs/>
                <w:sz w:val="20"/>
                <w:szCs w:val="20"/>
              </w:rPr>
              <w:t xml:space="preserve"> Response (TPR)</w:t>
            </w:r>
            <w:r w:rsidRPr="00603EEE">
              <w:rPr>
                <w:sz w:val="20"/>
                <w:szCs w:val="20"/>
              </w:rPr>
              <w:t>, immanent überprüfen</w:t>
            </w:r>
          </w:p>
          <w:p w14:paraId="32FD13DA" w14:textId="77777777" w:rsidR="00583032" w:rsidRPr="00603EEE" w:rsidRDefault="005758D9" w:rsidP="00D77C86">
            <w:pPr>
              <w:pStyle w:val="ListenabsatzTabelle"/>
              <w:spacing w:after="60"/>
              <w:rPr>
                <w:rFonts w:asciiTheme="minorHAnsi" w:hAnsiTheme="minorHAnsi" w:cstheme="minorHAnsi"/>
                <w:sz w:val="20"/>
                <w:szCs w:val="20"/>
              </w:rPr>
            </w:pPr>
            <w:r w:rsidRPr="00603EEE">
              <w:rPr>
                <w:sz w:val="20"/>
                <w:szCs w:val="20"/>
              </w:rPr>
              <w:t>Unterrichtsaktivität, Zusammenarbeit mit Partnerin/Partner und/oder Gruppenarbeit formativ beurteilen</w:t>
            </w:r>
          </w:p>
          <w:p w14:paraId="6381648F" w14:textId="31EF551C" w:rsidR="00CF67CE" w:rsidRPr="00603EEE" w:rsidRDefault="00CF67CE" w:rsidP="00D77C86">
            <w:pPr>
              <w:pStyle w:val="ListenabsatzTabelle"/>
              <w:spacing w:after="60"/>
              <w:rPr>
                <w:rFonts w:asciiTheme="minorHAnsi" w:hAnsiTheme="minorHAnsi" w:cstheme="minorHAnsi"/>
                <w:sz w:val="20"/>
                <w:szCs w:val="20"/>
              </w:rPr>
            </w:pPr>
            <w:r w:rsidRPr="00603EEE">
              <w:rPr>
                <w:sz w:val="20"/>
                <w:szCs w:val="20"/>
              </w:rPr>
              <w:t xml:space="preserve">Selbsteinschätzung – </w:t>
            </w:r>
            <w:r w:rsidRPr="00603EEE">
              <w:rPr>
                <w:i/>
                <w:iCs/>
                <w:sz w:val="20"/>
                <w:szCs w:val="20"/>
              </w:rPr>
              <w:t>Can do Statements</w:t>
            </w:r>
          </w:p>
        </w:tc>
        <w:tc>
          <w:tcPr>
            <w:tcW w:w="6327" w:type="dxa"/>
            <w:vAlign w:val="top"/>
          </w:tcPr>
          <w:p w14:paraId="0768075B" w14:textId="2D0BD26E" w:rsidR="00CF67CE" w:rsidRPr="00603EEE" w:rsidRDefault="002C4145" w:rsidP="00CF67CE">
            <w:pPr>
              <w:pStyle w:val="ListenabsatzTabelle"/>
              <w:rPr>
                <w:sz w:val="20"/>
                <w:szCs w:val="20"/>
              </w:rPr>
            </w:pPr>
            <w:r w:rsidRPr="00603EEE">
              <w:rPr>
                <w:sz w:val="20"/>
                <w:szCs w:val="20"/>
              </w:rPr>
              <w:t>E</w:t>
            </w:r>
            <w:r w:rsidR="002D4C4A" w:rsidRPr="00603EEE">
              <w:rPr>
                <w:sz w:val="20"/>
                <w:szCs w:val="20"/>
              </w:rPr>
              <w:t xml:space="preserve">in </w:t>
            </w:r>
            <w:r w:rsidR="00CF67CE" w:rsidRPr="00603EEE">
              <w:rPr>
                <w:sz w:val="20"/>
                <w:szCs w:val="20"/>
              </w:rPr>
              <w:t>Umweltplakat oder ein</w:t>
            </w:r>
            <w:r w:rsidR="00BD480B" w:rsidRPr="00603EEE">
              <w:rPr>
                <w:sz w:val="20"/>
                <w:szCs w:val="20"/>
              </w:rPr>
              <w:t xml:space="preserve">en Artikel </w:t>
            </w:r>
            <w:r w:rsidR="007A719C" w:rsidRPr="00603EEE">
              <w:rPr>
                <w:sz w:val="20"/>
                <w:szCs w:val="20"/>
              </w:rPr>
              <w:t>“</w:t>
            </w:r>
            <w:r w:rsidR="00CF67CE" w:rsidRPr="00603EEE">
              <w:rPr>
                <w:i/>
                <w:iCs/>
                <w:sz w:val="20"/>
                <w:szCs w:val="20"/>
              </w:rPr>
              <w:t xml:space="preserve">Save </w:t>
            </w:r>
            <w:proofErr w:type="spellStart"/>
            <w:r w:rsidR="00CF67CE" w:rsidRPr="00603EEE">
              <w:rPr>
                <w:i/>
                <w:iCs/>
                <w:sz w:val="20"/>
                <w:szCs w:val="20"/>
              </w:rPr>
              <w:t>our</w:t>
            </w:r>
            <w:proofErr w:type="spellEnd"/>
            <w:r w:rsidR="00CF67CE" w:rsidRPr="00603EEE">
              <w:rPr>
                <w:i/>
                <w:iCs/>
                <w:sz w:val="20"/>
                <w:szCs w:val="20"/>
              </w:rPr>
              <w:t xml:space="preserve"> </w:t>
            </w:r>
            <w:proofErr w:type="spellStart"/>
            <w:r w:rsidR="00CF67CE" w:rsidRPr="00603EEE">
              <w:rPr>
                <w:i/>
                <w:iCs/>
                <w:sz w:val="20"/>
                <w:szCs w:val="20"/>
              </w:rPr>
              <w:t>planet</w:t>
            </w:r>
            <w:proofErr w:type="spellEnd"/>
            <w:r w:rsidR="00CF67CE" w:rsidRPr="00603EEE">
              <w:rPr>
                <w:sz w:val="20"/>
                <w:szCs w:val="20"/>
              </w:rPr>
              <w:t>“</w:t>
            </w:r>
            <w:r w:rsidR="00732FB8" w:rsidRPr="00603EEE">
              <w:rPr>
                <w:sz w:val="20"/>
                <w:szCs w:val="20"/>
              </w:rPr>
              <w:t xml:space="preserve"> gestalten</w:t>
            </w:r>
            <w:r w:rsidR="00BD480B" w:rsidRPr="00603EEE">
              <w:rPr>
                <w:sz w:val="20"/>
                <w:szCs w:val="20"/>
              </w:rPr>
              <w:t xml:space="preserve">/schreiben </w:t>
            </w:r>
            <w:r w:rsidR="00732FB8" w:rsidRPr="00603EEE">
              <w:rPr>
                <w:sz w:val="20"/>
                <w:szCs w:val="20"/>
              </w:rPr>
              <w:t>und</w:t>
            </w:r>
            <w:r w:rsidR="00CF67CE" w:rsidRPr="00603EEE">
              <w:rPr>
                <w:sz w:val="20"/>
                <w:szCs w:val="20"/>
              </w:rPr>
              <w:t xml:space="preserve"> präsentieren</w:t>
            </w:r>
          </w:p>
          <w:p w14:paraId="3CEEDAF1" w14:textId="2BFC56FD" w:rsidR="00CF67CE" w:rsidRPr="00603EEE" w:rsidRDefault="002C4145" w:rsidP="00CF67CE">
            <w:pPr>
              <w:pStyle w:val="ListenabsatzTabelle"/>
              <w:rPr>
                <w:sz w:val="20"/>
                <w:szCs w:val="20"/>
              </w:rPr>
            </w:pPr>
            <w:r w:rsidRPr="00603EEE">
              <w:rPr>
                <w:sz w:val="20"/>
                <w:szCs w:val="20"/>
              </w:rPr>
              <w:t>E</w:t>
            </w:r>
            <w:r w:rsidR="002D4C4A" w:rsidRPr="00603EEE">
              <w:rPr>
                <w:sz w:val="20"/>
                <w:szCs w:val="20"/>
              </w:rPr>
              <w:t xml:space="preserve">inen </w:t>
            </w:r>
            <w:r w:rsidR="00CF67CE" w:rsidRPr="00603EEE">
              <w:rPr>
                <w:sz w:val="20"/>
                <w:szCs w:val="20"/>
              </w:rPr>
              <w:t xml:space="preserve">Bericht oder einen Text zu einem Umweltthema </w:t>
            </w:r>
            <w:r w:rsidR="00732FB8" w:rsidRPr="00603EEE">
              <w:rPr>
                <w:sz w:val="20"/>
                <w:szCs w:val="20"/>
              </w:rPr>
              <w:t>schreiben und vorlesen</w:t>
            </w:r>
          </w:p>
          <w:p w14:paraId="325221D3" w14:textId="17A9ACCC" w:rsidR="00CF67CE" w:rsidRPr="00603EEE" w:rsidRDefault="002C4145" w:rsidP="00CF67CE">
            <w:pPr>
              <w:pStyle w:val="ListenabsatzTabelle"/>
              <w:rPr>
                <w:sz w:val="20"/>
                <w:szCs w:val="20"/>
              </w:rPr>
            </w:pPr>
            <w:r w:rsidRPr="00603EEE">
              <w:rPr>
                <w:sz w:val="20"/>
                <w:szCs w:val="20"/>
              </w:rPr>
              <w:t>E</w:t>
            </w:r>
            <w:r w:rsidR="002D4C4A" w:rsidRPr="00603EEE">
              <w:rPr>
                <w:sz w:val="20"/>
                <w:szCs w:val="20"/>
              </w:rPr>
              <w:t xml:space="preserve">in </w:t>
            </w:r>
            <w:r w:rsidR="00CF67CE" w:rsidRPr="00603EEE">
              <w:rPr>
                <w:sz w:val="20"/>
                <w:szCs w:val="20"/>
              </w:rPr>
              <w:t xml:space="preserve">Projekt </w:t>
            </w:r>
            <w:r w:rsidR="007A719C" w:rsidRPr="00603EEE">
              <w:rPr>
                <w:sz w:val="20"/>
                <w:szCs w:val="20"/>
                <w:lang w:val="en-US"/>
              </w:rPr>
              <w:t>“</w:t>
            </w:r>
            <w:r w:rsidR="00CF67CE" w:rsidRPr="00603EEE">
              <w:rPr>
                <w:i/>
                <w:iCs/>
                <w:sz w:val="20"/>
                <w:szCs w:val="20"/>
              </w:rPr>
              <w:t xml:space="preserve">Green </w:t>
            </w:r>
            <w:proofErr w:type="spellStart"/>
            <w:r w:rsidR="00CF67CE" w:rsidRPr="00603EEE">
              <w:rPr>
                <w:i/>
                <w:iCs/>
                <w:sz w:val="20"/>
                <w:szCs w:val="20"/>
              </w:rPr>
              <w:t>school</w:t>
            </w:r>
            <w:proofErr w:type="spellEnd"/>
            <w:r w:rsidR="00CF67CE" w:rsidRPr="00603EEE">
              <w:rPr>
                <w:sz w:val="20"/>
                <w:szCs w:val="20"/>
              </w:rPr>
              <w:t xml:space="preserve"> / </w:t>
            </w:r>
            <w:r w:rsidR="00CF67CE" w:rsidRPr="00603EEE">
              <w:rPr>
                <w:i/>
                <w:iCs/>
                <w:sz w:val="20"/>
                <w:szCs w:val="20"/>
              </w:rPr>
              <w:t xml:space="preserve">My </w:t>
            </w:r>
            <w:proofErr w:type="spellStart"/>
            <w:r w:rsidR="00CF67CE" w:rsidRPr="00603EEE">
              <w:rPr>
                <w:i/>
                <w:iCs/>
                <w:sz w:val="20"/>
                <w:szCs w:val="20"/>
              </w:rPr>
              <w:t>eco-idea</w:t>
            </w:r>
            <w:proofErr w:type="spellEnd"/>
            <w:r w:rsidR="00CF67CE" w:rsidRPr="00603EEE">
              <w:rPr>
                <w:sz w:val="20"/>
                <w:szCs w:val="20"/>
              </w:rPr>
              <w:t xml:space="preserve">“ </w:t>
            </w:r>
            <w:r w:rsidR="00732FB8" w:rsidRPr="00603EEE">
              <w:rPr>
                <w:sz w:val="20"/>
                <w:szCs w:val="20"/>
              </w:rPr>
              <w:t>durchführen</w:t>
            </w:r>
          </w:p>
          <w:p w14:paraId="69675314" w14:textId="26EFC702" w:rsidR="00583032" w:rsidRPr="00603EEE" w:rsidRDefault="002C4145" w:rsidP="005E0E3E">
            <w:pPr>
              <w:pStyle w:val="ListenabsatzTabelle"/>
              <w:spacing w:after="60"/>
              <w:ind w:left="357" w:hanging="357"/>
              <w:rPr>
                <w:sz w:val="20"/>
                <w:szCs w:val="20"/>
                <w:lang w:val="en-US"/>
              </w:rPr>
            </w:pPr>
            <w:proofErr w:type="spellStart"/>
            <w:r w:rsidRPr="00603EEE">
              <w:rPr>
                <w:sz w:val="20"/>
                <w:szCs w:val="20"/>
                <w:lang w:val="en-US"/>
              </w:rPr>
              <w:t>E</w:t>
            </w:r>
            <w:r w:rsidR="002D4C4A" w:rsidRPr="00603EEE">
              <w:rPr>
                <w:sz w:val="20"/>
                <w:szCs w:val="20"/>
                <w:lang w:val="en-US"/>
              </w:rPr>
              <w:t>inen</w:t>
            </w:r>
            <w:proofErr w:type="spellEnd"/>
            <w:r w:rsidR="002D4C4A" w:rsidRPr="00603EEE">
              <w:rPr>
                <w:sz w:val="20"/>
                <w:szCs w:val="20"/>
                <w:lang w:val="en-US"/>
              </w:rPr>
              <w:t xml:space="preserve"> </w:t>
            </w:r>
            <w:r w:rsidR="003E3A11" w:rsidRPr="00603EEE">
              <w:rPr>
                <w:sz w:val="20"/>
                <w:szCs w:val="20"/>
                <w:lang w:val="en-US"/>
              </w:rPr>
              <w:t xml:space="preserve">Text für </w:t>
            </w:r>
            <w:proofErr w:type="spellStart"/>
            <w:r w:rsidR="003E3A11" w:rsidRPr="00603EEE">
              <w:rPr>
                <w:sz w:val="20"/>
                <w:szCs w:val="20"/>
                <w:lang w:val="en-US"/>
              </w:rPr>
              <w:t>ei</w:t>
            </w:r>
            <w:r w:rsidR="00D81A9C" w:rsidRPr="00603EEE">
              <w:rPr>
                <w:sz w:val="20"/>
                <w:szCs w:val="20"/>
                <w:lang w:val="en-US"/>
              </w:rPr>
              <w:t>n</w:t>
            </w:r>
            <w:proofErr w:type="spellEnd"/>
            <w:r w:rsidR="003E3A11" w:rsidRPr="00603EEE">
              <w:rPr>
                <w:sz w:val="20"/>
                <w:szCs w:val="20"/>
                <w:lang w:val="en-US"/>
              </w:rPr>
              <w:t xml:space="preserve"> </w:t>
            </w:r>
            <w:r w:rsidR="00CF67CE" w:rsidRPr="00603EEE">
              <w:rPr>
                <w:sz w:val="20"/>
                <w:szCs w:val="20"/>
                <w:lang w:val="en-US"/>
              </w:rPr>
              <w:t xml:space="preserve">Video </w:t>
            </w:r>
            <w:r w:rsidR="007A719C" w:rsidRPr="00603EEE">
              <w:rPr>
                <w:sz w:val="20"/>
                <w:szCs w:val="20"/>
                <w:lang w:val="en-US"/>
              </w:rPr>
              <w:t>“</w:t>
            </w:r>
            <w:r w:rsidR="00CF67CE" w:rsidRPr="00603EEE">
              <w:rPr>
                <w:i/>
                <w:iCs/>
                <w:sz w:val="20"/>
                <w:szCs w:val="20"/>
                <w:lang w:val="en-US"/>
              </w:rPr>
              <w:t xml:space="preserve">What we can do for our </w:t>
            </w:r>
            <w:proofErr w:type="gramStart"/>
            <w:r w:rsidR="00CF67CE" w:rsidRPr="00603EEE">
              <w:rPr>
                <w:i/>
                <w:iCs/>
                <w:sz w:val="20"/>
                <w:szCs w:val="20"/>
                <w:lang w:val="en-US"/>
              </w:rPr>
              <w:t>Earth</w:t>
            </w:r>
            <w:r w:rsidR="00CF67CE" w:rsidRPr="00603EEE">
              <w:rPr>
                <w:sz w:val="20"/>
                <w:szCs w:val="20"/>
                <w:lang w:val="en-US"/>
              </w:rPr>
              <w:t>“</w:t>
            </w:r>
            <w:r w:rsidR="00732FB8" w:rsidRPr="00603EEE">
              <w:rPr>
                <w:sz w:val="20"/>
                <w:szCs w:val="20"/>
                <w:lang w:val="en-US"/>
              </w:rPr>
              <w:t xml:space="preserve"> </w:t>
            </w:r>
            <w:proofErr w:type="spellStart"/>
            <w:r w:rsidR="00732FB8" w:rsidRPr="00603EEE">
              <w:rPr>
                <w:sz w:val="20"/>
                <w:szCs w:val="20"/>
                <w:lang w:val="en-US"/>
              </w:rPr>
              <w:t>schreiben</w:t>
            </w:r>
            <w:proofErr w:type="spellEnd"/>
            <w:proofErr w:type="gramEnd"/>
            <w:r w:rsidR="00732FB8" w:rsidRPr="00603EEE">
              <w:rPr>
                <w:sz w:val="20"/>
                <w:szCs w:val="20"/>
                <w:lang w:val="en-US"/>
              </w:rPr>
              <w:t xml:space="preserve"> und</w:t>
            </w:r>
            <w:r w:rsidR="00CF67CE" w:rsidRPr="00603EEE">
              <w:rPr>
                <w:sz w:val="20"/>
                <w:szCs w:val="20"/>
                <w:lang w:val="en-US"/>
              </w:rPr>
              <w:t xml:space="preserve"> </w:t>
            </w:r>
            <w:proofErr w:type="spellStart"/>
            <w:r w:rsidR="003E3A11" w:rsidRPr="00603EEE">
              <w:rPr>
                <w:sz w:val="20"/>
                <w:szCs w:val="20"/>
                <w:lang w:val="en-US"/>
              </w:rPr>
              <w:t>aufnehmen</w:t>
            </w:r>
            <w:proofErr w:type="spellEnd"/>
            <w:r w:rsidR="003E3A11" w:rsidRPr="00603EEE">
              <w:rPr>
                <w:sz w:val="20"/>
                <w:szCs w:val="20"/>
                <w:lang w:val="en-US"/>
              </w:rPr>
              <w:t xml:space="preserve"> </w:t>
            </w:r>
          </w:p>
        </w:tc>
      </w:tr>
    </w:tbl>
    <w:p w14:paraId="43C2E2B6" w14:textId="77777777" w:rsidR="00723F08" w:rsidRPr="00CF67CE" w:rsidRDefault="00D3192D" w:rsidP="000870D0">
      <w:pPr>
        <w:spacing w:line="240" w:lineRule="auto"/>
        <w:rPr>
          <w:lang w:val="en-US"/>
        </w:rPr>
      </w:pPr>
      <w:r w:rsidRPr="00CF67CE">
        <w:rPr>
          <w:lang w:val="en-US"/>
        </w:rP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2929"/>
        <w:gridCol w:w="860"/>
        <w:gridCol w:w="961"/>
        <w:gridCol w:w="962"/>
        <w:gridCol w:w="862"/>
        <w:gridCol w:w="862"/>
        <w:gridCol w:w="866"/>
        <w:gridCol w:w="6247"/>
      </w:tblGrid>
      <w:tr w:rsidR="00723F08" w:rsidRPr="00A331D8" w14:paraId="1ECF2E1A" w14:textId="77777777" w:rsidTr="00C35BCF">
        <w:trPr>
          <w:cnfStyle w:val="100000000000" w:firstRow="1" w:lastRow="0" w:firstColumn="0" w:lastColumn="0" w:oddVBand="0" w:evenVBand="0" w:oddHBand="0" w:evenHBand="0" w:firstRowFirstColumn="0" w:firstRowLastColumn="0" w:lastRowFirstColumn="0" w:lastRowLastColumn="0"/>
          <w:trHeight w:val="431"/>
        </w:trPr>
        <w:tc>
          <w:tcPr>
            <w:tcW w:w="0" w:type="auto"/>
            <w:gridSpan w:val="8"/>
            <w:shd w:val="clear" w:color="auto" w:fill="8CB0B3"/>
            <w:vAlign w:val="top"/>
          </w:tcPr>
          <w:p w14:paraId="26803071" w14:textId="126BA36E" w:rsidR="00723F08" w:rsidRPr="00A331D8" w:rsidRDefault="00723F08" w:rsidP="00FB5261">
            <w:pPr>
              <w:pStyle w:val="StandardTabellentextFett"/>
              <w:rPr>
                <w:lang w:val="en-US"/>
              </w:rPr>
            </w:pPr>
            <w:r w:rsidRPr="0052436F">
              <w:lastRenderedPageBreak/>
              <w:t xml:space="preserve">Jahrgangsstufe </w:t>
            </w:r>
            <w:r w:rsidR="00C35BCF">
              <w:t>6</w:t>
            </w:r>
            <w:r w:rsidR="009004D8">
              <w:t xml:space="preserve"> – </w:t>
            </w:r>
            <w:r w:rsidR="009004D8" w:rsidRPr="00B517AD">
              <w:t>“Festivals and British Culture</w:t>
            </w:r>
            <w:r w:rsidR="00C27560">
              <w:t>“</w:t>
            </w:r>
          </w:p>
        </w:tc>
      </w:tr>
      <w:tr w:rsidR="00847B90" w14:paraId="5B6C57B4" w14:textId="77777777" w:rsidTr="00C35BCF">
        <w:trPr>
          <w:trHeight w:val="449"/>
        </w:trPr>
        <w:tc>
          <w:tcPr>
            <w:tcW w:w="2929" w:type="dxa"/>
            <w:shd w:val="clear" w:color="auto" w:fill="BBD1D3"/>
            <w:vAlign w:val="top"/>
          </w:tcPr>
          <w:p w14:paraId="0D286720" w14:textId="135E101A" w:rsidR="00723F08" w:rsidRPr="00231579" w:rsidRDefault="00723F08" w:rsidP="00FB5261">
            <w:pPr>
              <w:pStyle w:val="StandardTabellentextFett"/>
              <w:rPr>
                <w:lang w:val="en-US"/>
              </w:rPr>
            </w:pPr>
            <w:r w:rsidRPr="00231579">
              <w:t>Themenfeld</w:t>
            </w:r>
            <w:r w:rsidR="009E2EB3">
              <w:t>er</w:t>
            </w:r>
          </w:p>
        </w:tc>
        <w:tc>
          <w:tcPr>
            <w:tcW w:w="5373" w:type="dxa"/>
            <w:gridSpan w:val="6"/>
            <w:vAlign w:val="top"/>
          </w:tcPr>
          <w:p w14:paraId="4F1FACFF" w14:textId="6362F333" w:rsidR="005A3E03" w:rsidRDefault="005A3E03" w:rsidP="009E2EB3">
            <w:pPr>
              <w:spacing w:before="40"/>
              <w:rPr>
                <w:rFonts w:cstheme="minorHAnsi"/>
                <w:b/>
              </w:rPr>
            </w:pPr>
            <w:r>
              <w:rPr>
                <w:rFonts w:cstheme="minorHAnsi"/>
                <w:b/>
              </w:rPr>
              <w:t xml:space="preserve">Individuum und Lebenswelt </w:t>
            </w:r>
          </w:p>
          <w:p w14:paraId="56659AFF" w14:textId="1EA3836F" w:rsidR="005A3E03" w:rsidRDefault="005A3E03" w:rsidP="004B31EE">
            <w:pPr>
              <w:spacing w:before="60"/>
              <w:rPr>
                <w:rFonts w:cstheme="minorHAnsi"/>
                <w:b/>
              </w:rPr>
            </w:pPr>
            <w:r>
              <w:rPr>
                <w:rFonts w:cstheme="minorHAnsi"/>
                <w:b/>
              </w:rPr>
              <w:t xml:space="preserve">Gesellschaft und öffentliches Leben </w:t>
            </w:r>
          </w:p>
          <w:p w14:paraId="6208FBA2" w14:textId="4A3E3262" w:rsidR="00723F08" w:rsidRPr="005A3E03" w:rsidRDefault="00723F08" w:rsidP="009E2EB3">
            <w:pPr>
              <w:spacing w:before="60" w:after="60"/>
              <w:rPr>
                <w:b/>
                <w:bCs/>
              </w:rPr>
            </w:pPr>
            <w:r>
              <w:rPr>
                <w:rFonts w:cstheme="minorHAnsi"/>
                <w:b/>
              </w:rPr>
              <w:t>Kultur und historischer Hintergrund</w:t>
            </w:r>
          </w:p>
        </w:tc>
        <w:tc>
          <w:tcPr>
            <w:tcW w:w="6247" w:type="dxa"/>
            <w:shd w:val="clear" w:color="auto" w:fill="BBD1D3"/>
            <w:vAlign w:val="top"/>
          </w:tcPr>
          <w:p w14:paraId="0DAA5ADC" w14:textId="76B5C940" w:rsidR="00723F08" w:rsidRPr="00231579" w:rsidRDefault="00723F08" w:rsidP="00FB5261">
            <w:pPr>
              <w:pStyle w:val="StandardTabellentextFett"/>
            </w:pPr>
            <w:r w:rsidRPr="00231579">
              <w:t>Niveaustufe:</w:t>
            </w:r>
            <w:r>
              <w:t xml:space="preserve"> </w:t>
            </w:r>
            <w:r w:rsidR="00C35BCF" w:rsidRPr="00C35BCF">
              <w:rPr>
                <w:b w:val="0"/>
                <w:bCs w:val="0"/>
              </w:rPr>
              <w:t>D</w:t>
            </w:r>
          </w:p>
        </w:tc>
      </w:tr>
      <w:tr w:rsidR="00847B90" w14:paraId="5560A8ED" w14:textId="77777777" w:rsidTr="00C35BCF">
        <w:trPr>
          <w:trHeight w:val="449"/>
        </w:trPr>
        <w:tc>
          <w:tcPr>
            <w:tcW w:w="2929" w:type="dxa"/>
            <w:shd w:val="clear" w:color="auto" w:fill="BBD1D3"/>
            <w:vAlign w:val="top"/>
          </w:tcPr>
          <w:p w14:paraId="666D6D8E" w14:textId="5B078044" w:rsidR="00723F08" w:rsidRPr="00231579" w:rsidRDefault="00723F08" w:rsidP="00FB5261">
            <w:pPr>
              <w:pStyle w:val="StandardTabellentextFett"/>
              <w:rPr>
                <w:lang w:val="en-US"/>
              </w:rPr>
            </w:pPr>
            <w:r w:rsidRPr="00231579">
              <w:t>Them</w:t>
            </w:r>
            <w:r w:rsidR="009E2EB3">
              <w:t>en</w:t>
            </w:r>
          </w:p>
        </w:tc>
        <w:tc>
          <w:tcPr>
            <w:tcW w:w="5373" w:type="dxa"/>
            <w:gridSpan w:val="6"/>
            <w:vAlign w:val="top"/>
          </w:tcPr>
          <w:p w14:paraId="60EDDD96" w14:textId="39DE181F" w:rsidR="005A3E03" w:rsidRDefault="005A3E03" w:rsidP="00134F76">
            <w:pPr>
              <w:pStyle w:val="StandardTabellentext"/>
            </w:pPr>
            <w:r>
              <w:t>Kon</w:t>
            </w:r>
            <w:r w:rsidR="005B5E1D">
              <w:t>t</w:t>
            </w:r>
            <w:r>
              <w:t xml:space="preserve">akte, Alltag und Konsum </w:t>
            </w:r>
          </w:p>
          <w:p w14:paraId="54D1CBE4" w14:textId="0FA65177" w:rsidR="005A3E03" w:rsidRDefault="005A3E03" w:rsidP="00134F76">
            <w:pPr>
              <w:pStyle w:val="StandardTabellentext"/>
            </w:pPr>
            <w:r>
              <w:t xml:space="preserve">Gesellschaftliches Zusammenleben </w:t>
            </w:r>
          </w:p>
          <w:p w14:paraId="0AB8BFAE" w14:textId="77777777" w:rsidR="00723F08" w:rsidRDefault="00723F08" w:rsidP="00134F76">
            <w:pPr>
              <w:pStyle w:val="StandardTabellentext"/>
            </w:pPr>
            <w:r>
              <w:t>Tradition und historische Aspekte</w:t>
            </w:r>
          </w:p>
          <w:p w14:paraId="0F10C046" w14:textId="435A7F7D" w:rsidR="005A3E03" w:rsidRDefault="005A3E03" w:rsidP="00134F76">
            <w:pPr>
              <w:pStyle w:val="StandardTabellentext"/>
              <w:rPr>
                <w:lang w:val="en-US"/>
              </w:rPr>
            </w:pPr>
            <w:r>
              <w:t xml:space="preserve">Kulturelle Aspekte </w:t>
            </w:r>
          </w:p>
        </w:tc>
        <w:tc>
          <w:tcPr>
            <w:tcW w:w="6247" w:type="dxa"/>
            <w:shd w:val="clear" w:color="auto" w:fill="BBD1D3"/>
            <w:vAlign w:val="top"/>
          </w:tcPr>
          <w:p w14:paraId="10ACEF2F" w14:textId="46696B62" w:rsidR="00723F08" w:rsidRPr="00723F08" w:rsidRDefault="00723F08" w:rsidP="00FB5261">
            <w:pPr>
              <w:pStyle w:val="StandardTabellentextFett"/>
            </w:pPr>
            <w:r>
              <w:t xml:space="preserve">Zeitlicher Rahmen: </w:t>
            </w:r>
            <w:r w:rsidR="00252584" w:rsidRPr="00252584">
              <w:rPr>
                <w:b w:val="0"/>
                <w:bCs w:val="0"/>
              </w:rPr>
              <w:t>5-6</w:t>
            </w:r>
            <w:r w:rsidR="00252584">
              <w:t xml:space="preserve"> </w:t>
            </w:r>
            <w:r w:rsidR="00B574B4">
              <w:rPr>
                <w:b w:val="0"/>
                <w:bCs w:val="0"/>
              </w:rPr>
              <w:t>Wochen</w:t>
            </w:r>
          </w:p>
        </w:tc>
      </w:tr>
      <w:tr w:rsidR="00847B90" w14:paraId="2F7F03F9" w14:textId="77777777" w:rsidTr="00C35BCF">
        <w:trPr>
          <w:trHeight w:val="449"/>
        </w:trPr>
        <w:tc>
          <w:tcPr>
            <w:tcW w:w="2929" w:type="dxa"/>
            <w:shd w:val="clear" w:color="auto" w:fill="BBD1D3"/>
            <w:vAlign w:val="top"/>
          </w:tcPr>
          <w:p w14:paraId="783D778B" w14:textId="77777777" w:rsidR="00191838" w:rsidRPr="00231579" w:rsidRDefault="00191838" w:rsidP="00FB5261">
            <w:pPr>
              <w:pStyle w:val="StandardTabellentextFett"/>
              <w:rPr>
                <w:lang w:val="en-US"/>
              </w:rPr>
            </w:pPr>
            <w:r w:rsidRPr="00231579">
              <w:t>Inhalte</w:t>
            </w:r>
          </w:p>
        </w:tc>
        <w:tc>
          <w:tcPr>
            <w:tcW w:w="5373" w:type="dxa"/>
            <w:gridSpan w:val="6"/>
            <w:tcBorders>
              <w:bottom w:val="single" w:sz="4" w:space="0" w:color="000000" w:themeColor="text1"/>
            </w:tcBorders>
            <w:vAlign w:val="top"/>
          </w:tcPr>
          <w:p w14:paraId="16CD5B7F" w14:textId="175CDCCD" w:rsidR="005A3E03" w:rsidRDefault="005A3E03" w:rsidP="00134F76">
            <w:pPr>
              <w:pStyle w:val="StandardTabellentext"/>
              <w:rPr>
                <w:lang w:val="en-US"/>
              </w:rPr>
            </w:pPr>
            <w:proofErr w:type="spellStart"/>
            <w:r>
              <w:rPr>
                <w:lang w:val="en-US"/>
              </w:rPr>
              <w:t>Feiern</w:t>
            </w:r>
            <w:proofErr w:type="spellEnd"/>
            <w:r>
              <w:rPr>
                <w:lang w:val="en-US"/>
              </w:rPr>
              <w:t xml:space="preserve">, </w:t>
            </w:r>
            <w:proofErr w:type="spellStart"/>
            <w:r>
              <w:rPr>
                <w:lang w:val="en-US"/>
              </w:rPr>
              <w:t>Ereignisse</w:t>
            </w:r>
            <w:proofErr w:type="spellEnd"/>
          </w:p>
          <w:p w14:paraId="1DB745DF" w14:textId="5E644B23" w:rsidR="005A3E03" w:rsidRDefault="005A3E03" w:rsidP="00134F76">
            <w:pPr>
              <w:pStyle w:val="StandardTabellentext"/>
            </w:pPr>
            <w:r w:rsidRPr="005A3E03">
              <w:t>Nationalitäten, Sprachen, kul</w:t>
            </w:r>
            <w:r w:rsidR="002C4145">
              <w:t>t</w:t>
            </w:r>
            <w:r w:rsidRPr="005A3E03">
              <w:t>urelle Vielfalt, ethnische und</w:t>
            </w:r>
            <w:r>
              <w:t xml:space="preserve">/oder religiöse Zugehörigkeiten </w:t>
            </w:r>
          </w:p>
          <w:p w14:paraId="39D35802" w14:textId="780F261A" w:rsidR="005A3E03" w:rsidRPr="005A3E03" w:rsidRDefault="005A3E03" w:rsidP="00134F76">
            <w:pPr>
              <w:pStyle w:val="StandardTabellentext"/>
            </w:pPr>
            <w:r>
              <w:t xml:space="preserve">Stereotype </w:t>
            </w:r>
          </w:p>
          <w:p w14:paraId="6775B3C4" w14:textId="297E5D44" w:rsidR="005A3E03" w:rsidRDefault="005A3E03" w:rsidP="00134F76">
            <w:pPr>
              <w:pStyle w:val="StandardTabellentext"/>
            </w:pPr>
            <w:r w:rsidRPr="005A3E03">
              <w:t xml:space="preserve">Feiertage, Feste </w:t>
            </w:r>
          </w:p>
          <w:p w14:paraId="3B2EE79C" w14:textId="0D53DA0F" w:rsidR="005A3E03" w:rsidRDefault="005A3E03" w:rsidP="00134F76">
            <w:pPr>
              <w:pStyle w:val="StandardTabellentext"/>
            </w:pPr>
            <w:r>
              <w:t>Essen und Trinken (regionale Küche)</w:t>
            </w:r>
          </w:p>
          <w:p w14:paraId="2B135820" w14:textId="6E4EBC13" w:rsidR="005A3E03" w:rsidRDefault="005A3E03" w:rsidP="00134F76">
            <w:pPr>
              <w:pStyle w:val="StandardTabellentext"/>
            </w:pPr>
            <w:r>
              <w:t xml:space="preserve">Persönlichkeiten </w:t>
            </w:r>
          </w:p>
          <w:p w14:paraId="477BB306" w14:textId="7C4BF363" w:rsidR="005A3E03" w:rsidRPr="005A3E03" w:rsidRDefault="005A3E03" w:rsidP="00134F76">
            <w:pPr>
              <w:pStyle w:val="StandardTabellentext"/>
            </w:pPr>
            <w:r>
              <w:t>Verbreitung der Zielsprache</w:t>
            </w:r>
          </w:p>
          <w:p w14:paraId="094DF6CA" w14:textId="2FECE1B1" w:rsidR="005A3E03" w:rsidRDefault="005A3E03" w:rsidP="00134F76">
            <w:pPr>
              <w:pStyle w:val="StandardTabellentext"/>
            </w:pPr>
            <w:r w:rsidRPr="00AC5AA7">
              <w:t xml:space="preserve">Für die Gegenwart bedeutsame </w:t>
            </w:r>
            <w:r>
              <w:t xml:space="preserve">historische </w:t>
            </w:r>
            <w:r w:rsidRPr="00AC5AA7">
              <w:t>Ere</w:t>
            </w:r>
            <w:r>
              <w:t>ignisse und Entwicklungen</w:t>
            </w:r>
          </w:p>
          <w:p w14:paraId="3864353E" w14:textId="6FCB6235" w:rsidR="00191838" w:rsidRPr="00B517AD" w:rsidRDefault="005A3E03" w:rsidP="0053269C">
            <w:pPr>
              <w:pStyle w:val="StandardTabellentext"/>
            </w:pPr>
            <w:r w:rsidRPr="00B517AD">
              <w:t xml:space="preserve">Städte, Regionen, Sehenswürdigkeiten </w:t>
            </w:r>
          </w:p>
        </w:tc>
        <w:tc>
          <w:tcPr>
            <w:tcW w:w="6247" w:type="dxa"/>
            <w:vMerge w:val="restart"/>
            <w:shd w:val="clear" w:color="auto" w:fill="BBD1D3"/>
            <w:vAlign w:val="top"/>
          </w:tcPr>
          <w:p w14:paraId="775B4F7B" w14:textId="77777777" w:rsidR="00191838" w:rsidRDefault="00191838" w:rsidP="00FB5261">
            <w:pPr>
              <w:pStyle w:val="StandardTabellentextFett"/>
              <w:rPr>
                <w:rFonts w:asciiTheme="minorHAnsi" w:hAnsiTheme="minorHAnsi"/>
              </w:rPr>
            </w:pPr>
            <w:r w:rsidRPr="00BF4F55">
              <w:t>Material:</w:t>
            </w:r>
            <w:r>
              <w:t xml:space="preserve"> </w:t>
            </w:r>
          </w:p>
          <w:p w14:paraId="05051839" w14:textId="400F867D" w:rsidR="00541FEB" w:rsidRPr="00231579" w:rsidRDefault="00BF4F55" w:rsidP="00134F76">
            <w:pPr>
              <w:pStyle w:val="StandardTabellentext"/>
            </w:pPr>
            <w:r w:rsidRPr="00BF4F55">
              <w:t xml:space="preserve">Bild- und Wortkarten zu Festen, Musik, Essen und Kleidung, Hörtext/Video zu britischen Traditionen, </w:t>
            </w:r>
            <w:proofErr w:type="spellStart"/>
            <w:r w:rsidR="00EB3D21">
              <w:t>Scaffolding</w:t>
            </w:r>
            <w:proofErr w:type="spellEnd"/>
            <w:r w:rsidR="00EB3D21">
              <w:t xml:space="preserve"> (</w:t>
            </w:r>
            <w:r w:rsidRPr="00BF4F55">
              <w:t>Flyer- und Poster-Vorlagen</w:t>
            </w:r>
            <w:r w:rsidR="00EB3D21">
              <w:t>, Vorlagen für Einladungen/Berichte/Flyer)</w:t>
            </w:r>
            <w:r w:rsidRPr="00BF4F55">
              <w:t xml:space="preserve">, Lieder, Gedichte und Texte zu Festen, Fotos und Videoclips von Feiern, digitale Präsentations- und Gestaltungsprogramme, </w:t>
            </w:r>
            <w:proofErr w:type="spellStart"/>
            <w:r w:rsidRPr="00693A78">
              <w:rPr>
                <w:i/>
                <w:iCs/>
              </w:rPr>
              <w:t>picture</w:t>
            </w:r>
            <w:proofErr w:type="spellEnd"/>
            <w:r w:rsidRPr="00693A78">
              <w:rPr>
                <w:i/>
                <w:iCs/>
              </w:rPr>
              <w:t xml:space="preserve"> </w:t>
            </w:r>
            <w:proofErr w:type="spellStart"/>
            <w:r w:rsidRPr="00693A78">
              <w:rPr>
                <w:i/>
                <w:iCs/>
              </w:rPr>
              <w:t>books</w:t>
            </w:r>
            <w:proofErr w:type="spellEnd"/>
            <w:r w:rsidRPr="00BF4F55">
              <w:t xml:space="preserve"> </w:t>
            </w:r>
            <w:r w:rsidR="00693A78">
              <w:t xml:space="preserve">und kurze, einfache Ganzschriften </w:t>
            </w:r>
            <w:r w:rsidRPr="00BF4F55">
              <w:t>zu britischen Feiertagen und Bräuchen, (digitales) Wörterbuch, Lehrwerk</w:t>
            </w:r>
          </w:p>
        </w:tc>
      </w:tr>
      <w:tr w:rsidR="00847B90" w14:paraId="3C294078" w14:textId="77777777" w:rsidTr="00D9583F">
        <w:trPr>
          <w:trHeight w:val="737"/>
        </w:trPr>
        <w:tc>
          <w:tcPr>
            <w:tcW w:w="2929" w:type="dxa"/>
            <w:vMerge w:val="restart"/>
            <w:tcBorders>
              <w:right w:val="nil"/>
            </w:tcBorders>
            <w:shd w:val="clear" w:color="auto" w:fill="BBD1D3"/>
            <w:vAlign w:val="top"/>
          </w:tcPr>
          <w:p w14:paraId="36C822F3" w14:textId="77777777" w:rsidR="00191838" w:rsidRPr="00231579" w:rsidRDefault="00191838" w:rsidP="00FB5261">
            <w:pPr>
              <w:pStyle w:val="StandardTabellentextFett"/>
            </w:pPr>
            <w:r w:rsidRPr="00231579">
              <w:t xml:space="preserve">Übergreifende Themen </w:t>
            </w:r>
            <w:r w:rsidR="00437967">
              <w:br/>
            </w:r>
            <w:r w:rsidRPr="00231579">
              <w:t>(RLP Teil B)</w:t>
            </w:r>
          </w:p>
        </w:tc>
        <w:tc>
          <w:tcPr>
            <w:tcW w:w="860" w:type="dxa"/>
            <w:tcBorders>
              <w:top w:val="nil"/>
              <w:left w:val="nil"/>
              <w:bottom w:val="nil"/>
              <w:right w:val="nil"/>
            </w:tcBorders>
            <w:vAlign w:val="bottom"/>
          </w:tcPr>
          <w:p w14:paraId="36F1A6A9" w14:textId="30332490" w:rsidR="00191838" w:rsidRPr="005F7E2A" w:rsidRDefault="00E61478" w:rsidP="00191838">
            <w:pPr>
              <w:rPr>
                <w:rFonts w:asciiTheme="minorHAnsi" w:hAnsiTheme="minorHAnsi" w:cstheme="minorHAnsi"/>
              </w:rPr>
            </w:pPr>
            <w:r>
              <w:rPr>
                <w:rFonts w:asciiTheme="minorHAnsi" w:hAnsiTheme="minorHAnsi" w:cstheme="minorHAnsi"/>
                <w:noProof/>
                <w:lang w:eastAsia="de-DE"/>
              </w:rPr>
              <w:drawing>
                <wp:inline distT="0" distB="0" distL="0" distR="0" wp14:anchorId="350E8620" wp14:editId="29136D57">
                  <wp:extent cx="409412" cy="360000"/>
                  <wp:effectExtent l="0" t="0" r="0" b="0"/>
                  <wp:docPr id="182825159" name="Grafik 16" descr="Gelbes, sechseckiges Icon mit einem weißen Feld, in dem ein Kreis aus Sternen dargestellt ist, angelehnt an die Flagge der Europäische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5159" name="Grafik 16" descr="Gelbes, sechseckiges Icon mit einem weißen Feld, in dem ein Kreis aus Sternen dargestellt ist, angelehnt an die Flagge der Europäischen Union."/>
                          <pic:cNvPicPr/>
                        </pic:nvPicPr>
                        <pic:blipFill>
                          <a:blip r:embed="rId53" cstate="print">
                            <a:extLst>
                              <a:ext uri="{28A0092B-C50C-407E-A947-70E740481C1C}">
                                <a14:useLocalDpi xmlns:a14="http://schemas.microsoft.com/office/drawing/2010/main" val="0"/>
                              </a:ext>
                            </a:extLst>
                          </a:blip>
                          <a:stretch>
                            <a:fillRect/>
                          </a:stretch>
                        </pic:blipFill>
                        <pic:spPr>
                          <a:xfrm>
                            <a:off x="0" y="0"/>
                            <a:ext cx="409412" cy="360000"/>
                          </a:xfrm>
                          <a:prstGeom prst="rect">
                            <a:avLst/>
                          </a:prstGeom>
                        </pic:spPr>
                      </pic:pic>
                    </a:graphicData>
                  </a:graphic>
                </wp:inline>
              </w:drawing>
            </w:r>
          </w:p>
        </w:tc>
        <w:tc>
          <w:tcPr>
            <w:tcW w:w="961" w:type="dxa"/>
            <w:tcBorders>
              <w:top w:val="nil"/>
              <w:left w:val="nil"/>
              <w:bottom w:val="nil"/>
              <w:right w:val="nil"/>
            </w:tcBorders>
            <w:vAlign w:val="bottom"/>
          </w:tcPr>
          <w:p w14:paraId="6F9367D3" w14:textId="528DE4AD" w:rsidR="00191838" w:rsidRPr="005F7E2A" w:rsidRDefault="00E61478" w:rsidP="00191838">
            <w:pPr>
              <w:rPr>
                <w:rFonts w:asciiTheme="minorHAnsi" w:hAnsiTheme="minorHAnsi" w:cstheme="minorHAnsi"/>
              </w:rPr>
            </w:pPr>
            <w:r w:rsidRPr="00E15D3F">
              <w:rPr>
                <w:noProof/>
              </w:rPr>
              <w:drawing>
                <wp:inline distT="0" distB="0" distL="0" distR="0" wp14:anchorId="288AA242" wp14:editId="18845DE9">
                  <wp:extent cx="411792" cy="360000"/>
                  <wp:effectExtent l="0" t="0" r="0" b="0"/>
                  <wp:docPr id="244380214" name="Grafik 244380214" descr="Rosa, sechseckiges Icon mit weißen Symbolen, die Vielfalt, Inklusion und unterschiedliche Lebensformen darste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380214" name="Grafik 244380214" descr="Rosa, sechseckiges Icon mit weißen Symbolen, die Vielfalt, Inklusion und unterschiedliche Lebensformen darstellen."/>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11792" cy="360000"/>
                          </a:xfrm>
                          <a:prstGeom prst="rect">
                            <a:avLst/>
                          </a:prstGeom>
                          <a:noFill/>
                          <a:ln>
                            <a:noFill/>
                          </a:ln>
                        </pic:spPr>
                      </pic:pic>
                    </a:graphicData>
                  </a:graphic>
                </wp:inline>
              </w:drawing>
            </w:r>
          </w:p>
        </w:tc>
        <w:tc>
          <w:tcPr>
            <w:tcW w:w="962" w:type="dxa"/>
            <w:tcBorders>
              <w:top w:val="nil"/>
              <w:left w:val="nil"/>
              <w:bottom w:val="nil"/>
              <w:right w:val="nil"/>
            </w:tcBorders>
            <w:vAlign w:val="bottom"/>
          </w:tcPr>
          <w:p w14:paraId="0502FFF8" w14:textId="77777777" w:rsidR="00191838" w:rsidRPr="005F7E2A" w:rsidRDefault="00191838" w:rsidP="00191838">
            <w:pPr>
              <w:rPr>
                <w:rFonts w:asciiTheme="minorHAnsi" w:hAnsiTheme="minorHAnsi" w:cstheme="minorHAnsi"/>
              </w:rPr>
            </w:pPr>
            <w:r>
              <w:rPr>
                <w:rFonts w:asciiTheme="minorHAnsi" w:hAnsiTheme="minorHAnsi" w:cstheme="minorHAnsi"/>
                <w:noProof/>
                <w:lang w:eastAsia="de-DE"/>
              </w:rPr>
              <w:drawing>
                <wp:inline distT="0" distB="0" distL="0" distR="0" wp14:anchorId="1B8FF1E4" wp14:editId="35C9C481">
                  <wp:extent cx="410400" cy="360000"/>
                  <wp:effectExtent l="0" t="0" r="0" b="0"/>
                  <wp:docPr id="516692947" name="Grafik 17" descr="Grünes, sechseckiges Icon mit einem weißen Apfel und Herzschlaglinie, symbolisch für Gesundheitsförde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692947" name="Grafik 17" descr="Grünes, sechseckiges Icon mit einem weißen Apfel und Herzschlaglinie, symbolisch für Gesundheitsförderu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410400" cy="360000"/>
                          </a:xfrm>
                          <a:prstGeom prst="rect">
                            <a:avLst/>
                          </a:prstGeom>
                        </pic:spPr>
                      </pic:pic>
                    </a:graphicData>
                  </a:graphic>
                </wp:inline>
              </w:drawing>
            </w:r>
          </w:p>
        </w:tc>
        <w:tc>
          <w:tcPr>
            <w:tcW w:w="0" w:type="auto"/>
            <w:tcBorders>
              <w:top w:val="nil"/>
              <w:left w:val="nil"/>
              <w:bottom w:val="nil"/>
              <w:right w:val="nil"/>
            </w:tcBorders>
            <w:vAlign w:val="bottom"/>
          </w:tcPr>
          <w:p w14:paraId="5F227960" w14:textId="77777777" w:rsidR="00191838" w:rsidRPr="005F7E2A" w:rsidRDefault="00191838" w:rsidP="00191838">
            <w:pPr>
              <w:rPr>
                <w:rFonts w:asciiTheme="minorHAnsi" w:hAnsiTheme="minorHAnsi" w:cstheme="minorHAnsi"/>
              </w:rPr>
            </w:pPr>
            <w:r>
              <w:rPr>
                <w:rFonts w:asciiTheme="minorHAnsi" w:hAnsiTheme="minorHAnsi" w:cstheme="minorHAnsi"/>
                <w:noProof/>
                <w:lang w:eastAsia="de-DE"/>
              </w:rPr>
              <w:drawing>
                <wp:inline distT="0" distB="0" distL="0" distR="0" wp14:anchorId="2B9C37A0" wp14:editId="72D6CED5">
                  <wp:extent cx="410738" cy="360000"/>
                  <wp:effectExtent l="0" t="0" r="0" b="0"/>
                  <wp:docPr id="2068249751" name="Grafik 18" descr="Violettes, sechseckiges Icon mit weißen grafischen Symbolen, die interkulturelle Bildung und Erziehung symbolis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249751" name="Grafik 18" descr="Violettes, sechseckiges Icon mit weißen grafischen Symbolen, die interkulturelle Bildung und Erziehung symbolisieren."/>
                          <pic:cNvPicPr/>
                        </pic:nvPicPr>
                        <pic:blipFill>
                          <a:blip r:embed="rId56" cstate="print">
                            <a:extLst>
                              <a:ext uri="{28A0092B-C50C-407E-A947-70E740481C1C}">
                                <a14:useLocalDpi xmlns:a14="http://schemas.microsoft.com/office/drawing/2010/main" val="0"/>
                              </a:ext>
                            </a:extLst>
                          </a:blip>
                          <a:stretch>
                            <a:fillRect/>
                          </a:stretch>
                        </pic:blipFill>
                        <pic:spPr>
                          <a:xfrm>
                            <a:off x="0" y="0"/>
                            <a:ext cx="410738" cy="360000"/>
                          </a:xfrm>
                          <a:prstGeom prst="rect">
                            <a:avLst/>
                          </a:prstGeom>
                        </pic:spPr>
                      </pic:pic>
                    </a:graphicData>
                  </a:graphic>
                </wp:inline>
              </w:drawing>
            </w:r>
          </w:p>
        </w:tc>
        <w:tc>
          <w:tcPr>
            <w:tcW w:w="0" w:type="auto"/>
            <w:tcBorders>
              <w:top w:val="nil"/>
              <w:left w:val="nil"/>
              <w:bottom w:val="nil"/>
              <w:right w:val="nil"/>
            </w:tcBorders>
            <w:vAlign w:val="bottom"/>
          </w:tcPr>
          <w:p w14:paraId="48973F20" w14:textId="77777777" w:rsidR="00191838" w:rsidRPr="005F7E2A" w:rsidRDefault="00191838" w:rsidP="00191838">
            <w:pPr>
              <w:rPr>
                <w:rFonts w:asciiTheme="minorHAnsi" w:hAnsiTheme="minorHAnsi" w:cstheme="minorHAnsi"/>
              </w:rPr>
            </w:pPr>
            <w:r>
              <w:rPr>
                <w:rFonts w:asciiTheme="minorHAnsi" w:hAnsiTheme="minorHAnsi" w:cstheme="minorHAnsi"/>
                <w:noProof/>
                <w:lang w:eastAsia="de-DE"/>
              </w:rPr>
              <w:drawing>
                <wp:inline distT="0" distB="0" distL="0" distR="0" wp14:anchorId="07F344C1" wp14:editId="3225E534">
                  <wp:extent cx="410400" cy="360000"/>
                  <wp:effectExtent l="0" t="0" r="0" b="0"/>
                  <wp:docPr id="1703730063" name="Grafik 19" descr="Dunkelgrünes, sechseckiges Icon mit weißer Silhouette eines Kopfes, Zahnrädern und Notensymbolen, symbolisch für kulturelle 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730063" name="Grafik 19" descr="Dunkelgrünes, sechseckiges Icon mit weißer Silhouette eines Kopfes, Zahnrädern und Notensymbolen, symbolisch für kulturelle Bildu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10400" cy="360000"/>
                          </a:xfrm>
                          <a:prstGeom prst="rect">
                            <a:avLst/>
                          </a:prstGeom>
                        </pic:spPr>
                      </pic:pic>
                    </a:graphicData>
                  </a:graphic>
                </wp:inline>
              </w:drawing>
            </w:r>
          </w:p>
        </w:tc>
        <w:tc>
          <w:tcPr>
            <w:tcW w:w="866" w:type="dxa"/>
            <w:tcBorders>
              <w:top w:val="nil"/>
              <w:left w:val="nil"/>
              <w:bottom w:val="nil"/>
              <w:right w:val="nil"/>
            </w:tcBorders>
            <w:vAlign w:val="bottom"/>
          </w:tcPr>
          <w:p w14:paraId="6D5D9400" w14:textId="77777777" w:rsidR="00191838" w:rsidRPr="005F7E2A" w:rsidRDefault="00191838" w:rsidP="00191838">
            <w:pPr>
              <w:rPr>
                <w:rFonts w:asciiTheme="minorHAnsi" w:hAnsiTheme="minorHAnsi" w:cstheme="minorHAnsi"/>
              </w:rPr>
            </w:pPr>
            <w:r>
              <w:rPr>
                <w:rFonts w:asciiTheme="minorHAnsi" w:hAnsiTheme="minorHAnsi" w:cstheme="minorHAnsi"/>
                <w:noProof/>
                <w:lang w:eastAsia="de-DE"/>
              </w:rPr>
              <w:drawing>
                <wp:inline distT="0" distB="0" distL="0" distR="0" wp14:anchorId="3A4FD6AF" wp14:editId="5D0479BF">
                  <wp:extent cx="412800" cy="360000"/>
                  <wp:effectExtent l="0" t="0" r="0" b="0"/>
                  <wp:docPr id="1154782246" name="Grafik 20" descr="Braunes, sechseckiges Icon mit einem weißen Einkaufskorb, Münzen und einem Paragrafenzeichen, symbolisch für Verbraucher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782246" name="Grafik 20" descr="Braunes, sechseckiges Icon mit einem weißen Einkaufskorb, Münzen und einem Paragrafenzeichen, symbolisch für Verbraucherbildun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412800" cy="360000"/>
                          </a:xfrm>
                          <a:prstGeom prst="rect">
                            <a:avLst/>
                          </a:prstGeom>
                        </pic:spPr>
                      </pic:pic>
                    </a:graphicData>
                  </a:graphic>
                </wp:inline>
              </w:drawing>
            </w:r>
          </w:p>
        </w:tc>
        <w:tc>
          <w:tcPr>
            <w:tcW w:w="6247" w:type="dxa"/>
            <w:vMerge/>
            <w:tcBorders>
              <w:left w:val="nil"/>
            </w:tcBorders>
            <w:shd w:val="clear" w:color="auto" w:fill="BBD1D3"/>
            <w:vAlign w:val="top"/>
          </w:tcPr>
          <w:p w14:paraId="3A03BAFD" w14:textId="77777777" w:rsidR="00191838" w:rsidRPr="00393938" w:rsidRDefault="00191838" w:rsidP="0047416B"/>
        </w:tc>
      </w:tr>
      <w:tr w:rsidR="00847B90" w14:paraId="10A05C6A" w14:textId="77777777" w:rsidTr="00E72E94">
        <w:trPr>
          <w:trHeight w:val="1080"/>
        </w:trPr>
        <w:tc>
          <w:tcPr>
            <w:tcW w:w="2929" w:type="dxa"/>
            <w:vMerge/>
            <w:tcBorders>
              <w:bottom w:val="single" w:sz="4" w:space="0" w:color="auto"/>
            </w:tcBorders>
            <w:shd w:val="clear" w:color="auto" w:fill="BBD1D3"/>
            <w:vAlign w:val="top"/>
          </w:tcPr>
          <w:p w14:paraId="159B1D27" w14:textId="77777777" w:rsidR="00191838" w:rsidRPr="00231579" w:rsidRDefault="00191838" w:rsidP="0047416B">
            <w:pPr>
              <w:rPr>
                <w:b/>
                <w:bCs/>
              </w:rPr>
            </w:pPr>
          </w:p>
        </w:tc>
        <w:tc>
          <w:tcPr>
            <w:tcW w:w="5373" w:type="dxa"/>
            <w:gridSpan w:val="6"/>
            <w:tcBorders>
              <w:top w:val="nil"/>
              <w:bottom w:val="single" w:sz="4" w:space="0" w:color="auto"/>
            </w:tcBorders>
            <w:vAlign w:val="top"/>
          </w:tcPr>
          <w:p w14:paraId="6E753DFB" w14:textId="77777777" w:rsidR="00E61478" w:rsidRDefault="00E61478" w:rsidP="00E61478">
            <w:pPr>
              <w:pStyle w:val="StandardTabellentext"/>
              <w:rPr>
                <w:rFonts w:asciiTheme="minorHAnsi" w:hAnsiTheme="minorHAnsi"/>
              </w:rPr>
            </w:pPr>
            <w:r>
              <w:t>Europabildung in der Schule</w:t>
            </w:r>
          </w:p>
          <w:p w14:paraId="7ABA27AC" w14:textId="2EA74A85" w:rsidR="00191838" w:rsidRDefault="00191838" w:rsidP="00134F76">
            <w:pPr>
              <w:pStyle w:val="StandardTabellentext"/>
              <w:rPr>
                <w:rFonts w:asciiTheme="minorHAnsi" w:hAnsiTheme="minorHAnsi"/>
              </w:rPr>
            </w:pPr>
            <w:r>
              <w:t>Bildung zur Akzeptanz von Vielfalt (</w:t>
            </w:r>
            <w:proofErr w:type="spellStart"/>
            <w:r w:rsidR="003B0A53" w:rsidRPr="0073226A">
              <w:t>D</w:t>
            </w:r>
            <w:r w:rsidR="00C27560" w:rsidRPr="0073226A">
              <w:t>iversity</w:t>
            </w:r>
            <w:proofErr w:type="spellEnd"/>
            <w:r>
              <w:t>)</w:t>
            </w:r>
          </w:p>
          <w:p w14:paraId="1D24A3A8" w14:textId="77777777" w:rsidR="00191838" w:rsidRDefault="00191838" w:rsidP="00134F76">
            <w:pPr>
              <w:pStyle w:val="StandardTabellentext"/>
              <w:rPr>
                <w:rFonts w:asciiTheme="minorHAnsi" w:hAnsiTheme="minorHAnsi"/>
              </w:rPr>
            </w:pPr>
            <w:r>
              <w:t>Gesundheitsförderung</w:t>
            </w:r>
          </w:p>
          <w:p w14:paraId="21A71E54" w14:textId="77777777" w:rsidR="00191838" w:rsidRDefault="00191838" w:rsidP="00134F76">
            <w:pPr>
              <w:pStyle w:val="StandardTabellentext"/>
              <w:rPr>
                <w:rFonts w:asciiTheme="minorHAnsi" w:hAnsiTheme="minorHAnsi"/>
              </w:rPr>
            </w:pPr>
            <w:r>
              <w:t>Interkulturelle Bildung und Erziehung</w:t>
            </w:r>
          </w:p>
          <w:p w14:paraId="23433C22" w14:textId="77777777" w:rsidR="00191838" w:rsidRPr="00D9583F" w:rsidRDefault="00191838" w:rsidP="00134F76">
            <w:pPr>
              <w:pStyle w:val="StandardTabellentext"/>
              <w:rPr>
                <w:rFonts w:asciiTheme="minorHAnsi" w:hAnsiTheme="minorHAnsi"/>
              </w:rPr>
            </w:pPr>
            <w:r w:rsidRPr="00D9583F">
              <w:t>Kulturelle Bildung</w:t>
            </w:r>
          </w:p>
          <w:p w14:paraId="65669FFE" w14:textId="77777777" w:rsidR="00191838" w:rsidRDefault="00191838" w:rsidP="004B31EE">
            <w:pPr>
              <w:pStyle w:val="StandardTabellentext"/>
              <w:spacing w:after="60"/>
            </w:pPr>
            <w:r>
              <w:t>Verbraucherbildung</w:t>
            </w:r>
          </w:p>
        </w:tc>
        <w:tc>
          <w:tcPr>
            <w:tcW w:w="6247" w:type="dxa"/>
            <w:vMerge/>
            <w:shd w:val="clear" w:color="auto" w:fill="BBD1D3"/>
            <w:vAlign w:val="top"/>
          </w:tcPr>
          <w:p w14:paraId="2D14C398" w14:textId="77777777" w:rsidR="00191838" w:rsidRPr="00393938" w:rsidRDefault="00191838" w:rsidP="0047416B"/>
        </w:tc>
      </w:tr>
    </w:tbl>
    <w:p w14:paraId="62C2DA23" w14:textId="3197BD2F" w:rsidR="00105EED" w:rsidRDefault="00105EED">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843"/>
        <w:gridCol w:w="1086"/>
        <w:gridCol w:w="5373"/>
        <w:gridCol w:w="3123"/>
        <w:gridCol w:w="3124"/>
      </w:tblGrid>
      <w:tr w:rsidR="00F9584B" w14:paraId="272DECC9" w14:textId="77777777" w:rsidTr="00F9584B">
        <w:trPr>
          <w:cnfStyle w:val="100000000000" w:firstRow="1" w:lastRow="0" w:firstColumn="0" w:lastColumn="0" w:oddVBand="0" w:evenVBand="0" w:oddHBand="0" w:evenHBand="0" w:firstRowFirstColumn="0" w:firstRowLastColumn="0" w:lastRowFirstColumn="0" w:lastRowLastColumn="0"/>
          <w:trHeight w:val="449"/>
        </w:trPr>
        <w:tc>
          <w:tcPr>
            <w:tcW w:w="1843" w:type="dxa"/>
            <w:vMerge w:val="restart"/>
            <w:tcBorders>
              <w:right w:val="nil"/>
            </w:tcBorders>
            <w:shd w:val="clear" w:color="auto" w:fill="BBD1D3"/>
            <w:textDirection w:val="btLr"/>
            <w:vAlign w:val="top"/>
          </w:tcPr>
          <w:p w14:paraId="7305F8D7" w14:textId="4664497A" w:rsidR="00F9584B" w:rsidRDefault="00F9584B" w:rsidP="00105EED">
            <w:pPr>
              <w:pStyle w:val="StandardTabellentextVertikal"/>
              <w:spacing w:after="0"/>
            </w:pPr>
            <w:r>
              <w:lastRenderedPageBreak/>
              <w:br w:type="page"/>
              <w:t>Zu entwickelnde Kompetenzen</w:t>
            </w:r>
            <w:r>
              <w:br/>
              <w:t>Die Schülerinnen und Schüler können …</w:t>
            </w:r>
          </w:p>
        </w:tc>
        <w:tc>
          <w:tcPr>
            <w:tcW w:w="6459" w:type="dxa"/>
            <w:gridSpan w:val="2"/>
            <w:tcBorders>
              <w:left w:val="nil"/>
              <w:bottom w:val="single" w:sz="4" w:space="0" w:color="auto"/>
            </w:tcBorders>
            <w:shd w:val="clear" w:color="auto" w:fill="BBD1D3"/>
            <w:vAlign w:val="top"/>
          </w:tcPr>
          <w:p w14:paraId="472841FF" w14:textId="62E29360" w:rsidR="00F9584B" w:rsidRPr="00231579" w:rsidRDefault="00F9584B" w:rsidP="00FB5261">
            <w:pPr>
              <w:pStyle w:val="StandardTabellentextFett"/>
            </w:pPr>
            <w:r w:rsidRPr="00231579">
              <w:t xml:space="preserve">Funktionale </w:t>
            </w:r>
            <w:r w:rsidR="00426CCD">
              <w:t>k</w:t>
            </w:r>
            <w:r w:rsidR="00426CCD" w:rsidRPr="00231579">
              <w:t xml:space="preserve">ommunikative </w:t>
            </w:r>
            <w:r w:rsidRPr="00231579">
              <w:t>Kompetenz</w:t>
            </w:r>
          </w:p>
        </w:tc>
        <w:tc>
          <w:tcPr>
            <w:tcW w:w="6247" w:type="dxa"/>
            <w:gridSpan w:val="2"/>
            <w:tcBorders>
              <w:bottom w:val="single" w:sz="4" w:space="0" w:color="auto"/>
            </w:tcBorders>
            <w:shd w:val="clear" w:color="auto" w:fill="BBD1D3"/>
            <w:vAlign w:val="top"/>
          </w:tcPr>
          <w:p w14:paraId="6E78B112" w14:textId="77777777" w:rsidR="00F9584B" w:rsidRDefault="00F9584B" w:rsidP="00FB5261">
            <w:pPr>
              <w:pStyle w:val="StandardTabellentextFett"/>
            </w:pPr>
            <w:r>
              <w:t>Transversale Kompetenzen</w:t>
            </w:r>
          </w:p>
        </w:tc>
      </w:tr>
      <w:tr w:rsidR="00F9584B" w:rsidRPr="000844FC" w14:paraId="4DEBC74B" w14:textId="77777777" w:rsidTr="005E0E3E">
        <w:trPr>
          <w:trHeight w:val="2207"/>
        </w:trPr>
        <w:tc>
          <w:tcPr>
            <w:tcW w:w="1843" w:type="dxa"/>
            <w:vMerge/>
            <w:tcBorders>
              <w:right w:val="nil"/>
            </w:tcBorders>
            <w:shd w:val="clear" w:color="auto" w:fill="BBD1D3"/>
            <w:vAlign w:val="top"/>
          </w:tcPr>
          <w:p w14:paraId="27E1AE91" w14:textId="37386EE3" w:rsidR="00F9584B" w:rsidRDefault="00F9584B" w:rsidP="00C75D68">
            <w:pPr>
              <w:pStyle w:val="StandardTabellentextVertikal"/>
              <w:ind w:right="113"/>
            </w:pPr>
          </w:p>
        </w:tc>
        <w:tc>
          <w:tcPr>
            <w:tcW w:w="1086" w:type="dxa"/>
            <w:vMerge w:val="restart"/>
            <w:tcBorders>
              <w:top w:val="single" w:sz="4" w:space="0" w:color="auto"/>
              <w:left w:val="nil"/>
            </w:tcBorders>
            <w:shd w:val="clear" w:color="auto" w:fill="BBD1D3"/>
            <w:vAlign w:val="top"/>
          </w:tcPr>
          <w:p w14:paraId="17F2B876" w14:textId="77777777" w:rsidR="00F9584B" w:rsidRPr="00393938" w:rsidRDefault="00F9584B" w:rsidP="00FB5261">
            <w:pPr>
              <w:pStyle w:val="StandardTabellentextFett"/>
            </w:pPr>
            <w:r w:rsidRPr="00393938">
              <w:t>HV</w:t>
            </w:r>
            <w:r>
              <w:t>/</w:t>
            </w:r>
            <w:r w:rsidRPr="00393938">
              <w:t>AV</w:t>
            </w:r>
            <w:r>
              <w:t>V</w:t>
            </w:r>
          </w:p>
        </w:tc>
        <w:tc>
          <w:tcPr>
            <w:tcW w:w="5373" w:type="dxa"/>
            <w:vMerge w:val="restart"/>
            <w:tcBorders>
              <w:top w:val="single" w:sz="4" w:space="0" w:color="auto"/>
            </w:tcBorders>
            <w:vAlign w:val="top"/>
          </w:tcPr>
          <w:p w14:paraId="52FAE39D" w14:textId="293CB985" w:rsidR="00A02C11" w:rsidRPr="00603EEE" w:rsidRDefault="00A02C11" w:rsidP="005E0E3E">
            <w:pPr>
              <w:pStyle w:val="ListenabsatzTabelle"/>
              <w:numPr>
                <w:ilvl w:val="0"/>
                <w:numId w:val="209"/>
              </w:numPr>
              <w:rPr>
                <w:sz w:val="20"/>
                <w:szCs w:val="20"/>
              </w:rPr>
            </w:pPr>
            <w:r w:rsidRPr="00603EEE">
              <w:rPr>
                <w:sz w:val="20"/>
                <w:szCs w:val="20"/>
              </w:rPr>
              <w:t>kurzen, einfachen, auch authentischen, Hörtexten und audiovisuellen Texten mit wei</w:t>
            </w:r>
            <w:r w:rsidR="00426CCD" w:rsidRPr="00603EEE">
              <w:rPr>
                <w:sz w:val="20"/>
                <w:szCs w:val="20"/>
              </w:rPr>
              <w:t>t</w:t>
            </w:r>
            <w:r w:rsidRPr="00603EEE">
              <w:rPr>
                <w:sz w:val="20"/>
                <w:szCs w:val="20"/>
              </w:rPr>
              <w:t>gehend bekannten sprachlichen Mitteln das Thema (global) und gezielt Einzelinformationen (selektiv) entnehmen, wenn über vertraute Alltagsthemen langsam, deutlich und mit Pausen oder Wiederholungen in Standardsprache gesprochen wird</w:t>
            </w:r>
            <w:r w:rsidR="00435857" w:rsidRPr="00603EEE">
              <w:rPr>
                <w:sz w:val="20"/>
                <w:szCs w:val="20"/>
              </w:rPr>
              <w:t>.</w:t>
            </w:r>
          </w:p>
          <w:p w14:paraId="5FEE6C07" w14:textId="77777777" w:rsidR="00501456" w:rsidRPr="00603EEE" w:rsidRDefault="00501456" w:rsidP="00400EAA">
            <w:pPr>
              <w:pStyle w:val="ListenabsatzTabelle"/>
              <w:numPr>
                <w:ilvl w:val="0"/>
                <w:numId w:val="13"/>
              </w:numPr>
              <w:rPr>
                <w:sz w:val="20"/>
                <w:szCs w:val="20"/>
              </w:rPr>
            </w:pPr>
            <w:r w:rsidRPr="00603EEE">
              <w:rPr>
                <w:sz w:val="20"/>
                <w:szCs w:val="20"/>
              </w:rPr>
              <w:t>den Themenwortschatz zu Festen, Traditionen und Kultur in Hörtexten verstehen.</w:t>
            </w:r>
          </w:p>
          <w:p w14:paraId="58B33377" w14:textId="77777777" w:rsidR="00501456" w:rsidRPr="00603EEE" w:rsidRDefault="00501456" w:rsidP="00400EAA">
            <w:pPr>
              <w:pStyle w:val="ListenabsatzTabelle"/>
              <w:numPr>
                <w:ilvl w:val="0"/>
                <w:numId w:val="13"/>
              </w:numPr>
              <w:rPr>
                <w:sz w:val="20"/>
                <w:szCs w:val="20"/>
              </w:rPr>
            </w:pPr>
            <w:r w:rsidRPr="00603EEE">
              <w:rPr>
                <w:sz w:val="20"/>
                <w:szCs w:val="20"/>
              </w:rPr>
              <w:t>Liedern, Gedichten und kurzen, einfachen Dialogen zu britischen Traditionen, Festen und Feiertagen folgen und zentrale Informationen entnehmen.</w:t>
            </w:r>
          </w:p>
          <w:p w14:paraId="7D7A8287" w14:textId="2F4548D9" w:rsidR="00501456" w:rsidRPr="00603EEE" w:rsidRDefault="00501456" w:rsidP="00400EAA">
            <w:pPr>
              <w:pStyle w:val="ListenabsatzTabelle"/>
              <w:numPr>
                <w:ilvl w:val="0"/>
                <w:numId w:val="13"/>
              </w:numPr>
              <w:rPr>
                <w:sz w:val="20"/>
                <w:szCs w:val="20"/>
              </w:rPr>
            </w:pPr>
            <w:r w:rsidRPr="00603EEE">
              <w:rPr>
                <w:sz w:val="20"/>
                <w:szCs w:val="20"/>
              </w:rPr>
              <w:t xml:space="preserve">kurzen, einfachen Reportagen oder Videos über kulturelle Ereignisse (z. B. </w:t>
            </w:r>
            <w:proofErr w:type="spellStart"/>
            <w:r w:rsidR="0073226A" w:rsidRPr="00603EEE">
              <w:rPr>
                <w:i/>
                <w:iCs/>
                <w:sz w:val="20"/>
                <w:szCs w:val="20"/>
              </w:rPr>
              <w:t>King‘s</w:t>
            </w:r>
            <w:proofErr w:type="spellEnd"/>
            <w:r w:rsidRPr="00603EEE">
              <w:rPr>
                <w:i/>
                <w:iCs/>
                <w:sz w:val="20"/>
                <w:szCs w:val="20"/>
              </w:rPr>
              <w:t xml:space="preserve"> Birthday)</w:t>
            </w:r>
            <w:r w:rsidRPr="00603EEE">
              <w:rPr>
                <w:sz w:val="20"/>
                <w:szCs w:val="20"/>
              </w:rPr>
              <w:t xml:space="preserve"> folgen und Hauptinhalte wiedergeben.</w:t>
            </w:r>
          </w:p>
          <w:p w14:paraId="7DFADF24" w14:textId="6C6884D6" w:rsidR="00A02C11" w:rsidRPr="00603EEE" w:rsidRDefault="00A02C11" w:rsidP="005E0E3E">
            <w:pPr>
              <w:pStyle w:val="ListenabsatzTabelle"/>
              <w:numPr>
                <w:ilvl w:val="0"/>
                <w:numId w:val="210"/>
              </w:numPr>
              <w:rPr>
                <w:sz w:val="20"/>
                <w:szCs w:val="20"/>
              </w:rPr>
            </w:pPr>
            <w:r w:rsidRPr="00603EEE">
              <w:rPr>
                <w:sz w:val="20"/>
                <w:szCs w:val="20"/>
              </w:rPr>
              <w:t>angeleitet visuelle Elemente, den Kontext und Hörerwartungen sowie einfache Hörtechniken, ggf. aus anderen Sprachen, zum Verstehen nutzen und bei Verständnisschwierigkeiten weiterhin folgen</w:t>
            </w:r>
            <w:r w:rsidR="00435857" w:rsidRPr="00603EEE">
              <w:rPr>
                <w:sz w:val="20"/>
                <w:szCs w:val="20"/>
              </w:rPr>
              <w:t>.</w:t>
            </w:r>
          </w:p>
          <w:p w14:paraId="7C16CF4F" w14:textId="45BCCAD9" w:rsidR="00F9584B" w:rsidRPr="00603EEE" w:rsidRDefault="00F9584B" w:rsidP="006F6AD8">
            <w:pPr>
              <w:pStyle w:val="ListenabsatzTabelle"/>
              <w:numPr>
                <w:ilvl w:val="0"/>
                <w:numId w:val="13"/>
              </w:numPr>
              <w:spacing w:after="60"/>
              <w:ind w:left="357" w:hanging="357"/>
              <w:contextualSpacing w:val="0"/>
              <w:rPr>
                <w:sz w:val="20"/>
                <w:szCs w:val="20"/>
              </w:rPr>
            </w:pPr>
            <w:r w:rsidRPr="00603EEE">
              <w:rPr>
                <w:sz w:val="20"/>
                <w:szCs w:val="20"/>
              </w:rPr>
              <w:t>visuelle Hilfen (Bilder, Symbole, Fahnen, Videos) gezielt zur Bedeutungsermittlung nutzen.</w:t>
            </w:r>
          </w:p>
        </w:tc>
        <w:tc>
          <w:tcPr>
            <w:tcW w:w="6247" w:type="dxa"/>
            <w:gridSpan w:val="2"/>
            <w:tcBorders>
              <w:bottom w:val="nil"/>
            </w:tcBorders>
            <w:shd w:val="clear" w:color="auto" w:fill="BBD1D3"/>
            <w:vAlign w:val="top"/>
          </w:tcPr>
          <w:p w14:paraId="1412FC4E" w14:textId="77777777" w:rsidR="00F9584B" w:rsidRPr="00603EEE" w:rsidRDefault="00F9584B" w:rsidP="00F9584B">
            <w:pPr>
              <w:pStyle w:val="StandardTabellentextFett"/>
              <w:spacing w:after="100"/>
            </w:pPr>
            <w:r w:rsidRPr="00603EEE">
              <w:t>Verfügen über sprachliche Mittel</w:t>
            </w:r>
          </w:p>
          <w:p w14:paraId="50401117" w14:textId="4B969540" w:rsidR="000B4179" w:rsidRPr="00603EEE" w:rsidRDefault="000B4179" w:rsidP="005E0E3E">
            <w:pPr>
              <w:pStyle w:val="ListenabsatzTabelle"/>
              <w:numPr>
                <w:ilvl w:val="0"/>
                <w:numId w:val="211"/>
              </w:numPr>
              <w:rPr>
                <w:sz w:val="20"/>
                <w:szCs w:val="20"/>
              </w:rPr>
            </w:pPr>
            <w:r w:rsidRPr="00603EEE">
              <w:rPr>
                <w:sz w:val="20"/>
                <w:szCs w:val="20"/>
              </w:rPr>
              <w:t>vorhersehbare Alltagssituationen angeleitet bewältigen unter Verwendung eines Repertoires einfacher memorierter sprachlicher Mittel, z.</w:t>
            </w:r>
            <w:r w:rsidR="00CC2DFF" w:rsidRPr="00603EEE">
              <w:rPr>
                <w:sz w:val="20"/>
                <w:szCs w:val="20"/>
              </w:rPr>
              <w:t xml:space="preserve"> </w:t>
            </w:r>
            <w:r w:rsidRPr="00603EEE">
              <w:rPr>
                <w:sz w:val="20"/>
                <w:szCs w:val="20"/>
              </w:rPr>
              <w:t>B. kurze Wortgruppen, Satzmuster und Redeformeln</w:t>
            </w:r>
            <w:r w:rsidR="00435857" w:rsidRPr="00603EEE">
              <w:rPr>
                <w:sz w:val="20"/>
                <w:szCs w:val="20"/>
              </w:rPr>
              <w:t>.</w:t>
            </w:r>
          </w:p>
          <w:p w14:paraId="53A3CC91" w14:textId="640D17D9" w:rsidR="000B4179" w:rsidRPr="00603EEE" w:rsidRDefault="000B4179" w:rsidP="005E0E3E">
            <w:pPr>
              <w:pStyle w:val="ListenabsatzTabelle"/>
              <w:numPr>
                <w:ilvl w:val="0"/>
                <w:numId w:val="212"/>
              </w:numPr>
              <w:rPr>
                <w:rFonts w:asciiTheme="minorHAnsi" w:hAnsiTheme="minorHAnsi"/>
                <w:sz w:val="20"/>
                <w:szCs w:val="20"/>
              </w:rPr>
            </w:pPr>
            <w:r w:rsidRPr="00603EEE">
              <w:rPr>
                <w:sz w:val="20"/>
                <w:szCs w:val="20"/>
              </w:rPr>
              <w:t>bekannte Wörter und Wendungen im Wesentlichen korrekt anwenden und dabei ggf. mit Unterstützung ihnen vertraute (digitale) Hilfsmittel benutzen</w:t>
            </w:r>
            <w:r w:rsidR="00435857" w:rsidRPr="00603EEE">
              <w:rPr>
                <w:sz w:val="20"/>
                <w:szCs w:val="20"/>
              </w:rPr>
              <w:t>.</w:t>
            </w:r>
          </w:p>
        </w:tc>
      </w:tr>
      <w:tr w:rsidR="00F9584B" w:rsidRPr="000844FC" w14:paraId="7F97A8C6" w14:textId="77777777" w:rsidTr="00F9584B">
        <w:trPr>
          <w:trHeight w:val="397"/>
        </w:trPr>
        <w:tc>
          <w:tcPr>
            <w:tcW w:w="1843" w:type="dxa"/>
            <w:vMerge/>
            <w:tcBorders>
              <w:right w:val="nil"/>
            </w:tcBorders>
            <w:shd w:val="clear" w:color="auto" w:fill="BBD1D3"/>
            <w:vAlign w:val="top"/>
          </w:tcPr>
          <w:p w14:paraId="30DC558A" w14:textId="77777777" w:rsidR="00F9584B" w:rsidRDefault="00F9584B" w:rsidP="00F9584B">
            <w:pPr>
              <w:pStyle w:val="StandardTabellentextVertikal"/>
              <w:ind w:right="113"/>
            </w:pPr>
          </w:p>
        </w:tc>
        <w:tc>
          <w:tcPr>
            <w:tcW w:w="1086" w:type="dxa"/>
            <w:vMerge/>
            <w:tcBorders>
              <w:left w:val="nil"/>
            </w:tcBorders>
            <w:shd w:val="clear" w:color="auto" w:fill="BBD1D3"/>
            <w:vAlign w:val="top"/>
          </w:tcPr>
          <w:p w14:paraId="0FCA6C0C" w14:textId="77777777" w:rsidR="00F9584B" w:rsidRPr="00393938" w:rsidRDefault="00F9584B" w:rsidP="00F9584B">
            <w:pPr>
              <w:pStyle w:val="StandardTabellentextFett"/>
            </w:pPr>
          </w:p>
        </w:tc>
        <w:tc>
          <w:tcPr>
            <w:tcW w:w="5373" w:type="dxa"/>
            <w:vMerge/>
            <w:vAlign w:val="top"/>
          </w:tcPr>
          <w:p w14:paraId="639FC4D3" w14:textId="77777777" w:rsidR="00F9584B" w:rsidRPr="00603EEE" w:rsidRDefault="00F9584B" w:rsidP="00F9584B">
            <w:pPr>
              <w:pStyle w:val="ListenabsatzTabelle"/>
              <w:rPr>
                <w:sz w:val="20"/>
                <w:szCs w:val="20"/>
              </w:rPr>
            </w:pPr>
          </w:p>
        </w:tc>
        <w:tc>
          <w:tcPr>
            <w:tcW w:w="3123" w:type="dxa"/>
            <w:tcBorders>
              <w:top w:val="nil"/>
              <w:bottom w:val="nil"/>
              <w:right w:val="nil"/>
            </w:tcBorders>
            <w:shd w:val="clear" w:color="auto" w:fill="BBD1D3"/>
            <w:vAlign w:val="top"/>
          </w:tcPr>
          <w:p w14:paraId="65AC23C7" w14:textId="0BCA0EFC" w:rsidR="00F9584B" w:rsidRPr="00603EEE" w:rsidRDefault="00F9584B" w:rsidP="00F9584B">
            <w:pPr>
              <w:pStyle w:val="StandardTabellentextFett"/>
              <w:spacing w:after="100"/>
            </w:pPr>
            <w:r w:rsidRPr="00603EEE">
              <w:rPr>
                <w:b w:val="0"/>
                <w:bCs w:val="0"/>
                <w:u w:val="single"/>
              </w:rPr>
              <w:t>Vokabular</w:t>
            </w:r>
          </w:p>
        </w:tc>
        <w:tc>
          <w:tcPr>
            <w:tcW w:w="3124" w:type="dxa"/>
            <w:tcBorders>
              <w:top w:val="nil"/>
              <w:left w:val="nil"/>
              <w:bottom w:val="nil"/>
            </w:tcBorders>
            <w:shd w:val="clear" w:color="auto" w:fill="BBD1D3"/>
            <w:vAlign w:val="top"/>
          </w:tcPr>
          <w:p w14:paraId="034EC2E6" w14:textId="61AD98DC" w:rsidR="00F9584B" w:rsidRPr="00603EEE" w:rsidRDefault="00F9584B" w:rsidP="00F9584B">
            <w:pPr>
              <w:pStyle w:val="StandardTabellentextFett"/>
              <w:spacing w:after="100"/>
            </w:pPr>
            <w:r w:rsidRPr="00603EEE">
              <w:rPr>
                <w:b w:val="0"/>
                <w:bCs w:val="0"/>
                <w:u w:val="single"/>
              </w:rPr>
              <w:t>Grammatik</w:t>
            </w:r>
          </w:p>
        </w:tc>
      </w:tr>
      <w:tr w:rsidR="00F9584B" w:rsidRPr="002D44E0" w14:paraId="10D8F6AC" w14:textId="77777777" w:rsidTr="00F9584B">
        <w:trPr>
          <w:trHeight w:val="674"/>
        </w:trPr>
        <w:tc>
          <w:tcPr>
            <w:tcW w:w="1843" w:type="dxa"/>
            <w:vMerge/>
            <w:tcBorders>
              <w:right w:val="nil"/>
            </w:tcBorders>
            <w:shd w:val="clear" w:color="auto" w:fill="BBD1D3"/>
            <w:vAlign w:val="top"/>
          </w:tcPr>
          <w:p w14:paraId="7832AF1C" w14:textId="77777777" w:rsidR="00F9584B" w:rsidRDefault="00F9584B" w:rsidP="00F9584B">
            <w:pPr>
              <w:pStyle w:val="StandardTabellentextVertikal"/>
              <w:ind w:right="113"/>
            </w:pPr>
          </w:p>
        </w:tc>
        <w:tc>
          <w:tcPr>
            <w:tcW w:w="1086" w:type="dxa"/>
            <w:vMerge/>
            <w:tcBorders>
              <w:left w:val="nil"/>
            </w:tcBorders>
            <w:shd w:val="clear" w:color="auto" w:fill="BBD1D3"/>
            <w:vAlign w:val="top"/>
          </w:tcPr>
          <w:p w14:paraId="4B74CD9E" w14:textId="77777777" w:rsidR="00F9584B" w:rsidRPr="00393938" w:rsidRDefault="00F9584B" w:rsidP="00F9584B">
            <w:pPr>
              <w:pStyle w:val="StandardTabellentextFett"/>
            </w:pPr>
          </w:p>
        </w:tc>
        <w:tc>
          <w:tcPr>
            <w:tcW w:w="5373" w:type="dxa"/>
            <w:vMerge/>
            <w:vAlign w:val="top"/>
          </w:tcPr>
          <w:p w14:paraId="5B00F765" w14:textId="77777777" w:rsidR="00F9584B" w:rsidRPr="00603EEE" w:rsidRDefault="00F9584B" w:rsidP="00F9584B">
            <w:pPr>
              <w:pStyle w:val="ListenabsatzTabelle"/>
              <w:rPr>
                <w:sz w:val="20"/>
                <w:szCs w:val="20"/>
              </w:rPr>
            </w:pPr>
          </w:p>
        </w:tc>
        <w:tc>
          <w:tcPr>
            <w:tcW w:w="3123" w:type="dxa"/>
            <w:tcBorders>
              <w:top w:val="nil"/>
              <w:right w:val="nil"/>
            </w:tcBorders>
            <w:shd w:val="clear" w:color="auto" w:fill="BBD1D3"/>
            <w:vAlign w:val="top"/>
          </w:tcPr>
          <w:p w14:paraId="61C92CC1" w14:textId="77777777" w:rsidR="00F9584B" w:rsidRPr="00603EEE" w:rsidRDefault="00F9584B" w:rsidP="00400EAA">
            <w:pPr>
              <w:pStyle w:val="ListenabsatzTabelle"/>
              <w:numPr>
                <w:ilvl w:val="0"/>
                <w:numId w:val="79"/>
              </w:numPr>
              <w:rPr>
                <w:sz w:val="20"/>
                <w:szCs w:val="20"/>
                <w:lang w:val="en-US"/>
              </w:rPr>
            </w:pPr>
            <w:r w:rsidRPr="00603EEE">
              <w:rPr>
                <w:sz w:val="20"/>
                <w:szCs w:val="20"/>
                <w:lang w:val="en-US"/>
              </w:rPr>
              <w:t>holidays and festivals: Christmas, Easter, Halloween, Guy Fawkes Day, Saint Patrick’s Day, King’s Birthday, birthday …</w:t>
            </w:r>
          </w:p>
          <w:p w14:paraId="28A3DD8A" w14:textId="6922F758" w:rsidR="00F9584B" w:rsidRPr="00603EEE" w:rsidRDefault="00F9584B" w:rsidP="00400EAA">
            <w:pPr>
              <w:pStyle w:val="ListenabsatzTabelle"/>
              <w:numPr>
                <w:ilvl w:val="0"/>
                <w:numId w:val="79"/>
              </w:numPr>
              <w:rPr>
                <w:sz w:val="20"/>
                <w:szCs w:val="20"/>
                <w:lang w:val="en-US"/>
              </w:rPr>
            </w:pPr>
            <w:r w:rsidRPr="00603EEE">
              <w:rPr>
                <w:sz w:val="20"/>
                <w:szCs w:val="20"/>
                <w:lang w:val="en-US"/>
              </w:rPr>
              <w:t>traditions: music, dance, food, clothes …</w:t>
            </w:r>
          </w:p>
        </w:tc>
        <w:tc>
          <w:tcPr>
            <w:tcW w:w="3124" w:type="dxa"/>
            <w:tcBorders>
              <w:top w:val="nil"/>
              <w:left w:val="nil"/>
            </w:tcBorders>
            <w:shd w:val="clear" w:color="auto" w:fill="BBD1D3"/>
            <w:vAlign w:val="top"/>
          </w:tcPr>
          <w:p w14:paraId="71D4F360" w14:textId="77777777" w:rsidR="00F9584B" w:rsidRPr="00603EEE" w:rsidRDefault="00F9584B" w:rsidP="00400EAA">
            <w:pPr>
              <w:pStyle w:val="ListenabsatzTabelle"/>
              <w:numPr>
                <w:ilvl w:val="0"/>
                <w:numId w:val="80"/>
              </w:numPr>
              <w:rPr>
                <w:sz w:val="20"/>
                <w:szCs w:val="20"/>
                <w:lang w:val="en-US"/>
              </w:rPr>
            </w:pPr>
            <w:r w:rsidRPr="00603EEE">
              <w:rPr>
                <w:sz w:val="20"/>
                <w:szCs w:val="20"/>
                <w:lang w:val="en-US"/>
              </w:rPr>
              <w:t>will-future, going to (planning)</w:t>
            </w:r>
          </w:p>
          <w:p w14:paraId="1189AECD" w14:textId="20529179" w:rsidR="00F9584B" w:rsidRPr="00603EEE" w:rsidRDefault="00F9584B" w:rsidP="00400EAA">
            <w:pPr>
              <w:pStyle w:val="ListenabsatzTabelle"/>
              <w:numPr>
                <w:ilvl w:val="0"/>
                <w:numId w:val="80"/>
              </w:numPr>
              <w:rPr>
                <w:sz w:val="20"/>
                <w:szCs w:val="20"/>
                <w:lang w:val="en-US"/>
              </w:rPr>
            </w:pPr>
            <w:r w:rsidRPr="00603EEE">
              <w:rPr>
                <w:sz w:val="20"/>
                <w:szCs w:val="20"/>
                <w:lang w:val="en-US"/>
              </w:rPr>
              <w:t xml:space="preserve">present perfect </w:t>
            </w:r>
            <w:proofErr w:type="gramStart"/>
            <w:r w:rsidRPr="00603EEE">
              <w:rPr>
                <w:sz w:val="20"/>
                <w:szCs w:val="20"/>
                <w:lang w:val="en-US"/>
              </w:rPr>
              <w:t>(</w:t>
            </w:r>
            <w:r w:rsidR="0073226A" w:rsidRPr="00603EEE">
              <w:rPr>
                <w:sz w:val="20"/>
                <w:szCs w:val="20"/>
                <w:lang w:val="en-US"/>
              </w:rPr>
              <w:t>”</w:t>
            </w:r>
            <w:r w:rsidRPr="00603EEE">
              <w:rPr>
                <w:sz w:val="20"/>
                <w:szCs w:val="20"/>
                <w:lang w:val="en-US"/>
              </w:rPr>
              <w:t>I’ve</w:t>
            </w:r>
            <w:proofErr w:type="gramEnd"/>
            <w:r w:rsidRPr="00603EEE">
              <w:rPr>
                <w:sz w:val="20"/>
                <w:szCs w:val="20"/>
                <w:lang w:val="en-US"/>
              </w:rPr>
              <w:t xml:space="preserve"> been to London</w:t>
            </w:r>
            <w:r w:rsidR="00337655" w:rsidRPr="00603EEE">
              <w:rPr>
                <w:sz w:val="20"/>
                <w:szCs w:val="20"/>
                <w:lang w:val="en-US"/>
              </w:rPr>
              <w:t>“</w:t>
            </w:r>
            <w:r w:rsidRPr="00603EEE">
              <w:rPr>
                <w:sz w:val="20"/>
                <w:szCs w:val="20"/>
                <w:lang w:val="en-US"/>
              </w:rPr>
              <w:t>)</w:t>
            </w:r>
          </w:p>
          <w:p w14:paraId="6A03AACA" w14:textId="6AC4E5A1" w:rsidR="00F9584B" w:rsidRPr="00603EEE" w:rsidRDefault="00F9584B" w:rsidP="00400EAA">
            <w:pPr>
              <w:pStyle w:val="ListenabsatzTabelle"/>
              <w:numPr>
                <w:ilvl w:val="0"/>
                <w:numId w:val="80"/>
              </w:numPr>
              <w:rPr>
                <w:sz w:val="20"/>
                <w:szCs w:val="20"/>
              </w:rPr>
            </w:pPr>
            <w:proofErr w:type="spellStart"/>
            <w:r w:rsidRPr="00603EEE">
              <w:rPr>
                <w:sz w:val="20"/>
                <w:szCs w:val="20"/>
              </w:rPr>
              <w:t>since</w:t>
            </w:r>
            <w:proofErr w:type="spellEnd"/>
            <w:r w:rsidRPr="00603EEE">
              <w:rPr>
                <w:sz w:val="20"/>
                <w:szCs w:val="20"/>
              </w:rPr>
              <w:t>/</w:t>
            </w:r>
            <w:proofErr w:type="spellStart"/>
            <w:r w:rsidRPr="00603EEE">
              <w:rPr>
                <w:sz w:val="20"/>
                <w:szCs w:val="20"/>
              </w:rPr>
              <w:t>for</w:t>
            </w:r>
            <w:proofErr w:type="spellEnd"/>
          </w:p>
          <w:p w14:paraId="29BBE9B1" w14:textId="62F7D0AF" w:rsidR="00F9584B" w:rsidRPr="00603EEE" w:rsidRDefault="00F9584B" w:rsidP="00400EAA">
            <w:pPr>
              <w:pStyle w:val="ListenabsatzTabelle"/>
              <w:numPr>
                <w:ilvl w:val="0"/>
                <w:numId w:val="80"/>
              </w:numPr>
              <w:rPr>
                <w:sz w:val="20"/>
                <w:szCs w:val="20"/>
              </w:rPr>
            </w:pPr>
            <w:proofErr w:type="spellStart"/>
            <w:r w:rsidRPr="00603EEE">
              <w:rPr>
                <w:sz w:val="20"/>
                <w:szCs w:val="20"/>
              </w:rPr>
              <w:t>because</w:t>
            </w:r>
            <w:proofErr w:type="spellEnd"/>
            <w:r w:rsidRPr="00603EEE">
              <w:rPr>
                <w:sz w:val="20"/>
                <w:szCs w:val="20"/>
              </w:rPr>
              <w:t>/so/</w:t>
            </w:r>
            <w:proofErr w:type="spellStart"/>
            <w:r w:rsidRPr="00603EEE">
              <w:rPr>
                <w:sz w:val="20"/>
                <w:szCs w:val="20"/>
              </w:rPr>
              <w:t>when</w:t>
            </w:r>
            <w:proofErr w:type="spellEnd"/>
          </w:p>
          <w:p w14:paraId="2A102DE1" w14:textId="68A14E08" w:rsidR="00F9584B" w:rsidRPr="00603EEE" w:rsidRDefault="00F9584B" w:rsidP="00400EAA">
            <w:pPr>
              <w:pStyle w:val="ListenabsatzTabelle"/>
              <w:numPr>
                <w:ilvl w:val="0"/>
                <w:numId w:val="80"/>
              </w:numPr>
              <w:rPr>
                <w:sz w:val="20"/>
                <w:szCs w:val="20"/>
              </w:rPr>
            </w:pPr>
            <w:r w:rsidRPr="00603EEE">
              <w:rPr>
                <w:sz w:val="20"/>
                <w:szCs w:val="20"/>
              </w:rPr>
              <w:t>like/</w:t>
            </w:r>
            <w:proofErr w:type="spellStart"/>
            <w:r w:rsidRPr="00603EEE">
              <w:rPr>
                <w:sz w:val="20"/>
                <w:szCs w:val="20"/>
              </w:rPr>
              <w:t>love</w:t>
            </w:r>
            <w:proofErr w:type="spellEnd"/>
            <w:r w:rsidRPr="00603EEE">
              <w:rPr>
                <w:sz w:val="20"/>
                <w:szCs w:val="20"/>
              </w:rPr>
              <w:t>/</w:t>
            </w:r>
            <w:proofErr w:type="spellStart"/>
            <w:r w:rsidRPr="00603EEE">
              <w:rPr>
                <w:sz w:val="20"/>
                <w:szCs w:val="20"/>
              </w:rPr>
              <w:t>enjoy</w:t>
            </w:r>
            <w:proofErr w:type="spellEnd"/>
            <w:r w:rsidRPr="00603EEE">
              <w:rPr>
                <w:sz w:val="20"/>
                <w:szCs w:val="20"/>
              </w:rPr>
              <w:t xml:space="preserve"> + </w:t>
            </w:r>
            <w:r w:rsidR="00337655" w:rsidRPr="00603EEE">
              <w:rPr>
                <w:sz w:val="20"/>
                <w:szCs w:val="20"/>
              </w:rPr>
              <w:t>-</w:t>
            </w:r>
            <w:proofErr w:type="spellStart"/>
            <w:r w:rsidRPr="00603EEE">
              <w:rPr>
                <w:sz w:val="20"/>
                <w:szCs w:val="20"/>
              </w:rPr>
              <w:t>ing</w:t>
            </w:r>
            <w:proofErr w:type="spellEnd"/>
          </w:p>
          <w:p w14:paraId="4F1FC518" w14:textId="780DDF9A" w:rsidR="00F9584B" w:rsidRPr="00603EEE" w:rsidRDefault="00F9584B" w:rsidP="00400EAA">
            <w:pPr>
              <w:pStyle w:val="ListenabsatzTabelle"/>
              <w:numPr>
                <w:ilvl w:val="0"/>
                <w:numId w:val="80"/>
              </w:numPr>
              <w:spacing w:after="60"/>
              <w:rPr>
                <w:sz w:val="20"/>
                <w:szCs w:val="20"/>
                <w:lang w:val="en-US"/>
              </w:rPr>
            </w:pPr>
            <w:r w:rsidRPr="00603EEE">
              <w:rPr>
                <w:sz w:val="20"/>
                <w:szCs w:val="20"/>
                <w:lang w:val="en-US"/>
              </w:rPr>
              <w:t>there is / there are, some/any</w:t>
            </w:r>
          </w:p>
        </w:tc>
      </w:tr>
    </w:tbl>
    <w:p w14:paraId="54421A16" w14:textId="33219B36" w:rsidR="0045372F" w:rsidRPr="00FC1AB8" w:rsidRDefault="0045372F">
      <w:pPr>
        <w:rPr>
          <w:lang w:val="en-US"/>
        </w:rPr>
      </w:pPr>
      <w:r w:rsidRPr="00FC1AB8">
        <w:rPr>
          <w:lang w:val="en-US"/>
        </w:rP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843"/>
        <w:gridCol w:w="1086"/>
        <w:gridCol w:w="5373"/>
        <w:gridCol w:w="6247"/>
      </w:tblGrid>
      <w:tr w:rsidR="0045372F" w14:paraId="46390CB2" w14:textId="77777777" w:rsidTr="0045372F">
        <w:trPr>
          <w:cnfStyle w:val="100000000000" w:firstRow="1" w:lastRow="0" w:firstColumn="0" w:lastColumn="0" w:oddVBand="0" w:evenVBand="0" w:oddHBand="0" w:evenHBand="0" w:firstRowFirstColumn="0" w:firstRowLastColumn="0" w:lastRowFirstColumn="0" w:lastRowLastColumn="0"/>
          <w:trHeight w:val="449"/>
        </w:trPr>
        <w:tc>
          <w:tcPr>
            <w:tcW w:w="1843" w:type="dxa"/>
            <w:tcBorders>
              <w:bottom w:val="nil"/>
              <w:right w:val="nil"/>
            </w:tcBorders>
            <w:shd w:val="clear" w:color="auto" w:fill="BBD1D3"/>
            <w:vAlign w:val="top"/>
          </w:tcPr>
          <w:p w14:paraId="7FA9EA1D" w14:textId="77777777" w:rsidR="0045372F" w:rsidRPr="005F7E2A" w:rsidRDefault="0045372F" w:rsidP="0045372F">
            <w:pPr>
              <w:pStyle w:val="StandardTabellentextVertikal"/>
              <w:ind w:right="113"/>
              <w:rPr>
                <w:lang w:val="en-US"/>
              </w:rPr>
            </w:pPr>
          </w:p>
        </w:tc>
        <w:tc>
          <w:tcPr>
            <w:tcW w:w="6459" w:type="dxa"/>
            <w:gridSpan w:val="2"/>
            <w:tcBorders>
              <w:left w:val="nil"/>
              <w:bottom w:val="single" w:sz="4" w:space="0" w:color="auto"/>
            </w:tcBorders>
            <w:shd w:val="clear" w:color="auto" w:fill="BBD1D3"/>
            <w:vAlign w:val="top"/>
          </w:tcPr>
          <w:p w14:paraId="4754DA8C" w14:textId="58FFD677" w:rsidR="0045372F" w:rsidRDefault="0045372F" w:rsidP="0045372F">
            <w:pPr>
              <w:pStyle w:val="StandardTabellentextFett"/>
            </w:pPr>
            <w:r w:rsidRPr="00231579">
              <w:t xml:space="preserve">Funktionale </w:t>
            </w:r>
            <w:r w:rsidR="00C051B6">
              <w:t>k</w:t>
            </w:r>
            <w:r w:rsidR="00C051B6" w:rsidRPr="00231579">
              <w:t xml:space="preserve">ommunikative </w:t>
            </w:r>
            <w:r w:rsidRPr="00231579">
              <w:t>Kompetenz</w:t>
            </w:r>
          </w:p>
        </w:tc>
        <w:tc>
          <w:tcPr>
            <w:tcW w:w="6247" w:type="dxa"/>
            <w:tcBorders>
              <w:bottom w:val="single" w:sz="4" w:space="0" w:color="auto"/>
            </w:tcBorders>
            <w:shd w:val="clear" w:color="auto" w:fill="BBD1D3"/>
            <w:vAlign w:val="top"/>
          </w:tcPr>
          <w:p w14:paraId="1D50F7A4" w14:textId="0EE97988" w:rsidR="0045372F" w:rsidRPr="00AB098F" w:rsidRDefault="0045372F" w:rsidP="0045372F">
            <w:pPr>
              <w:pStyle w:val="StandardTabellentextFett"/>
            </w:pPr>
            <w:r>
              <w:t>Transversale Kompetenzen</w:t>
            </w:r>
          </w:p>
        </w:tc>
      </w:tr>
      <w:tr w:rsidR="00F9584B" w14:paraId="4235C5D9" w14:textId="77777777" w:rsidTr="0045372F">
        <w:trPr>
          <w:cantSplit/>
          <w:trHeight w:val="1134"/>
        </w:trPr>
        <w:tc>
          <w:tcPr>
            <w:tcW w:w="1843" w:type="dxa"/>
            <w:tcBorders>
              <w:top w:val="nil"/>
              <w:right w:val="nil"/>
            </w:tcBorders>
            <w:shd w:val="clear" w:color="auto" w:fill="BBD1D3"/>
            <w:textDirection w:val="btLr"/>
            <w:vAlign w:val="top"/>
          </w:tcPr>
          <w:p w14:paraId="6949624F" w14:textId="4D4621BE" w:rsidR="00F9584B" w:rsidRPr="00FC1AB8" w:rsidRDefault="0045372F" w:rsidP="00F9584B">
            <w:pPr>
              <w:pStyle w:val="StandardTabellentextVertikal"/>
              <w:ind w:right="113"/>
            </w:pPr>
            <w:r>
              <w:t>Zu entwickelnde Kompetenzen</w:t>
            </w:r>
            <w:r>
              <w:br/>
              <w:t>Die Schülerinnen und Schüler können …</w:t>
            </w:r>
          </w:p>
        </w:tc>
        <w:tc>
          <w:tcPr>
            <w:tcW w:w="1086" w:type="dxa"/>
            <w:tcBorders>
              <w:left w:val="nil"/>
              <w:bottom w:val="single" w:sz="4" w:space="0" w:color="auto"/>
            </w:tcBorders>
            <w:shd w:val="clear" w:color="auto" w:fill="BBD1D3"/>
            <w:vAlign w:val="top"/>
          </w:tcPr>
          <w:p w14:paraId="3F4D5747" w14:textId="77777777" w:rsidR="00F9584B" w:rsidRPr="00393938" w:rsidRDefault="00F9584B" w:rsidP="00F9584B">
            <w:pPr>
              <w:pStyle w:val="StandardTabellentextFett"/>
            </w:pPr>
            <w:r w:rsidRPr="00393938">
              <w:t>LV</w:t>
            </w:r>
          </w:p>
        </w:tc>
        <w:tc>
          <w:tcPr>
            <w:tcW w:w="5373" w:type="dxa"/>
            <w:vAlign w:val="top"/>
          </w:tcPr>
          <w:p w14:paraId="797332DD" w14:textId="6558C9B4" w:rsidR="00736041" w:rsidRPr="00603EEE" w:rsidRDefault="00736041" w:rsidP="005E0E3E">
            <w:pPr>
              <w:pStyle w:val="ListenabsatzTabelle"/>
              <w:numPr>
                <w:ilvl w:val="0"/>
                <w:numId w:val="213"/>
              </w:numPr>
              <w:rPr>
                <w:sz w:val="20"/>
                <w:szCs w:val="20"/>
              </w:rPr>
            </w:pPr>
            <w:r w:rsidRPr="00603EEE">
              <w:rPr>
                <w:sz w:val="20"/>
                <w:szCs w:val="20"/>
              </w:rPr>
              <w:t>kurzen, einfachen, ggf. authentischen, Texten zu vertrauten Alltagsthemen angeleitet Hauptaussagen (global) und Einzelinformationen (selektiv) entnehmen, wenn sie nur einen sehr geringen Anteil unbekannter Wörter und Wendungen enthalten und ggf. visuelle Hilfen das Verstehen unterstützen</w:t>
            </w:r>
            <w:r w:rsidR="00435857" w:rsidRPr="00603EEE">
              <w:rPr>
                <w:sz w:val="20"/>
                <w:szCs w:val="20"/>
              </w:rPr>
              <w:t>.</w:t>
            </w:r>
          </w:p>
          <w:p w14:paraId="43ACEA96" w14:textId="77777777" w:rsidR="00CA3420" w:rsidRPr="00603EEE" w:rsidRDefault="00CA3420" w:rsidP="00400EAA">
            <w:pPr>
              <w:pStyle w:val="ListenabsatzTabelle"/>
              <w:numPr>
                <w:ilvl w:val="0"/>
                <w:numId w:val="19"/>
              </w:numPr>
              <w:rPr>
                <w:sz w:val="20"/>
                <w:szCs w:val="20"/>
              </w:rPr>
            </w:pPr>
            <w:r w:rsidRPr="00603EEE">
              <w:rPr>
                <w:sz w:val="20"/>
                <w:szCs w:val="20"/>
              </w:rPr>
              <w:t xml:space="preserve">kurze, einfache Texte über Traditionen, Kleidung, Musik oder Essen lesen und Hauptaussagen erfassen sowie gezielt einzelne Informationen entnehmen. </w:t>
            </w:r>
          </w:p>
          <w:p w14:paraId="1B1D0747" w14:textId="32F8A50F" w:rsidR="00CA3420" w:rsidRPr="00603EEE" w:rsidRDefault="00CA3420" w:rsidP="00400EAA">
            <w:pPr>
              <w:pStyle w:val="ListenabsatzTabelle"/>
              <w:numPr>
                <w:ilvl w:val="0"/>
                <w:numId w:val="19"/>
              </w:numPr>
              <w:rPr>
                <w:sz w:val="20"/>
                <w:szCs w:val="20"/>
              </w:rPr>
            </w:pPr>
            <w:r w:rsidRPr="00603EEE">
              <w:rPr>
                <w:sz w:val="20"/>
                <w:szCs w:val="20"/>
              </w:rPr>
              <w:t>kurze, einfache Artikel, Flyer oder Website</w:t>
            </w:r>
            <w:r w:rsidR="00C051B6" w:rsidRPr="00603EEE">
              <w:rPr>
                <w:sz w:val="20"/>
                <w:szCs w:val="20"/>
              </w:rPr>
              <w:t>s</w:t>
            </w:r>
            <w:r w:rsidRPr="00603EEE">
              <w:rPr>
                <w:sz w:val="20"/>
                <w:szCs w:val="20"/>
              </w:rPr>
              <w:t xml:space="preserve"> über britische Traditionen und Feste lesen und zentrale Informationen entnehmen.</w:t>
            </w:r>
          </w:p>
          <w:p w14:paraId="53733DD9" w14:textId="1A3EF17C" w:rsidR="00736041" w:rsidRPr="00603EEE" w:rsidRDefault="00736041" w:rsidP="005E0E3E">
            <w:pPr>
              <w:pStyle w:val="ListenabsatzTabelle"/>
              <w:numPr>
                <w:ilvl w:val="0"/>
                <w:numId w:val="214"/>
              </w:numPr>
              <w:rPr>
                <w:sz w:val="20"/>
                <w:szCs w:val="20"/>
              </w:rPr>
            </w:pPr>
            <w:r w:rsidRPr="00603EEE">
              <w:rPr>
                <w:sz w:val="20"/>
                <w:szCs w:val="20"/>
              </w:rPr>
              <w:t>angeleitet einfache Lesetechniken sowie erste Strategien zur Bedeutungserschließung, welche sie ggf. aus anderen Sprachen kennen, anwenden</w:t>
            </w:r>
            <w:r w:rsidR="00435857" w:rsidRPr="00603EEE">
              <w:rPr>
                <w:sz w:val="20"/>
                <w:szCs w:val="20"/>
              </w:rPr>
              <w:t>.</w:t>
            </w:r>
          </w:p>
          <w:p w14:paraId="547AB417" w14:textId="2EF5FDF3" w:rsidR="00F9584B" w:rsidRPr="00603EEE" w:rsidRDefault="00F9584B" w:rsidP="00400EAA">
            <w:pPr>
              <w:pStyle w:val="ListenabsatzTabelle"/>
              <w:numPr>
                <w:ilvl w:val="0"/>
                <w:numId w:val="19"/>
              </w:numPr>
              <w:rPr>
                <w:sz w:val="20"/>
                <w:szCs w:val="20"/>
              </w:rPr>
            </w:pPr>
            <w:r w:rsidRPr="00603EEE">
              <w:rPr>
                <w:sz w:val="20"/>
                <w:szCs w:val="20"/>
              </w:rPr>
              <w:t>visuelle Hilfen (Fotos, Symbole, Plakate) gezielt nutzen, um Texte zu erschließen.</w:t>
            </w:r>
          </w:p>
        </w:tc>
        <w:tc>
          <w:tcPr>
            <w:tcW w:w="6247" w:type="dxa"/>
            <w:shd w:val="clear" w:color="auto" w:fill="BBD1D3"/>
            <w:vAlign w:val="top"/>
          </w:tcPr>
          <w:p w14:paraId="025BBCDD" w14:textId="400CE59E" w:rsidR="00F9584B" w:rsidRPr="00603EEE" w:rsidRDefault="00F9584B" w:rsidP="00F9584B">
            <w:pPr>
              <w:pStyle w:val="StandardTabellentextFett"/>
              <w:spacing w:after="100"/>
              <w:rPr>
                <w:rFonts w:asciiTheme="minorHAnsi" w:hAnsiTheme="minorHAnsi"/>
              </w:rPr>
            </w:pPr>
            <w:r w:rsidRPr="00603EEE">
              <w:t xml:space="preserve">Interkulturelle / </w:t>
            </w:r>
            <w:proofErr w:type="spellStart"/>
            <w:r w:rsidRPr="00603EEE">
              <w:t>Plurilinguale</w:t>
            </w:r>
            <w:proofErr w:type="spellEnd"/>
            <w:r w:rsidRPr="00603EEE">
              <w:t xml:space="preserve"> Kompetenz</w:t>
            </w:r>
          </w:p>
          <w:p w14:paraId="5E6A4ED8" w14:textId="5EF2AF2D" w:rsidR="007A7B64" w:rsidRPr="00603EEE" w:rsidRDefault="007A7B64" w:rsidP="00A6143C">
            <w:pPr>
              <w:pStyle w:val="ListenabsatzTabelle"/>
              <w:numPr>
                <w:ilvl w:val="0"/>
                <w:numId w:val="244"/>
              </w:numPr>
              <w:rPr>
                <w:sz w:val="20"/>
                <w:szCs w:val="20"/>
              </w:rPr>
            </w:pPr>
            <w:r w:rsidRPr="00603EEE">
              <w:rPr>
                <w:sz w:val="20"/>
                <w:szCs w:val="20"/>
              </w:rPr>
              <w:t>landeskundliche Gegebenheiten der jeweiligen Zielsprachenländer wahrnehmen, diese mit ihrer eigenen Kultur vergleichen und sich exemplarisch soziokulturelles Wissen</w:t>
            </w:r>
            <w:r w:rsidR="00203729" w:rsidRPr="00603EEE">
              <w:rPr>
                <w:sz w:val="20"/>
                <w:szCs w:val="20"/>
              </w:rPr>
              <w:t xml:space="preserve"> </w:t>
            </w:r>
            <w:r w:rsidRPr="00603EEE">
              <w:rPr>
                <w:sz w:val="20"/>
                <w:szCs w:val="20"/>
              </w:rPr>
              <w:t>aneignen</w:t>
            </w:r>
            <w:r w:rsidR="00435857" w:rsidRPr="00603EEE">
              <w:rPr>
                <w:sz w:val="20"/>
                <w:szCs w:val="20"/>
              </w:rPr>
              <w:t>.</w:t>
            </w:r>
          </w:p>
          <w:p w14:paraId="082A3325" w14:textId="77777777" w:rsidR="005C480C" w:rsidRPr="00603EEE" w:rsidRDefault="005C480C" w:rsidP="00400EAA">
            <w:pPr>
              <w:pStyle w:val="ListenabsatzTabelle"/>
              <w:numPr>
                <w:ilvl w:val="0"/>
                <w:numId w:val="43"/>
              </w:numPr>
              <w:rPr>
                <w:sz w:val="20"/>
                <w:szCs w:val="20"/>
              </w:rPr>
            </w:pPr>
            <w:r w:rsidRPr="00603EEE">
              <w:rPr>
                <w:sz w:val="20"/>
                <w:szCs w:val="20"/>
              </w:rPr>
              <w:t xml:space="preserve">Feste und Traditionen aus Großbritannien (z. B. </w:t>
            </w:r>
            <w:r w:rsidRPr="00603EEE">
              <w:rPr>
                <w:i/>
                <w:iCs/>
                <w:sz w:val="20"/>
                <w:szCs w:val="20"/>
              </w:rPr>
              <w:t xml:space="preserve">Guy Fawkes Day, St. </w:t>
            </w:r>
            <w:proofErr w:type="spellStart"/>
            <w:r w:rsidRPr="00603EEE">
              <w:rPr>
                <w:i/>
                <w:iCs/>
                <w:sz w:val="20"/>
                <w:szCs w:val="20"/>
              </w:rPr>
              <w:t>Patrick’s</w:t>
            </w:r>
            <w:proofErr w:type="spellEnd"/>
            <w:r w:rsidRPr="00603EEE">
              <w:rPr>
                <w:i/>
                <w:iCs/>
                <w:sz w:val="20"/>
                <w:szCs w:val="20"/>
              </w:rPr>
              <w:t xml:space="preserve"> Day</w:t>
            </w:r>
            <w:r w:rsidRPr="00603EEE">
              <w:rPr>
                <w:sz w:val="20"/>
                <w:szCs w:val="20"/>
              </w:rPr>
              <w:t>) kennenlernen.</w:t>
            </w:r>
          </w:p>
          <w:p w14:paraId="55F8D042" w14:textId="49B61079" w:rsidR="005C480C" w:rsidRPr="00603EEE" w:rsidRDefault="005C480C" w:rsidP="00400EAA">
            <w:pPr>
              <w:pStyle w:val="ListenabsatzTabelle"/>
              <w:numPr>
                <w:ilvl w:val="0"/>
                <w:numId w:val="43"/>
              </w:numPr>
              <w:rPr>
                <w:sz w:val="20"/>
                <w:szCs w:val="20"/>
              </w:rPr>
            </w:pPr>
            <w:r w:rsidRPr="00603EEE">
              <w:rPr>
                <w:sz w:val="20"/>
                <w:szCs w:val="20"/>
              </w:rPr>
              <w:t xml:space="preserve">Gemeinsamkeiten </w:t>
            </w:r>
            <w:r w:rsidR="00203729" w:rsidRPr="00603EEE">
              <w:rPr>
                <w:sz w:val="20"/>
                <w:szCs w:val="20"/>
              </w:rPr>
              <w:t xml:space="preserve">mit </w:t>
            </w:r>
            <w:r w:rsidRPr="00603EEE">
              <w:rPr>
                <w:sz w:val="20"/>
                <w:szCs w:val="20"/>
              </w:rPr>
              <w:t>und Unterschiede zu deutschen Feiern entdecken.</w:t>
            </w:r>
          </w:p>
          <w:p w14:paraId="24526645" w14:textId="3B5F2612" w:rsidR="005C480C" w:rsidRPr="00603EEE" w:rsidRDefault="005C480C" w:rsidP="00400EAA">
            <w:pPr>
              <w:pStyle w:val="ListenabsatzTabelle"/>
              <w:numPr>
                <w:ilvl w:val="0"/>
                <w:numId w:val="43"/>
              </w:numPr>
              <w:rPr>
                <w:sz w:val="20"/>
                <w:szCs w:val="20"/>
              </w:rPr>
            </w:pPr>
            <w:r w:rsidRPr="00603EEE">
              <w:rPr>
                <w:sz w:val="20"/>
                <w:szCs w:val="20"/>
              </w:rPr>
              <w:t>landestypische Musik, Kleidung und Speisen kennenlernen und beschreiben.</w:t>
            </w:r>
          </w:p>
          <w:p w14:paraId="2F5F8D69" w14:textId="466C213C" w:rsidR="007A7B64" w:rsidRPr="00603EEE" w:rsidRDefault="007A7B64" w:rsidP="00A6143C">
            <w:pPr>
              <w:pStyle w:val="ListenabsatzTabelle"/>
              <w:numPr>
                <w:ilvl w:val="0"/>
                <w:numId w:val="245"/>
              </w:numPr>
              <w:rPr>
                <w:sz w:val="20"/>
                <w:szCs w:val="20"/>
              </w:rPr>
            </w:pPr>
            <w:r w:rsidRPr="00603EEE">
              <w:rPr>
                <w:sz w:val="20"/>
                <w:szCs w:val="20"/>
              </w:rPr>
              <w:t>Fremdem und Ungewohntem offen und interessiert begegnen, Unterschiede wahrnehmen sowie sich auf interkulturelle Begegnungssituationen einlassen</w:t>
            </w:r>
            <w:r w:rsidR="00435857" w:rsidRPr="00603EEE">
              <w:rPr>
                <w:sz w:val="20"/>
                <w:szCs w:val="20"/>
              </w:rPr>
              <w:t>.</w:t>
            </w:r>
          </w:p>
          <w:p w14:paraId="4A7725C5" w14:textId="11EB0171" w:rsidR="00E52EA2" w:rsidRPr="00603EEE" w:rsidRDefault="00E52EA2" w:rsidP="00400EAA">
            <w:pPr>
              <w:pStyle w:val="ListenabsatzTabelle"/>
              <w:numPr>
                <w:ilvl w:val="0"/>
                <w:numId w:val="43"/>
              </w:numPr>
              <w:rPr>
                <w:sz w:val="20"/>
                <w:szCs w:val="20"/>
              </w:rPr>
            </w:pPr>
            <w:r w:rsidRPr="00603EEE">
              <w:rPr>
                <w:sz w:val="20"/>
                <w:szCs w:val="20"/>
              </w:rPr>
              <w:t>kulturelle Vielfalt und Mehrsprachigkeit innerhalb der britischen Gesellschaft reflektieren.</w:t>
            </w:r>
          </w:p>
          <w:p w14:paraId="700451E1" w14:textId="3D43D709" w:rsidR="007A7B64" w:rsidRPr="00603EEE" w:rsidRDefault="007A7B64" w:rsidP="00A6143C">
            <w:pPr>
              <w:pStyle w:val="ListenabsatzTabelle"/>
              <w:numPr>
                <w:ilvl w:val="0"/>
                <w:numId w:val="246"/>
              </w:numPr>
              <w:rPr>
                <w:sz w:val="20"/>
                <w:szCs w:val="20"/>
              </w:rPr>
            </w:pPr>
            <w:r w:rsidRPr="00603EEE">
              <w:rPr>
                <w:sz w:val="20"/>
                <w:szCs w:val="20"/>
              </w:rPr>
              <w:t>elementare kulturspezifische Sprach- und Verhaltensmuster unter Anleitung erkennen und in Alltagssituationen zunehmend angemessen agieren</w:t>
            </w:r>
            <w:r w:rsidR="00435857" w:rsidRPr="00603EEE">
              <w:rPr>
                <w:sz w:val="20"/>
                <w:szCs w:val="20"/>
              </w:rPr>
              <w:t>.</w:t>
            </w:r>
          </w:p>
          <w:p w14:paraId="1CB0B5A9" w14:textId="1B79EF9E" w:rsidR="00F9584B" w:rsidRPr="00603EEE" w:rsidRDefault="00F9584B" w:rsidP="00400EAA">
            <w:pPr>
              <w:pStyle w:val="ListenabsatzTabelle"/>
              <w:numPr>
                <w:ilvl w:val="0"/>
                <w:numId w:val="43"/>
              </w:numPr>
              <w:spacing w:after="60"/>
              <w:rPr>
                <w:sz w:val="20"/>
                <w:szCs w:val="20"/>
              </w:rPr>
            </w:pPr>
            <w:r w:rsidRPr="00603EEE">
              <w:rPr>
                <w:sz w:val="20"/>
                <w:szCs w:val="20"/>
              </w:rPr>
              <w:t xml:space="preserve">Wörter und Ausdrücke </w:t>
            </w:r>
            <w:r w:rsidR="00203729" w:rsidRPr="00603EEE">
              <w:rPr>
                <w:sz w:val="20"/>
                <w:szCs w:val="20"/>
              </w:rPr>
              <w:t xml:space="preserve">aus anderen </w:t>
            </w:r>
            <w:r w:rsidRPr="00603EEE">
              <w:rPr>
                <w:sz w:val="20"/>
                <w:szCs w:val="20"/>
              </w:rPr>
              <w:t xml:space="preserve">Sprachen in </w:t>
            </w:r>
            <w:r w:rsidR="00203729" w:rsidRPr="00603EEE">
              <w:rPr>
                <w:sz w:val="20"/>
                <w:szCs w:val="20"/>
              </w:rPr>
              <w:t xml:space="preserve">Bezeichnungen englischer </w:t>
            </w:r>
            <w:r w:rsidRPr="00603EEE">
              <w:rPr>
                <w:sz w:val="20"/>
                <w:szCs w:val="20"/>
              </w:rPr>
              <w:t>Feste wiederfinden (</w:t>
            </w:r>
            <w:proofErr w:type="spellStart"/>
            <w:r w:rsidRPr="00603EEE">
              <w:rPr>
                <w:i/>
                <w:iCs/>
                <w:sz w:val="20"/>
                <w:szCs w:val="20"/>
              </w:rPr>
              <w:t>carnival</w:t>
            </w:r>
            <w:proofErr w:type="spellEnd"/>
            <w:r w:rsidRPr="00603EEE">
              <w:rPr>
                <w:i/>
                <w:iCs/>
                <w:sz w:val="20"/>
                <w:szCs w:val="20"/>
              </w:rPr>
              <w:t xml:space="preserve">, </w:t>
            </w:r>
            <w:proofErr w:type="spellStart"/>
            <w:r w:rsidRPr="00603EEE">
              <w:rPr>
                <w:i/>
                <w:iCs/>
                <w:sz w:val="20"/>
                <w:szCs w:val="20"/>
              </w:rPr>
              <w:t>fiesta</w:t>
            </w:r>
            <w:proofErr w:type="spellEnd"/>
            <w:r w:rsidRPr="00603EEE">
              <w:rPr>
                <w:i/>
                <w:iCs/>
                <w:sz w:val="20"/>
                <w:szCs w:val="20"/>
              </w:rPr>
              <w:t xml:space="preserve">, </w:t>
            </w:r>
            <w:proofErr w:type="spellStart"/>
            <w:r w:rsidRPr="00603EEE">
              <w:rPr>
                <w:i/>
                <w:iCs/>
                <w:sz w:val="20"/>
                <w:szCs w:val="20"/>
              </w:rPr>
              <w:t>parade</w:t>
            </w:r>
            <w:proofErr w:type="spellEnd"/>
            <w:r w:rsidRPr="00603EEE">
              <w:rPr>
                <w:sz w:val="20"/>
                <w:szCs w:val="20"/>
              </w:rPr>
              <w:t>).</w:t>
            </w:r>
          </w:p>
        </w:tc>
      </w:tr>
    </w:tbl>
    <w:p w14:paraId="4599FEBB" w14:textId="62A00DB2" w:rsidR="0045372F" w:rsidRDefault="0045372F">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843"/>
        <w:gridCol w:w="1086"/>
        <w:gridCol w:w="5373"/>
        <w:gridCol w:w="6247"/>
      </w:tblGrid>
      <w:tr w:rsidR="0045372F" w14:paraId="1A72518F" w14:textId="77777777" w:rsidTr="0045372F">
        <w:trPr>
          <w:cnfStyle w:val="100000000000" w:firstRow="1" w:lastRow="0" w:firstColumn="0" w:lastColumn="0" w:oddVBand="0" w:evenVBand="0" w:oddHBand="0" w:evenHBand="0" w:firstRowFirstColumn="0" w:firstRowLastColumn="0" w:lastRowFirstColumn="0" w:lastRowLastColumn="0"/>
          <w:cantSplit/>
          <w:trHeight w:val="448"/>
        </w:trPr>
        <w:tc>
          <w:tcPr>
            <w:tcW w:w="1843" w:type="dxa"/>
            <w:tcBorders>
              <w:bottom w:val="nil"/>
              <w:right w:val="nil"/>
            </w:tcBorders>
            <w:shd w:val="clear" w:color="auto" w:fill="BBD1D3"/>
            <w:textDirection w:val="btLr"/>
            <w:vAlign w:val="top"/>
          </w:tcPr>
          <w:p w14:paraId="5075A494" w14:textId="77777777" w:rsidR="0045372F" w:rsidRDefault="0045372F" w:rsidP="0045372F">
            <w:pPr>
              <w:pStyle w:val="StandardTabellentextVertikal"/>
              <w:ind w:right="113"/>
            </w:pPr>
          </w:p>
        </w:tc>
        <w:tc>
          <w:tcPr>
            <w:tcW w:w="6459" w:type="dxa"/>
            <w:gridSpan w:val="2"/>
            <w:tcBorders>
              <w:left w:val="nil"/>
              <w:bottom w:val="single" w:sz="4" w:space="0" w:color="auto"/>
            </w:tcBorders>
            <w:shd w:val="clear" w:color="auto" w:fill="BBD1D3"/>
            <w:vAlign w:val="top"/>
          </w:tcPr>
          <w:p w14:paraId="101C4FA9" w14:textId="5035C906" w:rsidR="0045372F" w:rsidRDefault="0045372F" w:rsidP="0045372F">
            <w:pPr>
              <w:pStyle w:val="StandardTabellentextFett"/>
            </w:pPr>
            <w:r w:rsidRPr="00231579">
              <w:t xml:space="preserve">Funktionale </w:t>
            </w:r>
            <w:r w:rsidR="00D05EE5">
              <w:t>k</w:t>
            </w:r>
            <w:r w:rsidR="00D05EE5" w:rsidRPr="00231579">
              <w:t xml:space="preserve">ommunikative </w:t>
            </w:r>
            <w:r w:rsidRPr="00231579">
              <w:t>Kompetenz</w:t>
            </w:r>
          </w:p>
        </w:tc>
        <w:tc>
          <w:tcPr>
            <w:tcW w:w="6247" w:type="dxa"/>
            <w:tcBorders>
              <w:bottom w:val="single" w:sz="4" w:space="0" w:color="auto"/>
            </w:tcBorders>
            <w:shd w:val="clear" w:color="auto" w:fill="BBD1D3"/>
            <w:vAlign w:val="top"/>
          </w:tcPr>
          <w:p w14:paraId="2928B9F2" w14:textId="34AB0920" w:rsidR="0045372F" w:rsidRPr="00CB7149" w:rsidRDefault="0045372F" w:rsidP="0045372F">
            <w:pPr>
              <w:pStyle w:val="StandardTabellentextFett"/>
            </w:pPr>
            <w:r>
              <w:t>Transversale Kompetenzen</w:t>
            </w:r>
          </w:p>
        </w:tc>
      </w:tr>
      <w:tr w:rsidR="00F9584B" w14:paraId="3F467DD2" w14:textId="77777777" w:rsidTr="0045372F">
        <w:trPr>
          <w:trHeight w:val="150"/>
        </w:trPr>
        <w:tc>
          <w:tcPr>
            <w:tcW w:w="1843" w:type="dxa"/>
            <w:vMerge w:val="restart"/>
            <w:tcBorders>
              <w:top w:val="nil"/>
              <w:right w:val="nil"/>
            </w:tcBorders>
            <w:shd w:val="clear" w:color="auto" w:fill="BBD1D3"/>
            <w:textDirection w:val="btLr"/>
            <w:vAlign w:val="top"/>
          </w:tcPr>
          <w:p w14:paraId="23F3EB2D" w14:textId="16895CD4" w:rsidR="00F9584B" w:rsidRDefault="0045372F" w:rsidP="00F9584B">
            <w:pPr>
              <w:pStyle w:val="StandardTabellentextVertikal"/>
              <w:ind w:right="113"/>
            </w:pPr>
            <w:r>
              <w:t>Zu entwickelnde Kompetenzen</w:t>
            </w:r>
            <w:r>
              <w:br/>
              <w:t>Die Schülerinnen und Schüler können …</w:t>
            </w:r>
          </w:p>
        </w:tc>
        <w:tc>
          <w:tcPr>
            <w:tcW w:w="1086" w:type="dxa"/>
            <w:vMerge w:val="restart"/>
            <w:tcBorders>
              <w:left w:val="nil"/>
            </w:tcBorders>
            <w:shd w:val="clear" w:color="auto" w:fill="BBD1D3"/>
            <w:vAlign w:val="top"/>
          </w:tcPr>
          <w:p w14:paraId="5F91F2EA" w14:textId="77777777" w:rsidR="00F9584B" w:rsidRPr="00393938" w:rsidRDefault="00F9584B" w:rsidP="00F9584B">
            <w:pPr>
              <w:pStyle w:val="StandardTabellentextFett"/>
            </w:pPr>
            <w:r w:rsidRPr="004030E1">
              <w:t>SPR</w:t>
            </w:r>
          </w:p>
        </w:tc>
        <w:tc>
          <w:tcPr>
            <w:tcW w:w="5373" w:type="dxa"/>
            <w:vAlign w:val="top"/>
          </w:tcPr>
          <w:p w14:paraId="7D20E57A" w14:textId="77777777" w:rsidR="00F9584B" w:rsidRPr="00603EEE" w:rsidRDefault="00F9584B" w:rsidP="00BE3807">
            <w:pPr>
              <w:pStyle w:val="StandardTabellentextFett"/>
              <w:spacing w:after="100"/>
              <w:rPr>
                <w:rFonts w:asciiTheme="minorHAnsi" w:hAnsiTheme="minorHAnsi"/>
                <w:lang w:eastAsia="ja-JP"/>
              </w:rPr>
            </w:pPr>
            <w:r w:rsidRPr="00603EEE">
              <w:t>Interaktion</w:t>
            </w:r>
          </w:p>
          <w:p w14:paraId="47757DF0" w14:textId="217D145C" w:rsidR="002732EF" w:rsidRPr="00603EEE" w:rsidRDefault="002732EF" w:rsidP="005E0E3E">
            <w:pPr>
              <w:pStyle w:val="ListenabsatzTabelle"/>
              <w:numPr>
                <w:ilvl w:val="0"/>
                <w:numId w:val="218"/>
              </w:numPr>
              <w:rPr>
                <w:sz w:val="20"/>
                <w:szCs w:val="20"/>
              </w:rPr>
            </w:pPr>
            <w:r w:rsidRPr="00603EEE">
              <w:rPr>
                <w:sz w:val="20"/>
                <w:szCs w:val="20"/>
              </w:rPr>
              <w:t>unter Verwendung geübter sprachlicher Mittel zu sehr vertrauten Alltagsthemen einen</w:t>
            </w:r>
            <w:r w:rsidR="00435857" w:rsidRPr="00603EEE">
              <w:rPr>
                <w:sz w:val="20"/>
                <w:szCs w:val="20"/>
              </w:rPr>
              <w:t xml:space="preserve"> </w:t>
            </w:r>
            <w:r w:rsidRPr="00603EEE">
              <w:rPr>
                <w:sz w:val="20"/>
                <w:szCs w:val="20"/>
              </w:rPr>
              <w:t>Dialog führen</w:t>
            </w:r>
            <w:r w:rsidR="00435857" w:rsidRPr="00603EEE">
              <w:rPr>
                <w:sz w:val="20"/>
                <w:szCs w:val="20"/>
              </w:rPr>
              <w:t>.</w:t>
            </w:r>
          </w:p>
          <w:p w14:paraId="7E97319A" w14:textId="006FE505" w:rsidR="00F33913" w:rsidRPr="00603EEE" w:rsidRDefault="00F33913" w:rsidP="00400EAA">
            <w:pPr>
              <w:pStyle w:val="ListenabsatzTabelle"/>
              <w:numPr>
                <w:ilvl w:val="0"/>
                <w:numId w:val="68"/>
              </w:numPr>
              <w:rPr>
                <w:sz w:val="20"/>
                <w:szCs w:val="20"/>
              </w:rPr>
            </w:pPr>
            <w:r w:rsidRPr="00603EEE">
              <w:rPr>
                <w:sz w:val="20"/>
                <w:szCs w:val="20"/>
              </w:rPr>
              <w:t>in Rollenspielen (“</w:t>
            </w:r>
            <w:r w:rsidRPr="00603EEE">
              <w:rPr>
                <w:i/>
                <w:iCs/>
                <w:sz w:val="20"/>
                <w:szCs w:val="20"/>
              </w:rPr>
              <w:t xml:space="preserve">At </w:t>
            </w:r>
            <w:proofErr w:type="spellStart"/>
            <w:r w:rsidRPr="00603EEE">
              <w:rPr>
                <w:i/>
                <w:iCs/>
                <w:sz w:val="20"/>
                <w:szCs w:val="20"/>
              </w:rPr>
              <w:t>the</w:t>
            </w:r>
            <w:proofErr w:type="spellEnd"/>
            <w:r w:rsidRPr="00603EEE">
              <w:rPr>
                <w:i/>
                <w:iCs/>
                <w:sz w:val="20"/>
                <w:szCs w:val="20"/>
              </w:rPr>
              <w:t xml:space="preserve"> </w:t>
            </w:r>
            <w:proofErr w:type="spellStart"/>
            <w:r w:rsidRPr="00603EEE">
              <w:rPr>
                <w:i/>
                <w:iCs/>
                <w:sz w:val="20"/>
                <w:szCs w:val="20"/>
              </w:rPr>
              <w:t>festival</w:t>
            </w:r>
            <w:proofErr w:type="spellEnd"/>
            <w:r w:rsidRPr="00603EEE">
              <w:rPr>
                <w:sz w:val="20"/>
                <w:szCs w:val="20"/>
              </w:rPr>
              <w:t>“) Szenen eines Festes zunehmend frei mit geübten Satzmustern darstellen.</w:t>
            </w:r>
          </w:p>
          <w:p w14:paraId="016D2F04" w14:textId="5682C159" w:rsidR="002732EF" w:rsidRPr="00603EEE" w:rsidRDefault="002732EF" w:rsidP="005E0E3E">
            <w:pPr>
              <w:pStyle w:val="ListenabsatzTabelle"/>
              <w:numPr>
                <w:ilvl w:val="0"/>
                <w:numId w:val="219"/>
              </w:numPr>
              <w:rPr>
                <w:sz w:val="20"/>
                <w:szCs w:val="20"/>
              </w:rPr>
            </w:pPr>
            <w:r w:rsidRPr="00603EEE">
              <w:rPr>
                <w:sz w:val="20"/>
                <w:szCs w:val="20"/>
              </w:rPr>
              <w:t>einfache Fragen und Feststellungen formulieren und auf solche reagieren</w:t>
            </w:r>
            <w:r w:rsidR="00435857" w:rsidRPr="00603EEE">
              <w:rPr>
                <w:sz w:val="20"/>
                <w:szCs w:val="20"/>
              </w:rPr>
              <w:t>.</w:t>
            </w:r>
          </w:p>
          <w:p w14:paraId="72107DCA" w14:textId="536CFB31" w:rsidR="00F9584B" w:rsidRPr="00603EEE" w:rsidRDefault="00F33913" w:rsidP="00400EAA">
            <w:pPr>
              <w:pStyle w:val="ListenabsatzTabelle"/>
              <w:numPr>
                <w:ilvl w:val="0"/>
                <w:numId w:val="69"/>
              </w:numPr>
              <w:spacing w:after="60"/>
              <w:rPr>
                <w:sz w:val="20"/>
                <w:szCs w:val="20"/>
              </w:rPr>
            </w:pPr>
            <w:r w:rsidRPr="00603EEE">
              <w:rPr>
                <w:sz w:val="20"/>
                <w:szCs w:val="20"/>
              </w:rPr>
              <w:t>mit geübten Satzmustern Fragen zu Bräuchen stellen und beantworten.</w:t>
            </w:r>
          </w:p>
        </w:tc>
        <w:tc>
          <w:tcPr>
            <w:tcW w:w="6247" w:type="dxa"/>
            <w:vMerge w:val="restart"/>
            <w:shd w:val="clear" w:color="auto" w:fill="BBD1D3"/>
            <w:vAlign w:val="top"/>
          </w:tcPr>
          <w:p w14:paraId="7DB6B3FA" w14:textId="33B8FC16" w:rsidR="00F9584B" w:rsidRPr="00603EEE" w:rsidRDefault="00F9584B" w:rsidP="00F9584B">
            <w:pPr>
              <w:pStyle w:val="StandardTabellentextFett"/>
              <w:spacing w:after="100"/>
              <w:rPr>
                <w:rFonts w:asciiTheme="minorHAnsi" w:hAnsiTheme="minorHAnsi"/>
              </w:rPr>
            </w:pPr>
            <w:r w:rsidRPr="00603EEE">
              <w:t>Text- und Medienkompetenz / fremdsprachenspezifische digitale Kompetenz / BC Medienbildung (RLP Teil B)</w:t>
            </w:r>
          </w:p>
          <w:p w14:paraId="518EA347" w14:textId="40998FD6" w:rsidR="0099389D" w:rsidRPr="00603EEE" w:rsidRDefault="0099389D" w:rsidP="000669B7">
            <w:pPr>
              <w:pStyle w:val="ListenabsatzTabelle"/>
              <w:numPr>
                <w:ilvl w:val="0"/>
                <w:numId w:val="276"/>
              </w:numPr>
              <w:rPr>
                <w:sz w:val="20"/>
                <w:szCs w:val="20"/>
              </w:rPr>
            </w:pPr>
            <w:r w:rsidRPr="00603EEE">
              <w:rPr>
                <w:sz w:val="20"/>
                <w:szCs w:val="20"/>
              </w:rPr>
              <w:t>ihre Vorkenntnisse und Erfahrungen zu Texten nutzen, um angeleitet Rückschlüsse über Inhalt und Funktion von fremdsprachigen Texten zu ziehen</w:t>
            </w:r>
            <w:r w:rsidR="00435857" w:rsidRPr="00603EEE">
              <w:rPr>
                <w:sz w:val="20"/>
                <w:szCs w:val="20"/>
              </w:rPr>
              <w:t>.</w:t>
            </w:r>
          </w:p>
          <w:p w14:paraId="4A6964A6" w14:textId="7B2576EA" w:rsidR="00405B56" w:rsidRPr="00603EEE" w:rsidRDefault="00405B56" w:rsidP="00400EAA">
            <w:pPr>
              <w:pStyle w:val="ListenabsatzTabelle"/>
              <w:numPr>
                <w:ilvl w:val="0"/>
                <w:numId w:val="54"/>
              </w:numPr>
              <w:rPr>
                <w:sz w:val="20"/>
                <w:szCs w:val="20"/>
              </w:rPr>
            </w:pPr>
            <w:r w:rsidRPr="00603EEE">
              <w:rPr>
                <w:sz w:val="20"/>
                <w:szCs w:val="20"/>
              </w:rPr>
              <w:t>Online-Videos und Website</w:t>
            </w:r>
            <w:r w:rsidR="00D05EE5" w:rsidRPr="00603EEE">
              <w:rPr>
                <w:sz w:val="20"/>
                <w:szCs w:val="20"/>
              </w:rPr>
              <w:t>s</w:t>
            </w:r>
            <w:r w:rsidRPr="00603EEE">
              <w:rPr>
                <w:sz w:val="20"/>
                <w:szCs w:val="20"/>
              </w:rPr>
              <w:t xml:space="preserve"> zu britischen Festen und Traditionen erkunden.</w:t>
            </w:r>
          </w:p>
          <w:p w14:paraId="66ACB8B3" w14:textId="6D91CAC4" w:rsidR="0099389D" w:rsidRPr="00603EEE" w:rsidRDefault="0099389D" w:rsidP="000669B7">
            <w:pPr>
              <w:pStyle w:val="ListenabsatzTabelle"/>
              <w:numPr>
                <w:ilvl w:val="0"/>
                <w:numId w:val="277"/>
              </w:numPr>
              <w:rPr>
                <w:sz w:val="20"/>
                <w:szCs w:val="20"/>
              </w:rPr>
            </w:pPr>
            <w:r w:rsidRPr="00603EEE">
              <w:rPr>
                <w:sz w:val="20"/>
                <w:szCs w:val="20"/>
              </w:rPr>
              <w:t>bekannte digitale und analoge Medien zur Informationsbeschaffung und Textproduktion unter Anleitung nutzen</w:t>
            </w:r>
            <w:r w:rsidR="00435857" w:rsidRPr="00603EEE">
              <w:rPr>
                <w:sz w:val="20"/>
                <w:szCs w:val="20"/>
              </w:rPr>
              <w:t>.</w:t>
            </w:r>
          </w:p>
          <w:p w14:paraId="7D13FAC9" w14:textId="0288DF8B" w:rsidR="00405B56" w:rsidRPr="00603EEE" w:rsidRDefault="00405B56" w:rsidP="00400EAA">
            <w:pPr>
              <w:pStyle w:val="ListenabsatzTabelle"/>
              <w:numPr>
                <w:ilvl w:val="0"/>
                <w:numId w:val="72"/>
              </w:numPr>
              <w:rPr>
                <w:sz w:val="20"/>
                <w:szCs w:val="20"/>
              </w:rPr>
            </w:pPr>
            <w:r w:rsidRPr="00603EEE">
              <w:rPr>
                <w:sz w:val="20"/>
                <w:szCs w:val="20"/>
              </w:rPr>
              <w:t>Lieder oder Clips zu Festen verstehen und eigene kreative Beiträge gestalten.</w:t>
            </w:r>
          </w:p>
          <w:p w14:paraId="3CB4BDA9" w14:textId="2AD644B5" w:rsidR="00405B56" w:rsidRPr="00603EEE" w:rsidRDefault="00405B56" w:rsidP="00400EAA">
            <w:pPr>
              <w:pStyle w:val="ListenabsatzTabelle"/>
              <w:numPr>
                <w:ilvl w:val="0"/>
                <w:numId w:val="72"/>
              </w:numPr>
              <w:rPr>
                <w:sz w:val="20"/>
                <w:szCs w:val="20"/>
              </w:rPr>
            </w:pPr>
            <w:r w:rsidRPr="00603EEE">
              <w:rPr>
                <w:sz w:val="20"/>
                <w:szCs w:val="20"/>
              </w:rPr>
              <w:t>Text- und Bildmaterial digital kombinieren (Flyer, E-Poster).</w:t>
            </w:r>
          </w:p>
          <w:p w14:paraId="7CBBF395" w14:textId="0D1C9FFE" w:rsidR="0099389D" w:rsidRPr="00603EEE" w:rsidRDefault="0099389D" w:rsidP="000669B7">
            <w:pPr>
              <w:pStyle w:val="ListenabsatzTabelle"/>
              <w:numPr>
                <w:ilvl w:val="0"/>
                <w:numId w:val="278"/>
              </w:numPr>
              <w:rPr>
                <w:sz w:val="20"/>
                <w:szCs w:val="20"/>
              </w:rPr>
            </w:pPr>
            <w:r w:rsidRPr="00603EEE">
              <w:rPr>
                <w:sz w:val="20"/>
                <w:szCs w:val="20"/>
              </w:rPr>
              <w:t>einfache Präsentationsformen unter Anleitung verwenden</w:t>
            </w:r>
            <w:r w:rsidR="00435857" w:rsidRPr="00603EEE">
              <w:rPr>
                <w:sz w:val="20"/>
                <w:szCs w:val="20"/>
              </w:rPr>
              <w:t>.</w:t>
            </w:r>
          </w:p>
          <w:p w14:paraId="4C85ACE4" w14:textId="7E4BDF67" w:rsidR="00F9584B" w:rsidRPr="00603EEE" w:rsidRDefault="00F9584B" w:rsidP="00400EAA">
            <w:pPr>
              <w:pStyle w:val="ListenabsatzTabelle"/>
              <w:numPr>
                <w:ilvl w:val="0"/>
                <w:numId w:val="54"/>
              </w:numPr>
              <w:spacing w:after="60"/>
              <w:rPr>
                <w:sz w:val="20"/>
                <w:szCs w:val="20"/>
              </w:rPr>
            </w:pPr>
            <w:r w:rsidRPr="00603EEE">
              <w:rPr>
                <w:sz w:val="20"/>
                <w:szCs w:val="20"/>
              </w:rPr>
              <w:t xml:space="preserve">kurze digitale Präsentationen zu einem Fest (z. B. </w:t>
            </w:r>
            <w:r w:rsidRPr="00603EEE">
              <w:rPr>
                <w:i/>
                <w:iCs/>
                <w:sz w:val="20"/>
                <w:szCs w:val="20"/>
              </w:rPr>
              <w:t xml:space="preserve">Guy Fawkes Day, St. </w:t>
            </w:r>
            <w:proofErr w:type="spellStart"/>
            <w:r w:rsidRPr="00603EEE">
              <w:rPr>
                <w:i/>
                <w:iCs/>
                <w:sz w:val="20"/>
                <w:szCs w:val="20"/>
              </w:rPr>
              <w:t>Patrick’s</w:t>
            </w:r>
            <w:proofErr w:type="spellEnd"/>
            <w:r w:rsidRPr="00603EEE">
              <w:rPr>
                <w:i/>
                <w:iCs/>
                <w:sz w:val="20"/>
                <w:szCs w:val="20"/>
              </w:rPr>
              <w:t xml:space="preserve"> Day</w:t>
            </w:r>
            <w:r w:rsidRPr="00603EEE">
              <w:rPr>
                <w:sz w:val="20"/>
                <w:szCs w:val="20"/>
              </w:rPr>
              <w:t>) gestalten.</w:t>
            </w:r>
          </w:p>
        </w:tc>
      </w:tr>
      <w:tr w:rsidR="00F9584B" w14:paraId="089ADBCE" w14:textId="77777777" w:rsidTr="002F5FE6">
        <w:trPr>
          <w:trHeight w:val="149"/>
        </w:trPr>
        <w:tc>
          <w:tcPr>
            <w:tcW w:w="1843" w:type="dxa"/>
            <w:vMerge/>
            <w:tcBorders>
              <w:right w:val="nil"/>
            </w:tcBorders>
            <w:shd w:val="clear" w:color="auto" w:fill="BBD1D3"/>
            <w:vAlign w:val="top"/>
          </w:tcPr>
          <w:p w14:paraId="0E55B6B6" w14:textId="77777777" w:rsidR="00F9584B" w:rsidRDefault="00F9584B" w:rsidP="00F9584B"/>
        </w:tc>
        <w:tc>
          <w:tcPr>
            <w:tcW w:w="1086" w:type="dxa"/>
            <w:vMerge/>
            <w:tcBorders>
              <w:left w:val="nil"/>
              <w:bottom w:val="single" w:sz="4" w:space="0" w:color="auto"/>
            </w:tcBorders>
            <w:shd w:val="clear" w:color="auto" w:fill="BBD1D3"/>
            <w:vAlign w:val="top"/>
          </w:tcPr>
          <w:p w14:paraId="094F1A4B" w14:textId="77777777" w:rsidR="00F9584B" w:rsidRDefault="00F9584B" w:rsidP="00F9584B"/>
        </w:tc>
        <w:tc>
          <w:tcPr>
            <w:tcW w:w="5373" w:type="dxa"/>
            <w:vAlign w:val="top"/>
          </w:tcPr>
          <w:p w14:paraId="3AB06F3C" w14:textId="77777777" w:rsidR="00F9584B" w:rsidRPr="00603EEE" w:rsidRDefault="00F9584B" w:rsidP="00BE3807">
            <w:pPr>
              <w:pStyle w:val="StandardTabellentextFett"/>
              <w:spacing w:after="100"/>
              <w:rPr>
                <w:rFonts w:asciiTheme="minorHAnsi" w:hAnsiTheme="minorHAnsi"/>
              </w:rPr>
            </w:pPr>
            <w:r w:rsidRPr="00603EEE">
              <w:t>Produktion</w:t>
            </w:r>
          </w:p>
          <w:p w14:paraId="163EF6FA" w14:textId="1E327E36" w:rsidR="002732EF" w:rsidRPr="00603EEE" w:rsidRDefault="002732EF" w:rsidP="005E0E3E">
            <w:pPr>
              <w:pStyle w:val="ListenabsatzTabelle"/>
              <w:numPr>
                <w:ilvl w:val="0"/>
                <w:numId w:val="220"/>
              </w:numPr>
              <w:rPr>
                <w:sz w:val="20"/>
                <w:szCs w:val="20"/>
              </w:rPr>
            </w:pPr>
            <w:r w:rsidRPr="00603EEE">
              <w:rPr>
                <w:sz w:val="20"/>
                <w:szCs w:val="20"/>
              </w:rPr>
              <w:t>grundlegende Informationen über sehr vertraute Alltagsthemen unter Verwendung einfacher geübter sprachlicher Mittel nach Vorbereitung zusammenhängend vortragen</w:t>
            </w:r>
            <w:r w:rsidR="00435857" w:rsidRPr="00603EEE">
              <w:rPr>
                <w:sz w:val="20"/>
                <w:szCs w:val="20"/>
              </w:rPr>
              <w:t>.</w:t>
            </w:r>
          </w:p>
          <w:p w14:paraId="56671086" w14:textId="77777777" w:rsidR="00233D6F" w:rsidRPr="00603EEE" w:rsidRDefault="00233D6F" w:rsidP="00400EAA">
            <w:pPr>
              <w:pStyle w:val="ListenabsatzTabelle"/>
              <w:numPr>
                <w:ilvl w:val="0"/>
                <w:numId w:val="25"/>
              </w:numPr>
              <w:rPr>
                <w:sz w:val="20"/>
                <w:szCs w:val="20"/>
              </w:rPr>
            </w:pPr>
            <w:r w:rsidRPr="00603EEE">
              <w:rPr>
                <w:sz w:val="20"/>
                <w:szCs w:val="20"/>
              </w:rPr>
              <w:t>in einfachen Sätzen über Feste, Traditionen und Kultur sprechen.</w:t>
            </w:r>
          </w:p>
          <w:p w14:paraId="4AF1D60C" w14:textId="77777777" w:rsidR="00233D6F" w:rsidRPr="00603EEE" w:rsidRDefault="00233D6F" w:rsidP="00400EAA">
            <w:pPr>
              <w:pStyle w:val="ListenabsatzTabelle"/>
              <w:numPr>
                <w:ilvl w:val="0"/>
                <w:numId w:val="25"/>
              </w:numPr>
              <w:rPr>
                <w:sz w:val="20"/>
                <w:szCs w:val="20"/>
              </w:rPr>
            </w:pPr>
            <w:r w:rsidRPr="00603EEE">
              <w:rPr>
                <w:sz w:val="20"/>
                <w:szCs w:val="20"/>
              </w:rPr>
              <w:t>Gemeinsamkeiten und Unterschiede zwischen Festen benennen.</w:t>
            </w:r>
          </w:p>
          <w:p w14:paraId="20FC1D39" w14:textId="77777777" w:rsidR="00233D6F" w:rsidRPr="00603EEE" w:rsidRDefault="00233D6F" w:rsidP="00400EAA">
            <w:pPr>
              <w:pStyle w:val="ListenabsatzTabelle"/>
              <w:numPr>
                <w:ilvl w:val="0"/>
                <w:numId w:val="25"/>
              </w:numPr>
              <w:rPr>
                <w:sz w:val="20"/>
                <w:szCs w:val="20"/>
              </w:rPr>
            </w:pPr>
            <w:r w:rsidRPr="00603EEE">
              <w:rPr>
                <w:sz w:val="20"/>
                <w:szCs w:val="20"/>
              </w:rPr>
              <w:t>ein britisches Fest oder eine Tradition zunehmend frei mit vorbereiteten und geübten Satzmustern vorstellen.</w:t>
            </w:r>
          </w:p>
          <w:p w14:paraId="7A030312" w14:textId="054C4F93" w:rsidR="00F9584B" w:rsidRPr="007639CA" w:rsidRDefault="00233D6F" w:rsidP="00400EAA">
            <w:pPr>
              <w:pStyle w:val="ListenabsatzTabelle"/>
              <w:numPr>
                <w:ilvl w:val="0"/>
                <w:numId w:val="25"/>
              </w:numPr>
              <w:spacing w:after="60"/>
            </w:pPr>
            <w:r w:rsidRPr="00603EEE">
              <w:rPr>
                <w:sz w:val="20"/>
                <w:szCs w:val="20"/>
              </w:rPr>
              <w:t>über eigene Erfahrungen mit Feiern berichten.</w:t>
            </w:r>
          </w:p>
        </w:tc>
        <w:tc>
          <w:tcPr>
            <w:tcW w:w="6247" w:type="dxa"/>
            <w:vMerge/>
            <w:shd w:val="clear" w:color="auto" w:fill="BBD1D3"/>
            <w:vAlign w:val="top"/>
          </w:tcPr>
          <w:p w14:paraId="6099D55B" w14:textId="77777777" w:rsidR="00F9584B" w:rsidRDefault="00F9584B" w:rsidP="00F9584B"/>
        </w:tc>
      </w:tr>
    </w:tbl>
    <w:p w14:paraId="321100A6" w14:textId="695AE18C" w:rsidR="0045372F" w:rsidRDefault="0045372F">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843"/>
        <w:gridCol w:w="1086"/>
        <w:gridCol w:w="5373"/>
        <w:gridCol w:w="6247"/>
      </w:tblGrid>
      <w:tr w:rsidR="00CE08C0" w14:paraId="640C4E71" w14:textId="77777777" w:rsidTr="00A74A01">
        <w:trPr>
          <w:cnfStyle w:val="100000000000" w:firstRow="1" w:lastRow="0" w:firstColumn="0" w:lastColumn="0" w:oddVBand="0" w:evenVBand="0" w:oddHBand="0" w:evenHBand="0" w:firstRowFirstColumn="0" w:firstRowLastColumn="0" w:lastRowFirstColumn="0" w:lastRowLastColumn="0"/>
          <w:trHeight w:val="449"/>
        </w:trPr>
        <w:tc>
          <w:tcPr>
            <w:tcW w:w="1843" w:type="dxa"/>
            <w:tcBorders>
              <w:bottom w:val="nil"/>
              <w:right w:val="nil"/>
            </w:tcBorders>
            <w:shd w:val="clear" w:color="auto" w:fill="BBD1D3"/>
            <w:textDirection w:val="btLr"/>
            <w:vAlign w:val="top"/>
          </w:tcPr>
          <w:p w14:paraId="3986AF55" w14:textId="77777777" w:rsidR="00CE08C0" w:rsidRDefault="00CE08C0" w:rsidP="00CE08C0">
            <w:pPr>
              <w:spacing w:before="0"/>
              <w:ind w:left="113"/>
            </w:pPr>
          </w:p>
        </w:tc>
        <w:tc>
          <w:tcPr>
            <w:tcW w:w="6459" w:type="dxa"/>
            <w:gridSpan w:val="2"/>
            <w:tcBorders>
              <w:left w:val="nil"/>
              <w:bottom w:val="single" w:sz="4" w:space="0" w:color="auto"/>
            </w:tcBorders>
            <w:shd w:val="clear" w:color="auto" w:fill="BBD1D3"/>
            <w:vAlign w:val="top"/>
          </w:tcPr>
          <w:p w14:paraId="6ACCC7F6" w14:textId="0AF8BE12" w:rsidR="00CE08C0" w:rsidRDefault="00CE08C0" w:rsidP="00CE08C0">
            <w:pPr>
              <w:pStyle w:val="StandardTabellentextFett"/>
            </w:pPr>
            <w:r w:rsidRPr="00231579">
              <w:t xml:space="preserve">Funktionale </w:t>
            </w:r>
            <w:r w:rsidR="00C72308">
              <w:t>k</w:t>
            </w:r>
            <w:r w:rsidR="00C72308" w:rsidRPr="00231579">
              <w:t xml:space="preserve">ommunikative </w:t>
            </w:r>
            <w:r w:rsidRPr="00231579">
              <w:t>Kompetenz</w:t>
            </w:r>
          </w:p>
        </w:tc>
        <w:tc>
          <w:tcPr>
            <w:tcW w:w="6247" w:type="dxa"/>
            <w:tcBorders>
              <w:bottom w:val="single" w:sz="4" w:space="0" w:color="auto"/>
            </w:tcBorders>
            <w:shd w:val="clear" w:color="auto" w:fill="BBD1D3"/>
            <w:vAlign w:val="top"/>
          </w:tcPr>
          <w:p w14:paraId="4D201D2E" w14:textId="65CC62F6" w:rsidR="00CE08C0" w:rsidRPr="00FB013C" w:rsidRDefault="00CE08C0" w:rsidP="00CE08C0">
            <w:pPr>
              <w:pStyle w:val="StandardTabellentextFett"/>
            </w:pPr>
            <w:r>
              <w:t>Transversale Kompetenzen</w:t>
            </w:r>
          </w:p>
        </w:tc>
      </w:tr>
      <w:tr w:rsidR="00847B90" w14:paraId="71768F87" w14:textId="77777777" w:rsidTr="00CE08C0">
        <w:trPr>
          <w:trHeight w:val="449"/>
        </w:trPr>
        <w:tc>
          <w:tcPr>
            <w:tcW w:w="1843" w:type="dxa"/>
            <w:tcBorders>
              <w:top w:val="nil"/>
              <w:right w:val="nil"/>
            </w:tcBorders>
            <w:shd w:val="clear" w:color="auto" w:fill="BBD1D3"/>
            <w:textDirection w:val="btLr"/>
            <w:vAlign w:val="top"/>
          </w:tcPr>
          <w:p w14:paraId="37EF15D9" w14:textId="59CAC2CE" w:rsidR="00723F08" w:rsidRDefault="00105EED" w:rsidP="00105EED">
            <w:pPr>
              <w:spacing w:before="0"/>
              <w:ind w:left="113"/>
            </w:pPr>
            <w:r>
              <w:t>Zu entwickelnde Kompetenzen</w:t>
            </w:r>
            <w:r>
              <w:br/>
              <w:t>Die Schülerinnen und Schüler können …</w:t>
            </w:r>
          </w:p>
        </w:tc>
        <w:tc>
          <w:tcPr>
            <w:tcW w:w="1086" w:type="dxa"/>
            <w:tcBorders>
              <w:left w:val="nil"/>
              <w:bottom w:val="single" w:sz="4" w:space="0" w:color="auto"/>
            </w:tcBorders>
            <w:shd w:val="clear" w:color="auto" w:fill="BBD1D3"/>
            <w:vAlign w:val="top"/>
          </w:tcPr>
          <w:p w14:paraId="6A25FF85" w14:textId="77777777" w:rsidR="00723F08" w:rsidRPr="00393938" w:rsidRDefault="00723F08" w:rsidP="00FB5261">
            <w:pPr>
              <w:pStyle w:val="StandardTabellentextFett"/>
            </w:pPr>
            <w:r w:rsidRPr="000258F6">
              <w:t>SCHR</w:t>
            </w:r>
          </w:p>
        </w:tc>
        <w:tc>
          <w:tcPr>
            <w:tcW w:w="5373" w:type="dxa"/>
            <w:vAlign w:val="top"/>
          </w:tcPr>
          <w:p w14:paraId="11795C84" w14:textId="3D7D054D" w:rsidR="002732EF" w:rsidRPr="00603EEE" w:rsidRDefault="002732EF" w:rsidP="005E0E3E">
            <w:pPr>
              <w:pStyle w:val="ListenabsatzTabelle"/>
              <w:numPr>
                <w:ilvl w:val="0"/>
                <w:numId w:val="223"/>
              </w:numPr>
              <w:rPr>
                <w:sz w:val="20"/>
                <w:szCs w:val="20"/>
              </w:rPr>
            </w:pPr>
            <w:r w:rsidRPr="00603EEE">
              <w:rPr>
                <w:sz w:val="20"/>
                <w:szCs w:val="20"/>
              </w:rPr>
              <w:t>mit einfachen</w:t>
            </w:r>
            <w:r w:rsidR="00096ED6" w:rsidRPr="00603EEE">
              <w:rPr>
                <w:sz w:val="20"/>
                <w:szCs w:val="20"/>
              </w:rPr>
              <w:t>,</w:t>
            </w:r>
            <w:r w:rsidRPr="00603EEE">
              <w:rPr>
                <w:sz w:val="20"/>
                <w:szCs w:val="20"/>
              </w:rPr>
              <w:t xml:space="preserve"> vertrauten sprachlichen Mitteln kurze, vorbereitete Texte zu Alltagsthemen oder als Reaktion auf einfache literarisch-ästhetische Texte (online) verfassen</w:t>
            </w:r>
            <w:r w:rsidR="00435857" w:rsidRPr="00603EEE">
              <w:rPr>
                <w:sz w:val="20"/>
                <w:szCs w:val="20"/>
              </w:rPr>
              <w:t>.</w:t>
            </w:r>
          </w:p>
          <w:p w14:paraId="666AF1EB" w14:textId="52A77F12" w:rsidR="00D929E6" w:rsidRPr="00603EEE" w:rsidRDefault="00944A2A" w:rsidP="00400EAA">
            <w:pPr>
              <w:pStyle w:val="ListenabsatzTabelle"/>
              <w:numPr>
                <w:ilvl w:val="0"/>
                <w:numId w:val="36"/>
              </w:numPr>
              <w:rPr>
                <w:sz w:val="20"/>
                <w:szCs w:val="20"/>
              </w:rPr>
            </w:pPr>
            <w:r w:rsidRPr="00603EEE">
              <w:rPr>
                <w:sz w:val="20"/>
                <w:szCs w:val="20"/>
              </w:rPr>
              <w:t xml:space="preserve">kurze </w:t>
            </w:r>
            <w:r w:rsidR="00D929E6" w:rsidRPr="00603EEE">
              <w:rPr>
                <w:sz w:val="20"/>
                <w:szCs w:val="20"/>
              </w:rPr>
              <w:t xml:space="preserve">Texte über britische Feste und </w:t>
            </w:r>
            <w:r w:rsidR="00956207" w:rsidRPr="00603EEE">
              <w:rPr>
                <w:sz w:val="20"/>
                <w:szCs w:val="20"/>
              </w:rPr>
              <w:t>Traditionen</w:t>
            </w:r>
            <w:r w:rsidR="00D929E6" w:rsidRPr="00603EEE">
              <w:rPr>
                <w:sz w:val="20"/>
                <w:szCs w:val="20"/>
              </w:rPr>
              <w:t xml:space="preserve"> </w:t>
            </w:r>
            <w:r w:rsidRPr="00603EEE">
              <w:rPr>
                <w:sz w:val="20"/>
                <w:szCs w:val="20"/>
              </w:rPr>
              <w:t xml:space="preserve">mit bekannten Satzmustern </w:t>
            </w:r>
            <w:r w:rsidR="00D929E6" w:rsidRPr="00603EEE">
              <w:rPr>
                <w:sz w:val="20"/>
                <w:szCs w:val="20"/>
              </w:rPr>
              <w:t>verfassen.</w:t>
            </w:r>
          </w:p>
          <w:p w14:paraId="5DE7914A" w14:textId="732D1D7B" w:rsidR="00D929E6" w:rsidRPr="00603EEE" w:rsidRDefault="00D929E6" w:rsidP="00400EAA">
            <w:pPr>
              <w:pStyle w:val="ListenabsatzTabelle"/>
              <w:numPr>
                <w:ilvl w:val="0"/>
                <w:numId w:val="36"/>
              </w:numPr>
              <w:rPr>
                <w:sz w:val="20"/>
                <w:szCs w:val="20"/>
              </w:rPr>
            </w:pPr>
            <w:r w:rsidRPr="00603EEE">
              <w:rPr>
                <w:sz w:val="20"/>
                <w:szCs w:val="20"/>
              </w:rPr>
              <w:t>Einladungen, Berichte oder Flyer zu Festen</w:t>
            </w:r>
            <w:r w:rsidR="00EB3D21" w:rsidRPr="00603EEE">
              <w:rPr>
                <w:sz w:val="20"/>
                <w:szCs w:val="20"/>
              </w:rPr>
              <w:t xml:space="preserve"> nach Vorlage</w:t>
            </w:r>
            <w:r w:rsidRPr="00603EEE">
              <w:rPr>
                <w:sz w:val="20"/>
                <w:szCs w:val="20"/>
              </w:rPr>
              <w:t xml:space="preserve"> schreiben.</w:t>
            </w:r>
          </w:p>
          <w:p w14:paraId="4EC87B6A" w14:textId="5B575A17" w:rsidR="00723F08" w:rsidRPr="00603EEE" w:rsidRDefault="00456822" w:rsidP="00400EAA">
            <w:pPr>
              <w:pStyle w:val="ListenabsatzTabelle"/>
              <w:numPr>
                <w:ilvl w:val="0"/>
                <w:numId w:val="36"/>
              </w:numPr>
              <w:spacing w:after="60"/>
              <w:rPr>
                <w:sz w:val="20"/>
                <w:szCs w:val="20"/>
              </w:rPr>
            </w:pPr>
            <w:r w:rsidRPr="00603EEE">
              <w:rPr>
                <w:sz w:val="20"/>
                <w:szCs w:val="20"/>
              </w:rPr>
              <w:t xml:space="preserve">mit bekannten Satzmustern </w:t>
            </w:r>
            <w:r w:rsidR="00D929E6" w:rsidRPr="00603EEE">
              <w:rPr>
                <w:sz w:val="20"/>
                <w:szCs w:val="20"/>
              </w:rPr>
              <w:t xml:space="preserve">kreative Texte </w:t>
            </w:r>
            <w:r w:rsidR="001A19E2">
              <w:rPr>
                <w:sz w:val="20"/>
                <w:szCs w:val="20"/>
              </w:rPr>
              <w:br/>
            </w:r>
            <w:r w:rsidR="00D929E6" w:rsidRPr="00603EEE">
              <w:rPr>
                <w:sz w:val="20"/>
                <w:szCs w:val="20"/>
              </w:rPr>
              <w:t>(z. B. Gedicht, Songtext)</w:t>
            </w:r>
            <w:r w:rsidRPr="00603EEE">
              <w:rPr>
                <w:sz w:val="20"/>
                <w:szCs w:val="20"/>
              </w:rPr>
              <w:t xml:space="preserve"> </w:t>
            </w:r>
            <w:r w:rsidR="00D929E6" w:rsidRPr="00603EEE">
              <w:rPr>
                <w:sz w:val="20"/>
                <w:szCs w:val="20"/>
              </w:rPr>
              <w:t>als Reaktion auf kulturelle Impulse schreiben.</w:t>
            </w:r>
          </w:p>
        </w:tc>
        <w:tc>
          <w:tcPr>
            <w:tcW w:w="6247" w:type="dxa"/>
            <w:shd w:val="clear" w:color="auto" w:fill="BBD1D3"/>
            <w:vAlign w:val="top"/>
          </w:tcPr>
          <w:p w14:paraId="7C337323" w14:textId="77777777" w:rsidR="00723F08" w:rsidRPr="00603EEE" w:rsidRDefault="00723F08" w:rsidP="00BE3807">
            <w:pPr>
              <w:pStyle w:val="StandardTabellentextFett"/>
              <w:spacing w:after="100"/>
            </w:pPr>
            <w:r w:rsidRPr="00603EEE">
              <w:t xml:space="preserve">Sprachbewusstheit </w:t>
            </w:r>
          </w:p>
          <w:p w14:paraId="1EEA5CF1" w14:textId="060DE980" w:rsidR="0099389D" w:rsidRPr="00603EEE" w:rsidRDefault="0099389D" w:rsidP="00922253">
            <w:pPr>
              <w:pStyle w:val="ListenabsatzTabelle"/>
              <w:numPr>
                <w:ilvl w:val="0"/>
                <w:numId w:val="285"/>
              </w:numPr>
              <w:rPr>
                <w:sz w:val="20"/>
                <w:szCs w:val="20"/>
              </w:rPr>
            </w:pPr>
            <w:r w:rsidRPr="00603EEE">
              <w:rPr>
                <w:sz w:val="20"/>
                <w:szCs w:val="20"/>
              </w:rPr>
              <w:t>in vertrauten mündlichen Alltagssituationen und einzelnen eingeübten schriftlichen Textsorten die kulturelle Prägung von Sprachhandeln (z. B. Wortwahl, Register, Regeln der Höflichkeit, Körpersprache) erkennen und zunehmend berücksichtigen</w:t>
            </w:r>
            <w:r w:rsidR="00435857" w:rsidRPr="00603EEE">
              <w:rPr>
                <w:sz w:val="20"/>
                <w:szCs w:val="20"/>
              </w:rPr>
              <w:t>.</w:t>
            </w:r>
          </w:p>
          <w:p w14:paraId="39A34B17" w14:textId="23F362D8" w:rsidR="00B00E58" w:rsidRPr="00603EEE" w:rsidRDefault="00B00E58" w:rsidP="00400EAA">
            <w:pPr>
              <w:pStyle w:val="ListenabsatzTabelle"/>
              <w:numPr>
                <w:ilvl w:val="0"/>
                <w:numId w:val="75"/>
              </w:numPr>
              <w:rPr>
                <w:sz w:val="20"/>
                <w:szCs w:val="20"/>
              </w:rPr>
            </w:pPr>
            <w:r w:rsidRPr="00603EEE">
              <w:rPr>
                <w:sz w:val="20"/>
                <w:szCs w:val="20"/>
              </w:rPr>
              <w:t>Unterschiede zwischen formeller und informeller Sprache in Grußtexten wahrnehmen.</w:t>
            </w:r>
          </w:p>
          <w:p w14:paraId="5C21CD2B" w14:textId="4ACD6FCB" w:rsidR="0099389D" w:rsidRPr="00603EEE" w:rsidRDefault="0099389D" w:rsidP="00922253">
            <w:pPr>
              <w:pStyle w:val="ListenabsatzTabelle"/>
              <w:numPr>
                <w:ilvl w:val="0"/>
                <w:numId w:val="286"/>
              </w:numPr>
              <w:rPr>
                <w:sz w:val="20"/>
                <w:szCs w:val="20"/>
              </w:rPr>
            </w:pPr>
            <w:r w:rsidRPr="00603EEE">
              <w:rPr>
                <w:sz w:val="20"/>
                <w:szCs w:val="20"/>
              </w:rPr>
              <w:t>elementare sprachliche Regeln erschließen, für das eigene Sprachhandeln zunehmend bewusst nutzen und hierbei auf Vorerfahrungen mit anderen Sprachen zurückgreifen</w:t>
            </w:r>
            <w:r w:rsidR="00435857" w:rsidRPr="00603EEE">
              <w:rPr>
                <w:sz w:val="20"/>
                <w:szCs w:val="20"/>
              </w:rPr>
              <w:t>.</w:t>
            </w:r>
          </w:p>
          <w:p w14:paraId="1A3D7C98" w14:textId="0DFFECF0" w:rsidR="00405FFC" w:rsidRPr="00603EEE" w:rsidRDefault="00405FFC" w:rsidP="00400EAA">
            <w:pPr>
              <w:pStyle w:val="ListenabsatzTabelle"/>
              <w:numPr>
                <w:ilvl w:val="0"/>
                <w:numId w:val="55"/>
              </w:numPr>
              <w:spacing w:after="60"/>
              <w:rPr>
                <w:sz w:val="20"/>
                <w:szCs w:val="20"/>
              </w:rPr>
            </w:pPr>
            <w:r w:rsidRPr="00603EEE">
              <w:rPr>
                <w:sz w:val="20"/>
                <w:szCs w:val="20"/>
              </w:rPr>
              <w:t>die Verwendung des</w:t>
            </w:r>
            <w:r w:rsidR="00C72308" w:rsidRPr="00603EEE">
              <w:rPr>
                <w:i/>
                <w:iCs/>
                <w:sz w:val="20"/>
                <w:szCs w:val="20"/>
              </w:rPr>
              <w:t xml:space="preserve"> </w:t>
            </w:r>
            <w:proofErr w:type="spellStart"/>
            <w:r w:rsidR="00C72308" w:rsidRPr="00603EEE">
              <w:rPr>
                <w:i/>
                <w:iCs/>
                <w:sz w:val="20"/>
                <w:szCs w:val="20"/>
              </w:rPr>
              <w:t>p</w:t>
            </w:r>
            <w:r w:rsidRPr="00603EEE">
              <w:rPr>
                <w:i/>
                <w:iCs/>
                <w:sz w:val="20"/>
                <w:szCs w:val="20"/>
              </w:rPr>
              <w:t>resent</w:t>
            </w:r>
            <w:proofErr w:type="spellEnd"/>
            <w:r w:rsidRPr="00603EEE">
              <w:rPr>
                <w:i/>
                <w:iCs/>
                <w:sz w:val="20"/>
                <w:szCs w:val="20"/>
              </w:rPr>
              <w:t xml:space="preserve"> </w:t>
            </w:r>
            <w:proofErr w:type="spellStart"/>
            <w:r w:rsidR="00C72308" w:rsidRPr="00603EEE">
              <w:rPr>
                <w:i/>
                <w:iCs/>
                <w:sz w:val="20"/>
                <w:szCs w:val="20"/>
              </w:rPr>
              <w:t>perfect</w:t>
            </w:r>
            <w:proofErr w:type="spellEnd"/>
            <w:r w:rsidR="00C72308" w:rsidRPr="00603EEE">
              <w:rPr>
                <w:sz w:val="20"/>
                <w:szCs w:val="20"/>
              </w:rPr>
              <w:t> </w:t>
            </w:r>
            <w:r w:rsidRPr="00603EEE">
              <w:rPr>
                <w:sz w:val="20"/>
                <w:szCs w:val="20"/>
              </w:rPr>
              <w:t>mit</w:t>
            </w:r>
            <w:r w:rsidR="00C72308" w:rsidRPr="00603EEE">
              <w:rPr>
                <w:sz w:val="20"/>
                <w:szCs w:val="20"/>
              </w:rPr>
              <w:t xml:space="preserve"> </w:t>
            </w:r>
            <w:proofErr w:type="spellStart"/>
            <w:r w:rsidRPr="00603EEE">
              <w:rPr>
                <w:i/>
                <w:iCs/>
                <w:sz w:val="20"/>
                <w:szCs w:val="20"/>
              </w:rPr>
              <w:t>since</w:t>
            </w:r>
            <w:proofErr w:type="spellEnd"/>
            <w:r w:rsidRPr="00603EEE">
              <w:rPr>
                <w:i/>
                <w:iCs/>
                <w:sz w:val="20"/>
                <w:szCs w:val="20"/>
              </w:rPr>
              <w:t>/</w:t>
            </w:r>
            <w:proofErr w:type="spellStart"/>
            <w:r w:rsidRPr="00603EEE">
              <w:rPr>
                <w:i/>
                <w:iCs/>
                <w:sz w:val="20"/>
                <w:szCs w:val="20"/>
              </w:rPr>
              <w:t>for</w:t>
            </w:r>
            <w:proofErr w:type="spellEnd"/>
            <w:r w:rsidR="00C72308" w:rsidRPr="00603EEE">
              <w:rPr>
                <w:sz w:val="20"/>
                <w:szCs w:val="20"/>
              </w:rPr>
              <w:t xml:space="preserve"> </w:t>
            </w:r>
            <w:r w:rsidRPr="00603EEE">
              <w:rPr>
                <w:sz w:val="20"/>
                <w:szCs w:val="20"/>
              </w:rPr>
              <w:t>bewusst anwenden.</w:t>
            </w:r>
          </w:p>
          <w:p w14:paraId="43E18B1E" w14:textId="29B3A946" w:rsidR="00405FFC" w:rsidRPr="00603EEE" w:rsidRDefault="00405FFC" w:rsidP="00400EAA">
            <w:pPr>
              <w:pStyle w:val="ListenabsatzTabelle"/>
              <w:numPr>
                <w:ilvl w:val="0"/>
                <w:numId w:val="55"/>
              </w:numPr>
              <w:spacing w:after="60"/>
              <w:rPr>
                <w:sz w:val="20"/>
                <w:szCs w:val="20"/>
              </w:rPr>
            </w:pPr>
            <w:r w:rsidRPr="00603EEE">
              <w:rPr>
                <w:sz w:val="20"/>
                <w:szCs w:val="20"/>
              </w:rPr>
              <w:t>kulturelle Begriffe korrekt aussprechen (z. B</w:t>
            </w:r>
            <w:r w:rsidR="00C72308" w:rsidRPr="00603EEE">
              <w:rPr>
                <w:sz w:val="20"/>
                <w:szCs w:val="20"/>
              </w:rPr>
              <w:t xml:space="preserve">. </w:t>
            </w:r>
            <w:r w:rsidRPr="00603EEE">
              <w:rPr>
                <w:i/>
                <w:iCs/>
                <w:sz w:val="20"/>
                <w:szCs w:val="20"/>
              </w:rPr>
              <w:t>Guy Fawkes, Halloween, Easter</w:t>
            </w:r>
            <w:r w:rsidRPr="00603EEE">
              <w:rPr>
                <w:sz w:val="20"/>
                <w:szCs w:val="20"/>
              </w:rPr>
              <w:t>).</w:t>
            </w:r>
          </w:p>
          <w:p w14:paraId="5CD4F98D" w14:textId="77E9530E" w:rsidR="00723F08" w:rsidRPr="00603EEE" w:rsidRDefault="00405FFC" w:rsidP="00400EAA">
            <w:pPr>
              <w:pStyle w:val="ListenabsatzTabelle"/>
              <w:numPr>
                <w:ilvl w:val="0"/>
                <w:numId w:val="55"/>
              </w:numPr>
              <w:spacing w:after="60"/>
              <w:rPr>
                <w:sz w:val="20"/>
                <w:szCs w:val="20"/>
              </w:rPr>
            </w:pPr>
            <w:r w:rsidRPr="00603EEE">
              <w:rPr>
                <w:sz w:val="20"/>
                <w:szCs w:val="20"/>
              </w:rPr>
              <w:t xml:space="preserve">Wortbildung mit Endungen -er, </w:t>
            </w:r>
            <w:r w:rsidR="003C39A5" w:rsidRPr="00603EEE">
              <w:rPr>
                <w:sz w:val="20"/>
                <w:szCs w:val="20"/>
              </w:rPr>
              <w:t>-</w:t>
            </w:r>
            <w:r w:rsidRPr="00603EEE">
              <w:rPr>
                <w:sz w:val="20"/>
                <w:szCs w:val="20"/>
              </w:rPr>
              <w:t xml:space="preserve">ness, </w:t>
            </w:r>
            <w:r w:rsidR="003C39A5" w:rsidRPr="00603EEE">
              <w:rPr>
                <w:sz w:val="20"/>
                <w:szCs w:val="20"/>
              </w:rPr>
              <w:t>-</w:t>
            </w:r>
            <w:proofErr w:type="spellStart"/>
            <w:r w:rsidRPr="00603EEE">
              <w:rPr>
                <w:sz w:val="20"/>
                <w:szCs w:val="20"/>
              </w:rPr>
              <w:t>ly</w:t>
            </w:r>
            <w:proofErr w:type="spellEnd"/>
            <w:r w:rsidRPr="00603EEE">
              <w:rPr>
                <w:sz w:val="20"/>
                <w:szCs w:val="20"/>
              </w:rPr>
              <w:t xml:space="preserve"> erkennen (</w:t>
            </w:r>
            <w:r w:rsidRPr="00603EEE">
              <w:rPr>
                <w:i/>
                <w:iCs/>
                <w:sz w:val="20"/>
                <w:szCs w:val="20"/>
              </w:rPr>
              <w:t xml:space="preserve">happy – </w:t>
            </w:r>
            <w:proofErr w:type="spellStart"/>
            <w:r w:rsidRPr="00603EEE">
              <w:rPr>
                <w:i/>
                <w:iCs/>
                <w:sz w:val="20"/>
                <w:szCs w:val="20"/>
              </w:rPr>
              <w:t>happiness</w:t>
            </w:r>
            <w:proofErr w:type="spellEnd"/>
            <w:r w:rsidRPr="00603EEE">
              <w:rPr>
                <w:i/>
                <w:iCs/>
                <w:sz w:val="20"/>
                <w:szCs w:val="20"/>
              </w:rPr>
              <w:t xml:space="preserve">, </w:t>
            </w:r>
            <w:proofErr w:type="spellStart"/>
            <w:r w:rsidRPr="00603EEE">
              <w:rPr>
                <w:i/>
                <w:iCs/>
                <w:sz w:val="20"/>
                <w:szCs w:val="20"/>
              </w:rPr>
              <w:t>kind</w:t>
            </w:r>
            <w:proofErr w:type="spellEnd"/>
            <w:r w:rsidRPr="00603EEE">
              <w:rPr>
                <w:i/>
                <w:iCs/>
                <w:sz w:val="20"/>
                <w:szCs w:val="20"/>
              </w:rPr>
              <w:t xml:space="preserve"> – </w:t>
            </w:r>
            <w:proofErr w:type="spellStart"/>
            <w:r w:rsidRPr="00603EEE">
              <w:rPr>
                <w:i/>
                <w:iCs/>
                <w:sz w:val="20"/>
                <w:szCs w:val="20"/>
              </w:rPr>
              <w:t>kindly</w:t>
            </w:r>
            <w:proofErr w:type="spellEnd"/>
            <w:r w:rsidRPr="00603EEE">
              <w:rPr>
                <w:sz w:val="20"/>
                <w:szCs w:val="20"/>
              </w:rPr>
              <w:t>).</w:t>
            </w:r>
          </w:p>
        </w:tc>
      </w:tr>
    </w:tbl>
    <w:p w14:paraId="385E13A8" w14:textId="007B6D8A" w:rsidR="0045372F" w:rsidRDefault="0045372F">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1843"/>
        <w:gridCol w:w="1086"/>
        <w:gridCol w:w="5373"/>
        <w:gridCol w:w="6247"/>
      </w:tblGrid>
      <w:tr w:rsidR="00CE08C0" w14:paraId="43F2A918" w14:textId="77777777" w:rsidTr="00CE08C0">
        <w:trPr>
          <w:cnfStyle w:val="100000000000" w:firstRow="1" w:lastRow="0" w:firstColumn="0" w:lastColumn="0" w:oddVBand="0" w:evenVBand="0" w:oddHBand="0" w:evenHBand="0" w:firstRowFirstColumn="0" w:firstRowLastColumn="0" w:lastRowFirstColumn="0" w:lastRowLastColumn="0"/>
          <w:trHeight w:val="449"/>
        </w:trPr>
        <w:tc>
          <w:tcPr>
            <w:tcW w:w="1843" w:type="dxa"/>
            <w:tcBorders>
              <w:bottom w:val="nil"/>
              <w:right w:val="nil"/>
            </w:tcBorders>
            <w:shd w:val="clear" w:color="auto" w:fill="BBD1D3"/>
            <w:vAlign w:val="top"/>
          </w:tcPr>
          <w:p w14:paraId="222A7E0B" w14:textId="77777777" w:rsidR="00CE08C0" w:rsidRDefault="00CE08C0" w:rsidP="00CE08C0">
            <w:pPr>
              <w:spacing w:before="40"/>
            </w:pPr>
          </w:p>
        </w:tc>
        <w:tc>
          <w:tcPr>
            <w:tcW w:w="6459" w:type="dxa"/>
            <w:gridSpan w:val="2"/>
            <w:tcBorders>
              <w:left w:val="nil"/>
              <w:bottom w:val="single" w:sz="4" w:space="0" w:color="auto"/>
            </w:tcBorders>
            <w:shd w:val="clear" w:color="auto" w:fill="BBD1D3"/>
            <w:vAlign w:val="top"/>
          </w:tcPr>
          <w:p w14:paraId="4644473D" w14:textId="5053CD7A" w:rsidR="00CE08C0" w:rsidRDefault="00CE08C0" w:rsidP="00CE08C0">
            <w:pPr>
              <w:pStyle w:val="StandardTabellentextFett"/>
            </w:pPr>
            <w:r w:rsidRPr="00231579">
              <w:t xml:space="preserve">Funktionale </w:t>
            </w:r>
            <w:r w:rsidR="003C39A5">
              <w:t>k</w:t>
            </w:r>
            <w:r w:rsidR="003C39A5" w:rsidRPr="00231579">
              <w:t xml:space="preserve">ommunikative </w:t>
            </w:r>
            <w:r w:rsidRPr="00231579">
              <w:t>Kompetenz</w:t>
            </w:r>
          </w:p>
        </w:tc>
        <w:tc>
          <w:tcPr>
            <w:tcW w:w="6247" w:type="dxa"/>
            <w:tcBorders>
              <w:bottom w:val="single" w:sz="4" w:space="0" w:color="auto"/>
            </w:tcBorders>
            <w:shd w:val="clear" w:color="auto" w:fill="BBD1D3"/>
            <w:vAlign w:val="top"/>
          </w:tcPr>
          <w:p w14:paraId="446DD0DE" w14:textId="39920D02" w:rsidR="00CE08C0" w:rsidRPr="00B33018" w:rsidRDefault="00CE08C0" w:rsidP="00CE08C0">
            <w:pPr>
              <w:pStyle w:val="StandardTabellentextFett"/>
            </w:pPr>
            <w:r>
              <w:t>Transversale Kompetenzen</w:t>
            </w:r>
          </w:p>
        </w:tc>
      </w:tr>
      <w:tr w:rsidR="00847B90" w14:paraId="549D84DD" w14:textId="77777777" w:rsidTr="00CE08C0">
        <w:trPr>
          <w:cantSplit/>
          <w:trHeight w:val="1134"/>
        </w:trPr>
        <w:tc>
          <w:tcPr>
            <w:tcW w:w="1843" w:type="dxa"/>
            <w:tcBorders>
              <w:top w:val="nil"/>
              <w:right w:val="nil"/>
            </w:tcBorders>
            <w:shd w:val="clear" w:color="auto" w:fill="BBD1D3"/>
            <w:textDirection w:val="btLr"/>
            <w:vAlign w:val="top"/>
          </w:tcPr>
          <w:p w14:paraId="6C6D312A" w14:textId="25C2647C" w:rsidR="00723F08" w:rsidRDefault="00CE08C0" w:rsidP="00CE08C0">
            <w:pPr>
              <w:spacing w:before="0"/>
              <w:ind w:left="113"/>
            </w:pPr>
            <w:r>
              <w:t>Zu entwickelnde Kompetenzen</w:t>
            </w:r>
            <w:r>
              <w:br/>
              <w:t>Die Schülerinnen und Schüler können …</w:t>
            </w:r>
          </w:p>
        </w:tc>
        <w:tc>
          <w:tcPr>
            <w:tcW w:w="1086" w:type="dxa"/>
            <w:tcBorders>
              <w:left w:val="nil"/>
            </w:tcBorders>
            <w:shd w:val="clear" w:color="auto" w:fill="BBD1D3"/>
            <w:vAlign w:val="top"/>
          </w:tcPr>
          <w:p w14:paraId="340413AA" w14:textId="77777777" w:rsidR="00723F08" w:rsidRPr="00393938" w:rsidRDefault="00723F08" w:rsidP="00FB5261">
            <w:pPr>
              <w:pStyle w:val="StandardTabellentextFett"/>
            </w:pPr>
            <w:r w:rsidRPr="00B30490">
              <w:t>SM</w:t>
            </w:r>
          </w:p>
        </w:tc>
        <w:tc>
          <w:tcPr>
            <w:tcW w:w="5373" w:type="dxa"/>
            <w:vAlign w:val="top"/>
          </w:tcPr>
          <w:p w14:paraId="24C51E64" w14:textId="5A97793F" w:rsidR="002732EF" w:rsidRPr="00603EEE" w:rsidRDefault="002732EF" w:rsidP="002D44E0">
            <w:pPr>
              <w:pStyle w:val="ListenabsatzTabelle"/>
              <w:numPr>
                <w:ilvl w:val="0"/>
                <w:numId w:val="247"/>
              </w:numPr>
              <w:rPr>
                <w:sz w:val="20"/>
                <w:szCs w:val="20"/>
              </w:rPr>
            </w:pPr>
            <w:r w:rsidRPr="00603EEE">
              <w:rPr>
                <w:sz w:val="20"/>
                <w:szCs w:val="20"/>
              </w:rPr>
              <w:t>Alltagssituationen erkennen, in denen die Notwendigkeit zur Sprachmittlung entsteht, und diese zunehmend bewältigen</w:t>
            </w:r>
            <w:r w:rsidR="00435857" w:rsidRPr="00603EEE">
              <w:rPr>
                <w:sz w:val="20"/>
                <w:szCs w:val="20"/>
              </w:rPr>
              <w:t>.</w:t>
            </w:r>
          </w:p>
          <w:p w14:paraId="5E2638BE" w14:textId="3A0FC3AF" w:rsidR="002A51CC" w:rsidRDefault="002A51CC" w:rsidP="00400EAA">
            <w:pPr>
              <w:pStyle w:val="ListenabsatzTabelle"/>
              <w:numPr>
                <w:ilvl w:val="0"/>
                <w:numId w:val="70"/>
              </w:numPr>
              <w:rPr>
                <w:sz w:val="20"/>
                <w:szCs w:val="20"/>
              </w:rPr>
            </w:pPr>
            <w:r w:rsidRPr="00603EEE">
              <w:rPr>
                <w:sz w:val="20"/>
                <w:szCs w:val="20"/>
              </w:rPr>
              <w:t>einer Mitschülerin</w:t>
            </w:r>
            <w:r w:rsidR="003C39A5" w:rsidRPr="00603EEE">
              <w:rPr>
                <w:sz w:val="20"/>
                <w:szCs w:val="20"/>
              </w:rPr>
              <w:t xml:space="preserve"> </w:t>
            </w:r>
            <w:r w:rsidRPr="00603EEE">
              <w:rPr>
                <w:sz w:val="20"/>
                <w:szCs w:val="20"/>
              </w:rPr>
              <w:t>/</w:t>
            </w:r>
            <w:r w:rsidR="003C39A5" w:rsidRPr="00603EEE">
              <w:rPr>
                <w:sz w:val="20"/>
                <w:szCs w:val="20"/>
              </w:rPr>
              <w:t xml:space="preserve"> </w:t>
            </w:r>
            <w:r w:rsidRPr="00603EEE">
              <w:rPr>
                <w:sz w:val="20"/>
                <w:szCs w:val="20"/>
              </w:rPr>
              <w:t>einem Mitschüler Unterschiede zwischen britischen und deutschen Bräuchen beschreiben.</w:t>
            </w:r>
          </w:p>
          <w:p w14:paraId="017F5400" w14:textId="07E43E55" w:rsidR="001A19E2" w:rsidRPr="00603EEE" w:rsidRDefault="001A19E2" w:rsidP="00400EAA">
            <w:pPr>
              <w:pStyle w:val="ListenabsatzTabelle"/>
              <w:numPr>
                <w:ilvl w:val="0"/>
                <w:numId w:val="70"/>
              </w:numPr>
              <w:rPr>
                <w:sz w:val="20"/>
                <w:szCs w:val="20"/>
              </w:rPr>
            </w:pPr>
            <w:r w:rsidRPr="001A19E2">
              <w:rPr>
                <w:sz w:val="20"/>
                <w:szCs w:val="20"/>
              </w:rPr>
              <w:t>einer Mitschülerin / einem Mitschüler den Inhalt kurzer Texte oder Videos über kulturelle Ereignisse in eigenen Worten zusammenfassend erläutern.</w:t>
            </w:r>
          </w:p>
          <w:p w14:paraId="2F332357" w14:textId="001356CF" w:rsidR="002732EF" w:rsidRPr="00603EEE" w:rsidRDefault="002732EF" w:rsidP="002D44E0">
            <w:pPr>
              <w:pStyle w:val="ListenabsatzTabelle"/>
              <w:numPr>
                <w:ilvl w:val="0"/>
                <w:numId w:val="248"/>
              </w:numPr>
              <w:rPr>
                <w:sz w:val="20"/>
                <w:szCs w:val="20"/>
              </w:rPr>
            </w:pPr>
            <w:r w:rsidRPr="00603EEE">
              <w:rPr>
                <w:sz w:val="20"/>
                <w:szCs w:val="20"/>
              </w:rPr>
              <w:t>einzelne, sprachlich einfach erschließbare Informationen aus Texten zu vertrauten Alltagssituationen adressaten- und situationsangemessen auswählen und sinngemäß mündlich und zunehmend schriftlich in die jeweils andere Sprache übertragen</w:t>
            </w:r>
            <w:r w:rsidR="00435857" w:rsidRPr="00603EEE">
              <w:rPr>
                <w:sz w:val="20"/>
                <w:szCs w:val="20"/>
              </w:rPr>
              <w:t>.</w:t>
            </w:r>
          </w:p>
          <w:p w14:paraId="1B7340E5" w14:textId="2551268B" w:rsidR="00723F08" w:rsidRPr="001A19E2" w:rsidRDefault="000726F4" w:rsidP="001A19E2">
            <w:pPr>
              <w:pStyle w:val="ListenabsatzTabelle"/>
              <w:numPr>
                <w:ilvl w:val="0"/>
                <w:numId w:val="37"/>
              </w:numPr>
              <w:rPr>
                <w:sz w:val="20"/>
                <w:szCs w:val="20"/>
              </w:rPr>
            </w:pPr>
            <w:r w:rsidRPr="00603EEE">
              <w:rPr>
                <w:sz w:val="20"/>
                <w:szCs w:val="20"/>
              </w:rPr>
              <w:t>zentrale Informationen über britische Feste und Traditionen</w:t>
            </w:r>
            <w:r w:rsidR="00536A8A" w:rsidRPr="00603EEE">
              <w:rPr>
                <w:sz w:val="20"/>
                <w:szCs w:val="20"/>
              </w:rPr>
              <w:t xml:space="preserve"> sinngemäß</w:t>
            </w:r>
            <w:r w:rsidRPr="00603EEE">
              <w:rPr>
                <w:sz w:val="20"/>
                <w:szCs w:val="20"/>
              </w:rPr>
              <w:t xml:space="preserve"> ins Deutsche übertragen.</w:t>
            </w:r>
          </w:p>
        </w:tc>
        <w:tc>
          <w:tcPr>
            <w:tcW w:w="6247" w:type="dxa"/>
            <w:shd w:val="clear" w:color="auto" w:fill="BBD1D3"/>
            <w:vAlign w:val="top"/>
          </w:tcPr>
          <w:p w14:paraId="2F8D4664" w14:textId="616AF5F4" w:rsidR="00723F08" w:rsidRPr="00603EEE" w:rsidRDefault="00723F08" w:rsidP="00490272">
            <w:pPr>
              <w:pStyle w:val="StandardTabellentextFett"/>
              <w:spacing w:after="100"/>
              <w:rPr>
                <w:rFonts w:asciiTheme="minorHAnsi" w:hAnsiTheme="minorHAnsi"/>
              </w:rPr>
            </w:pPr>
            <w:r w:rsidRPr="00603EEE">
              <w:t>Sprachlernkompetenz</w:t>
            </w:r>
            <w:r w:rsidR="00D12B9A" w:rsidRPr="00603EEE">
              <w:t xml:space="preserve"> </w:t>
            </w:r>
            <w:r w:rsidR="00BE574B" w:rsidRPr="00603EEE">
              <w:t>/</w:t>
            </w:r>
            <w:r w:rsidR="00D12B9A" w:rsidRPr="00603EEE">
              <w:t xml:space="preserve"> </w:t>
            </w:r>
            <w:r w:rsidRPr="00603EEE">
              <w:t>BC Sprachbildung (RLP Teil B)</w:t>
            </w:r>
          </w:p>
          <w:p w14:paraId="0327FB22" w14:textId="46469716" w:rsidR="0099389D" w:rsidRPr="00603EEE" w:rsidRDefault="0099389D" w:rsidP="00A36A6C">
            <w:pPr>
              <w:pStyle w:val="ListenabsatzTabelle"/>
              <w:numPr>
                <w:ilvl w:val="0"/>
                <w:numId w:val="301"/>
              </w:numPr>
              <w:rPr>
                <w:sz w:val="20"/>
                <w:szCs w:val="20"/>
              </w:rPr>
            </w:pPr>
            <w:r w:rsidRPr="00603EEE">
              <w:rPr>
                <w:sz w:val="20"/>
                <w:szCs w:val="20"/>
              </w:rPr>
              <w:t>Strategien des Sprachenlernens angeleitet nutzen (z. B. Verfahren zur Wortschatzaneignung, Anwendung von Hilfsmitteln und Nachschlagewerken) und hierbei ggf. auf Erfahrungen des Lernens anderer Sprachen zurückgreifen</w:t>
            </w:r>
            <w:r w:rsidR="00435857" w:rsidRPr="00603EEE">
              <w:rPr>
                <w:sz w:val="20"/>
                <w:szCs w:val="20"/>
              </w:rPr>
              <w:t>.</w:t>
            </w:r>
          </w:p>
          <w:p w14:paraId="51C51847" w14:textId="2EC0D1EA" w:rsidR="00F47D23" w:rsidRPr="00603EEE" w:rsidRDefault="00F47D23" w:rsidP="00400EAA">
            <w:pPr>
              <w:pStyle w:val="ListenabsatzTabelle"/>
              <w:numPr>
                <w:ilvl w:val="0"/>
                <w:numId w:val="66"/>
              </w:numPr>
              <w:rPr>
                <w:sz w:val="20"/>
                <w:szCs w:val="20"/>
              </w:rPr>
            </w:pPr>
            <w:r w:rsidRPr="00603EEE">
              <w:rPr>
                <w:sz w:val="20"/>
                <w:szCs w:val="20"/>
              </w:rPr>
              <w:t>den Themenwortschatz in Wortlisten sammeln und zum Lernen nutzen.</w:t>
            </w:r>
          </w:p>
          <w:p w14:paraId="0ACB2F90" w14:textId="416DFC16" w:rsidR="00370DD0" w:rsidRPr="00603EEE" w:rsidRDefault="00370DD0" w:rsidP="00400EAA">
            <w:pPr>
              <w:pStyle w:val="ListenabsatzTabelle"/>
              <w:numPr>
                <w:ilvl w:val="0"/>
                <w:numId w:val="66"/>
              </w:numPr>
              <w:rPr>
                <w:sz w:val="20"/>
                <w:szCs w:val="20"/>
              </w:rPr>
            </w:pPr>
            <w:r w:rsidRPr="00603EEE">
              <w:rPr>
                <w:sz w:val="20"/>
                <w:szCs w:val="20"/>
              </w:rPr>
              <w:t>Vokabeln zu Festen und Traditionen mit anderen Sprachen vergleichen (</w:t>
            </w:r>
            <w:proofErr w:type="spellStart"/>
            <w:r w:rsidRPr="00603EEE">
              <w:rPr>
                <w:i/>
                <w:iCs/>
                <w:sz w:val="20"/>
                <w:szCs w:val="20"/>
              </w:rPr>
              <w:t>festival</w:t>
            </w:r>
            <w:proofErr w:type="spellEnd"/>
            <w:r w:rsidRPr="00603EEE">
              <w:rPr>
                <w:i/>
                <w:iCs/>
                <w:sz w:val="20"/>
                <w:szCs w:val="20"/>
              </w:rPr>
              <w:t xml:space="preserve">, </w:t>
            </w:r>
            <w:proofErr w:type="spellStart"/>
            <w:r w:rsidRPr="00603EEE">
              <w:rPr>
                <w:i/>
                <w:iCs/>
                <w:sz w:val="20"/>
                <w:szCs w:val="20"/>
              </w:rPr>
              <w:t>fiesta</w:t>
            </w:r>
            <w:proofErr w:type="spellEnd"/>
            <w:r w:rsidRPr="00603EEE">
              <w:rPr>
                <w:sz w:val="20"/>
                <w:szCs w:val="20"/>
              </w:rPr>
              <w:t>,</w:t>
            </w:r>
            <w:r w:rsidRPr="00603EEE">
              <w:rPr>
                <w:i/>
                <w:iCs/>
                <w:sz w:val="20"/>
                <w:szCs w:val="20"/>
              </w:rPr>
              <w:t xml:space="preserve"> Fest</w:t>
            </w:r>
            <w:r w:rsidRPr="00603EEE">
              <w:rPr>
                <w:sz w:val="20"/>
                <w:szCs w:val="20"/>
              </w:rPr>
              <w:t>).</w:t>
            </w:r>
          </w:p>
          <w:p w14:paraId="2FD9FFC6" w14:textId="1D1F06C1" w:rsidR="0099389D" w:rsidRPr="00603EEE" w:rsidRDefault="0099389D" w:rsidP="00A36A6C">
            <w:pPr>
              <w:pStyle w:val="ListenabsatzTabelle"/>
              <w:numPr>
                <w:ilvl w:val="0"/>
                <w:numId w:val="302"/>
              </w:numPr>
              <w:rPr>
                <w:sz w:val="20"/>
                <w:szCs w:val="20"/>
              </w:rPr>
            </w:pPr>
            <w:r w:rsidRPr="00603EEE">
              <w:rPr>
                <w:sz w:val="20"/>
                <w:szCs w:val="20"/>
              </w:rPr>
              <w:t>eigene sprachliche Kompetenzen angeleitet überprüfen und Möglichkeiten für die individuelle Weiterarbeit nutzen</w:t>
            </w:r>
            <w:r w:rsidR="00435857" w:rsidRPr="00603EEE">
              <w:rPr>
                <w:sz w:val="20"/>
                <w:szCs w:val="20"/>
              </w:rPr>
              <w:t>.</w:t>
            </w:r>
          </w:p>
          <w:p w14:paraId="76220A6B" w14:textId="5E6D207E" w:rsidR="00370DD0" w:rsidRPr="00603EEE" w:rsidRDefault="00370DD0" w:rsidP="00400EAA">
            <w:pPr>
              <w:pStyle w:val="ListenabsatzTabelle"/>
              <w:numPr>
                <w:ilvl w:val="0"/>
                <w:numId w:val="76"/>
              </w:numPr>
              <w:rPr>
                <w:sz w:val="20"/>
                <w:szCs w:val="20"/>
              </w:rPr>
            </w:pPr>
            <w:r w:rsidRPr="00603EEE">
              <w:rPr>
                <w:sz w:val="20"/>
                <w:szCs w:val="20"/>
              </w:rPr>
              <w:t>Lernfortschritte dokumentieren und präsentieren (Portfolio, Lernplakat).</w:t>
            </w:r>
          </w:p>
          <w:p w14:paraId="59362027" w14:textId="5BCF0468" w:rsidR="0099389D" w:rsidRPr="00603EEE" w:rsidRDefault="0099389D" w:rsidP="00A36A6C">
            <w:pPr>
              <w:pStyle w:val="ListenabsatzTabelle"/>
              <w:numPr>
                <w:ilvl w:val="0"/>
                <w:numId w:val="303"/>
              </w:numPr>
              <w:rPr>
                <w:sz w:val="20"/>
                <w:szCs w:val="20"/>
              </w:rPr>
            </w:pPr>
            <w:r w:rsidRPr="00603EEE">
              <w:rPr>
                <w:sz w:val="20"/>
                <w:szCs w:val="20"/>
              </w:rPr>
              <w:t>Strategien der Sprachproduktion und -rezeption kennen und aufgabenbezogen einsetzen (z. B. selektives Lesen, Kompensationsstrategien, Strategien zum Umgang mit Nichtverstehen, Nutzung von (digitalen) Hilfsmitteln)</w:t>
            </w:r>
            <w:r w:rsidR="00435857" w:rsidRPr="00603EEE">
              <w:rPr>
                <w:sz w:val="20"/>
                <w:szCs w:val="20"/>
              </w:rPr>
              <w:t>.</w:t>
            </w:r>
          </w:p>
          <w:p w14:paraId="42E06CE8" w14:textId="7C36B89A" w:rsidR="00370DD0" w:rsidRPr="00603EEE" w:rsidRDefault="00370DD0" w:rsidP="00400EAA">
            <w:pPr>
              <w:pStyle w:val="ListenabsatzTabelle"/>
              <w:numPr>
                <w:ilvl w:val="0"/>
                <w:numId w:val="66"/>
              </w:numPr>
              <w:rPr>
                <w:sz w:val="20"/>
                <w:szCs w:val="20"/>
              </w:rPr>
            </w:pPr>
            <w:r w:rsidRPr="00603EEE">
              <w:rPr>
                <w:sz w:val="20"/>
                <w:szCs w:val="20"/>
              </w:rPr>
              <w:t>Strategien zur Verknüpfung von Bild und Text beim Lernen einsetzen.</w:t>
            </w:r>
          </w:p>
          <w:p w14:paraId="0E3A1E95" w14:textId="666F2279" w:rsidR="0099389D" w:rsidRPr="00603EEE" w:rsidRDefault="0099389D" w:rsidP="00A36A6C">
            <w:pPr>
              <w:pStyle w:val="ListenabsatzTabelle"/>
              <w:numPr>
                <w:ilvl w:val="0"/>
                <w:numId w:val="304"/>
              </w:numPr>
              <w:rPr>
                <w:sz w:val="20"/>
                <w:szCs w:val="20"/>
              </w:rPr>
            </w:pPr>
            <w:r w:rsidRPr="00603EEE">
              <w:rPr>
                <w:sz w:val="20"/>
                <w:szCs w:val="20"/>
              </w:rPr>
              <w:t>Begegnungen mit der Fremdsprache, auch digitaler Art, für das eigene Sprachenlernen angeleitet nutzen</w:t>
            </w:r>
            <w:r w:rsidR="00435857" w:rsidRPr="00603EEE">
              <w:rPr>
                <w:sz w:val="20"/>
                <w:szCs w:val="20"/>
              </w:rPr>
              <w:t>.</w:t>
            </w:r>
          </w:p>
          <w:p w14:paraId="0A615F9B" w14:textId="2F323984" w:rsidR="00723F08" w:rsidRPr="00603EEE" w:rsidRDefault="00B33018" w:rsidP="00400EAA">
            <w:pPr>
              <w:pStyle w:val="ListenabsatzTabelle"/>
              <w:numPr>
                <w:ilvl w:val="0"/>
                <w:numId w:val="66"/>
              </w:numPr>
              <w:spacing w:after="60"/>
              <w:rPr>
                <w:sz w:val="20"/>
                <w:szCs w:val="20"/>
              </w:rPr>
            </w:pPr>
            <w:r w:rsidRPr="00603EEE">
              <w:rPr>
                <w:sz w:val="20"/>
                <w:szCs w:val="20"/>
              </w:rPr>
              <w:t>Online-Ressourcen selbstständig zur Wiederholung und Vertiefung nutzen.</w:t>
            </w:r>
          </w:p>
        </w:tc>
      </w:tr>
    </w:tbl>
    <w:p w14:paraId="614872B6" w14:textId="5AA39F94" w:rsidR="002F22F6" w:rsidRDefault="002F22F6">
      <w:r>
        <w:br w:type="page"/>
      </w:r>
    </w:p>
    <w:tbl>
      <w:tblPr>
        <w:tblStyle w:val="Tabellelibra2"/>
        <w:tblW w:w="0" w:type="auto"/>
        <w:tblLook w:val="04A0" w:firstRow="1" w:lastRow="0" w:firstColumn="1" w:lastColumn="0" w:noHBand="0" w:noVBand="1"/>
        <w:tblCaption w:val="Tabelle LIBRA 2"/>
        <w:tblDescription w:val="Beispielfür den Alternativtext: Diese vierspaltige Tabelle stellt folgende Werte dar."/>
      </w:tblPr>
      <w:tblGrid>
        <w:gridCol w:w="2929"/>
        <w:gridCol w:w="5373"/>
        <w:gridCol w:w="6247"/>
      </w:tblGrid>
      <w:tr w:rsidR="00847B90" w:rsidRPr="008545BA" w14:paraId="78FC8544" w14:textId="77777777" w:rsidTr="00C35BCF">
        <w:trPr>
          <w:cnfStyle w:val="100000000000" w:firstRow="1" w:lastRow="0" w:firstColumn="0" w:lastColumn="0" w:oddVBand="0" w:evenVBand="0" w:oddHBand="0" w:evenHBand="0" w:firstRowFirstColumn="0" w:firstRowLastColumn="0" w:lastRowFirstColumn="0" w:lastRowLastColumn="0"/>
          <w:trHeight w:val="449"/>
        </w:trPr>
        <w:tc>
          <w:tcPr>
            <w:tcW w:w="2929" w:type="dxa"/>
            <w:shd w:val="clear" w:color="auto" w:fill="BBD1D3"/>
            <w:vAlign w:val="top"/>
          </w:tcPr>
          <w:p w14:paraId="39FEFE08" w14:textId="6D2C75F7" w:rsidR="00847B90" w:rsidRDefault="00847B90" w:rsidP="00490272">
            <w:pPr>
              <w:pStyle w:val="StandardTabellentextFett"/>
              <w:spacing w:after="60"/>
            </w:pPr>
            <w:r w:rsidRPr="00F12F02">
              <w:lastRenderedPageBreak/>
              <w:t>Mögliche Aufgaben</w:t>
            </w:r>
            <w:r w:rsidR="00BE574B" w:rsidRPr="00F12F02">
              <w:t>/</w:t>
            </w:r>
            <w:r w:rsidR="00497BD3" w:rsidRPr="00F12F02">
              <w:br/>
            </w:r>
            <w:r w:rsidRPr="00F12F02">
              <w:t>Produkte</w:t>
            </w:r>
            <w:r w:rsidR="00BE574B" w:rsidRPr="00F12F02">
              <w:t>/</w:t>
            </w:r>
            <w:r w:rsidRPr="00F12F02">
              <w:t>Textsorten</w:t>
            </w:r>
          </w:p>
        </w:tc>
        <w:tc>
          <w:tcPr>
            <w:tcW w:w="5373" w:type="dxa"/>
            <w:vAlign w:val="top"/>
          </w:tcPr>
          <w:p w14:paraId="031C3BC4" w14:textId="686D155F" w:rsidR="0052436F" w:rsidRPr="00603EEE" w:rsidRDefault="00F12F02" w:rsidP="00F12F02">
            <w:pPr>
              <w:pStyle w:val="ListenabsatzTabelle"/>
              <w:rPr>
                <w:sz w:val="20"/>
                <w:szCs w:val="20"/>
              </w:rPr>
            </w:pPr>
            <w:r w:rsidRPr="00603EEE">
              <w:rPr>
                <w:sz w:val="20"/>
                <w:szCs w:val="20"/>
              </w:rPr>
              <w:t>Hörtext/Video über britische Feste und Traditionen</w:t>
            </w:r>
          </w:p>
          <w:p w14:paraId="62BD2F37" w14:textId="7A6B9518" w:rsidR="00F16632" w:rsidRPr="00603EEE" w:rsidRDefault="00F16632" w:rsidP="00F16632">
            <w:pPr>
              <w:pStyle w:val="ListenabsatzTabelle"/>
              <w:rPr>
                <w:sz w:val="20"/>
                <w:szCs w:val="20"/>
              </w:rPr>
            </w:pPr>
            <w:r w:rsidRPr="00603EEE">
              <w:rPr>
                <w:sz w:val="20"/>
                <w:szCs w:val="20"/>
              </w:rPr>
              <w:t xml:space="preserve">Lieder, Reime, Chants zu (britischen) Festen </w:t>
            </w:r>
          </w:p>
          <w:p w14:paraId="533FB8AF" w14:textId="37B247D7" w:rsidR="00F16632" w:rsidRPr="00603EEE" w:rsidRDefault="00F16632" w:rsidP="00F16632">
            <w:pPr>
              <w:pStyle w:val="ListenabsatzTabelle"/>
              <w:rPr>
                <w:sz w:val="20"/>
                <w:szCs w:val="20"/>
              </w:rPr>
            </w:pPr>
            <w:r w:rsidRPr="00603EEE">
              <w:rPr>
                <w:sz w:val="20"/>
                <w:szCs w:val="20"/>
              </w:rPr>
              <w:t xml:space="preserve">Bilderbücher </w:t>
            </w:r>
            <w:r w:rsidR="00327085" w:rsidRPr="00603EEE">
              <w:rPr>
                <w:sz w:val="20"/>
                <w:szCs w:val="20"/>
              </w:rPr>
              <w:t>über</w:t>
            </w:r>
            <w:r w:rsidRPr="00603EEE">
              <w:rPr>
                <w:sz w:val="20"/>
                <w:szCs w:val="20"/>
              </w:rPr>
              <w:t xml:space="preserve"> (britische) Feste</w:t>
            </w:r>
          </w:p>
        </w:tc>
        <w:tc>
          <w:tcPr>
            <w:tcW w:w="6247" w:type="dxa"/>
            <w:vAlign w:val="top"/>
          </w:tcPr>
          <w:p w14:paraId="63C6A176" w14:textId="7F45FBBF" w:rsidR="00F12F02" w:rsidRPr="00603EEE" w:rsidRDefault="00F12F02" w:rsidP="00F12F02">
            <w:pPr>
              <w:pStyle w:val="ListenabsatzTabelle"/>
              <w:rPr>
                <w:sz w:val="20"/>
                <w:szCs w:val="20"/>
              </w:rPr>
            </w:pPr>
            <w:r w:rsidRPr="00603EEE">
              <w:rPr>
                <w:sz w:val="20"/>
                <w:szCs w:val="20"/>
              </w:rPr>
              <w:t xml:space="preserve">Einladung, </w:t>
            </w:r>
            <w:r w:rsidR="005A1C71" w:rsidRPr="00603EEE">
              <w:rPr>
                <w:sz w:val="20"/>
                <w:szCs w:val="20"/>
              </w:rPr>
              <w:t xml:space="preserve">Bericht, </w:t>
            </w:r>
            <w:r w:rsidRPr="00603EEE">
              <w:rPr>
                <w:sz w:val="20"/>
                <w:szCs w:val="20"/>
              </w:rPr>
              <w:t>Flyer zu einem Fest</w:t>
            </w:r>
          </w:p>
          <w:p w14:paraId="562D0E19" w14:textId="69519004" w:rsidR="00F12F02" w:rsidRPr="00603EEE" w:rsidRDefault="00F12F02" w:rsidP="00F12F02">
            <w:pPr>
              <w:pStyle w:val="ListenabsatzTabelle"/>
              <w:rPr>
                <w:sz w:val="20"/>
                <w:szCs w:val="20"/>
              </w:rPr>
            </w:pPr>
            <w:r w:rsidRPr="00603EEE">
              <w:rPr>
                <w:sz w:val="20"/>
                <w:szCs w:val="20"/>
              </w:rPr>
              <w:t xml:space="preserve">Präsentation </w:t>
            </w:r>
            <w:r w:rsidR="005A1C71" w:rsidRPr="00603EEE">
              <w:rPr>
                <w:sz w:val="20"/>
                <w:szCs w:val="20"/>
                <w:lang w:val="en-US"/>
              </w:rPr>
              <w:t>“</w:t>
            </w:r>
            <w:r w:rsidRPr="00603EEE">
              <w:rPr>
                <w:i/>
                <w:iCs/>
                <w:sz w:val="20"/>
                <w:szCs w:val="20"/>
              </w:rPr>
              <w:t xml:space="preserve">My </w:t>
            </w:r>
            <w:proofErr w:type="spellStart"/>
            <w:r w:rsidRPr="00603EEE">
              <w:rPr>
                <w:i/>
                <w:iCs/>
                <w:sz w:val="20"/>
                <w:szCs w:val="20"/>
              </w:rPr>
              <w:t>favourite</w:t>
            </w:r>
            <w:proofErr w:type="spellEnd"/>
            <w:r w:rsidRPr="00603EEE">
              <w:rPr>
                <w:i/>
                <w:iCs/>
                <w:sz w:val="20"/>
                <w:szCs w:val="20"/>
              </w:rPr>
              <w:t xml:space="preserve"> </w:t>
            </w:r>
            <w:proofErr w:type="spellStart"/>
            <w:r w:rsidRPr="00603EEE">
              <w:rPr>
                <w:i/>
                <w:iCs/>
                <w:sz w:val="20"/>
                <w:szCs w:val="20"/>
              </w:rPr>
              <w:t>festival</w:t>
            </w:r>
            <w:proofErr w:type="spellEnd"/>
            <w:r w:rsidRPr="00603EEE">
              <w:rPr>
                <w:sz w:val="20"/>
                <w:szCs w:val="20"/>
              </w:rPr>
              <w:t>“</w:t>
            </w:r>
          </w:p>
          <w:p w14:paraId="4E9D0603" w14:textId="3BA08623" w:rsidR="00847B90" w:rsidRPr="00603EEE" w:rsidRDefault="00F12F02" w:rsidP="005E0E3E">
            <w:pPr>
              <w:pStyle w:val="ListenabsatzTabelle"/>
              <w:spacing w:after="60"/>
              <w:ind w:left="357" w:hanging="357"/>
              <w:rPr>
                <w:sz w:val="20"/>
                <w:szCs w:val="20"/>
                <w:lang w:val="en-US"/>
              </w:rPr>
            </w:pPr>
            <w:proofErr w:type="spellStart"/>
            <w:r w:rsidRPr="00603EEE">
              <w:rPr>
                <w:sz w:val="20"/>
                <w:szCs w:val="20"/>
                <w:lang w:val="en-US"/>
              </w:rPr>
              <w:t>Rollenspiel</w:t>
            </w:r>
            <w:proofErr w:type="spellEnd"/>
            <w:r w:rsidRPr="00603EEE">
              <w:rPr>
                <w:sz w:val="20"/>
                <w:szCs w:val="20"/>
                <w:lang w:val="en-US"/>
              </w:rPr>
              <w:t xml:space="preserve"> </w:t>
            </w:r>
            <w:r w:rsidR="005A1C71" w:rsidRPr="00603EEE">
              <w:rPr>
                <w:sz w:val="20"/>
                <w:szCs w:val="20"/>
                <w:lang w:val="en-US"/>
              </w:rPr>
              <w:t>“</w:t>
            </w:r>
            <w:r w:rsidRPr="00603EEE">
              <w:rPr>
                <w:i/>
                <w:iCs/>
                <w:sz w:val="20"/>
                <w:szCs w:val="20"/>
                <w:lang w:val="en-US"/>
              </w:rPr>
              <w:t xml:space="preserve">At the </w:t>
            </w:r>
            <w:proofErr w:type="gramStart"/>
            <w:r w:rsidRPr="00603EEE">
              <w:rPr>
                <w:i/>
                <w:iCs/>
                <w:sz w:val="20"/>
                <w:szCs w:val="20"/>
                <w:lang w:val="en-US"/>
              </w:rPr>
              <w:t>festival</w:t>
            </w:r>
            <w:r w:rsidRPr="00603EEE">
              <w:rPr>
                <w:sz w:val="20"/>
                <w:szCs w:val="20"/>
                <w:lang w:val="en-US"/>
              </w:rPr>
              <w:t>“</w:t>
            </w:r>
            <w:proofErr w:type="gramEnd"/>
          </w:p>
        </w:tc>
      </w:tr>
      <w:tr w:rsidR="00847B90" w14:paraId="3D5EC45B" w14:textId="77777777" w:rsidTr="00C35BCF">
        <w:trPr>
          <w:trHeight w:val="161"/>
        </w:trPr>
        <w:tc>
          <w:tcPr>
            <w:tcW w:w="2929" w:type="dxa"/>
            <w:shd w:val="clear" w:color="auto" w:fill="BBD1D3"/>
            <w:vAlign w:val="top"/>
          </w:tcPr>
          <w:p w14:paraId="0A917C4A" w14:textId="77777777" w:rsidR="00847B90" w:rsidRDefault="00847B90" w:rsidP="00FB5261">
            <w:pPr>
              <w:pStyle w:val="StandardTabellentextFett"/>
            </w:pPr>
            <w:r w:rsidRPr="00C62836">
              <w:t>Formate zur Leistungsbeurteilung</w:t>
            </w:r>
          </w:p>
        </w:tc>
        <w:tc>
          <w:tcPr>
            <w:tcW w:w="5373" w:type="dxa"/>
            <w:vAlign w:val="top"/>
          </w:tcPr>
          <w:p w14:paraId="3E54A83A" w14:textId="11341756" w:rsidR="00C171FA" w:rsidRPr="00603EEE" w:rsidRDefault="00C171FA" w:rsidP="00C171FA">
            <w:pPr>
              <w:pStyle w:val="ListenabsatzTabelle"/>
              <w:rPr>
                <w:rFonts w:asciiTheme="minorHAnsi" w:hAnsiTheme="minorHAnsi"/>
                <w:sz w:val="20"/>
                <w:szCs w:val="20"/>
              </w:rPr>
            </w:pPr>
            <w:r w:rsidRPr="00603EEE">
              <w:rPr>
                <w:sz w:val="20"/>
                <w:szCs w:val="20"/>
              </w:rPr>
              <w:t>Hörverstehen</w:t>
            </w:r>
            <w:r w:rsidR="00DE5042" w:rsidRPr="00603EEE">
              <w:rPr>
                <w:sz w:val="20"/>
                <w:szCs w:val="20"/>
              </w:rPr>
              <w:t xml:space="preserve"> </w:t>
            </w:r>
            <w:r w:rsidRPr="00603EEE">
              <w:rPr>
                <w:sz w:val="20"/>
                <w:szCs w:val="20"/>
              </w:rPr>
              <w:t>/</w:t>
            </w:r>
            <w:r w:rsidR="00DE5042" w:rsidRPr="00603EEE">
              <w:rPr>
                <w:sz w:val="20"/>
                <w:szCs w:val="20"/>
              </w:rPr>
              <w:t xml:space="preserve"> </w:t>
            </w:r>
            <w:r w:rsidRPr="00603EEE">
              <w:rPr>
                <w:sz w:val="20"/>
                <w:szCs w:val="20"/>
              </w:rPr>
              <w:t xml:space="preserve">Audiovisuelles Verstehen, z. B. mit </w:t>
            </w:r>
            <w:r w:rsidRPr="00603EEE">
              <w:rPr>
                <w:i/>
                <w:iCs/>
                <w:sz w:val="20"/>
                <w:szCs w:val="20"/>
              </w:rPr>
              <w:t xml:space="preserve">Total </w:t>
            </w:r>
            <w:proofErr w:type="spellStart"/>
            <w:r w:rsidRPr="00603EEE">
              <w:rPr>
                <w:i/>
                <w:iCs/>
                <w:sz w:val="20"/>
                <w:szCs w:val="20"/>
              </w:rPr>
              <w:t>Physical</w:t>
            </w:r>
            <w:proofErr w:type="spellEnd"/>
            <w:r w:rsidRPr="00603EEE">
              <w:rPr>
                <w:i/>
                <w:iCs/>
                <w:sz w:val="20"/>
                <w:szCs w:val="20"/>
              </w:rPr>
              <w:t xml:space="preserve"> Response (TPR)</w:t>
            </w:r>
            <w:r w:rsidRPr="00603EEE">
              <w:rPr>
                <w:sz w:val="20"/>
                <w:szCs w:val="20"/>
              </w:rPr>
              <w:t>, immanent überprüfen</w:t>
            </w:r>
          </w:p>
          <w:p w14:paraId="611CCD11" w14:textId="77777777" w:rsidR="00847B90" w:rsidRPr="00603EEE" w:rsidRDefault="00D12B9A" w:rsidP="00490272">
            <w:pPr>
              <w:pStyle w:val="ListenabsatzTabelle"/>
              <w:spacing w:after="60"/>
              <w:rPr>
                <w:rFonts w:asciiTheme="minorHAnsi" w:hAnsiTheme="minorHAnsi" w:cstheme="minorHAnsi"/>
                <w:sz w:val="20"/>
                <w:szCs w:val="20"/>
              </w:rPr>
            </w:pPr>
            <w:r w:rsidRPr="00603EEE">
              <w:rPr>
                <w:sz w:val="20"/>
                <w:szCs w:val="20"/>
              </w:rPr>
              <w:t>Unterrichtsaktivität, Zusammenarbeit mit Partnerin/Partner und/oder Gruppenarbeit formativ beurteilen</w:t>
            </w:r>
          </w:p>
          <w:p w14:paraId="3472CE3B" w14:textId="28F3E9CE" w:rsidR="00CE1C88" w:rsidRPr="00603EEE" w:rsidRDefault="00CE1C88" w:rsidP="005E0E3E">
            <w:pPr>
              <w:pStyle w:val="ListenabsatzTabelle"/>
              <w:spacing w:after="60"/>
              <w:ind w:left="357" w:hanging="357"/>
              <w:contextualSpacing w:val="0"/>
              <w:rPr>
                <w:rFonts w:asciiTheme="minorHAnsi" w:hAnsiTheme="minorHAnsi" w:cstheme="minorHAnsi"/>
                <w:sz w:val="20"/>
                <w:szCs w:val="20"/>
              </w:rPr>
            </w:pPr>
            <w:r w:rsidRPr="00603EEE">
              <w:rPr>
                <w:sz w:val="20"/>
                <w:szCs w:val="20"/>
              </w:rPr>
              <w:t xml:space="preserve">Selbsteinschätzung – </w:t>
            </w:r>
            <w:r w:rsidRPr="00603EEE">
              <w:rPr>
                <w:i/>
                <w:iCs/>
                <w:sz w:val="20"/>
                <w:szCs w:val="20"/>
              </w:rPr>
              <w:t>Can do Statements</w:t>
            </w:r>
          </w:p>
        </w:tc>
        <w:tc>
          <w:tcPr>
            <w:tcW w:w="6247" w:type="dxa"/>
            <w:vAlign w:val="top"/>
          </w:tcPr>
          <w:p w14:paraId="1DB38C64" w14:textId="2A96D9E6" w:rsidR="00CE1C88" w:rsidRPr="00603EEE" w:rsidRDefault="002C4145" w:rsidP="00CE1C88">
            <w:pPr>
              <w:pStyle w:val="ListenabsatzTabelle"/>
              <w:rPr>
                <w:sz w:val="20"/>
                <w:szCs w:val="20"/>
              </w:rPr>
            </w:pPr>
            <w:r w:rsidRPr="00603EEE">
              <w:rPr>
                <w:sz w:val="20"/>
                <w:szCs w:val="20"/>
              </w:rPr>
              <w:t>E</w:t>
            </w:r>
            <w:r w:rsidR="00CB1DBA" w:rsidRPr="00603EEE">
              <w:rPr>
                <w:sz w:val="20"/>
                <w:szCs w:val="20"/>
              </w:rPr>
              <w:t xml:space="preserve">ine </w:t>
            </w:r>
            <w:r w:rsidR="00CE1C88" w:rsidRPr="00603EEE">
              <w:rPr>
                <w:sz w:val="20"/>
                <w:szCs w:val="20"/>
              </w:rPr>
              <w:t xml:space="preserve">Einladung, </w:t>
            </w:r>
            <w:r w:rsidR="00A143DA" w:rsidRPr="00603EEE">
              <w:rPr>
                <w:sz w:val="20"/>
                <w:szCs w:val="20"/>
              </w:rPr>
              <w:t xml:space="preserve">einen Bericht oder </w:t>
            </w:r>
            <w:r w:rsidR="00CE1C88" w:rsidRPr="00603EEE">
              <w:rPr>
                <w:sz w:val="20"/>
                <w:szCs w:val="20"/>
              </w:rPr>
              <w:t>einen Flyer zu einem Fest gestalten</w:t>
            </w:r>
            <w:r w:rsidR="000A6B8F" w:rsidRPr="00603EEE">
              <w:rPr>
                <w:sz w:val="20"/>
                <w:szCs w:val="20"/>
              </w:rPr>
              <w:t xml:space="preserve"> und präsentieren</w:t>
            </w:r>
          </w:p>
          <w:p w14:paraId="0C1D8870" w14:textId="521F8A23" w:rsidR="00CE1C88" w:rsidRPr="00603EEE" w:rsidRDefault="002C4145" w:rsidP="00CE1C88">
            <w:pPr>
              <w:pStyle w:val="ListenabsatzTabelle"/>
              <w:rPr>
                <w:sz w:val="20"/>
                <w:szCs w:val="20"/>
              </w:rPr>
            </w:pPr>
            <w:r w:rsidRPr="00603EEE">
              <w:rPr>
                <w:sz w:val="20"/>
                <w:szCs w:val="20"/>
              </w:rPr>
              <w:t>E</w:t>
            </w:r>
            <w:r w:rsidR="00CB1DBA" w:rsidRPr="00603EEE">
              <w:rPr>
                <w:sz w:val="20"/>
                <w:szCs w:val="20"/>
              </w:rPr>
              <w:t xml:space="preserve">ine </w:t>
            </w:r>
            <w:r w:rsidR="00CE1C88" w:rsidRPr="00603EEE">
              <w:rPr>
                <w:sz w:val="20"/>
                <w:szCs w:val="20"/>
              </w:rPr>
              <w:t xml:space="preserve">Präsentation </w:t>
            </w:r>
            <w:r w:rsidR="00A143DA" w:rsidRPr="00603EEE">
              <w:rPr>
                <w:sz w:val="20"/>
                <w:szCs w:val="20"/>
              </w:rPr>
              <w:t>“</w:t>
            </w:r>
            <w:r w:rsidR="00A143DA" w:rsidRPr="00603EEE">
              <w:rPr>
                <w:i/>
                <w:iCs/>
                <w:sz w:val="20"/>
                <w:szCs w:val="20"/>
              </w:rPr>
              <w:t xml:space="preserve">My </w:t>
            </w:r>
            <w:proofErr w:type="spellStart"/>
            <w:r w:rsidR="00A143DA" w:rsidRPr="00603EEE">
              <w:rPr>
                <w:i/>
                <w:iCs/>
                <w:sz w:val="20"/>
                <w:szCs w:val="20"/>
              </w:rPr>
              <w:t>favourite</w:t>
            </w:r>
            <w:proofErr w:type="spellEnd"/>
            <w:r w:rsidR="00A143DA" w:rsidRPr="00603EEE">
              <w:rPr>
                <w:i/>
                <w:iCs/>
                <w:sz w:val="20"/>
                <w:szCs w:val="20"/>
              </w:rPr>
              <w:t xml:space="preserve"> </w:t>
            </w:r>
            <w:proofErr w:type="spellStart"/>
            <w:r w:rsidR="00A143DA" w:rsidRPr="00603EEE">
              <w:rPr>
                <w:i/>
                <w:iCs/>
                <w:sz w:val="20"/>
                <w:szCs w:val="20"/>
              </w:rPr>
              <w:t>festival</w:t>
            </w:r>
            <w:proofErr w:type="spellEnd"/>
            <w:r w:rsidR="00A143DA" w:rsidRPr="00603EEE">
              <w:rPr>
                <w:sz w:val="20"/>
                <w:szCs w:val="20"/>
              </w:rPr>
              <w:t xml:space="preserve">“ </w:t>
            </w:r>
            <w:r w:rsidR="000A6B8F" w:rsidRPr="00603EEE">
              <w:rPr>
                <w:sz w:val="20"/>
                <w:szCs w:val="20"/>
              </w:rPr>
              <w:t xml:space="preserve">vorbereiten und </w:t>
            </w:r>
            <w:r w:rsidR="00CE1C88" w:rsidRPr="00603EEE">
              <w:rPr>
                <w:sz w:val="20"/>
                <w:szCs w:val="20"/>
              </w:rPr>
              <w:t>vorstellen</w:t>
            </w:r>
          </w:p>
          <w:p w14:paraId="3C08EC51" w14:textId="4A2ADD30" w:rsidR="00847B90" w:rsidRPr="00603EEE" w:rsidRDefault="002C4145" w:rsidP="00CE1C88">
            <w:pPr>
              <w:pStyle w:val="ListenabsatzTabelle"/>
              <w:rPr>
                <w:sz w:val="20"/>
                <w:szCs w:val="20"/>
              </w:rPr>
            </w:pPr>
            <w:r w:rsidRPr="00603EEE">
              <w:rPr>
                <w:sz w:val="20"/>
                <w:szCs w:val="20"/>
              </w:rPr>
              <w:t>E</w:t>
            </w:r>
            <w:r w:rsidR="00CB1DBA" w:rsidRPr="00603EEE">
              <w:rPr>
                <w:sz w:val="20"/>
                <w:szCs w:val="20"/>
              </w:rPr>
              <w:t xml:space="preserve">in </w:t>
            </w:r>
            <w:r w:rsidR="00CE1C88" w:rsidRPr="00603EEE">
              <w:rPr>
                <w:sz w:val="20"/>
                <w:szCs w:val="20"/>
              </w:rPr>
              <w:t xml:space="preserve">Rollenspiel </w:t>
            </w:r>
            <w:r w:rsidR="00343140" w:rsidRPr="00603EEE">
              <w:rPr>
                <w:sz w:val="20"/>
                <w:szCs w:val="20"/>
              </w:rPr>
              <w:t>“</w:t>
            </w:r>
            <w:r w:rsidR="00343140" w:rsidRPr="00603EEE">
              <w:rPr>
                <w:i/>
                <w:iCs/>
                <w:sz w:val="20"/>
                <w:szCs w:val="20"/>
              </w:rPr>
              <w:t xml:space="preserve">At </w:t>
            </w:r>
            <w:proofErr w:type="spellStart"/>
            <w:r w:rsidR="00343140" w:rsidRPr="00603EEE">
              <w:rPr>
                <w:i/>
                <w:iCs/>
                <w:sz w:val="20"/>
                <w:szCs w:val="20"/>
              </w:rPr>
              <w:t>the</w:t>
            </w:r>
            <w:proofErr w:type="spellEnd"/>
            <w:r w:rsidR="00343140" w:rsidRPr="00603EEE">
              <w:rPr>
                <w:i/>
                <w:iCs/>
                <w:sz w:val="20"/>
                <w:szCs w:val="20"/>
              </w:rPr>
              <w:t xml:space="preserve"> </w:t>
            </w:r>
            <w:proofErr w:type="spellStart"/>
            <w:r w:rsidR="00343140" w:rsidRPr="00603EEE">
              <w:rPr>
                <w:i/>
                <w:iCs/>
                <w:sz w:val="20"/>
                <w:szCs w:val="20"/>
              </w:rPr>
              <w:t>festival</w:t>
            </w:r>
            <w:proofErr w:type="spellEnd"/>
            <w:r w:rsidR="00343140" w:rsidRPr="00603EEE">
              <w:rPr>
                <w:sz w:val="20"/>
                <w:szCs w:val="20"/>
              </w:rPr>
              <w:t xml:space="preserve">“ </w:t>
            </w:r>
            <w:r w:rsidR="00CE1C88" w:rsidRPr="00603EEE">
              <w:rPr>
                <w:sz w:val="20"/>
                <w:szCs w:val="20"/>
              </w:rPr>
              <w:t>vorspielen</w:t>
            </w:r>
          </w:p>
        </w:tc>
      </w:tr>
    </w:tbl>
    <w:p w14:paraId="44B7FBEC" w14:textId="77777777" w:rsidR="002F22F6" w:rsidRDefault="002F22F6">
      <w:pPr>
        <w:spacing w:before="0" w:line="240" w:lineRule="auto"/>
      </w:pPr>
      <w:r>
        <w:br w:type="page"/>
      </w:r>
    </w:p>
    <w:p w14:paraId="625CB814" w14:textId="77777777" w:rsidR="00256337" w:rsidRPr="000870D0" w:rsidRDefault="00256337" w:rsidP="000870D0">
      <w:pPr>
        <w:spacing w:line="240" w:lineRule="auto"/>
      </w:pPr>
    </w:p>
    <w:p w14:paraId="263DBA50" w14:textId="38DF5838" w:rsidR="006E43EC" w:rsidRPr="006E43EC" w:rsidRDefault="006F01F5" w:rsidP="006E43EC">
      <w:pPr>
        <w:pStyle w:val="StandardTabellentextVertikal"/>
        <w:sectPr w:rsidR="006E43EC" w:rsidRPr="006E43EC" w:rsidSect="00231579">
          <w:footerReference w:type="default" r:id="rId58"/>
          <w:pgSz w:w="16817" w:h="11901" w:orient="landscape"/>
          <w:pgMar w:top="1134" w:right="1134" w:bottom="1134" w:left="1134" w:header="1134" w:footer="567" w:gutter="0"/>
          <w:cols w:space="708"/>
          <w:docGrid w:linePitch="360"/>
        </w:sectPr>
      </w:pPr>
      <w:r>
        <w:rPr>
          <w:noProof/>
          <w:lang w:eastAsia="de-DE"/>
        </w:rPr>
        <w:drawing>
          <wp:anchor distT="0" distB="0" distL="114300" distR="114300" simplePos="0" relativeHeight="251667456" behindDoc="0" locked="0" layoutInCell="1" allowOverlap="1" wp14:anchorId="00CF2A3C" wp14:editId="5D7DED11">
            <wp:simplePos x="0" y="0"/>
            <wp:positionH relativeFrom="column">
              <wp:posOffset>37953</wp:posOffset>
            </wp:positionH>
            <wp:positionV relativeFrom="page">
              <wp:posOffset>728345</wp:posOffset>
            </wp:positionV>
            <wp:extent cx="9161145" cy="5814060"/>
            <wp:effectExtent l="0" t="19050" r="20955" b="15240"/>
            <wp:wrapNone/>
            <wp:docPr id="1790845620" name="Diagram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14:sizeRelH relativeFrom="page">
              <wp14:pctWidth>0</wp14:pctWidth>
            </wp14:sizeRelH>
            <wp14:sizeRelV relativeFrom="page">
              <wp14:pctHeight>0</wp14:pctHeight>
            </wp14:sizeRelV>
          </wp:anchor>
        </w:drawing>
      </w:r>
    </w:p>
    <w:p w14:paraId="0585FB2E" w14:textId="64A2C968" w:rsidR="00836171" w:rsidRPr="00FA2B15" w:rsidRDefault="00B81AA8" w:rsidP="00315B9C">
      <w:pPr>
        <w:spacing w:line="240" w:lineRule="auto"/>
      </w:pPr>
      <w:r>
        <w:rPr>
          <w:noProof/>
          <w:lang w:eastAsia="de-DE"/>
        </w:rPr>
        <w:lastRenderedPageBreak/>
        <w:drawing>
          <wp:anchor distT="0" distB="0" distL="114300" distR="114300" simplePos="0" relativeHeight="251664384" behindDoc="0" locked="0" layoutInCell="1" allowOverlap="1" wp14:anchorId="13D1C2A6" wp14:editId="54157DFC">
            <wp:simplePos x="0" y="0"/>
            <wp:positionH relativeFrom="page">
              <wp:posOffset>4641850</wp:posOffset>
            </wp:positionH>
            <wp:positionV relativeFrom="page">
              <wp:posOffset>9094470</wp:posOffset>
            </wp:positionV>
            <wp:extent cx="2476500" cy="1024890"/>
            <wp:effectExtent l="0" t="0" r="0" b="3810"/>
            <wp:wrapNone/>
            <wp:docPr id="472933048" name="Grafik 5" descr="Logo des Landesinstituts Brandenburg für Schule und Lehrkräftebildung (LI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33048" name="Grafik 5" descr="Logo des Landesinstituts Brandenburg für Schule und Lehrkräftebildung (LIBRA)"/>
                    <pic:cNvPicPr/>
                  </pic:nvPicPr>
                  <pic:blipFill>
                    <a:blip r:embed="rId64">
                      <a:extLst>
                        <a:ext uri="{96DAC541-7B7A-43D3-8B79-37D633B846F1}">
                          <asvg:svgBlip xmlns:asvg="http://schemas.microsoft.com/office/drawing/2016/SVG/main" r:embed="rId65"/>
                        </a:ext>
                      </a:extLst>
                    </a:blip>
                    <a:stretch>
                      <a:fillRect/>
                    </a:stretch>
                  </pic:blipFill>
                  <pic:spPr>
                    <a:xfrm>
                      <a:off x="0" y="0"/>
                      <a:ext cx="2476500" cy="1024890"/>
                    </a:xfrm>
                    <a:prstGeom prst="rect">
                      <a:avLst/>
                    </a:prstGeom>
                  </pic:spPr>
                </pic:pic>
              </a:graphicData>
            </a:graphic>
            <wp14:sizeRelH relativeFrom="margin">
              <wp14:pctWidth>0</wp14:pctWidth>
            </wp14:sizeRelH>
            <wp14:sizeRelV relativeFrom="margin">
              <wp14:pctHeight>0</wp14:pctHeight>
            </wp14:sizeRelV>
          </wp:anchor>
        </w:drawing>
      </w:r>
      <w:r w:rsidR="000D3DA6">
        <w:rPr>
          <w:noProof/>
          <w:lang w:eastAsia="de-DE"/>
        </w:rPr>
        <mc:AlternateContent>
          <mc:Choice Requires="wps">
            <w:drawing>
              <wp:anchor distT="0" distB="0" distL="114300" distR="114300" simplePos="0" relativeHeight="251665408" behindDoc="0" locked="0" layoutInCell="1" allowOverlap="1" wp14:anchorId="2616A1D1" wp14:editId="4D4A9D13">
                <wp:simplePos x="0" y="0"/>
                <wp:positionH relativeFrom="column">
                  <wp:posOffset>4461510</wp:posOffset>
                </wp:positionH>
                <wp:positionV relativeFrom="paragraph">
                  <wp:posOffset>9420086</wp:posOffset>
                </wp:positionV>
                <wp:extent cx="2362401" cy="526167"/>
                <wp:effectExtent l="0" t="0" r="0" b="0"/>
                <wp:wrapNone/>
                <wp:docPr id="1548583378" name="Rechteck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62401" cy="52616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C4B1B" id="Rechteck 7" o:spid="_x0000_s1026" alt="&quot;&quot;" style="position:absolute;margin-left:351.3pt;margin-top:741.75pt;width:186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" fillcolor="white [3212]" stroked="f" strokeweight="1pt"/>
            </w:pict>
          </mc:Fallback>
        </mc:AlternateContent>
      </w:r>
      <w:r w:rsidR="000D3DA6">
        <w:rPr>
          <w:noProof/>
          <w:lang w:eastAsia="de-DE"/>
        </w:rPr>
        <mc:AlternateContent>
          <mc:Choice Requires="wps">
            <w:drawing>
              <wp:anchor distT="0" distB="0" distL="114300" distR="114300" simplePos="0" relativeHeight="251663360" behindDoc="0" locked="1" layoutInCell="1" allowOverlap="1" wp14:anchorId="4278CD0D" wp14:editId="35935E21">
                <wp:simplePos x="0" y="0"/>
                <wp:positionH relativeFrom="page">
                  <wp:posOffset>0</wp:posOffset>
                </wp:positionH>
                <wp:positionV relativeFrom="page">
                  <wp:posOffset>4788535</wp:posOffset>
                </wp:positionV>
                <wp:extent cx="7560000" cy="3960000"/>
                <wp:effectExtent l="0" t="0" r="2540" b="2540"/>
                <wp:wrapNone/>
                <wp:docPr id="1597766199" name="Rechteck 15977661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3960000"/>
                        </a:xfrm>
                        <a:prstGeom prst="rect">
                          <a:avLst/>
                        </a:prstGeom>
                        <a:solidFill>
                          <a:srgbClr val="006168"/>
                        </a:solidFill>
                        <a:ln>
                          <a:noFill/>
                        </a:ln>
                        <a:effectLst/>
                      </wps:spPr>
                      <wps:style>
                        <a:lnRef idx="1">
                          <a:schemeClr val="accent1"/>
                        </a:lnRef>
                        <a:fillRef idx="3">
                          <a:schemeClr val="accent1"/>
                        </a:fillRef>
                        <a:effectRef idx="2">
                          <a:schemeClr val="accent1"/>
                        </a:effectRef>
                        <a:fontRef idx="minor">
                          <a:schemeClr val="lt1"/>
                        </a:fontRef>
                      </wps:style>
                      <wps:txbx>
                        <w:txbxContent>
                          <w:p w14:paraId="7B92A07A" w14:textId="77777777" w:rsidR="0047416B" w:rsidRDefault="0047416B" w:rsidP="00560E3C">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8CD0D" id="Rechteck 1597766199" o:spid="_x0000_s1026" alt="&quot;&quot;" style="position:absolute;margin-left:0;margin-top:377.05pt;width:595.3pt;height:311.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" fillcolor="#006168" stroked="f" strokeweight=".5pt">
                <v:textbox>
                  <w:txbxContent>
                    <w:p w14:paraId="7B92A07A" w14:textId="77777777" w:rsidR="0047416B" w:rsidRDefault="0047416B" w:rsidP="00560E3C">
                      <w:r>
                        <w:t xml:space="preserve"> </w:t>
                      </w:r>
                    </w:p>
                  </w:txbxContent>
                </v:textbox>
                <w10:wrap anchorx="page" anchory="page"/>
                <w10:anchorlock/>
              </v:rect>
            </w:pict>
          </mc:Fallback>
        </mc:AlternateContent>
      </w:r>
    </w:p>
    <w:sectPr w:rsidR="00836171" w:rsidRPr="00FA2B15" w:rsidSect="00231579">
      <w:footerReference w:type="even" r:id="rId66"/>
      <w:footerReference w:type="default" r:id="rId67"/>
      <w:pgSz w:w="11901" w:h="16817"/>
      <w:pgMar w:top="1134" w:right="1134" w:bottom="1134" w:left="1134"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DA622" w14:textId="77777777" w:rsidR="006E0F90" w:rsidRDefault="006E0F90" w:rsidP="00976DB3">
      <w:pPr>
        <w:spacing w:line="240" w:lineRule="auto"/>
      </w:pPr>
      <w:r>
        <w:separator/>
      </w:r>
    </w:p>
    <w:p w14:paraId="662B30AE" w14:textId="77777777" w:rsidR="006E0F90" w:rsidRDefault="006E0F90"/>
  </w:endnote>
  <w:endnote w:type="continuationSeparator" w:id="0">
    <w:p w14:paraId="2ACD80FB" w14:textId="77777777" w:rsidR="006E0F90" w:rsidRDefault="006E0F90" w:rsidP="00976DB3">
      <w:pPr>
        <w:spacing w:line="240" w:lineRule="auto"/>
      </w:pPr>
      <w:r>
        <w:continuationSeparator/>
      </w:r>
    </w:p>
    <w:p w14:paraId="28D9EA96" w14:textId="77777777" w:rsidR="006E0F90" w:rsidRDefault="006E0F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Open Sans">
    <w:altName w:val="Open Sans"/>
    <w:panose1 w:val="00000000000000000000"/>
    <w:charset w:val="00"/>
    <w:family w:val="auto"/>
    <w:pitch w:val="variable"/>
    <w:sig w:usb0="E00002FF" w:usb1="4000201B" w:usb2="00000028" w:usb3="00000000" w:csb0="0000019F" w:csb1="00000000"/>
  </w:font>
  <w:font w:name="Aptos">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3B800" w14:textId="77777777" w:rsidR="0047416B" w:rsidRPr="00330832" w:rsidRDefault="0047416B" w:rsidP="00D03724">
    <w:pPr>
      <w:pStyle w:val="Fuzeile"/>
      <w:ind w:right="360" w:firstLine="360"/>
    </w:pPr>
  </w:p>
  <w:p w14:paraId="78F6980F" w14:textId="77777777" w:rsidR="0047416B" w:rsidRDefault="0047416B"/>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47457" w14:textId="37A38784" w:rsidR="0047416B" w:rsidRDefault="0047416B" w:rsidP="004F25FD">
    <w:pPr>
      <w:tabs>
        <w:tab w:val="right" w:pos="9633"/>
      </w:tabs>
    </w:pPr>
    <w:r>
      <w:t xml:space="preserve"> </w:t>
    </w:r>
    <w:r w:rsidR="004F25FD">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953632807"/>
      <w:docPartObj>
        <w:docPartGallery w:val="Page Numbers (Bottom of Page)"/>
        <w:docPartUnique/>
      </w:docPartObj>
    </w:sdtPr>
    <w:sdtEndPr>
      <w:rPr>
        <w:rStyle w:val="Seitenzahl"/>
        <w:b/>
        <w:bCs/>
        <w:sz w:val="17"/>
        <w:szCs w:val="17"/>
      </w:rPr>
    </w:sdtEndPr>
    <w:sdtContent>
      <w:p w14:paraId="249C9F72" w14:textId="77777777" w:rsidR="0047416B" w:rsidRPr="00C3315B" w:rsidRDefault="0047416B" w:rsidP="00D03724">
        <w:pPr>
          <w:pStyle w:val="Fuzeile"/>
          <w:framePr w:wrap="none" w:vAnchor="text" w:hAnchor="margin" w:xAlign="outside" w:y="1"/>
          <w:rPr>
            <w:rStyle w:val="Seitenzahl"/>
            <w:b/>
            <w:bCs/>
            <w:sz w:val="17"/>
            <w:szCs w:val="17"/>
          </w:rPr>
        </w:pPr>
        <w:r>
          <w:rPr>
            <w:sz w:val="17"/>
            <w:szCs w:val="17"/>
          </w:rPr>
          <w:t>Titel der Publikation</w:t>
        </w:r>
        <w:r w:rsidRPr="00330832">
          <w:rPr>
            <w:rStyle w:val="Seitenzahl"/>
            <w:color w:val="E30613"/>
          </w:rPr>
          <w:t xml:space="preserve"> |</w:t>
        </w:r>
        <w:r>
          <w:rPr>
            <w:rStyle w:val="Seitenzahl"/>
          </w:rPr>
          <w:t xml:space="preserve"> </w:t>
        </w:r>
        <w:r w:rsidRPr="00C3315B">
          <w:rPr>
            <w:rStyle w:val="Seitenzahl"/>
            <w:b/>
            <w:bCs/>
            <w:sz w:val="17"/>
            <w:szCs w:val="17"/>
          </w:rPr>
          <w:fldChar w:fldCharType="begin"/>
        </w:r>
        <w:r w:rsidRPr="00C3315B">
          <w:rPr>
            <w:rStyle w:val="Seitenzahl"/>
            <w:b/>
            <w:bCs/>
            <w:sz w:val="17"/>
            <w:szCs w:val="17"/>
          </w:rPr>
          <w:instrText xml:space="preserve"> PAGE </w:instrText>
        </w:r>
        <w:r w:rsidRPr="00C3315B">
          <w:rPr>
            <w:rStyle w:val="Seitenzahl"/>
            <w:b/>
            <w:bCs/>
            <w:sz w:val="17"/>
            <w:szCs w:val="17"/>
          </w:rPr>
          <w:fldChar w:fldCharType="separate"/>
        </w:r>
        <w:r w:rsidRPr="00C3315B">
          <w:rPr>
            <w:rStyle w:val="Seitenzahl"/>
            <w:b/>
            <w:bCs/>
            <w:sz w:val="17"/>
            <w:szCs w:val="17"/>
          </w:rPr>
          <w:t>3</w:t>
        </w:r>
        <w:r w:rsidRPr="00C3315B">
          <w:rPr>
            <w:rStyle w:val="Seitenzahl"/>
            <w:b/>
            <w:bCs/>
            <w:sz w:val="17"/>
            <w:szCs w:val="17"/>
          </w:rPr>
          <w:fldChar w:fldCharType="end"/>
        </w:r>
      </w:p>
    </w:sdtContent>
  </w:sdt>
  <w:p w14:paraId="279DA6CA" w14:textId="77777777" w:rsidR="0047416B" w:rsidRPr="00C3315B" w:rsidRDefault="0047416B" w:rsidP="00E8419C">
    <w:pPr>
      <w:pStyle w:val="Fuzeile"/>
      <w:ind w:right="360" w:firstLine="360"/>
      <w:rPr>
        <w:b/>
        <w:bCs/>
        <w:sz w:val="17"/>
        <w:szCs w:val="17"/>
      </w:rPr>
    </w:pPr>
  </w:p>
  <w:p w14:paraId="66146D12" w14:textId="77777777" w:rsidR="0047416B" w:rsidRDefault="0047416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BA7F" w14:textId="77777777" w:rsidR="0047416B" w:rsidRDefault="0047416B" w:rsidP="000604A7">
    <w:pPr>
      <w:pStyle w:val="Fuzeile"/>
      <w:ind w:right="360" w:firstLine="360"/>
    </w:pPr>
    <w:r>
      <w:rPr>
        <w:noProof/>
        <w:lang w:eastAsia="de-DE"/>
      </w:rPr>
      <w:drawing>
        <wp:anchor distT="0" distB="0" distL="114300" distR="114300" simplePos="0" relativeHeight="251668480" behindDoc="0" locked="0" layoutInCell="1" allowOverlap="1" wp14:anchorId="6164D78B" wp14:editId="74ADCA3B">
          <wp:simplePos x="0" y="0"/>
          <wp:positionH relativeFrom="page">
            <wp:posOffset>4642338</wp:posOffset>
          </wp:positionH>
          <wp:positionV relativeFrom="page">
            <wp:posOffset>9094559</wp:posOffset>
          </wp:positionV>
          <wp:extent cx="2476800" cy="1025395"/>
          <wp:effectExtent l="0" t="0" r="0" b="3810"/>
          <wp:wrapNone/>
          <wp:docPr id="1987625713" name="Grafik 5" descr="Logo des Landesinstituts Brandenburg für Schule und Lehrkräftebil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76730" name="Grafik 5" descr="Logo des Landesinstituts Brandenburg für Schule und Lehrkräftebildung"/>
                  <pic:cNvPicPr/>
                </pic:nvPicPr>
                <pic:blipFill>
                  <a:blip r:embed="rId1">
                    <a:extLst>
                      <a:ext uri="{96DAC541-7B7A-43D3-8B79-37D633B846F1}">
                        <asvg:svgBlip xmlns:asvg="http://schemas.microsoft.com/office/drawing/2016/SVG/main" r:embed="rId2"/>
                      </a:ext>
                    </a:extLst>
                  </a:blip>
                  <a:stretch>
                    <a:fillRect/>
                  </a:stretch>
                </pic:blipFill>
                <pic:spPr>
                  <a:xfrm>
                    <a:off x="0" y="0"/>
                    <a:ext cx="2476800" cy="102539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6625F" w14:textId="451D03ED" w:rsidR="0047416B" w:rsidRPr="003F413A" w:rsidRDefault="0047416B" w:rsidP="003F413A">
    <w:pPr>
      <w:pStyle w:val="Fuzeile"/>
      <w:rPr>
        <w:rStyle w:val="Seitenzah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2D01" w14:textId="0C83538A" w:rsidR="0047416B" w:rsidRPr="001F6D64" w:rsidRDefault="001F6D64" w:rsidP="001F6D64">
    <w:pPr>
      <w:jc w:val="right"/>
      <w:rPr>
        <w:sz w:val="15"/>
        <w:szCs w:val="15"/>
      </w:rPr>
    </w:pPr>
    <w:r>
      <w:rPr>
        <w:sz w:val="15"/>
        <w:szCs w:val="15"/>
      </w:rPr>
      <w:t>B</w:t>
    </w:r>
    <w:r w:rsidRPr="001F6D64">
      <w:rPr>
        <w:sz w:val="15"/>
        <w:szCs w:val="15"/>
      </w:rPr>
      <w:t xml:space="preserve">eispielhafter schulinterner </w:t>
    </w:r>
    <w:proofErr w:type="spellStart"/>
    <w:r w:rsidRPr="001F6D64">
      <w:rPr>
        <w:sz w:val="15"/>
        <w:szCs w:val="15"/>
      </w:rPr>
      <w:t>Fachplan</w:t>
    </w:r>
    <w:proofErr w:type="spellEnd"/>
    <w:r w:rsidRPr="001F6D64">
      <w:rPr>
        <w:sz w:val="15"/>
        <w:szCs w:val="15"/>
      </w:rPr>
      <w:t xml:space="preserve"> Englisch Jahrgangsstufe </w:t>
    </w:r>
    <w:proofErr w:type="gramStart"/>
    <w:r w:rsidRPr="001F6D64">
      <w:rPr>
        <w:sz w:val="15"/>
        <w:szCs w:val="15"/>
      </w:rPr>
      <w:t xml:space="preserve">6  </w:t>
    </w:r>
    <w:r w:rsidRPr="001F6D64">
      <w:rPr>
        <w:color w:val="FF0000"/>
        <w:sz w:val="15"/>
        <w:szCs w:val="15"/>
      </w:rPr>
      <w:t>/</w:t>
    </w:r>
    <w:proofErr w:type="gramEnd"/>
    <w:r w:rsidRPr="001F6D64">
      <w:rPr>
        <w:color w:val="FF0000"/>
        <w:sz w:val="15"/>
        <w:szCs w:val="15"/>
      </w:rPr>
      <w:t xml:space="preserve"> </w:t>
    </w:r>
    <w:r w:rsidRPr="001F6D64">
      <w:rPr>
        <w:sz w:val="15"/>
        <w:szCs w:val="15"/>
      </w:rPr>
      <w:t xml:space="preserve"> </w:t>
    </w:r>
    <w:r w:rsidRPr="001F6D64">
      <w:rPr>
        <w:sz w:val="15"/>
        <w:szCs w:val="15"/>
      </w:rPr>
      <w:fldChar w:fldCharType="begin"/>
    </w:r>
    <w:r w:rsidRPr="001F6D64">
      <w:rPr>
        <w:sz w:val="15"/>
        <w:szCs w:val="15"/>
      </w:rPr>
      <w:instrText>PAGE   \* MERGEFORMAT</w:instrText>
    </w:r>
    <w:r w:rsidRPr="001F6D64">
      <w:rPr>
        <w:sz w:val="15"/>
        <w:szCs w:val="15"/>
      </w:rPr>
      <w:fldChar w:fldCharType="separate"/>
    </w:r>
    <w:r w:rsidRPr="001F6D64">
      <w:rPr>
        <w:sz w:val="15"/>
        <w:szCs w:val="15"/>
      </w:rPr>
      <w:t>1</w:t>
    </w:r>
    <w:r w:rsidRPr="001F6D64">
      <w:rPr>
        <w:sz w:val="15"/>
        <w:szCs w:val="1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7887D" w14:textId="77777777" w:rsidR="0047416B" w:rsidRDefault="0047416B" w:rsidP="000604A7">
    <w:pPr>
      <w:pStyle w:val="Fuzeile"/>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024196938"/>
      <w:docPartObj>
        <w:docPartGallery w:val="Page Numbers (Bottom of Page)"/>
        <w:docPartUnique/>
      </w:docPartObj>
    </w:sdtPr>
    <w:sdtContent>
      <w:p w14:paraId="189E42FA" w14:textId="77777777" w:rsidR="003F413A" w:rsidRPr="008A66DA" w:rsidRDefault="003F413A" w:rsidP="00B51963">
        <w:pPr>
          <w:pStyle w:val="Fuzeile"/>
          <w:framePr w:w="6181" w:wrap="none" w:vAnchor="text" w:hAnchor="page" w:x="1166" w:y="127"/>
          <w:spacing w:before="0"/>
          <w:rPr>
            <w:rStyle w:val="Seitenzahl"/>
            <w:sz w:val="15"/>
            <w:szCs w:val="15"/>
          </w:rPr>
        </w:pPr>
        <w:r w:rsidRPr="004C7094">
          <w:rPr>
            <w:rStyle w:val="Seitenzahl"/>
            <w:b/>
            <w:bCs/>
            <w:sz w:val="15"/>
            <w:szCs w:val="15"/>
          </w:rPr>
          <w:fldChar w:fldCharType="begin"/>
        </w:r>
        <w:r w:rsidRPr="004C7094">
          <w:rPr>
            <w:rStyle w:val="Seitenzahl"/>
            <w:b/>
            <w:bCs/>
            <w:sz w:val="15"/>
            <w:szCs w:val="15"/>
          </w:rPr>
          <w:instrText xml:space="preserve"> PAGE </w:instrText>
        </w:r>
        <w:r w:rsidRPr="004C7094">
          <w:rPr>
            <w:rStyle w:val="Seitenzahl"/>
            <w:b/>
            <w:bCs/>
            <w:sz w:val="15"/>
            <w:szCs w:val="15"/>
          </w:rPr>
          <w:fldChar w:fldCharType="separate"/>
        </w:r>
        <w:r w:rsidRPr="004C7094">
          <w:rPr>
            <w:rStyle w:val="Seitenzahl"/>
            <w:b/>
            <w:bCs/>
            <w:noProof/>
            <w:sz w:val="15"/>
            <w:szCs w:val="15"/>
          </w:rPr>
          <w:t>4</w:t>
        </w:r>
        <w:r w:rsidRPr="004C7094">
          <w:rPr>
            <w:rStyle w:val="Seitenzahl"/>
            <w:b/>
            <w:bCs/>
            <w:sz w:val="15"/>
            <w:szCs w:val="15"/>
          </w:rPr>
          <w:fldChar w:fldCharType="end"/>
        </w:r>
        <w:r>
          <w:rPr>
            <w:rStyle w:val="Seitenzahl"/>
            <w:b/>
            <w:bCs/>
            <w:sz w:val="16"/>
            <w:szCs w:val="16"/>
          </w:rPr>
          <w:t xml:space="preserve"> </w:t>
        </w:r>
        <w:r w:rsidRPr="008A66DA">
          <w:rPr>
            <w:rStyle w:val="Seitenzahl"/>
            <w:b/>
            <w:bCs/>
            <w:color w:val="FF0000"/>
            <w:sz w:val="16"/>
            <w:szCs w:val="16"/>
          </w:rPr>
          <w:t xml:space="preserve">/ </w:t>
        </w:r>
        <w:sdt>
          <w:sdtPr>
            <w:rPr>
              <w:rStyle w:val="Seitenzahl"/>
              <w:sz w:val="15"/>
              <w:szCs w:val="15"/>
            </w:rPr>
            <w:id w:val="1326162005"/>
            <w:docPartObj>
              <w:docPartGallery w:val="Page Numbers (Bottom of Page)"/>
              <w:docPartUnique/>
            </w:docPartObj>
          </w:sdtPr>
          <w:sdtEndPr>
            <w:rPr>
              <w:rStyle w:val="Seitenzahl"/>
              <w:b/>
              <w:bCs/>
            </w:rPr>
          </w:sdtEndPr>
          <w:sdtContent>
            <w:r w:rsidRPr="002B2995">
              <w:rPr>
                <w:noProof/>
                <w:sz w:val="15"/>
                <w:szCs w:val="15"/>
                <w:lang w:eastAsia="de-DE"/>
              </w:rPr>
              <mc:AlternateContent>
                <mc:Choice Requires="wps">
                  <w:drawing>
                    <wp:anchor distT="0" distB="0" distL="114300" distR="114300" simplePos="0" relativeHeight="251707392" behindDoc="0" locked="0" layoutInCell="1" allowOverlap="1" wp14:anchorId="5B7A3BE3" wp14:editId="7B58582A">
                      <wp:simplePos x="0" y="0"/>
                      <wp:positionH relativeFrom="column">
                        <wp:posOffset>152400</wp:posOffset>
                      </wp:positionH>
                      <wp:positionV relativeFrom="page">
                        <wp:posOffset>7105015</wp:posOffset>
                      </wp:positionV>
                      <wp:extent cx="21590" cy="89535"/>
                      <wp:effectExtent l="0" t="0" r="16510" b="24765"/>
                      <wp:wrapNone/>
                      <wp:docPr id="1099852579" name="Gerade Verbindung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1590" cy="89535"/>
                              </a:xfrm>
                              <a:prstGeom prst="line">
                                <a:avLst/>
                              </a:prstGeom>
                              <a:ln w="6350">
                                <a:solidFill>
                                  <a:srgbClr val="E306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C74F63" id="Gerade Verbindung 13" o:spid="_x0000_s1026" alt="&quot;&quot;"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2pt,559.45pt" to="13.7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" strokecolor="#e30613" strokeweight=".5pt">
                      <v:stroke joinstyle="miter"/>
                      <w10:wrap anchory="page"/>
                    </v:line>
                  </w:pict>
                </mc:Fallback>
              </mc:AlternateContent>
            </w:r>
            <w:r w:rsidRPr="002B2995">
              <w:rPr>
                <w:noProof/>
                <w:sz w:val="15"/>
                <w:szCs w:val="15"/>
                <w:lang w:eastAsia="de-DE"/>
              </w:rPr>
              <mc:AlternateContent>
                <mc:Choice Requires="wps">
                  <w:drawing>
                    <wp:anchor distT="0" distB="0" distL="114300" distR="114300" simplePos="0" relativeHeight="251706368" behindDoc="0" locked="0" layoutInCell="1" allowOverlap="1" wp14:anchorId="073B4842" wp14:editId="084FCF57">
                      <wp:simplePos x="0" y="0"/>
                      <wp:positionH relativeFrom="column">
                        <wp:posOffset>130175</wp:posOffset>
                      </wp:positionH>
                      <wp:positionV relativeFrom="page">
                        <wp:posOffset>10212705</wp:posOffset>
                      </wp:positionV>
                      <wp:extent cx="21590" cy="89535"/>
                      <wp:effectExtent l="0" t="0" r="16510" b="24765"/>
                      <wp:wrapNone/>
                      <wp:docPr id="851453957" name="Gerade Verbindung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1590" cy="89535"/>
                              </a:xfrm>
                              <a:prstGeom prst="line">
                                <a:avLst/>
                              </a:prstGeom>
                              <a:ln w="6350">
                                <a:solidFill>
                                  <a:srgbClr val="E306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F1B394" id="Gerade Verbindung 13" o:spid="_x0000_s1026" alt="&quot;&quot;"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0.25pt,804.15pt" to="11.95pt,8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" strokecolor="#e30613" strokeweight=".5pt">
                      <v:stroke joinstyle="miter"/>
                      <w10:wrap anchory="page"/>
                    </v:line>
                  </w:pict>
                </mc:Fallback>
              </mc:AlternateContent>
            </w:r>
            <w:r w:rsidRPr="002B2995">
              <w:rPr>
                <w:sz w:val="15"/>
                <w:szCs w:val="15"/>
              </w:rPr>
              <w:t>Beispielhafte</w:t>
            </w:r>
            <w:r>
              <w:rPr>
                <w:sz w:val="15"/>
                <w:szCs w:val="15"/>
              </w:rPr>
              <w:t xml:space="preserve">r </w:t>
            </w:r>
            <w:r w:rsidRPr="002B2995">
              <w:rPr>
                <w:sz w:val="15"/>
                <w:szCs w:val="15"/>
              </w:rPr>
              <w:t>schulinterne</w:t>
            </w:r>
            <w:r>
              <w:rPr>
                <w:sz w:val="15"/>
                <w:szCs w:val="15"/>
              </w:rPr>
              <w:t>r</w:t>
            </w:r>
            <w:r w:rsidRPr="002B2995">
              <w:rPr>
                <w:sz w:val="15"/>
                <w:szCs w:val="15"/>
              </w:rPr>
              <w:t xml:space="preserve"> </w:t>
            </w:r>
            <w:proofErr w:type="spellStart"/>
            <w:r w:rsidRPr="002B2995">
              <w:rPr>
                <w:sz w:val="15"/>
                <w:szCs w:val="15"/>
              </w:rPr>
              <w:t>Fachpl</w:t>
            </w:r>
            <w:r>
              <w:rPr>
                <w:sz w:val="15"/>
                <w:szCs w:val="15"/>
              </w:rPr>
              <w:t>an</w:t>
            </w:r>
            <w:proofErr w:type="spellEnd"/>
            <w:r w:rsidRPr="002B2995">
              <w:rPr>
                <w:sz w:val="15"/>
                <w:szCs w:val="15"/>
              </w:rPr>
              <w:t xml:space="preserve"> Englisch Jahrgangsstufe </w:t>
            </w:r>
            <w:r>
              <w:rPr>
                <w:sz w:val="15"/>
                <w:szCs w:val="15"/>
              </w:rPr>
              <w:t>6</w:t>
            </w:r>
          </w:sdtContent>
        </w:sdt>
      </w:p>
    </w:sdtContent>
  </w:sdt>
  <w:p w14:paraId="0A7C3E99" w14:textId="77777777" w:rsidR="003F413A" w:rsidRPr="00FF79FB" w:rsidRDefault="003F413A" w:rsidP="008A66DA">
    <w:pPr>
      <w:pStyle w:val="Fuzeile"/>
      <w:ind w:right="357" w:firstLine="357"/>
      <w:rPr>
        <w:rStyle w:val="Seitenzahl"/>
        <w:sz w:val="15"/>
        <w:szCs w:val="15"/>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E7E5" w14:textId="3E9E402A" w:rsidR="00B51963" w:rsidRPr="00AA344C" w:rsidRDefault="00B51963" w:rsidP="00EF66E8">
    <w:pPr>
      <w:pStyle w:val="Fuzeile"/>
      <w:framePr w:w="6040" w:wrap="none" w:vAnchor="text" w:hAnchor="page" w:x="9612" w:y="165"/>
      <w:spacing w:before="0"/>
      <w:jc w:val="right"/>
      <w:rPr>
        <w:rStyle w:val="Seitenzahl"/>
        <w:sz w:val="15"/>
        <w:szCs w:val="15"/>
      </w:rPr>
    </w:pPr>
    <w:r w:rsidRPr="00AA344C">
      <w:rPr>
        <w:rStyle w:val="Seitenzahl"/>
        <w:color w:val="000000" w:themeColor="text1"/>
        <w:sz w:val="15"/>
        <w:szCs w:val="15"/>
      </w:rPr>
      <w:t xml:space="preserve">Beispielhafter schulinterner </w:t>
    </w:r>
    <w:proofErr w:type="spellStart"/>
    <w:r w:rsidRPr="00AA344C">
      <w:rPr>
        <w:rStyle w:val="Seitenzahl"/>
        <w:color w:val="000000" w:themeColor="text1"/>
        <w:sz w:val="15"/>
        <w:szCs w:val="15"/>
      </w:rPr>
      <w:t>Fachplan</w:t>
    </w:r>
    <w:proofErr w:type="spellEnd"/>
    <w:r w:rsidRPr="00AA344C">
      <w:rPr>
        <w:rStyle w:val="Seitenzahl"/>
        <w:color w:val="000000" w:themeColor="text1"/>
        <w:sz w:val="15"/>
        <w:szCs w:val="15"/>
      </w:rPr>
      <w:t xml:space="preserve"> Englisch Jahrgangsstufe </w:t>
    </w:r>
    <w:r w:rsidR="0060233F" w:rsidRPr="00AA344C">
      <w:rPr>
        <w:rStyle w:val="Seitenzahl"/>
        <w:color w:val="000000" w:themeColor="text1"/>
        <w:sz w:val="15"/>
        <w:szCs w:val="15"/>
      </w:rPr>
      <w:t>6</w:t>
    </w:r>
    <w:r w:rsidRPr="00AA344C">
      <w:rPr>
        <w:rStyle w:val="Seitenzahl"/>
        <w:color w:val="000000" w:themeColor="text1"/>
        <w:sz w:val="15"/>
        <w:szCs w:val="15"/>
      </w:rPr>
      <w:t xml:space="preserve"> </w:t>
    </w:r>
    <w:r w:rsidRPr="00AA344C">
      <w:rPr>
        <w:rStyle w:val="Seitenzahl"/>
        <w:b/>
        <w:bCs/>
        <w:color w:val="FF0000"/>
        <w:sz w:val="15"/>
        <w:szCs w:val="15"/>
      </w:rPr>
      <w:t>/</w:t>
    </w:r>
    <w:r w:rsidRPr="00AA344C">
      <w:rPr>
        <w:rStyle w:val="Seitenzahl"/>
        <w:sz w:val="15"/>
        <w:szCs w:val="15"/>
      </w:rPr>
      <w:t xml:space="preserve"> </w:t>
    </w:r>
    <w:sdt>
      <w:sdtPr>
        <w:rPr>
          <w:rStyle w:val="Seitenzahl"/>
          <w:sz w:val="15"/>
          <w:szCs w:val="15"/>
        </w:rPr>
        <w:id w:val="-1728831160"/>
        <w:docPartObj>
          <w:docPartGallery w:val="Page Numbers (Bottom of Page)"/>
          <w:docPartUnique/>
        </w:docPartObj>
      </w:sdtPr>
      <w:sdtContent>
        <w:r w:rsidRPr="00AA344C">
          <w:rPr>
            <w:rStyle w:val="Seitenzahl"/>
            <w:b/>
            <w:bCs/>
            <w:sz w:val="15"/>
            <w:szCs w:val="15"/>
          </w:rPr>
          <w:fldChar w:fldCharType="begin"/>
        </w:r>
        <w:r w:rsidRPr="00AA344C">
          <w:rPr>
            <w:rStyle w:val="Seitenzahl"/>
            <w:b/>
            <w:bCs/>
            <w:sz w:val="15"/>
            <w:szCs w:val="15"/>
          </w:rPr>
          <w:instrText xml:space="preserve"> PAGE </w:instrText>
        </w:r>
        <w:r w:rsidRPr="00AA344C">
          <w:rPr>
            <w:rStyle w:val="Seitenzahl"/>
            <w:b/>
            <w:bCs/>
            <w:sz w:val="15"/>
            <w:szCs w:val="15"/>
          </w:rPr>
          <w:fldChar w:fldCharType="separate"/>
        </w:r>
        <w:r w:rsidRPr="00AA344C">
          <w:rPr>
            <w:rStyle w:val="Seitenzahl"/>
            <w:b/>
            <w:bCs/>
            <w:noProof/>
            <w:sz w:val="15"/>
            <w:szCs w:val="15"/>
          </w:rPr>
          <w:t>5</w:t>
        </w:r>
        <w:r w:rsidRPr="00AA344C">
          <w:rPr>
            <w:rStyle w:val="Seitenzahl"/>
            <w:b/>
            <w:bCs/>
            <w:sz w:val="15"/>
            <w:szCs w:val="15"/>
          </w:rPr>
          <w:fldChar w:fldCharType="end"/>
        </w:r>
      </w:sdtContent>
    </w:sdt>
  </w:p>
  <w:p w14:paraId="435603C0" w14:textId="77777777" w:rsidR="00B51963" w:rsidRPr="00FF79FB" w:rsidRDefault="00B51963" w:rsidP="00FF79FB">
    <w:pPr>
      <w:pStyle w:val="Fuzeile"/>
      <w:ind w:right="357" w:firstLine="357"/>
      <w:jc w:val="right"/>
      <w:rPr>
        <w:sz w:val="15"/>
        <w:szCs w:val="15"/>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sz w:val="17"/>
        <w:szCs w:val="17"/>
      </w:rPr>
      <w:id w:val="-736085885"/>
      <w:docPartObj>
        <w:docPartGallery w:val="Page Numbers (Bottom of Page)"/>
        <w:docPartUnique/>
      </w:docPartObj>
    </w:sdtPr>
    <w:sdtContent>
      <w:p w14:paraId="21EB33C1" w14:textId="1B7B88DB" w:rsidR="0031055F" w:rsidRPr="00445E38" w:rsidRDefault="0031055F" w:rsidP="00A65674">
        <w:pPr>
          <w:pStyle w:val="Funotentext"/>
          <w:rPr>
            <w:rStyle w:val="Seitenzahl"/>
            <w:sz w:val="17"/>
            <w:szCs w:val="17"/>
          </w:rPr>
        </w:pPr>
        <w:r>
          <w:rPr>
            <w:noProof/>
            <w:lang w:eastAsia="de-DE"/>
          </w:rPr>
          <mc:AlternateContent>
            <mc:Choice Requires="wps">
              <w:drawing>
                <wp:anchor distT="0" distB="0" distL="114300" distR="114300" simplePos="0" relativeHeight="251696128" behindDoc="0" locked="0" layoutInCell="1" allowOverlap="1" wp14:anchorId="572D48FB" wp14:editId="7F55A52A">
                  <wp:simplePos x="0" y="0"/>
                  <wp:positionH relativeFrom="column">
                    <wp:posOffset>152400</wp:posOffset>
                  </wp:positionH>
                  <wp:positionV relativeFrom="page">
                    <wp:posOffset>7024370</wp:posOffset>
                  </wp:positionV>
                  <wp:extent cx="21590" cy="89535"/>
                  <wp:effectExtent l="0" t="0" r="16510" b="24765"/>
                  <wp:wrapNone/>
                  <wp:docPr id="98108602" name="Gerade Verbindung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1590" cy="89535"/>
                          </a:xfrm>
                          <a:prstGeom prst="line">
                            <a:avLst/>
                          </a:prstGeom>
                          <a:ln w="6350">
                            <a:solidFill>
                              <a:srgbClr val="E306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E81AEB" id="Gerade Verbindung 13" o:spid="_x0000_s1026" alt="&quot;&quot;"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2pt,553.1pt" to="13.7pt,5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" strokecolor="#e30613" strokeweight=".5pt">
                  <v:stroke joinstyle="miter"/>
                  <w10:wrap anchory="page"/>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4797E" w14:textId="77777777" w:rsidR="006E0F90" w:rsidRDefault="006E0F90" w:rsidP="009F04E1">
      <w:pPr>
        <w:spacing w:before="0" w:line="240" w:lineRule="auto"/>
        <w:rPr>
          <w:color w:val="808080" w:themeColor="background1" w:themeShade="80"/>
          <w:sz w:val="14"/>
          <w:szCs w:val="14"/>
        </w:rPr>
      </w:pPr>
      <w:r w:rsidRPr="00607D2B">
        <w:rPr>
          <w:color w:val="808080" w:themeColor="background1" w:themeShade="80"/>
          <w:sz w:val="14"/>
          <w:szCs w:val="14"/>
        </w:rPr>
        <w:separator/>
      </w:r>
      <w:r w:rsidRPr="00607D2B">
        <w:rPr>
          <w:color w:val="808080" w:themeColor="background1" w:themeShade="80"/>
          <w:sz w:val="14"/>
          <w:szCs w:val="14"/>
        </w:rPr>
        <w:separator/>
      </w:r>
    </w:p>
  </w:footnote>
  <w:footnote w:type="continuationSeparator" w:id="0">
    <w:p w14:paraId="15A0FE1B" w14:textId="77777777" w:rsidR="006E0F90" w:rsidRDefault="006E0F90" w:rsidP="00976DB3">
      <w:pPr>
        <w:spacing w:line="240" w:lineRule="auto"/>
      </w:pPr>
      <w:r>
        <w:continuationSeparator/>
      </w:r>
    </w:p>
    <w:p w14:paraId="5C410C2D" w14:textId="77777777" w:rsidR="006E0F90" w:rsidRDefault="006E0F90"/>
  </w:footnote>
  <w:footnote w:id="1">
    <w:p w14:paraId="02BD68B3" w14:textId="76699B3E" w:rsidR="0002391A" w:rsidRDefault="0002391A" w:rsidP="0002391A">
      <w:pPr>
        <w:pStyle w:val="Funotentext"/>
        <w:spacing w:before="120"/>
      </w:pPr>
      <w:r>
        <w:rPr>
          <w:rStyle w:val="Funotenzeichen"/>
        </w:rPr>
        <w:footnoteRef/>
      </w:r>
      <w:r>
        <w:t xml:space="preserve"> </w:t>
      </w:r>
      <w:r w:rsidRPr="00D260B8">
        <w:t xml:space="preserve">Kultusministerkonferenz (KMK), </w:t>
      </w:r>
      <w:r>
        <w:t xml:space="preserve">Hrsg., </w:t>
      </w:r>
      <w:r w:rsidRPr="00D260B8">
        <w:t>2023. Bildungsstandards für die erste Fremdsprache (Englisch/Französisch) für den ersten Schulabschluss und den Mittleren Schulabschluss (Beschluss der Kultusministerkonferenz vom 15.10.2004 und vom 04.12.2003 i.</w:t>
      </w:r>
      <w:r w:rsidR="004E3E49">
        <w:t xml:space="preserve"> </w:t>
      </w:r>
      <w:r w:rsidRPr="00D260B8">
        <w:t>d.</w:t>
      </w:r>
      <w:r w:rsidR="004E3E49">
        <w:t xml:space="preserve"> </w:t>
      </w:r>
      <w:r w:rsidRPr="00D260B8">
        <w:t>F vom 22.06.2023)</w:t>
      </w:r>
      <w:r w:rsidR="004E3E49">
        <w:t>,</w:t>
      </w:r>
      <w:r w:rsidRPr="00D260B8">
        <w:t xml:space="preserve"> S. 7f. Verfügbar unter: </w:t>
      </w:r>
      <w:hyperlink r:id="rId1" w:history="1">
        <w:r w:rsidRPr="008247A1">
          <w:rPr>
            <w:rStyle w:val="Hyperlink"/>
            <w:color w:val="006168"/>
          </w:rPr>
          <w:t>https://www.kmk.org/fileadmin/Dateien/veroeffentlichungen_beschluesse/2023/2023_06_22-Bista-ESA-MSA-ErsteFremdsprache.pdf</w:t>
        </w:r>
      </w:hyperlink>
    </w:p>
  </w:footnote>
  <w:footnote w:id="2">
    <w:p w14:paraId="37665AB8" w14:textId="62643495" w:rsidR="0002391A" w:rsidRDefault="0002391A" w:rsidP="0002391A">
      <w:pPr>
        <w:pStyle w:val="Funotentext"/>
        <w:spacing w:before="120"/>
      </w:pPr>
      <w:r>
        <w:rPr>
          <w:rStyle w:val="Funotenzeichen"/>
        </w:rPr>
        <w:footnoteRef/>
      </w:r>
      <w:r>
        <w:t xml:space="preserve"> </w:t>
      </w:r>
      <w:r w:rsidRPr="00511712">
        <w:t>Senatsverwaltung für Bildung, Jugend und Familie Berlin (</w:t>
      </w:r>
      <w:proofErr w:type="spellStart"/>
      <w:r w:rsidRPr="00511712">
        <w:t>SenBJF</w:t>
      </w:r>
      <w:proofErr w:type="spellEnd"/>
      <w:r w:rsidRPr="00511712">
        <w:t xml:space="preserve">); Ministerium für Bildung, Jugend und Sport des Landes Brandenburg (MBJS), </w:t>
      </w:r>
      <w:r>
        <w:t xml:space="preserve">Hrsg., </w:t>
      </w:r>
      <w:r w:rsidRPr="00511712">
        <w:t xml:space="preserve">2024. Rahmenlehrplan </w:t>
      </w:r>
      <w:r w:rsidR="005A6FE7">
        <w:t xml:space="preserve">für die Jahrgangsstufen </w:t>
      </w:r>
      <w:r w:rsidRPr="00511712">
        <w:t>1</w:t>
      </w:r>
      <w:r w:rsidR="005A6FE7">
        <w:t xml:space="preserve"> bis </w:t>
      </w:r>
      <w:r w:rsidRPr="00511712">
        <w:t>10</w:t>
      </w:r>
      <w:r w:rsidR="005A6FE7">
        <w:t xml:space="preserve"> in </w:t>
      </w:r>
      <w:r w:rsidR="005A6FE7" w:rsidRPr="005A6FE7">
        <w:t>Berlin</w:t>
      </w:r>
      <w:r w:rsidR="005A6FE7">
        <w:t xml:space="preserve"> und Brandenburg (RLP).</w:t>
      </w:r>
      <w:r w:rsidRPr="00511712">
        <w:t xml:space="preserve"> </w:t>
      </w:r>
      <w:r w:rsidR="005A6FE7" w:rsidRPr="005A6FE7">
        <w:t>Berlin, Potsdam</w:t>
      </w:r>
      <w:r w:rsidR="005A6FE7">
        <w:t xml:space="preserve">, </w:t>
      </w:r>
      <w:r w:rsidRPr="00511712">
        <w:t>Teil C</w:t>
      </w:r>
      <w:r w:rsidR="004E3E49">
        <w:t xml:space="preserve">, </w:t>
      </w:r>
      <w:r w:rsidRPr="00511712">
        <w:t>Moderne Fremdsprachen. Verfügbar unter:</w:t>
      </w:r>
      <w:r w:rsidRPr="00C35BCF">
        <w:rPr>
          <w:color w:val="006168"/>
        </w:rPr>
        <w:t xml:space="preserve"> </w:t>
      </w:r>
      <w:hyperlink r:id="rId2" w:history="1">
        <w:r w:rsidR="00F54FA7" w:rsidRPr="008247A1">
          <w:rPr>
            <w:rStyle w:val="Hyperlink"/>
            <w:color w:val="006168"/>
          </w:rPr>
          <w:t>https://bildungsserver.berlin-brandenburg.de/fileadmin/bbb/unterricht/rahmenlehrplaene/Rahmenlehrplanprojekt/amtliche_Fassung/Teil_C_Mod_Fremdsprachen_2024_06_17.pdf</w:t>
        </w:r>
      </w:hyperlink>
    </w:p>
  </w:footnote>
  <w:footnote w:id="3">
    <w:p w14:paraId="6CB30774" w14:textId="293803D5" w:rsidR="0002391A" w:rsidRDefault="0002391A" w:rsidP="0002391A">
      <w:pPr>
        <w:pStyle w:val="Funotentext"/>
        <w:spacing w:before="120"/>
      </w:pPr>
      <w:r>
        <w:rPr>
          <w:rStyle w:val="Funotenzeichen"/>
        </w:rPr>
        <w:footnoteRef/>
      </w:r>
      <w:r>
        <w:t xml:space="preserve"> </w:t>
      </w:r>
      <w:r w:rsidRPr="00511712">
        <w:t>Senatsverwaltung für Bildung, Jugend und Familie Berlin (</w:t>
      </w:r>
      <w:proofErr w:type="spellStart"/>
      <w:r w:rsidRPr="00511712">
        <w:t>SenBJF</w:t>
      </w:r>
      <w:proofErr w:type="spellEnd"/>
      <w:r w:rsidRPr="00511712">
        <w:t xml:space="preserve">); Ministerium für Bildung, Jugend und Sport des Landes Brandenburg (MBJS), </w:t>
      </w:r>
      <w:r>
        <w:t xml:space="preserve">Hrsg., </w:t>
      </w:r>
      <w:r w:rsidRPr="00511712">
        <w:t xml:space="preserve">2015. Rahmenlehrplan </w:t>
      </w:r>
      <w:r w:rsidR="005A6FE7">
        <w:t xml:space="preserve">für die Jahrgangsstufen </w:t>
      </w:r>
      <w:r w:rsidR="005A6FE7" w:rsidRPr="00511712">
        <w:t>1</w:t>
      </w:r>
      <w:r w:rsidR="005A6FE7">
        <w:t xml:space="preserve"> bis </w:t>
      </w:r>
      <w:r w:rsidR="005A6FE7" w:rsidRPr="00511712">
        <w:t>10</w:t>
      </w:r>
      <w:r w:rsidR="005A6FE7">
        <w:t xml:space="preserve"> in </w:t>
      </w:r>
      <w:r w:rsidR="005A6FE7" w:rsidRPr="005A6FE7">
        <w:t>Berlin</w:t>
      </w:r>
      <w:r w:rsidR="005A6FE7">
        <w:t xml:space="preserve"> und Brandenburg (RLP).</w:t>
      </w:r>
      <w:r w:rsidR="005A6FE7" w:rsidRPr="00511712">
        <w:t xml:space="preserve"> </w:t>
      </w:r>
      <w:r w:rsidR="005A6FE7" w:rsidRPr="005A6FE7">
        <w:t>Berlin, Potsdam</w:t>
      </w:r>
      <w:r w:rsidR="005A6FE7">
        <w:t xml:space="preserve">, </w:t>
      </w:r>
      <w:r w:rsidRPr="00511712">
        <w:t>Teil B</w:t>
      </w:r>
      <w:r w:rsidR="004E3E49">
        <w:t>,</w:t>
      </w:r>
      <w:r w:rsidRPr="00511712">
        <w:t xml:space="preserve"> Fächerübergreifende Kompetenzentwicklung. Verfügbar unter: </w:t>
      </w:r>
      <w:hyperlink r:id="rId3" w:history="1">
        <w:r w:rsidR="00F54FA7" w:rsidRPr="008247A1">
          <w:rPr>
            <w:rStyle w:val="Hyperlink"/>
            <w:color w:val="006168"/>
          </w:rPr>
          <w:t>https://bildungsserver.berlin-brandenburg.de/fileadmin/bbb/unterricht/rahmenlehrplaene/Rahmenlehrplanprojekt/amtliche_Fassung/Teil_B_2015_11_10.pdf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B8FD9" w14:textId="77777777" w:rsidR="0047416B" w:rsidRPr="000F43F1" w:rsidRDefault="0047416B" w:rsidP="000F43F1">
    <w:pPr>
      <w:pStyle w:val="Kopfzeile"/>
    </w:pPr>
    <w:r>
      <w:rPr>
        <w:noProof/>
        <w:lang w:eastAsia="de-DE"/>
      </w:rPr>
      <mc:AlternateContent>
        <mc:Choice Requires="wps">
          <w:drawing>
            <wp:anchor distT="0" distB="0" distL="114300" distR="114300" simplePos="0" relativeHeight="251681792" behindDoc="0" locked="0" layoutInCell="1" allowOverlap="1" wp14:anchorId="2C3F2B59" wp14:editId="0E6EB34D">
              <wp:simplePos x="0" y="0"/>
              <wp:positionH relativeFrom="page">
                <wp:posOffset>-4458587</wp:posOffset>
              </wp:positionH>
              <wp:positionV relativeFrom="page">
                <wp:posOffset>5046920</wp:posOffset>
              </wp:positionV>
              <wp:extent cx="6046381" cy="5677786"/>
              <wp:effectExtent l="0" t="0" r="0" b="0"/>
              <wp:wrapNone/>
              <wp:docPr id="984225763" name="Rechteck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6046381" cy="5677786"/>
                      </a:xfrm>
                      <a:custGeom>
                        <a:avLst/>
                        <a:gdLst>
                          <a:gd name="connsiteX0" fmla="*/ 0 w 4875530"/>
                          <a:gd name="connsiteY0" fmla="*/ 0 h 4979035"/>
                          <a:gd name="connsiteX1" fmla="*/ 4875530 w 4875530"/>
                          <a:gd name="connsiteY1" fmla="*/ 0 h 4979035"/>
                          <a:gd name="connsiteX2" fmla="*/ 4875530 w 4875530"/>
                          <a:gd name="connsiteY2" fmla="*/ 4979035 h 4979035"/>
                          <a:gd name="connsiteX3" fmla="*/ 0 w 4875530"/>
                          <a:gd name="connsiteY3" fmla="*/ 4979035 h 4979035"/>
                          <a:gd name="connsiteX4" fmla="*/ 0 w 4875530"/>
                          <a:gd name="connsiteY4" fmla="*/ 0 h 4979035"/>
                          <a:gd name="connsiteX0" fmla="*/ 1072342 w 5947872"/>
                          <a:gd name="connsiteY0" fmla="*/ 0 h 4979035"/>
                          <a:gd name="connsiteX1" fmla="*/ 5947872 w 5947872"/>
                          <a:gd name="connsiteY1" fmla="*/ 0 h 4979035"/>
                          <a:gd name="connsiteX2" fmla="*/ 5947872 w 5947872"/>
                          <a:gd name="connsiteY2" fmla="*/ 4979035 h 4979035"/>
                          <a:gd name="connsiteX3" fmla="*/ 0 w 5947872"/>
                          <a:gd name="connsiteY3" fmla="*/ 4979035 h 4979035"/>
                          <a:gd name="connsiteX4" fmla="*/ 1072342 w 5947872"/>
                          <a:gd name="connsiteY4" fmla="*/ 0 h 4979035"/>
                          <a:gd name="connsiteX0" fmla="*/ 1055979 w 5947872"/>
                          <a:gd name="connsiteY0" fmla="*/ 8182 h 4979035"/>
                          <a:gd name="connsiteX1" fmla="*/ 5947872 w 5947872"/>
                          <a:gd name="connsiteY1" fmla="*/ 0 h 4979035"/>
                          <a:gd name="connsiteX2" fmla="*/ 5947872 w 5947872"/>
                          <a:gd name="connsiteY2" fmla="*/ 4979035 h 4979035"/>
                          <a:gd name="connsiteX3" fmla="*/ 0 w 5947872"/>
                          <a:gd name="connsiteY3" fmla="*/ 4979035 h 4979035"/>
                          <a:gd name="connsiteX4" fmla="*/ 1055979 w 5947872"/>
                          <a:gd name="connsiteY4" fmla="*/ 8182 h 49790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947872" h="4979035">
                            <a:moveTo>
                              <a:pt x="1055979" y="8182"/>
                            </a:moveTo>
                            <a:lnTo>
                              <a:pt x="5947872" y="0"/>
                            </a:lnTo>
                            <a:lnTo>
                              <a:pt x="5947872" y="4979035"/>
                            </a:lnTo>
                            <a:lnTo>
                              <a:pt x="0" y="4979035"/>
                            </a:lnTo>
                            <a:lnTo>
                              <a:pt x="1055979" y="8182"/>
                            </a:lnTo>
                            <a:close/>
                          </a:path>
                        </a:pathLst>
                      </a:custGeom>
                      <a:solidFill>
                        <a:srgbClr val="DB030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239C7" id="Rechteck 10" o:spid="_x0000_s1026" alt="&quot;&quot;" style="position:absolute;margin-left:-351.05pt;margin-top:397.4pt;width:476.1pt;height:447.05pt;rotation:180;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5947872,4979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" path="m1055979,8182l5947872,r,4979035l,4979035,1055979,8182xe" fillcolor="#db030e" stroked="f" strokeweight="1pt">
              <v:stroke joinstyle="miter"/>
              <v:path arrowok="t" o:connecttype="custom" o:connectlocs="1073468,9330;6046381,0;6046381,5677786;0,5677786;1073468,9330" o:connectangles="0,0,0,0,0"/>
              <w10:wrap anchorx="page" anchory="page"/>
            </v:shape>
          </w:pict>
        </mc:Fallback>
      </mc:AlternateContent>
    </w:r>
    <w:r>
      <w:rPr>
        <w:noProof/>
        <w:lang w:eastAsia="de-DE"/>
      </w:rPr>
      <mc:AlternateContent>
        <mc:Choice Requires="wps">
          <w:drawing>
            <wp:anchor distT="0" distB="0" distL="114300" distR="114300" simplePos="0" relativeHeight="251663358" behindDoc="0" locked="0" layoutInCell="1" allowOverlap="1" wp14:anchorId="47E14CC4" wp14:editId="1BBFDB85">
              <wp:simplePos x="0" y="0"/>
              <wp:positionH relativeFrom="page">
                <wp:posOffset>1584325</wp:posOffset>
              </wp:positionH>
              <wp:positionV relativeFrom="page">
                <wp:posOffset>-6985</wp:posOffset>
              </wp:positionV>
              <wp:extent cx="6044400" cy="5058000"/>
              <wp:effectExtent l="0" t="0" r="0" b="9525"/>
              <wp:wrapNone/>
              <wp:docPr id="29891649" name="Rechteck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44400" cy="5058000"/>
                      </a:xfrm>
                      <a:custGeom>
                        <a:avLst/>
                        <a:gdLst>
                          <a:gd name="connsiteX0" fmla="*/ 0 w 4875530"/>
                          <a:gd name="connsiteY0" fmla="*/ 0 h 4979035"/>
                          <a:gd name="connsiteX1" fmla="*/ 4875530 w 4875530"/>
                          <a:gd name="connsiteY1" fmla="*/ 0 h 4979035"/>
                          <a:gd name="connsiteX2" fmla="*/ 4875530 w 4875530"/>
                          <a:gd name="connsiteY2" fmla="*/ 4979035 h 4979035"/>
                          <a:gd name="connsiteX3" fmla="*/ 0 w 4875530"/>
                          <a:gd name="connsiteY3" fmla="*/ 4979035 h 4979035"/>
                          <a:gd name="connsiteX4" fmla="*/ 0 w 4875530"/>
                          <a:gd name="connsiteY4" fmla="*/ 0 h 4979035"/>
                          <a:gd name="connsiteX0" fmla="*/ 1072342 w 5947872"/>
                          <a:gd name="connsiteY0" fmla="*/ 0 h 4979035"/>
                          <a:gd name="connsiteX1" fmla="*/ 5947872 w 5947872"/>
                          <a:gd name="connsiteY1" fmla="*/ 0 h 4979035"/>
                          <a:gd name="connsiteX2" fmla="*/ 5947872 w 5947872"/>
                          <a:gd name="connsiteY2" fmla="*/ 4979035 h 4979035"/>
                          <a:gd name="connsiteX3" fmla="*/ 0 w 5947872"/>
                          <a:gd name="connsiteY3" fmla="*/ 4979035 h 4979035"/>
                          <a:gd name="connsiteX4" fmla="*/ 1072342 w 5947872"/>
                          <a:gd name="connsiteY4" fmla="*/ 0 h 4979035"/>
                          <a:gd name="connsiteX0" fmla="*/ 1055979 w 5947872"/>
                          <a:gd name="connsiteY0" fmla="*/ 8182 h 4979035"/>
                          <a:gd name="connsiteX1" fmla="*/ 5947872 w 5947872"/>
                          <a:gd name="connsiteY1" fmla="*/ 0 h 4979035"/>
                          <a:gd name="connsiteX2" fmla="*/ 5947872 w 5947872"/>
                          <a:gd name="connsiteY2" fmla="*/ 4979035 h 4979035"/>
                          <a:gd name="connsiteX3" fmla="*/ 0 w 5947872"/>
                          <a:gd name="connsiteY3" fmla="*/ 4979035 h 4979035"/>
                          <a:gd name="connsiteX4" fmla="*/ 1055979 w 5947872"/>
                          <a:gd name="connsiteY4" fmla="*/ 8182 h 497903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947872" h="4979035">
                            <a:moveTo>
                              <a:pt x="1055979" y="8182"/>
                            </a:moveTo>
                            <a:lnTo>
                              <a:pt x="5947872" y="0"/>
                            </a:lnTo>
                            <a:lnTo>
                              <a:pt x="5947872" y="4979035"/>
                            </a:lnTo>
                            <a:lnTo>
                              <a:pt x="0" y="4979035"/>
                            </a:lnTo>
                            <a:lnTo>
                              <a:pt x="1055979" y="8182"/>
                            </a:lnTo>
                            <a:close/>
                          </a:path>
                        </a:pathLst>
                      </a:custGeom>
                      <a:solidFill>
                        <a:srgbClr val="00616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C9576" id="Rechteck 10" o:spid="_x0000_s1026" alt="&quot;&quot;" style="position:absolute;margin-left:124.75pt;margin-top:-.55pt;width:475.95pt;height:398.25pt;z-index:2516633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5947872,4979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" path="m1055979,8182l5947872,r,4979035l,4979035,1055979,8182xe" fillcolor="#006168" stroked="f" strokeweight="1pt">
              <v:stroke joinstyle="miter"/>
              <v:path arrowok="t" o:connecttype="custom" o:connectlocs="1073116,8312;6044400,0;6044400,5058000;0,5058000;1073116,8312" o:connectangles="0,0,0,0,0"/>
              <w10:wrap anchorx="page" anchory="page"/>
            </v:shape>
          </w:pict>
        </mc:Fallback>
      </mc:AlternateContent>
    </w:r>
    <w:r>
      <w:rPr>
        <w:noProof/>
        <w:lang w:eastAsia="de-DE"/>
      </w:rPr>
      <w:drawing>
        <wp:anchor distT="0" distB="0" distL="114300" distR="114300" simplePos="0" relativeHeight="251671552" behindDoc="0" locked="0" layoutInCell="1" allowOverlap="1" wp14:anchorId="36911C08" wp14:editId="77ED305A">
          <wp:simplePos x="0" y="0"/>
          <wp:positionH relativeFrom="column">
            <wp:posOffset>-187267</wp:posOffset>
          </wp:positionH>
          <wp:positionV relativeFrom="paragraph">
            <wp:posOffset>-170815</wp:posOffset>
          </wp:positionV>
          <wp:extent cx="1354974" cy="1063478"/>
          <wp:effectExtent l="0" t="0" r="4445" b="3810"/>
          <wp:wrapNone/>
          <wp:docPr id="1769196086" name="Grafik 11" descr="Logo des Landes Branden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018165" name="Grafik 11" descr="Logo des Landes Brandenburg"/>
                  <pic:cNvPicPr/>
                </pic:nvPicPr>
                <pic:blipFill>
                  <a:blip r:embed="rId1">
                    <a:extLst>
                      <a:ext uri="{96DAC541-7B7A-43D3-8B79-37D633B846F1}">
                        <asvg:svgBlip xmlns:asvg="http://schemas.microsoft.com/office/drawing/2016/SVG/main" r:embed="rId2"/>
                      </a:ext>
                    </a:extLst>
                  </a:blip>
                  <a:stretch>
                    <a:fillRect/>
                  </a:stretch>
                </pic:blipFill>
                <pic:spPr>
                  <a:xfrm>
                    <a:off x="0" y="0"/>
                    <a:ext cx="1354974" cy="106347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0F82" w14:textId="77777777" w:rsidR="0047416B" w:rsidRDefault="0047416B">
    <w:pPr>
      <w:pStyle w:val="Kopfzeile"/>
    </w:pPr>
    <w:r>
      <w:rPr>
        <w:noProof/>
        <w:lang w:eastAsia="de-DE"/>
      </w:rPr>
      <mc:AlternateContent>
        <mc:Choice Requires="wps">
          <w:drawing>
            <wp:anchor distT="0" distB="0" distL="114300" distR="114300" simplePos="0" relativeHeight="251666432" behindDoc="0" locked="1" layoutInCell="1" allowOverlap="1" wp14:anchorId="1BF244E8" wp14:editId="79C16B85">
              <wp:simplePos x="0" y="0"/>
              <wp:positionH relativeFrom="page">
                <wp:posOffset>-356235</wp:posOffset>
              </wp:positionH>
              <wp:positionV relativeFrom="page">
                <wp:posOffset>4638675</wp:posOffset>
              </wp:positionV>
              <wp:extent cx="8284845" cy="3779520"/>
              <wp:effectExtent l="0" t="0" r="0" b="5080"/>
              <wp:wrapNone/>
              <wp:docPr id="2048041266" name="Rechteck 20480412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284845" cy="3779520"/>
                      </a:xfrm>
                      <a:prstGeom prst="rect">
                        <a:avLst/>
                      </a:prstGeom>
                      <a:solidFill>
                        <a:srgbClr val="E30613"/>
                      </a:solidFill>
                      <a:ln>
                        <a:noFill/>
                      </a:ln>
                      <a:effectLst/>
                    </wps:spPr>
                    <wps:style>
                      <a:lnRef idx="1">
                        <a:schemeClr val="accent1"/>
                      </a:lnRef>
                      <a:fillRef idx="3">
                        <a:schemeClr val="accent1"/>
                      </a:fillRef>
                      <a:effectRef idx="2">
                        <a:schemeClr val="accent1"/>
                      </a:effectRef>
                      <a:fontRef idx="minor">
                        <a:schemeClr val="lt1"/>
                      </a:fontRef>
                    </wps:style>
                    <wps:txbx>
                      <w:txbxContent>
                        <w:p w14:paraId="72C50EF1" w14:textId="77777777" w:rsidR="0047416B" w:rsidRDefault="0047416B" w:rsidP="006F326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244E8" id="Rechteck 2048041266" o:spid="_x0000_s1027" alt="&quot;&quot;" style="position:absolute;margin-left:-28.05pt;margin-top:365.25pt;width:652.35pt;height:297.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" fillcolor="#e30613" stroked="f" strokeweight=".5pt">
              <v:textbox>
                <w:txbxContent>
                  <w:p w14:paraId="72C50EF1" w14:textId="77777777" w:rsidR="0047416B" w:rsidRDefault="0047416B" w:rsidP="006F3263">
                    <w:pPr>
                      <w:jc w:val="center"/>
                    </w:pPr>
                    <w:r>
                      <w:t xml:space="preserve"> </w:t>
                    </w:r>
                  </w:p>
                </w:txbxContent>
              </v:textbox>
              <w10:wrap anchorx="page" anchory="page"/>
              <w10:anchorlock/>
            </v:rect>
          </w:pict>
        </mc:Fallback>
      </mc:AlternateContent>
    </w:r>
    <w:r w:rsidRPr="00E669C9">
      <w:rPr>
        <w:noProof/>
        <w:color w:val="FF0000"/>
        <w:lang w:eastAsia="de-DE"/>
      </w:rPr>
      <mc:AlternateContent>
        <mc:Choice Requires="wps">
          <w:drawing>
            <wp:anchor distT="0" distB="0" distL="114300" distR="114300" simplePos="0" relativeHeight="251667456" behindDoc="0" locked="1" layoutInCell="1" allowOverlap="1" wp14:anchorId="13DBDC5B" wp14:editId="0C46CF05">
              <wp:simplePos x="0" y="0"/>
              <wp:positionH relativeFrom="page">
                <wp:posOffset>2809875</wp:posOffset>
              </wp:positionH>
              <wp:positionV relativeFrom="page">
                <wp:posOffset>-10795</wp:posOffset>
              </wp:positionV>
              <wp:extent cx="5399405" cy="8428990"/>
              <wp:effectExtent l="0" t="0" r="0" b="3810"/>
              <wp:wrapNone/>
              <wp:docPr id="1091338344" name="Rechteck 10913383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99405" cy="8428990"/>
                      </a:xfrm>
                      <a:prstGeom prst="rect">
                        <a:avLst/>
                      </a:prstGeom>
                      <a:solidFill>
                        <a:srgbClr val="1C3A69"/>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9E06A4" id="Rechteck 1091338344" o:spid="_x0000_s1026" alt="&quot;&quot;" style="position:absolute;margin-left:221.25pt;margin-top:-.85pt;width:425.15pt;height:663.7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" fillcolor="#1c3a69" stroked="f" strokeweight=".5pt">
              <w10:wrap anchorx="page" anchory="page"/>
              <w10:anchorlock/>
            </v:rect>
          </w:pict>
        </mc:Fallback>
      </mc:AlternateContent>
    </w:r>
    <w:r>
      <w:rPr>
        <w:noProof/>
        <w:lang w:eastAsia="de-DE"/>
      </w:rPr>
      <w:drawing>
        <wp:anchor distT="0" distB="0" distL="114300" distR="114300" simplePos="0" relativeHeight="251665408" behindDoc="0" locked="0" layoutInCell="1" allowOverlap="1" wp14:anchorId="6823A338" wp14:editId="1380B67B">
          <wp:simplePos x="0" y="0"/>
          <wp:positionH relativeFrom="margin">
            <wp:posOffset>0</wp:posOffset>
          </wp:positionH>
          <wp:positionV relativeFrom="page">
            <wp:posOffset>540385</wp:posOffset>
          </wp:positionV>
          <wp:extent cx="1350000" cy="1058400"/>
          <wp:effectExtent l="0" t="0" r="0" b="0"/>
          <wp:wrapNone/>
          <wp:docPr id="459538505"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538505" name="Grafik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1350000" cy="1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29A"/>
    <w:multiLevelType w:val="hybridMultilevel"/>
    <w:tmpl w:val="0D027944"/>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0A735CD"/>
    <w:multiLevelType w:val="hybridMultilevel"/>
    <w:tmpl w:val="5170ADC0"/>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0B70C80"/>
    <w:multiLevelType w:val="hybridMultilevel"/>
    <w:tmpl w:val="8B2217AE"/>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1123AFE"/>
    <w:multiLevelType w:val="hybridMultilevel"/>
    <w:tmpl w:val="89E0ECB8"/>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1426C92"/>
    <w:multiLevelType w:val="hybridMultilevel"/>
    <w:tmpl w:val="8D5459FC"/>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1717469"/>
    <w:multiLevelType w:val="hybridMultilevel"/>
    <w:tmpl w:val="B6BCEA9E"/>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19865A6"/>
    <w:multiLevelType w:val="hybridMultilevel"/>
    <w:tmpl w:val="817CDD34"/>
    <w:lvl w:ilvl="0" w:tplc="4E903810">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1BE74B9"/>
    <w:multiLevelType w:val="hybridMultilevel"/>
    <w:tmpl w:val="640A6E12"/>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1CF14DA"/>
    <w:multiLevelType w:val="hybridMultilevel"/>
    <w:tmpl w:val="0AE44CCE"/>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1E97922"/>
    <w:multiLevelType w:val="hybridMultilevel"/>
    <w:tmpl w:val="652473B2"/>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1F24C34"/>
    <w:multiLevelType w:val="hybridMultilevel"/>
    <w:tmpl w:val="14DA6C90"/>
    <w:lvl w:ilvl="0" w:tplc="5E9CFB90">
      <w:start w:val="3"/>
      <w:numFmt w:val="none"/>
      <w:lvlText w:val="D-E."/>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21510C3"/>
    <w:multiLevelType w:val="hybridMultilevel"/>
    <w:tmpl w:val="BD9CAFCE"/>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03615966"/>
    <w:multiLevelType w:val="hybridMultilevel"/>
    <w:tmpl w:val="5F50FAC6"/>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3686E13"/>
    <w:multiLevelType w:val="hybridMultilevel"/>
    <w:tmpl w:val="F020B88E"/>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37431B1"/>
    <w:multiLevelType w:val="hybridMultilevel"/>
    <w:tmpl w:val="78B678EE"/>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3CE20C0"/>
    <w:multiLevelType w:val="hybridMultilevel"/>
    <w:tmpl w:val="906E50C4"/>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049874F5"/>
    <w:multiLevelType w:val="hybridMultilevel"/>
    <w:tmpl w:val="3642F7B8"/>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06103CCD"/>
    <w:multiLevelType w:val="hybridMultilevel"/>
    <w:tmpl w:val="5C2A4FBE"/>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06B6300B"/>
    <w:multiLevelType w:val="hybridMultilevel"/>
    <w:tmpl w:val="FC5ACA82"/>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079D512C"/>
    <w:multiLevelType w:val="hybridMultilevel"/>
    <w:tmpl w:val="B4F47FCA"/>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07AC6F5F"/>
    <w:multiLevelType w:val="hybridMultilevel"/>
    <w:tmpl w:val="64CEBB02"/>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08124E72"/>
    <w:multiLevelType w:val="hybridMultilevel"/>
    <w:tmpl w:val="ED28976E"/>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081A0BC8"/>
    <w:multiLevelType w:val="hybridMultilevel"/>
    <w:tmpl w:val="7C64A412"/>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08C76C0B"/>
    <w:multiLevelType w:val="hybridMultilevel"/>
    <w:tmpl w:val="6E9498EA"/>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08D62101"/>
    <w:multiLevelType w:val="hybridMultilevel"/>
    <w:tmpl w:val="10284F4A"/>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08D9201D"/>
    <w:multiLevelType w:val="hybridMultilevel"/>
    <w:tmpl w:val="B5B2186A"/>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08E84E03"/>
    <w:multiLevelType w:val="hybridMultilevel"/>
    <w:tmpl w:val="6B84FE8C"/>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09164122"/>
    <w:multiLevelType w:val="hybridMultilevel"/>
    <w:tmpl w:val="5C8868C8"/>
    <w:lvl w:ilvl="0" w:tplc="4E903810">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09594C91"/>
    <w:multiLevelType w:val="hybridMultilevel"/>
    <w:tmpl w:val="6C883D58"/>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098C6468"/>
    <w:multiLevelType w:val="hybridMultilevel"/>
    <w:tmpl w:val="B0789E52"/>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0A06350A"/>
    <w:multiLevelType w:val="hybridMultilevel"/>
    <w:tmpl w:val="75E42682"/>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0A256858"/>
    <w:multiLevelType w:val="hybridMultilevel"/>
    <w:tmpl w:val="68061F62"/>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0A2D7EAE"/>
    <w:multiLevelType w:val="multilevel"/>
    <w:tmpl w:val="0407001D"/>
    <w:styleLink w:val="ul1"/>
    <w:lvl w:ilvl="0">
      <w:start w:val="1"/>
      <w:numFmt w:val="bullet"/>
      <w:lvlText w:val=""/>
      <w:lvlJc w:val="left"/>
      <w:pPr>
        <w:ind w:left="360" w:hanging="360"/>
      </w:pPr>
      <w:rPr>
        <w:rFonts w:ascii="Symbol" w:hAnsi="Symbol" w:cs="Times New Roman"/>
        <w:b/>
        <w:bCs w:val="0"/>
        <w:i w:val="0"/>
        <w:iCs w:val="0"/>
        <w:color w:val="E30613"/>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0A5E6510"/>
    <w:multiLevelType w:val="hybridMultilevel"/>
    <w:tmpl w:val="ABD0FF56"/>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0B074B49"/>
    <w:multiLevelType w:val="hybridMultilevel"/>
    <w:tmpl w:val="8E1069FE"/>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0BA907E7"/>
    <w:multiLevelType w:val="hybridMultilevel"/>
    <w:tmpl w:val="DC58B280"/>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0BD17E62"/>
    <w:multiLevelType w:val="hybridMultilevel"/>
    <w:tmpl w:val="80D2840C"/>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0CDA2AE9"/>
    <w:multiLevelType w:val="hybridMultilevel"/>
    <w:tmpl w:val="836E7280"/>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0D8A1887"/>
    <w:multiLevelType w:val="hybridMultilevel"/>
    <w:tmpl w:val="5EE28D64"/>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0DFF15DC"/>
    <w:multiLevelType w:val="hybridMultilevel"/>
    <w:tmpl w:val="390A8184"/>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0F7935D1"/>
    <w:multiLevelType w:val="hybridMultilevel"/>
    <w:tmpl w:val="8CB2F19C"/>
    <w:lvl w:ilvl="0" w:tplc="4E903810">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0FC12362"/>
    <w:multiLevelType w:val="hybridMultilevel"/>
    <w:tmpl w:val="4F9ECD76"/>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10A42277"/>
    <w:multiLevelType w:val="hybridMultilevel"/>
    <w:tmpl w:val="F3EEAA70"/>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10BD4482"/>
    <w:multiLevelType w:val="hybridMultilevel"/>
    <w:tmpl w:val="B2C008D4"/>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11163D3E"/>
    <w:multiLevelType w:val="hybridMultilevel"/>
    <w:tmpl w:val="BBECE836"/>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117E4554"/>
    <w:multiLevelType w:val="hybridMultilevel"/>
    <w:tmpl w:val="4682586C"/>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118B24C0"/>
    <w:multiLevelType w:val="hybridMultilevel"/>
    <w:tmpl w:val="B5AAB3AE"/>
    <w:lvl w:ilvl="0" w:tplc="4E903810">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11FF1C9B"/>
    <w:multiLevelType w:val="hybridMultilevel"/>
    <w:tmpl w:val="8126F234"/>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12DE7308"/>
    <w:multiLevelType w:val="hybridMultilevel"/>
    <w:tmpl w:val="4402896E"/>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12E46A70"/>
    <w:multiLevelType w:val="hybridMultilevel"/>
    <w:tmpl w:val="C21E87AE"/>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132D46D3"/>
    <w:multiLevelType w:val="hybridMultilevel"/>
    <w:tmpl w:val="6D00FD58"/>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13420704"/>
    <w:multiLevelType w:val="hybridMultilevel"/>
    <w:tmpl w:val="A5F40DD6"/>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143E3B85"/>
    <w:multiLevelType w:val="hybridMultilevel"/>
    <w:tmpl w:val="D716F9E6"/>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 w15:restartNumberingAfterBreak="0">
    <w:nsid w:val="14F657AB"/>
    <w:multiLevelType w:val="hybridMultilevel"/>
    <w:tmpl w:val="2B6EA2EC"/>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162D782C"/>
    <w:multiLevelType w:val="hybridMultilevel"/>
    <w:tmpl w:val="22F8FEEC"/>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16560561"/>
    <w:multiLevelType w:val="hybridMultilevel"/>
    <w:tmpl w:val="95E05564"/>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16725918"/>
    <w:multiLevelType w:val="hybridMultilevel"/>
    <w:tmpl w:val="A3406500"/>
    <w:lvl w:ilvl="0" w:tplc="4E903810">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16917F72"/>
    <w:multiLevelType w:val="hybridMultilevel"/>
    <w:tmpl w:val="C8DE9856"/>
    <w:lvl w:ilvl="0" w:tplc="03D2EB60">
      <w:start w:val="4"/>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8" w15:restartNumberingAfterBreak="0">
    <w:nsid w:val="16B66816"/>
    <w:multiLevelType w:val="hybridMultilevel"/>
    <w:tmpl w:val="2F5064B6"/>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17F550EB"/>
    <w:multiLevelType w:val="hybridMultilevel"/>
    <w:tmpl w:val="2F8C7AA4"/>
    <w:lvl w:ilvl="0" w:tplc="4E903810">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0" w15:restartNumberingAfterBreak="0">
    <w:nsid w:val="187620E3"/>
    <w:multiLevelType w:val="hybridMultilevel"/>
    <w:tmpl w:val="216A2EEE"/>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1" w15:restartNumberingAfterBreak="0">
    <w:nsid w:val="18D8582D"/>
    <w:multiLevelType w:val="hybridMultilevel"/>
    <w:tmpl w:val="9FE2192A"/>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2" w15:restartNumberingAfterBreak="0">
    <w:nsid w:val="18F345C1"/>
    <w:multiLevelType w:val="hybridMultilevel"/>
    <w:tmpl w:val="378EA708"/>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 w15:restartNumberingAfterBreak="0">
    <w:nsid w:val="19D831BE"/>
    <w:multiLevelType w:val="hybridMultilevel"/>
    <w:tmpl w:val="2B1C2DC8"/>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4" w15:restartNumberingAfterBreak="0">
    <w:nsid w:val="1ACE1529"/>
    <w:multiLevelType w:val="hybridMultilevel"/>
    <w:tmpl w:val="BDDAD3DA"/>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5" w15:restartNumberingAfterBreak="0">
    <w:nsid w:val="1B2F033F"/>
    <w:multiLevelType w:val="hybridMultilevel"/>
    <w:tmpl w:val="C6D8DB1E"/>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 w15:restartNumberingAfterBreak="0">
    <w:nsid w:val="1B3D31B2"/>
    <w:multiLevelType w:val="hybridMultilevel"/>
    <w:tmpl w:val="255801B2"/>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7" w15:restartNumberingAfterBreak="0">
    <w:nsid w:val="1B536968"/>
    <w:multiLevelType w:val="hybridMultilevel"/>
    <w:tmpl w:val="9F921304"/>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8" w15:restartNumberingAfterBreak="0">
    <w:nsid w:val="1BD14E4A"/>
    <w:multiLevelType w:val="hybridMultilevel"/>
    <w:tmpl w:val="1034F90A"/>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9" w15:restartNumberingAfterBreak="0">
    <w:nsid w:val="1C7C7E6D"/>
    <w:multiLevelType w:val="hybridMultilevel"/>
    <w:tmpl w:val="3C027BC2"/>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0" w15:restartNumberingAfterBreak="0">
    <w:nsid w:val="1CB46442"/>
    <w:multiLevelType w:val="hybridMultilevel"/>
    <w:tmpl w:val="E7F09EC6"/>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1" w15:restartNumberingAfterBreak="0">
    <w:nsid w:val="1CBD2C51"/>
    <w:multiLevelType w:val="hybridMultilevel"/>
    <w:tmpl w:val="C97E704E"/>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1D3239BA"/>
    <w:multiLevelType w:val="hybridMultilevel"/>
    <w:tmpl w:val="6554D2BA"/>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3" w15:restartNumberingAfterBreak="0">
    <w:nsid w:val="1DE3552B"/>
    <w:multiLevelType w:val="hybridMultilevel"/>
    <w:tmpl w:val="8DAC6560"/>
    <w:lvl w:ilvl="0" w:tplc="5E9CFB90">
      <w:start w:val="3"/>
      <w:numFmt w:val="none"/>
      <w:lvlText w:val="D-E."/>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4" w15:restartNumberingAfterBreak="0">
    <w:nsid w:val="1EB110D0"/>
    <w:multiLevelType w:val="hybridMultilevel"/>
    <w:tmpl w:val="34B451D6"/>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5" w15:restartNumberingAfterBreak="0">
    <w:nsid w:val="1EFB4919"/>
    <w:multiLevelType w:val="hybridMultilevel"/>
    <w:tmpl w:val="BC8A78E6"/>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6" w15:restartNumberingAfterBreak="0">
    <w:nsid w:val="1F1F0E39"/>
    <w:multiLevelType w:val="hybridMultilevel"/>
    <w:tmpl w:val="C8CA8C04"/>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7" w15:restartNumberingAfterBreak="0">
    <w:nsid w:val="1F996AEC"/>
    <w:multiLevelType w:val="hybridMultilevel"/>
    <w:tmpl w:val="9174B92E"/>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8" w15:restartNumberingAfterBreak="0">
    <w:nsid w:val="1FAA6711"/>
    <w:multiLevelType w:val="hybridMultilevel"/>
    <w:tmpl w:val="EAD8EB78"/>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9" w15:restartNumberingAfterBreak="0">
    <w:nsid w:val="20AE5AD2"/>
    <w:multiLevelType w:val="hybridMultilevel"/>
    <w:tmpl w:val="38A68686"/>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0" w15:restartNumberingAfterBreak="0">
    <w:nsid w:val="212839A2"/>
    <w:multiLevelType w:val="hybridMultilevel"/>
    <w:tmpl w:val="F19CAEEE"/>
    <w:lvl w:ilvl="0" w:tplc="5E9CFB90">
      <w:start w:val="3"/>
      <w:numFmt w:val="none"/>
      <w:lvlText w:val="D-E."/>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1" w15:restartNumberingAfterBreak="0">
    <w:nsid w:val="217B1908"/>
    <w:multiLevelType w:val="hybridMultilevel"/>
    <w:tmpl w:val="E60CDF8A"/>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2" w15:restartNumberingAfterBreak="0">
    <w:nsid w:val="21B54676"/>
    <w:multiLevelType w:val="hybridMultilevel"/>
    <w:tmpl w:val="EF5E694C"/>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3" w15:restartNumberingAfterBreak="0">
    <w:nsid w:val="21F84F7F"/>
    <w:multiLevelType w:val="hybridMultilevel"/>
    <w:tmpl w:val="04D4BD26"/>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4" w15:restartNumberingAfterBreak="0">
    <w:nsid w:val="23070A8D"/>
    <w:multiLevelType w:val="hybridMultilevel"/>
    <w:tmpl w:val="C7F45B80"/>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5" w15:restartNumberingAfterBreak="0">
    <w:nsid w:val="2316412C"/>
    <w:multiLevelType w:val="hybridMultilevel"/>
    <w:tmpl w:val="51467D8C"/>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6" w15:restartNumberingAfterBreak="0">
    <w:nsid w:val="235948E0"/>
    <w:multiLevelType w:val="hybridMultilevel"/>
    <w:tmpl w:val="2AD488D8"/>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7" w15:restartNumberingAfterBreak="0">
    <w:nsid w:val="236F0E40"/>
    <w:multiLevelType w:val="hybridMultilevel"/>
    <w:tmpl w:val="3642DCC4"/>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8" w15:restartNumberingAfterBreak="0">
    <w:nsid w:val="23A8270C"/>
    <w:multiLevelType w:val="hybridMultilevel"/>
    <w:tmpl w:val="473ADA10"/>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9" w15:restartNumberingAfterBreak="0">
    <w:nsid w:val="242E2B2E"/>
    <w:multiLevelType w:val="hybridMultilevel"/>
    <w:tmpl w:val="DFE056E2"/>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0" w15:restartNumberingAfterBreak="0">
    <w:nsid w:val="246C0E4F"/>
    <w:multiLevelType w:val="hybridMultilevel"/>
    <w:tmpl w:val="44167C4C"/>
    <w:lvl w:ilvl="0" w:tplc="4E903810">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1" w15:restartNumberingAfterBreak="0">
    <w:nsid w:val="24AD3F7B"/>
    <w:multiLevelType w:val="hybridMultilevel"/>
    <w:tmpl w:val="62AE1A96"/>
    <w:lvl w:ilvl="0" w:tplc="4E903810">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2" w15:restartNumberingAfterBreak="0">
    <w:nsid w:val="24B90277"/>
    <w:multiLevelType w:val="hybridMultilevel"/>
    <w:tmpl w:val="8900253C"/>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3" w15:restartNumberingAfterBreak="0">
    <w:nsid w:val="24F63A1F"/>
    <w:multiLevelType w:val="hybridMultilevel"/>
    <w:tmpl w:val="F214A426"/>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4" w15:restartNumberingAfterBreak="0">
    <w:nsid w:val="25FD1489"/>
    <w:multiLevelType w:val="hybridMultilevel"/>
    <w:tmpl w:val="99246650"/>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5" w15:restartNumberingAfterBreak="0">
    <w:nsid w:val="26222F02"/>
    <w:multiLevelType w:val="hybridMultilevel"/>
    <w:tmpl w:val="191455B4"/>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6" w15:restartNumberingAfterBreak="0">
    <w:nsid w:val="27145123"/>
    <w:multiLevelType w:val="hybridMultilevel"/>
    <w:tmpl w:val="1F3C9D76"/>
    <w:lvl w:ilvl="0" w:tplc="4E903810">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7" w15:restartNumberingAfterBreak="0">
    <w:nsid w:val="27582644"/>
    <w:multiLevelType w:val="hybridMultilevel"/>
    <w:tmpl w:val="CEC6166A"/>
    <w:lvl w:ilvl="0" w:tplc="38C8B460">
      <w:start w:val="1"/>
      <w:numFmt w:val="bullet"/>
      <w:pStyle w:val="ListenabsatzTabelle"/>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8" w15:restartNumberingAfterBreak="0">
    <w:nsid w:val="27A066E3"/>
    <w:multiLevelType w:val="hybridMultilevel"/>
    <w:tmpl w:val="1F7C4D74"/>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9" w15:restartNumberingAfterBreak="0">
    <w:nsid w:val="27B867A3"/>
    <w:multiLevelType w:val="hybridMultilevel"/>
    <w:tmpl w:val="B5AAB3AE"/>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0" w15:restartNumberingAfterBreak="0">
    <w:nsid w:val="27BF0622"/>
    <w:multiLevelType w:val="hybridMultilevel"/>
    <w:tmpl w:val="CC627976"/>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1" w15:restartNumberingAfterBreak="0">
    <w:nsid w:val="27EB2C29"/>
    <w:multiLevelType w:val="hybridMultilevel"/>
    <w:tmpl w:val="8F3A0DAA"/>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2" w15:restartNumberingAfterBreak="0">
    <w:nsid w:val="287706F0"/>
    <w:multiLevelType w:val="hybridMultilevel"/>
    <w:tmpl w:val="08645EC8"/>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3" w15:restartNumberingAfterBreak="0">
    <w:nsid w:val="28C8456C"/>
    <w:multiLevelType w:val="hybridMultilevel"/>
    <w:tmpl w:val="21B09DB8"/>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4" w15:restartNumberingAfterBreak="0">
    <w:nsid w:val="28E81889"/>
    <w:multiLevelType w:val="hybridMultilevel"/>
    <w:tmpl w:val="91AE39AE"/>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5" w15:restartNumberingAfterBreak="0">
    <w:nsid w:val="29252E16"/>
    <w:multiLevelType w:val="hybridMultilevel"/>
    <w:tmpl w:val="4B9055BC"/>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6" w15:restartNumberingAfterBreak="0">
    <w:nsid w:val="293922EA"/>
    <w:multiLevelType w:val="hybridMultilevel"/>
    <w:tmpl w:val="014E668C"/>
    <w:lvl w:ilvl="0" w:tplc="4E903810">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7" w15:restartNumberingAfterBreak="0">
    <w:nsid w:val="29486189"/>
    <w:multiLevelType w:val="hybridMultilevel"/>
    <w:tmpl w:val="3220412A"/>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8" w15:restartNumberingAfterBreak="0">
    <w:nsid w:val="29710DC6"/>
    <w:multiLevelType w:val="hybridMultilevel"/>
    <w:tmpl w:val="467A02C2"/>
    <w:lvl w:ilvl="0" w:tplc="4E903810">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9" w15:restartNumberingAfterBreak="0">
    <w:nsid w:val="29957621"/>
    <w:multiLevelType w:val="hybridMultilevel"/>
    <w:tmpl w:val="44282156"/>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0" w15:restartNumberingAfterBreak="0">
    <w:nsid w:val="2A2D4AB8"/>
    <w:multiLevelType w:val="hybridMultilevel"/>
    <w:tmpl w:val="F3D4BD4A"/>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1" w15:restartNumberingAfterBreak="0">
    <w:nsid w:val="2AD97851"/>
    <w:multiLevelType w:val="hybridMultilevel"/>
    <w:tmpl w:val="20D6F7EE"/>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2" w15:restartNumberingAfterBreak="0">
    <w:nsid w:val="2B081673"/>
    <w:multiLevelType w:val="hybridMultilevel"/>
    <w:tmpl w:val="FB24158C"/>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3" w15:restartNumberingAfterBreak="0">
    <w:nsid w:val="2BE411C8"/>
    <w:multiLevelType w:val="hybridMultilevel"/>
    <w:tmpl w:val="3EAC9C52"/>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4" w15:restartNumberingAfterBreak="0">
    <w:nsid w:val="2C9B7C73"/>
    <w:multiLevelType w:val="hybridMultilevel"/>
    <w:tmpl w:val="591E4D56"/>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5" w15:restartNumberingAfterBreak="0">
    <w:nsid w:val="2D277DFB"/>
    <w:multiLevelType w:val="hybridMultilevel"/>
    <w:tmpl w:val="345AD4EC"/>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6" w15:restartNumberingAfterBreak="0">
    <w:nsid w:val="2D4C759C"/>
    <w:multiLevelType w:val="hybridMultilevel"/>
    <w:tmpl w:val="59928CD0"/>
    <w:lvl w:ilvl="0" w:tplc="4E903810">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7" w15:restartNumberingAfterBreak="0">
    <w:nsid w:val="2DA67098"/>
    <w:multiLevelType w:val="hybridMultilevel"/>
    <w:tmpl w:val="78A4B808"/>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8" w15:restartNumberingAfterBreak="0">
    <w:nsid w:val="2E552B44"/>
    <w:multiLevelType w:val="hybridMultilevel"/>
    <w:tmpl w:val="7A0EEFD0"/>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9" w15:restartNumberingAfterBreak="0">
    <w:nsid w:val="2E813B73"/>
    <w:multiLevelType w:val="hybridMultilevel"/>
    <w:tmpl w:val="D4B49476"/>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0" w15:restartNumberingAfterBreak="0">
    <w:nsid w:val="2EBF247A"/>
    <w:multiLevelType w:val="hybridMultilevel"/>
    <w:tmpl w:val="183AEEF6"/>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1" w15:restartNumberingAfterBreak="0">
    <w:nsid w:val="30310170"/>
    <w:multiLevelType w:val="hybridMultilevel"/>
    <w:tmpl w:val="F7AE97F0"/>
    <w:lvl w:ilvl="0" w:tplc="4E903810">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2" w15:restartNumberingAfterBreak="0">
    <w:nsid w:val="305736ED"/>
    <w:multiLevelType w:val="hybridMultilevel"/>
    <w:tmpl w:val="A8CE5A1A"/>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3" w15:restartNumberingAfterBreak="0">
    <w:nsid w:val="30904243"/>
    <w:multiLevelType w:val="hybridMultilevel"/>
    <w:tmpl w:val="5AB0638E"/>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4" w15:restartNumberingAfterBreak="0">
    <w:nsid w:val="31610259"/>
    <w:multiLevelType w:val="hybridMultilevel"/>
    <w:tmpl w:val="8410CE14"/>
    <w:lvl w:ilvl="0" w:tplc="5E9CFB90">
      <w:start w:val="3"/>
      <w:numFmt w:val="none"/>
      <w:lvlText w:val="D-E."/>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5" w15:restartNumberingAfterBreak="0">
    <w:nsid w:val="318A26D2"/>
    <w:multiLevelType w:val="hybridMultilevel"/>
    <w:tmpl w:val="7FEAA46C"/>
    <w:lvl w:ilvl="0" w:tplc="4E903810">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6" w15:restartNumberingAfterBreak="0">
    <w:nsid w:val="32801BE0"/>
    <w:multiLevelType w:val="hybridMultilevel"/>
    <w:tmpl w:val="34D8C06E"/>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7" w15:restartNumberingAfterBreak="0">
    <w:nsid w:val="32E0020B"/>
    <w:multiLevelType w:val="hybridMultilevel"/>
    <w:tmpl w:val="13EE01F0"/>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8" w15:restartNumberingAfterBreak="0">
    <w:nsid w:val="330341E1"/>
    <w:multiLevelType w:val="hybridMultilevel"/>
    <w:tmpl w:val="A77A6616"/>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9" w15:restartNumberingAfterBreak="0">
    <w:nsid w:val="33087625"/>
    <w:multiLevelType w:val="hybridMultilevel"/>
    <w:tmpl w:val="F6A259EE"/>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0" w15:restartNumberingAfterBreak="0">
    <w:nsid w:val="33D76C71"/>
    <w:multiLevelType w:val="hybridMultilevel"/>
    <w:tmpl w:val="A45AA618"/>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1" w15:restartNumberingAfterBreak="0">
    <w:nsid w:val="34CB0CDF"/>
    <w:multiLevelType w:val="hybridMultilevel"/>
    <w:tmpl w:val="361E8CC0"/>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2" w15:restartNumberingAfterBreak="0">
    <w:nsid w:val="350825CB"/>
    <w:multiLevelType w:val="hybridMultilevel"/>
    <w:tmpl w:val="213A309A"/>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3" w15:restartNumberingAfterBreak="0">
    <w:nsid w:val="357C0877"/>
    <w:multiLevelType w:val="hybridMultilevel"/>
    <w:tmpl w:val="F662ACA2"/>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4" w15:restartNumberingAfterBreak="0">
    <w:nsid w:val="36BF758D"/>
    <w:multiLevelType w:val="hybridMultilevel"/>
    <w:tmpl w:val="865C0EF4"/>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5" w15:restartNumberingAfterBreak="0">
    <w:nsid w:val="37D062BF"/>
    <w:multiLevelType w:val="hybridMultilevel"/>
    <w:tmpl w:val="102CC8A0"/>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6" w15:restartNumberingAfterBreak="0">
    <w:nsid w:val="38972693"/>
    <w:multiLevelType w:val="hybridMultilevel"/>
    <w:tmpl w:val="51709EF4"/>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7" w15:restartNumberingAfterBreak="0">
    <w:nsid w:val="391D512E"/>
    <w:multiLevelType w:val="hybridMultilevel"/>
    <w:tmpl w:val="AA0E62DA"/>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8" w15:restartNumberingAfterBreak="0">
    <w:nsid w:val="393C03C7"/>
    <w:multiLevelType w:val="hybridMultilevel"/>
    <w:tmpl w:val="CFD0E35C"/>
    <w:lvl w:ilvl="0" w:tplc="5E9CFB90">
      <w:start w:val="3"/>
      <w:numFmt w:val="none"/>
      <w:lvlText w:val="D-E."/>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9" w15:restartNumberingAfterBreak="0">
    <w:nsid w:val="3A087787"/>
    <w:multiLevelType w:val="hybridMultilevel"/>
    <w:tmpl w:val="E95C35AE"/>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0" w15:restartNumberingAfterBreak="0">
    <w:nsid w:val="3A5B79B1"/>
    <w:multiLevelType w:val="hybridMultilevel"/>
    <w:tmpl w:val="F9C6AA26"/>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1" w15:restartNumberingAfterBreak="0">
    <w:nsid w:val="3AE81BB4"/>
    <w:multiLevelType w:val="hybridMultilevel"/>
    <w:tmpl w:val="133EA534"/>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2" w15:restartNumberingAfterBreak="0">
    <w:nsid w:val="3BC5415C"/>
    <w:multiLevelType w:val="hybridMultilevel"/>
    <w:tmpl w:val="334098CE"/>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3" w15:restartNumberingAfterBreak="0">
    <w:nsid w:val="3C0D0719"/>
    <w:multiLevelType w:val="hybridMultilevel"/>
    <w:tmpl w:val="1A187E1C"/>
    <w:lvl w:ilvl="0" w:tplc="4E903810">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4" w15:restartNumberingAfterBreak="0">
    <w:nsid w:val="3C85754B"/>
    <w:multiLevelType w:val="hybridMultilevel"/>
    <w:tmpl w:val="181C6DBC"/>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5" w15:restartNumberingAfterBreak="0">
    <w:nsid w:val="3D1B6B39"/>
    <w:multiLevelType w:val="hybridMultilevel"/>
    <w:tmpl w:val="7618EBF6"/>
    <w:lvl w:ilvl="0" w:tplc="991A15C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6" w15:restartNumberingAfterBreak="0">
    <w:nsid w:val="3D58280B"/>
    <w:multiLevelType w:val="hybridMultilevel"/>
    <w:tmpl w:val="8DC2D61E"/>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7" w15:restartNumberingAfterBreak="0">
    <w:nsid w:val="3DC31AD1"/>
    <w:multiLevelType w:val="hybridMultilevel"/>
    <w:tmpl w:val="194820FE"/>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8" w15:restartNumberingAfterBreak="0">
    <w:nsid w:val="3E26061F"/>
    <w:multiLevelType w:val="hybridMultilevel"/>
    <w:tmpl w:val="33268BFA"/>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9" w15:restartNumberingAfterBreak="0">
    <w:nsid w:val="3E382C4B"/>
    <w:multiLevelType w:val="hybridMultilevel"/>
    <w:tmpl w:val="5C303AB8"/>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0" w15:restartNumberingAfterBreak="0">
    <w:nsid w:val="3F931D73"/>
    <w:multiLevelType w:val="hybridMultilevel"/>
    <w:tmpl w:val="D3FAA462"/>
    <w:lvl w:ilvl="0" w:tplc="5E9CFB90">
      <w:start w:val="3"/>
      <w:numFmt w:val="none"/>
      <w:lvlText w:val="D-E."/>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1" w15:restartNumberingAfterBreak="0">
    <w:nsid w:val="3FEF0151"/>
    <w:multiLevelType w:val="hybridMultilevel"/>
    <w:tmpl w:val="661A640E"/>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2" w15:restartNumberingAfterBreak="0">
    <w:nsid w:val="401F1B03"/>
    <w:multiLevelType w:val="hybridMultilevel"/>
    <w:tmpl w:val="479C7D7A"/>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3" w15:restartNumberingAfterBreak="0">
    <w:nsid w:val="40AE082D"/>
    <w:multiLevelType w:val="hybridMultilevel"/>
    <w:tmpl w:val="DF38E6A2"/>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4" w15:restartNumberingAfterBreak="0">
    <w:nsid w:val="40C62F99"/>
    <w:multiLevelType w:val="hybridMultilevel"/>
    <w:tmpl w:val="4F9680A2"/>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5" w15:restartNumberingAfterBreak="0">
    <w:nsid w:val="40C87F67"/>
    <w:multiLevelType w:val="hybridMultilevel"/>
    <w:tmpl w:val="1F30FFC8"/>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6" w15:restartNumberingAfterBreak="0">
    <w:nsid w:val="40E54BA1"/>
    <w:multiLevelType w:val="hybridMultilevel"/>
    <w:tmpl w:val="374019EC"/>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7" w15:restartNumberingAfterBreak="0">
    <w:nsid w:val="41D961C7"/>
    <w:multiLevelType w:val="hybridMultilevel"/>
    <w:tmpl w:val="A350D2D8"/>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8" w15:restartNumberingAfterBreak="0">
    <w:nsid w:val="432531D6"/>
    <w:multiLevelType w:val="hybridMultilevel"/>
    <w:tmpl w:val="54164266"/>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9" w15:restartNumberingAfterBreak="0">
    <w:nsid w:val="435678AA"/>
    <w:multiLevelType w:val="hybridMultilevel"/>
    <w:tmpl w:val="C2B082EE"/>
    <w:lvl w:ilvl="0" w:tplc="4E903810">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0" w15:restartNumberingAfterBreak="0">
    <w:nsid w:val="43624983"/>
    <w:multiLevelType w:val="hybridMultilevel"/>
    <w:tmpl w:val="4D0E76DE"/>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1" w15:restartNumberingAfterBreak="0">
    <w:nsid w:val="43874AD7"/>
    <w:multiLevelType w:val="hybridMultilevel"/>
    <w:tmpl w:val="F4807A6A"/>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2" w15:restartNumberingAfterBreak="0">
    <w:nsid w:val="43CF2DE0"/>
    <w:multiLevelType w:val="hybridMultilevel"/>
    <w:tmpl w:val="8900253C"/>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3" w15:restartNumberingAfterBreak="0">
    <w:nsid w:val="45935218"/>
    <w:multiLevelType w:val="hybridMultilevel"/>
    <w:tmpl w:val="3F12E5BA"/>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4" w15:restartNumberingAfterBreak="0">
    <w:nsid w:val="46044CC5"/>
    <w:multiLevelType w:val="hybridMultilevel"/>
    <w:tmpl w:val="82C68EDC"/>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5" w15:restartNumberingAfterBreak="0">
    <w:nsid w:val="462838E2"/>
    <w:multiLevelType w:val="hybridMultilevel"/>
    <w:tmpl w:val="0F1294DC"/>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6" w15:restartNumberingAfterBreak="0">
    <w:nsid w:val="47106407"/>
    <w:multiLevelType w:val="hybridMultilevel"/>
    <w:tmpl w:val="E8A21670"/>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7" w15:restartNumberingAfterBreak="0">
    <w:nsid w:val="471411BE"/>
    <w:multiLevelType w:val="hybridMultilevel"/>
    <w:tmpl w:val="8E12B848"/>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8" w15:restartNumberingAfterBreak="0">
    <w:nsid w:val="476F3602"/>
    <w:multiLevelType w:val="hybridMultilevel"/>
    <w:tmpl w:val="875E9F9C"/>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9" w15:restartNumberingAfterBreak="0">
    <w:nsid w:val="47846343"/>
    <w:multiLevelType w:val="hybridMultilevel"/>
    <w:tmpl w:val="71765440"/>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0" w15:restartNumberingAfterBreak="0">
    <w:nsid w:val="47AF49F5"/>
    <w:multiLevelType w:val="hybridMultilevel"/>
    <w:tmpl w:val="743480AA"/>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1" w15:restartNumberingAfterBreak="0">
    <w:nsid w:val="49395EFA"/>
    <w:multiLevelType w:val="hybridMultilevel"/>
    <w:tmpl w:val="2B1C2DC8"/>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2" w15:restartNumberingAfterBreak="0">
    <w:nsid w:val="49C96403"/>
    <w:multiLevelType w:val="hybridMultilevel"/>
    <w:tmpl w:val="0160184A"/>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3" w15:restartNumberingAfterBreak="0">
    <w:nsid w:val="49D70057"/>
    <w:multiLevelType w:val="hybridMultilevel"/>
    <w:tmpl w:val="D3AAAE36"/>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4" w15:restartNumberingAfterBreak="0">
    <w:nsid w:val="49F0520D"/>
    <w:multiLevelType w:val="hybridMultilevel"/>
    <w:tmpl w:val="0D1ADA4C"/>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5" w15:restartNumberingAfterBreak="0">
    <w:nsid w:val="4A5B46FA"/>
    <w:multiLevelType w:val="hybridMultilevel"/>
    <w:tmpl w:val="1B588136"/>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6" w15:restartNumberingAfterBreak="0">
    <w:nsid w:val="4A696AB7"/>
    <w:multiLevelType w:val="hybridMultilevel"/>
    <w:tmpl w:val="4F32955A"/>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7" w15:restartNumberingAfterBreak="0">
    <w:nsid w:val="4C3262AF"/>
    <w:multiLevelType w:val="hybridMultilevel"/>
    <w:tmpl w:val="D53049A2"/>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8" w15:restartNumberingAfterBreak="0">
    <w:nsid w:val="4C52269A"/>
    <w:multiLevelType w:val="hybridMultilevel"/>
    <w:tmpl w:val="1B2A6318"/>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9" w15:restartNumberingAfterBreak="0">
    <w:nsid w:val="4CC67B10"/>
    <w:multiLevelType w:val="hybridMultilevel"/>
    <w:tmpl w:val="24202E10"/>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0" w15:restartNumberingAfterBreak="0">
    <w:nsid w:val="4D0F06AB"/>
    <w:multiLevelType w:val="hybridMultilevel"/>
    <w:tmpl w:val="DB5ABB40"/>
    <w:lvl w:ilvl="0" w:tplc="4E903810">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1" w15:restartNumberingAfterBreak="0">
    <w:nsid w:val="4E8752DA"/>
    <w:multiLevelType w:val="hybridMultilevel"/>
    <w:tmpl w:val="0EF082AE"/>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2" w15:restartNumberingAfterBreak="0">
    <w:nsid w:val="4E98649B"/>
    <w:multiLevelType w:val="hybridMultilevel"/>
    <w:tmpl w:val="765AFA2C"/>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3" w15:restartNumberingAfterBreak="0">
    <w:nsid w:val="4F2E65DA"/>
    <w:multiLevelType w:val="hybridMultilevel"/>
    <w:tmpl w:val="FE38765C"/>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4" w15:restartNumberingAfterBreak="0">
    <w:nsid w:val="4F4E2228"/>
    <w:multiLevelType w:val="hybridMultilevel"/>
    <w:tmpl w:val="B43E55E2"/>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5" w15:restartNumberingAfterBreak="0">
    <w:nsid w:val="5009248B"/>
    <w:multiLevelType w:val="hybridMultilevel"/>
    <w:tmpl w:val="86CE2992"/>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6" w15:restartNumberingAfterBreak="0">
    <w:nsid w:val="50157CEC"/>
    <w:multiLevelType w:val="hybridMultilevel"/>
    <w:tmpl w:val="78D044C6"/>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7" w15:restartNumberingAfterBreak="0">
    <w:nsid w:val="50DE2B72"/>
    <w:multiLevelType w:val="hybridMultilevel"/>
    <w:tmpl w:val="1174E676"/>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8" w15:restartNumberingAfterBreak="0">
    <w:nsid w:val="51527949"/>
    <w:multiLevelType w:val="hybridMultilevel"/>
    <w:tmpl w:val="30F821E4"/>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9" w15:restartNumberingAfterBreak="0">
    <w:nsid w:val="519D4017"/>
    <w:multiLevelType w:val="hybridMultilevel"/>
    <w:tmpl w:val="907C4D60"/>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0" w15:restartNumberingAfterBreak="0">
    <w:nsid w:val="51F909D2"/>
    <w:multiLevelType w:val="hybridMultilevel"/>
    <w:tmpl w:val="6BF06534"/>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1" w15:restartNumberingAfterBreak="0">
    <w:nsid w:val="521E0FDF"/>
    <w:multiLevelType w:val="hybridMultilevel"/>
    <w:tmpl w:val="1E2858B8"/>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2" w15:restartNumberingAfterBreak="0">
    <w:nsid w:val="53465B48"/>
    <w:multiLevelType w:val="hybridMultilevel"/>
    <w:tmpl w:val="01F0AE84"/>
    <w:lvl w:ilvl="0" w:tplc="4E903810">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3" w15:restartNumberingAfterBreak="0">
    <w:nsid w:val="53FD6094"/>
    <w:multiLevelType w:val="hybridMultilevel"/>
    <w:tmpl w:val="02560A7A"/>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4" w15:restartNumberingAfterBreak="0">
    <w:nsid w:val="54AB5C82"/>
    <w:multiLevelType w:val="hybridMultilevel"/>
    <w:tmpl w:val="BF14DBC6"/>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5" w15:restartNumberingAfterBreak="0">
    <w:nsid w:val="54F34557"/>
    <w:multiLevelType w:val="hybridMultilevel"/>
    <w:tmpl w:val="3E22F706"/>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6" w15:restartNumberingAfterBreak="0">
    <w:nsid w:val="55112B6A"/>
    <w:multiLevelType w:val="hybridMultilevel"/>
    <w:tmpl w:val="D2882F60"/>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7" w15:restartNumberingAfterBreak="0">
    <w:nsid w:val="56327BA7"/>
    <w:multiLevelType w:val="hybridMultilevel"/>
    <w:tmpl w:val="6BCAA94E"/>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8" w15:restartNumberingAfterBreak="0">
    <w:nsid w:val="57784E39"/>
    <w:multiLevelType w:val="hybridMultilevel"/>
    <w:tmpl w:val="D12E5150"/>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9" w15:restartNumberingAfterBreak="0">
    <w:nsid w:val="58417796"/>
    <w:multiLevelType w:val="hybridMultilevel"/>
    <w:tmpl w:val="0AE2D27C"/>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0" w15:restartNumberingAfterBreak="0">
    <w:nsid w:val="58AB4FD9"/>
    <w:multiLevelType w:val="multilevel"/>
    <w:tmpl w:val="6D68A504"/>
    <w:lvl w:ilvl="0">
      <w:start w:val="1"/>
      <w:numFmt w:val="bullet"/>
      <w:lvlText w:val=""/>
      <w:lvlJc w:val="left"/>
      <w:pPr>
        <w:tabs>
          <w:tab w:val="num" w:pos="227"/>
        </w:tabs>
        <w:ind w:left="227" w:hanging="227"/>
      </w:pPr>
      <w:rPr>
        <w:rFonts w:ascii="Symbol" w:hAnsi="Symbol" w:cs="Times New Roman" w:hint="default"/>
        <w:b w:val="0"/>
        <w:bCs w:val="0"/>
        <w:i w:val="0"/>
        <w:iCs w:val="0"/>
        <w:caps w:val="0"/>
        <w:strike w:val="0"/>
        <w:dstrike w:val="0"/>
        <w:vanish w:val="0"/>
        <w:color w:val="D7001D"/>
        <w:spacing w:val="0"/>
        <w:kern w:val="0"/>
        <w:position w:val="0"/>
        <w:sz w:val="20"/>
        <w:szCs w:val="20"/>
        <w:vertAlign w:val="baseline"/>
      </w:rPr>
    </w:lvl>
    <w:lvl w:ilvl="1">
      <w:start w:val="1"/>
      <w:numFmt w:val="bullet"/>
      <w:pStyle w:val="Listenabsatz2"/>
      <w:lvlText w:val=""/>
      <w:lvlJc w:val="left"/>
      <w:pPr>
        <w:ind w:left="454" w:hanging="227"/>
      </w:pPr>
      <w:rPr>
        <w:rFonts w:ascii="Symbol" w:hAnsi="Symbol" w:cs="Times New Roman" w:hint="default"/>
        <w:b w:val="0"/>
        <w:i w:val="0"/>
        <w:color w:val="5C5D5F"/>
        <w:sz w:val="20"/>
        <w:szCs w:val="20"/>
      </w:rPr>
    </w:lvl>
    <w:lvl w:ilvl="2">
      <w:start w:val="1"/>
      <w:numFmt w:val="bullet"/>
      <w:lvlText w:val=""/>
      <w:lvlJc w:val="left"/>
      <w:pPr>
        <w:ind w:left="680" w:hanging="226"/>
      </w:pPr>
      <w:rPr>
        <w:rFonts w:ascii="Symbol" w:hAnsi="Symbol" w:cs="Times New Roman" w:hint="default"/>
        <w:b w:val="0"/>
        <w:bCs w:val="0"/>
        <w:i w:val="0"/>
        <w:iCs w:val="0"/>
        <w:caps w:val="0"/>
        <w:strike w:val="0"/>
        <w:dstrike w:val="0"/>
        <w:vanish w:val="0"/>
        <w:color w:val="5C5D5F"/>
        <w:sz w:val="20"/>
        <w:szCs w:val="20"/>
        <w:vertAlign w:val="baseline"/>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1" w15:restartNumberingAfterBreak="0">
    <w:nsid w:val="58F14C96"/>
    <w:multiLevelType w:val="hybridMultilevel"/>
    <w:tmpl w:val="83F6DB3C"/>
    <w:lvl w:ilvl="0" w:tplc="4E903810">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2" w15:restartNumberingAfterBreak="0">
    <w:nsid w:val="591B18F2"/>
    <w:multiLevelType w:val="hybridMultilevel"/>
    <w:tmpl w:val="CCEC23EE"/>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3" w15:restartNumberingAfterBreak="0">
    <w:nsid w:val="597766FC"/>
    <w:multiLevelType w:val="hybridMultilevel"/>
    <w:tmpl w:val="DDA81560"/>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4" w15:restartNumberingAfterBreak="0">
    <w:nsid w:val="59916405"/>
    <w:multiLevelType w:val="hybridMultilevel"/>
    <w:tmpl w:val="0DCCB53C"/>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5" w15:restartNumberingAfterBreak="0">
    <w:nsid w:val="5A0B25F4"/>
    <w:multiLevelType w:val="hybridMultilevel"/>
    <w:tmpl w:val="AA74A6D0"/>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6" w15:restartNumberingAfterBreak="0">
    <w:nsid w:val="5AC20856"/>
    <w:multiLevelType w:val="hybridMultilevel"/>
    <w:tmpl w:val="2BAE3B68"/>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7" w15:restartNumberingAfterBreak="0">
    <w:nsid w:val="5AD43C3C"/>
    <w:multiLevelType w:val="hybridMultilevel"/>
    <w:tmpl w:val="72B2A212"/>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8" w15:restartNumberingAfterBreak="0">
    <w:nsid w:val="5B800ADD"/>
    <w:multiLevelType w:val="hybridMultilevel"/>
    <w:tmpl w:val="AA4E07A2"/>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9" w15:restartNumberingAfterBreak="0">
    <w:nsid w:val="5B8726CA"/>
    <w:multiLevelType w:val="hybridMultilevel"/>
    <w:tmpl w:val="36B42052"/>
    <w:lvl w:ilvl="0" w:tplc="4E903810">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0" w15:restartNumberingAfterBreak="0">
    <w:nsid w:val="5D0549A5"/>
    <w:multiLevelType w:val="hybridMultilevel"/>
    <w:tmpl w:val="CAEE9B8A"/>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1" w15:restartNumberingAfterBreak="0">
    <w:nsid w:val="5DC21964"/>
    <w:multiLevelType w:val="hybridMultilevel"/>
    <w:tmpl w:val="01847574"/>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2" w15:restartNumberingAfterBreak="0">
    <w:nsid w:val="5E29231D"/>
    <w:multiLevelType w:val="hybridMultilevel"/>
    <w:tmpl w:val="E7A43DC0"/>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3" w15:restartNumberingAfterBreak="0">
    <w:nsid w:val="5E553444"/>
    <w:multiLevelType w:val="hybridMultilevel"/>
    <w:tmpl w:val="15E08858"/>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4" w15:restartNumberingAfterBreak="0">
    <w:nsid w:val="5E924D0E"/>
    <w:multiLevelType w:val="hybridMultilevel"/>
    <w:tmpl w:val="F4B69E1E"/>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5" w15:restartNumberingAfterBreak="0">
    <w:nsid w:val="5EBF7D29"/>
    <w:multiLevelType w:val="hybridMultilevel"/>
    <w:tmpl w:val="48A0B8F6"/>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6" w15:restartNumberingAfterBreak="0">
    <w:nsid w:val="5F2C7835"/>
    <w:multiLevelType w:val="hybridMultilevel"/>
    <w:tmpl w:val="4E04520E"/>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7" w15:restartNumberingAfterBreak="0">
    <w:nsid w:val="5F451602"/>
    <w:multiLevelType w:val="hybridMultilevel"/>
    <w:tmpl w:val="A32655E0"/>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8" w15:restartNumberingAfterBreak="0">
    <w:nsid w:val="5F7C6025"/>
    <w:multiLevelType w:val="hybridMultilevel"/>
    <w:tmpl w:val="5FF6C23A"/>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9" w15:restartNumberingAfterBreak="0">
    <w:nsid w:val="5FFD2540"/>
    <w:multiLevelType w:val="hybridMultilevel"/>
    <w:tmpl w:val="CD167344"/>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0" w15:restartNumberingAfterBreak="0">
    <w:nsid w:val="602C4E0E"/>
    <w:multiLevelType w:val="multilevel"/>
    <w:tmpl w:val="717640AE"/>
    <w:styleLink w:val="Listelibraul"/>
    <w:lvl w:ilvl="0">
      <w:start w:val="1"/>
      <w:numFmt w:val="bullet"/>
      <w:lvlText w:val=""/>
      <w:lvlJc w:val="left"/>
      <w:pPr>
        <w:ind w:left="227" w:hanging="227"/>
      </w:pPr>
      <w:rPr>
        <w:rFonts w:ascii="Symbol" w:hAnsi="Symbol" w:cs="Times New Roman" w:hint="default"/>
        <w:b w:val="0"/>
        <w:bCs w:val="0"/>
        <w:i w:val="0"/>
        <w:iCs w:val="0"/>
        <w:caps w:val="0"/>
        <w:strike w:val="0"/>
        <w:dstrike w:val="0"/>
        <w:vanish w:val="0"/>
        <w:color w:val="D7001D"/>
        <w:spacing w:val="0"/>
        <w:kern w:val="0"/>
        <w:position w:val="0"/>
        <w:sz w:val="20"/>
        <w:szCs w:val="20"/>
        <w:vertAlign w:val="baseline"/>
      </w:rPr>
    </w:lvl>
    <w:lvl w:ilvl="1">
      <w:start w:val="1"/>
      <w:numFmt w:val="bullet"/>
      <w:lvlText w:val="•"/>
      <w:lvlJc w:val="left"/>
      <w:pPr>
        <w:tabs>
          <w:tab w:val="num" w:pos="454"/>
        </w:tabs>
        <w:ind w:left="454" w:hanging="227"/>
      </w:pPr>
      <w:rPr>
        <w:rFonts w:ascii="Symbol" w:hAnsi="Symbol" w:hint="default"/>
        <w:b w:val="0"/>
        <w:bCs w:val="0"/>
        <w:i w:val="0"/>
        <w:iCs w:val="0"/>
        <w:caps w:val="0"/>
        <w:strike w:val="0"/>
        <w:dstrike w:val="0"/>
        <w:vanish w:val="0"/>
        <w:color w:val="5C5D5F"/>
        <w:sz w:val="20"/>
        <w:szCs w:val="20"/>
        <w:vertAlign w:val="baseline"/>
      </w:rPr>
    </w:lvl>
    <w:lvl w:ilvl="2">
      <w:start w:val="1"/>
      <w:numFmt w:val="bullet"/>
      <w:lvlText w:val=""/>
      <w:lvlJc w:val="left"/>
      <w:pPr>
        <w:tabs>
          <w:tab w:val="num" w:pos="935"/>
        </w:tabs>
        <w:ind w:left="935" w:hanging="226"/>
      </w:pPr>
      <w:rPr>
        <w:rFonts w:ascii="Symbol" w:hAnsi="Symbol" w:hint="default"/>
        <w:b w:val="0"/>
        <w:bCs w:val="0"/>
        <w:i w:val="0"/>
        <w:iCs w:val="0"/>
        <w:caps w:val="0"/>
        <w:strike w:val="0"/>
        <w:dstrike w:val="0"/>
        <w:vanish w:val="0"/>
        <w:color w:val="5C5D5F"/>
        <w:sz w:val="20"/>
        <w:szCs w:val="20"/>
        <w:vertAlign w:val="baseline"/>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1" w15:restartNumberingAfterBreak="0">
    <w:nsid w:val="603B028E"/>
    <w:multiLevelType w:val="hybridMultilevel"/>
    <w:tmpl w:val="7D906D44"/>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2" w15:restartNumberingAfterBreak="0">
    <w:nsid w:val="606721CF"/>
    <w:multiLevelType w:val="hybridMultilevel"/>
    <w:tmpl w:val="5B868462"/>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3" w15:restartNumberingAfterBreak="0">
    <w:nsid w:val="6070735F"/>
    <w:multiLevelType w:val="hybridMultilevel"/>
    <w:tmpl w:val="B888C100"/>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4" w15:restartNumberingAfterBreak="0">
    <w:nsid w:val="615E14DB"/>
    <w:multiLevelType w:val="hybridMultilevel"/>
    <w:tmpl w:val="46EE6FCE"/>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5" w15:restartNumberingAfterBreak="0">
    <w:nsid w:val="61C343FF"/>
    <w:multiLevelType w:val="hybridMultilevel"/>
    <w:tmpl w:val="2662F882"/>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6" w15:restartNumberingAfterBreak="0">
    <w:nsid w:val="62483DFE"/>
    <w:multiLevelType w:val="hybridMultilevel"/>
    <w:tmpl w:val="203884F8"/>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7" w15:restartNumberingAfterBreak="0">
    <w:nsid w:val="6363138F"/>
    <w:multiLevelType w:val="hybridMultilevel"/>
    <w:tmpl w:val="E774D064"/>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8" w15:restartNumberingAfterBreak="0">
    <w:nsid w:val="64265FBC"/>
    <w:multiLevelType w:val="hybridMultilevel"/>
    <w:tmpl w:val="AB821EE4"/>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9" w15:restartNumberingAfterBreak="0">
    <w:nsid w:val="643C10F9"/>
    <w:multiLevelType w:val="multilevel"/>
    <w:tmpl w:val="54BE8F70"/>
    <w:styleLink w:val="AktuelleListe1"/>
    <w:lvl w:ilvl="0">
      <w:start w:val="1"/>
      <w:numFmt w:val="bullet"/>
      <w:lvlText w:val=""/>
      <w:lvlJc w:val="left"/>
      <w:pPr>
        <w:tabs>
          <w:tab w:val="num" w:pos="227"/>
        </w:tabs>
        <w:ind w:left="227" w:hanging="227"/>
      </w:pPr>
      <w:rPr>
        <w:rFonts w:ascii="Symbol" w:hAnsi="Symbol" w:hint="default"/>
        <w:b w:val="0"/>
        <w:bCs w:val="0"/>
        <w:i w:val="0"/>
        <w:iCs w:val="0"/>
        <w:caps w:val="0"/>
        <w:strike w:val="0"/>
        <w:dstrike w:val="0"/>
        <w:vanish w:val="0"/>
        <w:color w:val="D7001D"/>
        <w:spacing w:val="0"/>
        <w:kern w:val="0"/>
        <w:position w:val="0"/>
        <w:sz w:val="20"/>
        <w:szCs w:val="20"/>
        <w:vertAlign w:val="baseline"/>
      </w:rPr>
    </w:lvl>
    <w:lvl w:ilvl="1">
      <w:start w:val="1"/>
      <w:numFmt w:val="bullet"/>
      <w:lvlText w:val=""/>
      <w:lvlJc w:val="left"/>
      <w:pPr>
        <w:tabs>
          <w:tab w:val="num" w:pos="454"/>
        </w:tabs>
        <w:ind w:left="454" w:hanging="341"/>
      </w:pPr>
      <w:rPr>
        <w:rFonts w:ascii="Symbol" w:hAnsi="Symbol" w:cs="Symbol" w:hint="default"/>
        <w:b w:val="0"/>
        <w:i w:val="0"/>
        <w:color w:val="5C5D5F"/>
        <w:sz w:val="20"/>
      </w:rPr>
    </w:lvl>
    <w:lvl w:ilvl="2">
      <w:start w:val="1"/>
      <w:numFmt w:val="bullet"/>
      <w:lvlText w:val=""/>
      <w:lvlJc w:val="left"/>
      <w:pPr>
        <w:tabs>
          <w:tab w:val="num" w:pos="935"/>
        </w:tabs>
        <w:ind w:left="935" w:hanging="226"/>
      </w:pPr>
      <w:rPr>
        <w:rFonts w:ascii="Symbol" w:hAnsi="Symbol" w:hint="default"/>
        <w:b w:val="0"/>
        <w:bCs w:val="0"/>
        <w:i w:val="0"/>
        <w:iCs w:val="0"/>
        <w:caps w:val="0"/>
        <w:strike w:val="0"/>
        <w:dstrike w:val="0"/>
        <w:vanish w:val="0"/>
        <w:color w:val="5C5D5F"/>
        <w:sz w:val="20"/>
        <w:szCs w:val="20"/>
        <w:vertAlign w:val="baseline"/>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0" w15:restartNumberingAfterBreak="0">
    <w:nsid w:val="646E29E3"/>
    <w:multiLevelType w:val="hybridMultilevel"/>
    <w:tmpl w:val="EEA82FE8"/>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1" w15:restartNumberingAfterBreak="0">
    <w:nsid w:val="64D22007"/>
    <w:multiLevelType w:val="hybridMultilevel"/>
    <w:tmpl w:val="48925720"/>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2" w15:restartNumberingAfterBreak="0">
    <w:nsid w:val="65471720"/>
    <w:multiLevelType w:val="hybridMultilevel"/>
    <w:tmpl w:val="91D2A254"/>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3" w15:restartNumberingAfterBreak="0">
    <w:nsid w:val="657621D7"/>
    <w:multiLevelType w:val="hybridMultilevel"/>
    <w:tmpl w:val="420899F8"/>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4" w15:restartNumberingAfterBreak="0">
    <w:nsid w:val="661F08F0"/>
    <w:multiLevelType w:val="hybridMultilevel"/>
    <w:tmpl w:val="E8AA5B46"/>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5" w15:restartNumberingAfterBreak="0">
    <w:nsid w:val="663C6217"/>
    <w:multiLevelType w:val="hybridMultilevel"/>
    <w:tmpl w:val="9C7CC1AA"/>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6" w15:restartNumberingAfterBreak="0">
    <w:nsid w:val="675A465C"/>
    <w:multiLevelType w:val="hybridMultilevel"/>
    <w:tmpl w:val="94DAEE2E"/>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7" w15:restartNumberingAfterBreak="0">
    <w:nsid w:val="677245B7"/>
    <w:multiLevelType w:val="hybridMultilevel"/>
    <w:tmpl w:val="CB4A4A2A"/>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8" w15:restartNumberingAfterBreak="0">
    <w:nsid w:val="677F42AD"/>
    <w:multiLevelType w:val="multilevel"/>
    <w:tmpl w:val="B50075D6"/>
    <w:styleLink w:val="Listeul1"/>
    <w:lvl w:ilvl="0">
      <w:start w:val="1"/>
      <w:numFmt w:val="bullet"/>
      <w:lvlText w:val=""/>
      <w:lvlJc w:val="left"/>
      <w:pPr>
        <w:tabs>
          <w:tab w:val="num" w:pos="227"/>
        </w:tabs>
        <w:ind w:left="227" w:hanging="227"/>
      </w:pPr>
      <w:rPr>
        <w:rFonts w:ascii="Symbol" w:hAnsi="Symbol" w:cs="Times New Roman" w:hint="default"/>
        <w:b w:val="0"/>
        <w:bCs w:val="0"/>
        <w:i w:val="0"/>
        <w:iCs w:val="0"/>
        <w:caps w:val="0"/>
        <w:strike w:val="0"/>
        <w:dstrike w:val="0"/>
        <w:vanish w:val="0"/>
        <w:color w:val="D7001D"/>
        <w:spacing w:val="0"/>
        <w:kern w:val="0"/>
        <w:position w:val="0"/>
        <w:sz w:val="20"/>
        <w:szCs w:val="20"/>
        <w:vertAlign w:val="baseline"/>
      </w:rPr>
    </w:lvl>
    <w:lvl w:ilvl="1">
      <w:start w:val="1"/>
      <w:numFmt w:val="bullet"/>
      <w:lvlText w:val=""/>
      <w:lvlJc w:val="left"/>
      <w:pPr>
        <w:ind w:left="454" w:hanging="227"/>
      </w:pPr>
      <w:rPr>
        <w:rFonts w:ascii="Symbol" w:hAnsi="Symbol" w:cs="Times New Roman" w:hint="default"/>
        <w:b w:val="0"/>
        <w:i w:val="0"/>
        <w:color w:val="5C5D5F"/>
        <w:sz w:val="20"/>
        <w:szCs w:val="20"/>
      </w:rPr>
    </w:lvl>
    <w:lvl w:ilvl="2">
      <w:start w:val="1"/>
      <w:numFmt w:val="bullet"/>
      <w:lvlText w:val=""/>
      <w:lvlJc w:val="left"/>
      <w:pPr>
        <w:tabs>
          <w:tab w:val="num" w:pos="935"/>
        </w:tabs>
        <w:ind w:left="935" w:hanging="226"/>
      </w:pPr>
      <w:rPr>
        <w:rFonts w:ascii="Symbol" w:hAnsi="Symbol" w:hint="default"/>
        <w:b w:val="0"/>
        <w:bCs w:val="0"/>
        <w:i w:val="0"/>
        <w:iCs w:val="0"/>
        <w:caps w:val="0"/>
        <w:strike w:val="0"/>
        <w:dstrike w:val="0"/>
        <w:vanish w:val="0"/>
        <w:color w:val="5C5D5F"/>
        <w:sz w:val="20"/>
        <w:szCs w:val="20"/>
        <w:vertAlign w:val="baseline"/>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9" w15:restartNumberingAfterBreak="0">
    <w:nsid w:val="678C34F9"/>
    <w:multiLevelType w:val="hybridMultilevel"/>
    <w:tmpl w:val="6EB6AC2A"/>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0" w15:restartNumberingAfterBreak="0">
    <w:nsid w:val="67E16772"/>
    <w:multiLevelType w:val="hybridMultilevel"/>
    <w:tmpl w:val="1042376A"/>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1" w15:restartNumberingAfterBreak="0">
    <w:nsid w:val="68030DE3"/>
    <w:multiLevelType w:val="hybridMultilevel"/>
    <w:tmpl w:val="C8BEC01E"/>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2" w15:restartNumberingAfterBreak="0">
    <w:nsid w:val="68874BF9"/>
    <w:multiLevelType w:val="hybridMultilevel"/>
    <w:tmpl w:val="1F9AA954"/>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3" w15:restartNumberingAfterBreak="0">
    <w:nsid w:val="690364B3"/>
    <w:multiLevelType w:val="hybridMultilevel"/>
    <w:tmpl w:val="906E50C4"/>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4" w15:restartNumberingAfterBreak="0">
    <w:nsid w:val="692C129E"/>
    <w:multiLevelType w:val="hybridMultilevel"/>
    <w:tmpl w:val="4D342F3A"/>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5" w15:restartNumberingAfterBreak="0">
    <w:nsid w:val="692C1AC8"/>
    <w:multiLevelType w:val="hybridMultilevel"/>
    <w:tmpl w:val="4928F8D2"/>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6" w15:restartNumberingAfterBreak="0">
    <w:nsid w:val="698610ED"/>
    <w:multiLevelType w:val="hybridMultilevel"/>
    <w:tmpl w:val="FB22CA1E"/>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7" w15:restartNumberingAfterBreak="0">
    <w:nsid w:val="69E248ED"/>
    <w:multiLevelType w:val="hybridMultilevel"/>
    <w:tmpl w:val="50C05B1E"/>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8" w15:restartNumberingAfterBreak="0">
    <w:nsid w:val="69E5573F"/>
    <w:multiLevelType w:val="hybridMultilevel"/>
    <w:tmpl w:val="8070AA3E"/>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9" w15:restartNumberingAfterBreak="0">
    <w:nsid w:val="69F23DDB"/>
    <w:multiLevelType w:val="hybridMultilevel"/>
    <w:tmpl w:val="0F12A9AE"/>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0" w15:restartNumberingAfterBreak="0">
    <w:nsid w:val="6A27349B"/>
    <w:multiLevelType w:val="hybridMultilevel"/>
    <w:tmpl w:val="3CFAC180"/>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1" w15:restartNumberingAfterBreak="0">
    <w:nsid w:val="6AA87433"/>
    <w:multiLevelType w:val="hybridMultilevel"/>
    <w:tmpl w:val="B706F08C"/>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2" w15:restartNumberingAfterBreak="0">
    <w:nsid w:val="6AC54A71"/>
    <w:multiLevelType w:val="hybridMultilevel"/>
    <w:tmpl w:val="E806ECD2"/>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3" w15:restartNumberingAfterBreak="0">
    <w:nsid w:val="6B0A3F54"/>
    <w:multiLevelType w:val="hybridMultilevel"/>
    <w:tmpl w:val="FA0055F4"/>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4" w15:restartNumberingAfterBreak="0">
    <w:nsid w:val="6BF13AC6"/>
    <w:multiLevelType w:val="hybridMultilevel"/>
    <w:tmpl w:val="31E6CC18"/>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5" w15:restartNumberingAfterBreak="0">
    <w:nsid w:val="6BF2732C"/>
    <w:multiLevelType w:val="hybridMultilevel"/>
    <w:tmpl w:val="298E7952"/>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6" w15:restartNumberingAfterBreak="0">
    <w:nsid w:val="6C2D4C14"/>
    <w:multiLevelType w:val="hybridMultilevel"/>
    <w:tmpl w:val="1568A39C"/>
    <w:lvl w:ilvl="0" w:tplc="4E903810">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7" w15:restartNumberingAfterBreak="0">
    <w:nsid w:val="6D0E775F"/>
    <w:multiLevelType w:val="hybridMultilevel"/>
    <w:tmpl w:val="54164266"/>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8" w15:restartNumberingAfterBreak="0">
    <w:nsid w:val="6D1E69E3"/>
    <w:multiLevelType w:val="hybridMultilevel"/>
    <w:tmpl w:val="48D81634"/>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9" w15:restartNumberingAfterBreak="0">
    <w:nsid w:val="6D3B4113"/>
    <w:multiLevelType w:val="hybridMultilevel"/>
    <w:tmpl w:val="6DD4E38A"/>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0" w15:restartNumberingAfterBreak="0">
    <w:nsid w:val="6DF775F6"/>
    <w:multiLevelType w:val="hybridMultilevel"/>
    <w:tmpl w:val="FC6C70C0"/>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1" w15:restartNumberingAfterBreak="0">
    <w:nsid w:val="6E88142B"/>
    <w:multiLevelType w:val="hybridMultilevel"/>
    <w:tmpl w:val="F9468B8C"/>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2" w15:restartNumberingAfterBreak="0">
    <w:nsid w:val="6E9515AF"/>
    <w:multiLevelType w:val="hybridMultilevel"/>
    <w:tmpl w:val="91E81D74"/>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3" w15:restartNumberingAfterBreak="0">
    <w:nsid w:val="6EC4378B"/>
    <w:multiLevelType w:val="hybridMultilevel"/>
    <w:tmpl w:val="AA3C421E"/>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4" w15:restartNumberingAfterBreak="0">
    <w:nsid w:val="6F1A0DF3"/>
    <w:multiLevelType w:val="hybridMultilevel"/>
    <w:tmpl w:val="D5AE0320"/>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5" w15:restartNumberingAfterBreak="0">
    <w:nsid w:val="6F206986"/>
    <w:multiLevelType w:val="hybridMultilevel"/>
    <w:tmpl w:val="A7ECB658"/>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6" w15:restartNumberingAfterBreak="0">
    <w:nsid w:val="6F320FEA"/>
    <w:multiLevelType w:val="hybridMultilevel"/>
    <w:tmpl w:val="A31ABEDE"/>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7" w15:restartNumberingAfterBreak="0">
    <w:nsid w:val="6F3C323B"/>
    <w:multiLevelType w:val="hybridMultilevel"/>
    <w:tmpl w:val="27F694D6"/>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8" w15:restartNumberingAfterBreak="0">
    <w:nsid w:val="7063629A"/>
    <w:multiLevelType w:val="hybridMultilevel"/>
    <w:tmpl w:val="070238C2"/>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9" w15:restartNumberingAfterBreak="0">
    <w:nsid w:val="70A961BB"/>
    <w:multiLevelType w:val="hybridMultilevel"/>
    <w:tmpl w:val="4B36C854"/>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0" w15:restartNumberingAfterBreak="0">
    <w:nsid w:val="70F11089"/>
    <w:multiLevelType w:val="hybridMultilevel"/>
    <w:tmpl w:val="492EC2CC"/>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1" w15:restartNumberingAfterBreak="0">
    <w:nsid w:val="71203633"/>
    <w:multiLevelType w:val="hybridMultilevel"/>
    <w:tmpl w:val="31329818"/>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2" w15:restartNumberingAfterBreak="0">
    <w:nsid w:val="712275C0"/>
    <w:multiLevelType w:val="multilevel"/>
    <w:tmpl w:val="717640AE"/>
    <w:name w:val="Liste mit 4 Ebenen2222222222"/>
    <w:lvl w:ilvl="0">
      <w:start w:val="1"/>
      <w:numFmt w:val="bullet"/>
      <w:lvlText w:val=""/>
      <w:lvlJc w:val="left"/>
      <w:pPr>
        <w:ind w:left="227" w:hanging="227"/>
      </w:pPr>
      <w:rPr>
        <w:rFonts w:ascii="Symbol" w:hAnsi="Symbol" w:cs="Times New Roman" w:hint="default"/>
        <w:b w:val="0"/>
        <w:bCs w:val="0"/>
        <w:i w:val="0"/>
        <w:iCs w:val="0"/>
        <w:caps w:val="0"/>
        <w:strike w:val="0"/>
        <w:dstrike w:val="0"/>
        <w:vanish w:val="0"/>
        <w:color w:val="D7001D"/>
        <w:spacing w:val="0"/>
        <w:kern w:val="0"/>
        <w:position w:val="0"/>
        <w:sz w:val="20"/>
        <w:szCs w:val="20"/>
        <w:vertAlign w:val="baseline"/>
      </w:rPr>
    </w:lvl>
    <w:lvl w:ilvl="1">
      <w:start w:val="1"/>
      <w:numFmt w:val="bullet"/>
      <w:lvlText w:val="•"/>
      <w:lvlJc w:val="left"/>
      <w:pPr>
        <w:tabs>
          <w:tab w:val="num" w:pos="454"/>
        </w:tabs>
        <w:ind w:left="454" w:hanging="227"/>
      </w:pPr>
      <w:rPr>
        <w:rFonts w:ascii="Symbol" w:hAnsi="Symbol" w:hint="default"/>
        <w:b w:val="0"/>
        <w:bCs w:val="0"/>
        <w:i w:val="0"/>
        <w:iCs w:val="0"/>
        <w:caps w:val="0"/>
        <w:strike w:val="0"/>
        <w:dstrike w:val="0"/>
        <w:vanish w:val="0"/>
        <w:color w:val="5C5D5F"/>
        <w:sz w:val="20"/>
        <w:szCs w:val="20"/>
        <w:vertAlign w:val="baseline"/>
      </w:rPr>
    </w:lvl>
    <w:lvl w:ilvl="2">
      <w:start w:val="1"/>
      <w:numFmt w:val="bullet"/>
      <w:lvlText w:val=""/>
      <w:lvlJc w:val="left"/>
      <w:pPr>
        <w:tabs>
          <w:tab w:val="num" w:pos="935"/>
        </w:tabs>
        <w:ind w:left="935" w:hanging="226"/>
      </w:pPr>
      <w:rPr>
        <w:rFonts w:ascii="Symbol" w:hAnsi="Symbol" w:hint="default"/>
        <w:b w:val="0"/>
        <w:bCs w:val="0"/>
        <w:i w:val="0"/>
        <w:iCs w:val="0"/>
        <w:caps w:val="0"/>
        <w:strike w:val="0"/>
        <w:dstrike w:val="0"/>
        <w:vanish w:val="0"/>
        <w:color w:val="5C5D5F"/>
        <w:sz w:val="20"/>
        <w:szCs w:val="20"/>
        <w:vertAlign w:val="baseline"/>
      </w:rPr>
    </w:lvl>
    <w:lvl w:ilvl="3">
      <w:start w:val="1"/>
      <w:numFmt w:val="bullet"/>
      <w:lvlText w:val=""/>
      <w:lvlJc w:val="left"/>
      <w:pPr>
        <w:tabs>
          <w:tab w:val="num" w:pos="907"/>
        </w:tabs>
        <w:ind w:left="907" w:hanging="227"/>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3" w15:restartNumberingAfterBreak="0">
    <w:nsid w:val="717A22BC"/>
    <w:multiLevelType w:val="hybridMultilevel"/>
    <w:tmpl w:val="C3A2BF20"/>
    <w:lvl w:ilvl="0" w:tplc="4E903810">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4" w15:restartNumberingAfterBreak="0">
    <w:nsid w:val="71855889"/>
    <w:multiLevelType w:val="hybridMultilevel"/>
    <w:tmpl w:val="ADA6272A"/>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5" w15:restartNumberingAfterBreak="0">
    <w:nsid w:val="71B6335F"/>
    <w:multiLevelType w:val="hybridMultilevel"/>
    <w:tmpl w:val="98A805A0"/>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6" w15:restartNumberingAfterBreak="0">
    <w:nsid w:val="71DD71EE"/>
    <w:multiLevelType w:val="hybridMultilevel"/>
    <w:tmpl w:val="4F26EB48"/>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7" w15:restartNumberingAfterBreak="0">
    <w:nsid w:val="72502588"/>
    <w:multiLevelType w:val="hybridMultilevel"/>
    <w:tmpl w:val="0C52FF7C"/>
    <w:lvl w:ilvl="0" w:tplc="03D2EB60">
      <w:start w:val="4"/>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8" w15:restartNumberingAfterBreak="0">
    <w:nsid w:val="728E7BE4"/>
    <w:multiLevelType w:val="hybridMultilevel"/>
    <w:tmpl w:val="6A7CA33E"/>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9" w15:restartNumberingAfterBreak="0">
    <w:nsid w:val="72A43FD5"/>
    <w:multiLevelType w:val="hybridMultilevel"/>
    <w:tmpl w:val="3BE8B386"/>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0" w15:restartNumberingAfterBreak="0">
    <w:nsid w:val="72DE10FD"/>
    <w:multiLevelType w:val="hybridMultilevel"/>
    <w:tmpl w:val="42C4A7CC"/>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1" w15:restartNumberingAfterBreak="0">
    <w:nsid w:val="74A76E0F"/>
    <w:multiLevelType w:val="hybridMultilevel"/>
    <w:tmpl w:val="DB7008AC"/>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2" w15:restartNumberingAfterBreak="0">
    <w:nsid w:val="75A92FE0"/>
    <w:multiLevelType w:val="hybridMultilevel"/>
    <w:tmpl w:val="1BC0DA9C"/>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3" w15:restartNumberingAfterBreak="0">
    <w:nsid w:val="76126C2C"/>
    <w:multiLevelType w:val="hybridMultilevel"/>
    <w:tmpl w:val="D0140BDE"/>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4" w15:restartNumberingAfterBreak="0">
    <w:nsid w:val="76B41F9D"/>
    <w:multiLevelType w:val="hybridMultilevel"/>
    <w:tmpl w:val="B1689484"/>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5" w15:restartNumberingAfterBreak="0">
    <w:nsid w:val="771125CA"/>
    <w:multiLevelType w:val="hybridMultilevel"/>
    <w:tmpl w:val="45CAEAD4"/>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6" w15:restartNumberingAfterBreak="0">
    <w:nsid w:val="771D53A7"/>
    <w:multiLevelType w:val="hybridMultilevel"/>
    <w:tmpl w:val="3ACC1A04"/>
    <w:lvl w:ilvl="0" w:tplc="4E903810">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7" w15:restartNumberingAfterBreak="0">
    <w:nsid w:val="780A70EF"/>
    <w:multiLevelType w:val="hybridMultilevel"/>
    <w:tmpl w:val="DE9EE524"/>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8" w15:restartNumberingAfterBreak="0">
    <w:nsid w:val="78536711"/>
    <w:multiLevelType w:val="hybridMultilevel"/>
    <w:tmpl w:val="491E9336"/>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9" w15:restartNumberingAfterBreak="0">
    <w:nsid w:val="78994E4C"/>
    <w:multiLevelType w:val="hybridMultilevel"/>
    <w:tmpl w:val="5C10637A"/>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0" w15:restartNumberingAfterBreak="0">
    <w:nsid w:val="79260738"/>
    <w:multiLevelType w:val="hybridMultilevel"/>
    <w:tmpl w:val="1B2848DC"/>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1" w15:restartNumberingAfterBreak="0">
    <w:nsid w:val="79311EFC"/>
    <w:multiLevelType w:val="hybridMultilevel"/>
    <w:tmpl w:val="FE6AE65E"/>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2" w15:restartNumberingAfterBreak="0">
    <w:nsid w:val="7A1077AC"/>
    <w:multiLevelType w:val="hybridMultilevel"/>
    <w:tmpl w:val="A8D22A20"/>
    <w:lvl w:ilvl="0" w:tplc="CD3E372E">
      <w:start w:val="3"/>
      <w:numFmt w:val="none"/>
      <w:lvlText w:val="A-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3" w15:restartNumberingAfterBreak="0">
    <w:nsid w:val="7A392DDC"/>
    <w:multiLevelType w:val="hybridMultilevel"/>
    <w:tmpl w:val="02F27A14"/>
    <w:lvl w:ilvl="0" w:tplc="03D2EB60">
      <w:start w:val="4"/>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4" w15:restartNumberingAfterBreak="0">
    <w:nsid w:val="7C604F8F"/>
    <w:multiLevelType w:val="hybridMultilevel"/>
    <w:tmpl w:val="040A610C"/>
    <w:lvl w:ilvl="0" w:tplc="87F09038">
      <w:start w:val="1"/>
      <w:numFmt w:val="bullet"/>
      <w:lvlText w:val="4"/>
      <w:lvlJc w:val="left"/>
      <w:pPr>
        <w:ind w:left="360" w:hanging="360"/>
      </w:pPr>
      <w:rPr>
        <w:rFonts w:ascii="Webdings" w:hAnsi="Web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5" w15:restartNumberingAfterBreak="0">
    <w:nsid w:val="7CA47FB0"/>
    <w:multiLevelType w:val="hybridMultilevel"/>
    <w:tmpl w:val="F8C42DE6"/>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6" w15:restartNumberingAfterBreak="0">
    <w:nsid w:val="7D3352B7"/>
    <w:multiLevelType w:val="hybridMultilevel"/>
    <w:tmpl w:val="8DB62BCC"/>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7" w15:restartNumberingAfterBreak="0">
    <w:nsid w:val="7D47604E"/>
    <w:multiLevelType w:val="hybridMultilevel"/>
    <w:tmpl w:val="C00AB53C"/>
    <w:lvl w:ilvl="0" w:tplc="5E9CFB90">
      <w:start w:val="3"/>
      <w:numFmt w:val="none"/>
      <w:lvlText w:val="D-E."/>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8" w15:restartNumberingAfterBreak="0">
    <w:nsid w:val="7E106FE0"/>
    <w:multiLevelType w:val="hybridMultilevel"/>
    <w:tmpl w:val="FFAACA2A"/>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9" w15:restartNumberingAfterBreak="0">
    <w:nsid w:val="7E3F07D5"/>
    <w:multiLevelType w:val="hybridMultilevel"/>
    <w:tmpl w:val="0B808596"/>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0" w15:restartNumberingAfterBreak="0">
    <w:nsid w:val="7E497CF5"/>
    <w:multiLevelType w:val="hybridMultilevel"/>
    <w:tmpl w:val="C5749C4A"/>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1" w15:restartNumberingAfterBreak="0">
    <w:nsid w:val="7E52595A"/>
    <w:multiLevelType w:val="hybridMultilevel"/>
    <w:tmpl w:val="44282156"/>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2" w15:restartNumberingAfterBreak="0">
    <w:nsid w:val="7F301993"/>
    <w:multiLevelType w:val="hybridMultilevel"/>
    <w:tmpl w:val="0596C7F8"/>
    <w:lvl w:ilvl="0" w:tplc="5E9CFB90">
      <w:start w:val="3"/>
      <w:numFmt w:val="none"/>
      <w:lvlText w:val="D-E."/>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3" w15:restartNumberingAfterBreak="0">
    <w:nsid w:val="7F344E7C"/>
    <w:multiLevelType w:val="hybridMultilevel"/>
    <w:tmpl w:val="00621DE2"/>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4" w15:restartNumberingAfterBreak="0">
    <w:nsid w:val="7F5C39D1"/>
    <w:multiLevelType w:val="hybridMultilevel"/>
    <w:tmpl w:val="2E20F310"/>
    <w:lvl w:ilvl="0" w:tplc="FFFFFFFF">
      <w:start w:val="4"/>
      <w:numFmt w:val="upperLetter"/>
      <w:lvlText w:val="%1."/>
      <w:lvlJc w:val="left"/>
      <w:pPr>
        <w:ind w:left="360" w:hanging="360"/>
      </w:pPr>
      <w:rPr>
        <w:rFonts w:ascii="Open Sans" w:hAnsi="Open Sans" w:cs="Open San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5" w15:restartNumberingAfterBreak="0">
    <w:nsid w:val="7F942B5B"/>
    <w:multiLevelType w:val="hybridMultilevel"/>
    <w:tmpl w:val="8AC2CB7E"/>
    <w:lvl w:ilvl="0" w:tplc="429A8C58">
      <w:start w:val="3"/>
      <w:numFmt w:val="none"/>
      <w:lvlText w:val="C-D%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808009997">
    <w:abstractNumId w:val="229"/>
  </w:num>
  <w:num w:numId="2" w16cid:durableId="1874809738">
    <w:abstractNumId w:val="220"/>
  </w:num>
  <w:num w:numId="3" w16cid:durableId="1950814113">
    <w:abstractNumId w:val="32"/>
  </w:num>
  <w:num w:numId="4" w16cid:durableId="846745650">
    <w:abstractNumId w:val="238"/>
  </w:num>
  <w:num w:numId="5" w16cid:durableId="840512496">
    <w:abstractNumId w:val="200"/>
  </w:num>
  <w:num w:numId="6" w16cid:durableId="1311866816">
    <w:abstractNumId w:val="97"/>
  </w:num>
  <w:num w:numId="7" w16cid:durableId="165050117">
    <w:abstractNumId w:val="145"/>
  </w:num>
  <w:num w:numId="8" w16cid:durableId="1212032809">
    <w:abstractNumId w:val="193"/>
  </w:num>
  <w:num w:numId="9" w16cid:durableId="203564928">
    <w:abstractNumId w:val="54"/>
  </w:num>
  <w:num w:numId="10" w16cid:durableId="1837724509">
    <w:abstractNumId w:val="291"/>
  </w:num>
  <w:num w:numId="11" w16cid:durableId="782919962">
    <w:abstractNumId w:val="266"/>
  </w:num>
  <w:num w:numId="12" w16cid:durableId="8719612">
    <w:abstractNumId w:val="284"/>
  </w:num>
  <w:num w:numId="13" w16cid:durableId="358311965">
    <w:abstractNumId w:val="252"/>
  </w:num>
  <w:num w:numId="14" w16cid:durableId="141387398">
    <w:abstractNumId w:val="234"/>
  </w:num>
  <w:num w:numId="15" w16cid:durableId="547029366">
    <w:abstractNumId w:val="26"/>
  </w:num>
  <w:num w:numId="16" w16cid:durableId="1456825465">
    <w:abstractNumId w:val="157"/>
  </w:num>
  <w:num w:numId="17" w16cid:durableId="1014303887">
    <w:abstractNumId w:val="139"/>
  </w:num>
  <w:num w:numId="18" w16cid:durableId="379132976">
    <w:abstractNumId w:val="175"/>
  </w:num>
  <w:num w:numId="19" w16cid:durableId="2122260260">
    <w:abstractNumId w:val="43"/>
  </w:num>
  <w:num w:numId="20" w16cid:durableId="108748109">
    <w:abstractNumId w:val="107"/>
  </w:num>
  <w:num w:numId="21" w16cid:durableId="837773875">
    <w:abstractNumId w:val="166"/>
  </w:num>
  <w:num w:numId="22" w16cid:durableId="138960764">
    <w:abstractNumId w:val="64"/>
  </w:num>
  <w:num w:numId="23" w16cid:durableId="173737003">
    <w:abstractNumId w:val="178"/>
  </w:num>
  <w:num w:numId="24" w16cid:durableId="901601838">
    <w:abstractNumId w:val="11"/>
  </w:num>
  <w:num w:numId="25" w16cid:durableId="1895039564">
    <w:abstractNumId w:val="94"/>
  </w:num>
  <w:num w:numId="26" w16cid:durableId="461001993">
    <w:abstractNumId w:val="120"/>
  </w:num>
  <w:num w:numId="27" w16cid:durableId="1792161767">
    <w:abstractNumId w:val="122"/>
  </w:num>
  <w:num w:numId="28" w16cid:durableId="970865421">
    <w:abstractNumId w:val="66"/>
  </w:num>
  <w:num w:numId="29" w16cid:durableId="1367024902">
    <w:abstractNumId w:val="87"/>
  </w:num>
  <w:num w:numId="30" w16cid:durableId="1739328473">
    <w:abstractNumId w:val="231"/>
  </w:num>
  <w:num w:numId="31" w16cid:durableId="2117434669">
    <w:abstractNumId w:val="93"/>
  </w:num>
  <w:num w:numId="32" w16cid:durableId="1392728907">
    <w:abstractNumId w:val="39"/>
  </w:num>
  <w:num w:numId="33" w16cid:durableId="1050499405">
    <w:abstractNumId w:val="224"/>
  </w:num>
  <w:num w:numId="34" w16cid:durableId="766655846">
    <w:abstractNumId w:val="38"/>
  </w:num>
  <w:num w:numId="35" w16cid:durableId="1291396089">
    <w:abstractNumId w:val="20"/>
  </w:num>
  <w:num w:numId="36" w16cid:durableId="161629106">
    <w:abstractNumId w:val="128"/>
  </w:num>
  <w:num w:numId="37" w16cid:durableId="510951308">
    <w:abstractNumId w:val="52"/>
  </w:num>
  <w:num w:numId="38" w16cid:durableId="1376587184">
    <w:abstractNumId w:val="36"/>
  </w:num>
  <w:num w:numId="39" w16cid:durableId="1939176664">
    <w:abstractNumId w:val="3"/>
  </w:num>
  <w:num w:numId="40" w16cid:durableId="1234895249">
    <w:abstractNumId w:val="232"/>
  </w:num>
  <w:num w:numId="41" w16cid:durableId="372078555">
    <w:abstractNumId w:val="283"/>
  </w:num>
  <w:num w:numId="42" w16cid:durableId="1400247621">
    <w:abstractNumId w:val="31"/>
  </w:num>
  <w:num w:numId="43" w16cid:durableId="1203983506">
    <w:abstractNumId w:val="222"/>
  </w:num>
  <w:num w:numId="44" w16cid:durableId="1324701634">
    <w:abstractNumId w:val="214"/>
  </w:num>
  <w:num w:numId="45" w16cid:durableId="763065342">
    <w:abstractNumId w:val="16"/>
  </w:num>
  <w:num w:numId="46" w16cid:durableId="1234201018">
    <w:abstractNumId w:val="223"/>
  </w:num>
  <w:num w:numId="47" w16cid:durableId="723482397">
    <w:abstractNumId w:val="29"/>
  </w:num>
  <w:num w:numId="48" w16cid:durableId="923492325">
    <w:abstractNumId w:val="267"/>
  </w:num>
  <w:num w:numId="49" w16cid:durableId="2046827204">
    <w:abstractNumId w:val="133"/>
  </w:num>
  <w:num w:numId="50" w16cid:durableId="1528107278">
    <w:abstractNumId w:val="153"/>
  </w:num>
  <w:num w:numId="51" w16cid:durableId="562831969">
    <w:abstractNumId w:val="245"/>
  </w:num>
  <w:num w:numId="52" w16cid:durableId="154028029">
    <w:abstractNumId w:val="281"/>
  </w:num>
  <w:num w:numId="53" w16cid:durableId="2028948520">
    <w:abstractNumId w:val="61"/>
  </w:num>
  <w:num w:numId="54" w16cid:durableId="849098036">
    <w:abstractNumId w:val="5"/>
  </w:num>
  <w:num w:numId="55" w16cid:durableId="1380058677">
    <w:abstractNumId w:val="167"/>
  </w:num>
  <w:num w:numId="56" w16cid:durableId="1421834827">
    <w:abstractNumId w:val="264"/>
  </w:num>
  <w:num w:numId="57" w16cid:durableId="624582083">
    <w:abstractNumId w:val="47"/>
  </w:num>
  <w:num w:numId="58" w16cid:durableId="1582763225">
    <w:abstractNumId w:val="294"/>
  </w:num>
  <w:num w:numId="59" w16cid:durableId="1290933096">
    <w:abstractNumId w:val="176"/>
  </w:num>
  <w:num w:numId="60" w16cid:durableId="590163856">
    <w:abstractNumId w:val="25"/>
  </w:num>
  <w:num w:numId="61" w16cid:durableId="741217305">
    <w:abstractNumId w:val="278"/>
  </w:num>
  <w:num w:numId="62" w16cid:durableId="400638486">
    <w:abstractNumId w:val="111"/>
  </w:num>
  <w:num w:numId="63" w16cid:durableId="1856265251">
    <w:abstractNumId w:val="161"/>
  </w:num>
  <w:num w:numId="64" w16cid:durableId="1050347075">
    <w:abstractNumId w:val="274"/>
  </w:num>
  <w:num w:numId="65" w16cid:durableId="1889295221">
    <w:abstractNumId w:val="210"/>
  </w:num>
  <w:num w:numId="66" w16cid:durableId="695541462">
    <w:abstractNumId w:val="259"/>
  </w:num>
  <w:num w:numId="67" w16cid:durableId="1307707388">
    <w:abstractNumId w:val="129"/>
  </w:num>
  <w:num w:numId="68" w16cid:durableId="2003585013">
    <w:abstractNumId w:val="228"/>
  </w:num>
  <w:num w:numId="69" w16cid:durableId="1815372678">
    <w:abstractNumId w:val="71"/>
  </w:num>
  <w:num w:numId="70" w16cid:durableId="202254055">
    <w:abstractNumId w:val="86"/>
  </w:num>
  <w:num w:numId="71" w16cid:durableId="293413806">
    <w:abstractNumId w:val="13"/>
  </w:num>
  <w:num w:numId="72" w16cid:durableId="1898661289">
    <w:abstractNumId w:val="148"/>
  </w:num>
  <w:num w:numId="73" w16cid:durableId="1878396432">
    <w:abstractNumId w:val="69"/>
  </w:num>
  <w:num w:numId="74" w16cid:durableId="306060069">
    <w:abstractNumId w:val="290"/>
  </w:num>
  <w:num w:numId="75" w16cid:durableId="1993950937">
    <w:abstractNumId w:val="239"/>
  </w:num>
  <w:num w:numId="76" w16cid:durableId="631448376">
    <w:abstractNumId w:val="185"/>
  </w:num>
  <w:num w:numId="77" w16cid:durableId="2120174134">
    <w:abstractNumId w:val="55"/>
  </w:num>
  <w:num w:numId="78" w16cid:durableId="1353797326">
    <w:abstractNumId w:val="140"/>
  </w:num>
  <w:num w:numId="79" w16cid:durableId="994184493">
    <w:abstractNumId w:val="62"/>
  </w:num>
  <w:num w:numId="80" w16cid:durableId="1672677433">
    <w:abstractNumId w:val="233"/>
  </w:num>
  <w:num w:numId="81" w16cid:durableId="393243637">
    <w:abstractNumId w:val="263"/>
  </w:num>
  <w:num w:numId="82" w16cid:durableId="1130594155">
    <w:abstractNumId w:val="211"/>
  </w:num>
  <w:num w:numId="83" w16cid:durableId="1409233859">
    <w:abstractNumId w:val="82"/>
  </w:num>
  <w:num w:numId="84" w16cid:durableId="731083565">
    <w:abstractNumId w:val="196"/>
  </w:num>
  <w:num w:numId="85" w16cid:durableId="150685388">
    <w:abstractNumId w:val="170"/>
  </w:num>
  <w:num w:numId="86" w16cid:durableId="1042830642">
    <w:abstractNumId w:val="1"/>
  </w:num>
  <w:num w:numId="87" w16cid:durableId="2076855758">
    <w:abstractNumId w:val="244"/>
  </w:num>
  <w:num w:numId="88" w16cid:durableId="730999822">
    <w:abstractNumId w:val="251"/>
  </w:num>
  <w:num w:numId="89" w16cid:durableId="191457402">
    <w:abstractNumId w:val="184"/>
  </w:num>
  <w:num w:numId="90" w16cid:durableId="1938446021">
    <w:abstractNumId w:val="83"/>
  </w:num>
  <w:num w:numId="91" w16cid:durableId="817041085">
    <w:abstractNumId w:val="156"/>
  </w:num>
  <w:num w:numId="92" w16cid:durableId="153961459">
    <w:abstractNumId w:val="246"/>
  </w:num>
  <w:num w:numId="93" w16cid:durableId="1282878589">
    <w:abstractNumId w:val="89"/>
  </w:num>
  <w:num w:numId="94" w16cid:durableId="1483931851">
    <w:abstractNumId w:val="58"/>
  </w:num>
  <w:num w:numId="95" w16cid:durableId="1538589237">
    <w:abstractNumId w:val="76"/>
  </w:num>
  <w:num w:numId="96" w16cid:durableId="479545097">
    <w:abstractNumId w:val="277"/>
  </w:num>
  <w:num w:numId="97" w16cid:durableId="2112045479">
    <w:abstractNumId w:val="57"/>
  </w:num>
  <w:num w:numId="98" w16cid:durableId="80487545">
    <w:abstractNumId w:val="293"/>
  </w:num>
  <w:num w:numId="99" w16cid:durableId="1363507261">
    <w:abstractNumId w:val="201"/>
  </w:num>
  <w:num w:numId="100" w16cid:durableId="313490123">
    <w:abstractNumId w:val="90"/>
  </w:num>
  <w:num w:numId="101" w16cid:durableId="1730298097">
    <w:abstractNumId w:val="286"/>
  </w:num>
  <w:num w:numId="102" w16cid:durableId="1153764918">
    <w:abstractNumId w:val="56"/>
  </w:num>
  <w:num w:numId="103" w16cid:durableId="593514507">
    <w:abstractNumId w:val="192"/>
  </w:num>
  <w:num w:numId="104" w16cid:durableId="150296949">
    <w:abstractNumId w:val="108"/>
  </w:num>
  <w:num w:numId="105" w16cid:durableId="1399546937">
    <w:abstractNumId w:val="209"/>
  </w:num>
  <w:num w:numId="106" w16cid:durableId="2035157059">
    <w:abstractNumId w:val="27"/>
  </w:num>
  <w:num w:numId="107" w16cid:durableId="537165525">
    <w:abstractNumId w:val="59"/>
  </w:num>
  <w:num w:numId="108" w16cid:durableId="1667398553">
    <w:abstractNumId w:val="121"/>
  </w:num>
  <w:num w:numId="109" w16cid:durableId="1311911143">
    <w:abstractNumId w:val="40"/>
  </w:num>
  <w:num w:numId="110" w16cid:durableId="1912233552">
    <w:abstractNumId w:val="180"/>
  </w:num>
  <w:num w:numId="111" w16cid:durableId="1331904739">
    <w:abstractNumId w:val="256"/>
  </w:num>
  <w:num w:numId="112" w16cid:durableId="1623614919">
    <w:abstractNumId w:val="159"/>
  </w:num>
  <w:num w:numId="113" w16cid:durableId="1522356107">
    <w:abstractNumId w:val="6"/>
  </w:num>
  <w:num w:numId="114" w16cid:durableId="1022316680">
    <w:abstractNumId w:val="116"/>
  </w:num>
  <w:num w:numId="115" w16cid:durableId="525827948">
    <w:abstractNumId w:val="91"/>
  </w:num>
  <w:num w:numId="116" w16cid:durableId="847910882">
    <w:abstractNumId w:val="273"/>
  </w:num>
  <w:num w:numId="117" w16cid:durableId="614216236">
    <w:abstractNumId w:val="106"/>
  </w:num>
  <w:num w:numId="118" w16cid:durableId="98180903">
    <w:abstractNumId w:val="125"/>
  </w:num>
  <w:num w:numId="119" w16cid:durableId="2061705938">
    <w:abstractNumId w:val="143"/>
  </w:num>
  <w:num w:numId="120" w16cid:durableId="2120954299">
    <w:abstractNumId w:val="96"/>
  </w:num>
  <w:num w:numId="121" w16cid:durableId="241378214">
    <w:abstractNumId w:val="46"/>
  </w:num>
  <w:num w:numId="122" w16cid:durableId="818234120">
    <w:abstractNumId w:val="99"/>
  </w:num>
  <w:num w:numId="123" w16cid:durableId="1377898804">
    <w:abstractNumId w:val="215"/>
  </w:num>
  <w:num w:numId="124" w16cid:durableId="807557129">
    <w:abstractNumId w:val="188"/>
  </w:num>
  <w:num w:numId="125" w16cid:durableId="1129516941">
    <w:abstractNumId w:val="2"/>
  </w:num>
  <w:num w:numId="126" w16cid:durableId="147014024">
    <w:abstractNumId w:val="30"/>
  </w:num>
  <w:num w:numId="127" w16cid:durableId="41100116">
    <w:abstractNumId w:val="174"/>
  </w:num>
  <w:num w:numId="128" w16cid:durableId="375937556">
    <w:abstractNumId w:val="135"/>
  </w:num>
  <w:num w:numId="129" w16cid:durableId="2033796154">
    <w:abstractNumId w:val="197"/>
  </w:num>
  <w:num w:numId="130" w16cid:durableId="1946769445">
    <w:abstractNumId w:val="275"/>
  </w:num>
  <w:num w:numId="131" w16cid:durableId="1738625919">
    <w:abstractNumId w:val="24"/>
  </w:num>
  <w:num w:numId="132" w16cid:durableId="1243299524">
    <w:abstractNumId w:val="72"/>
  </w:num>
  <w:num w:numId="133" w16cid:durableId="2087681308">
    <w:abstractNumId w:val="70"/>
  </w:num>
  <w:num w:numId="134" w16cid:durableId="1725329512">
    <w:abstractNumId w:val="285"/>
  </w:num>
  <w:num w:numId="135" w16cid:durableId="107243865">
    <w:abstractNumId w:val="189"/>
  </w:num>
  <w:num w:numId="136" w16cid:durableId="1728799693">
    <w:abstractNumId w:val="187"/>
  </w:num>
  <w:num w:numId="137" w16cid:durableId="122891815">
    <w:abstractNumId w:val="137"/>
  </w:num>
  <w:num w:numId="138" w16cid:durableId="712971695">
    <w:abstractNumId w:val="183"/>
  </w:num>
  <w:num w:numId="139" w16cid:durableId="502399712">
    <w:abstractNumId w:val="260"/>
  </w:num>
  <w:num w:numId="140" w16cid:durableId="677315805">
    <w:abstractNumId w:val="22"/>
  </w:num>
  <w:num w:numId="141" w16cid:durableId="2018729085">
    <w:abstractNumId w:val="112"/>
  </w:num>
  <w:num w:numId="142" w16cid:durableId="772824356">
    <w:abstractNumId w:val="230"/>
  </w:num>
  <w:num w:numId="143" w16cid:durableId="1092891899">
    <w:abstractNumId w:val="248"/>
  </w:num>
  <w:num w:numId="144" w16cid:durableId="33896970">
    <w:abstractNumId w:val="34"/>
  </w:num>
  <w:num w:numId="145" w16cid:durableId="1684013786">
    <w:abstractNumId w:val="213"/>
  </w:num>
  <w:num w:numId="146" w16cid:durableId="236790917">
    <w:abstractNumId w:val="262"/>
  </w:num>
  <w:num w:numId="147" w16cid:durableId="960039250">
    <w:abstractNumId w:val="162"/>
  </w:num>
  <w:num w:numId="148" w16cid:durableId="1257640358">
    <w:abstractNumId w:val="92"/>
  </w:num>
  <w:num w:numId="149" w16cid:durableId="1993017574">
    <w:abstractNumId w:val="147"/>
  </w:num>
  <w:num w:numId="150" w16cid:durableId="638733216">
    <w:abstractNumId w:val="299"/>
  </w:num>
  <w:num w:numId="151" w16cid:durableId="748691855">
    <w:abstractNumId w:val="7"/>
  </w:num>
  <w:num w:numId="152" w16cid:durableId="1574311099">
    <w:abstractNumId w:val="261"/>
  </w:num>
  <w:num w:numId="153" w16cid:durableId="477965855">
    <w:abstractNumId w:val="270"/>
  </w:num>
  <w:num w:numId="154" w16cid:durableId="1204488155">
    <w:abstractNumId w:val="304"/>
  </w:num>
  <w:num w:numId="155" w16cid:durableId="2007316657">
    <w:abstractNumId w:val="149"/>
  </w:num>
  <w:num w:numId="156" w16cid:durableId="766078231">
    <w:abstractNumId w:val="44"/>
  </w:num>
  <w:num w:numId="157" w16cid:durableId="1790971485">
    <w:abstractNumId w:val="9"/>
  </w:num>
  <w:num w:numId="158" w16cid:durableId="1506940290">
    <w:abstractNumId w:val="146"/>
  </w:num>
  <w:num w:numId="159" w16cid:durableId="2829429">
    <w:abstractNumId w:val="296"/>
  </w:num>
  <w:num w:numId="160" w16cid:durableId="1351882363">
    <w:abstractNumId w:val="123"/>
  </w:num>
  <w:num w:numId="161" w16cid:durableId="1927878994">
    <w:abstractNumId w:val="179"/>
  </w:num>
  <w:num w:numId="162" w16cid:durableId="814295355">
    <w:abstractNumId w:val="253"/>
  </w:num>
  <w:num w:numId="163" w16cid:durableId="50807858">
    <w:abstractNumId w:val="241"/>
  </w:num>
  <w:num w:numId="164" w16cid:durableId="1540701338">
    <w:abstractNumId w:val="48"/>
  </w:num>
  <w:num w:numId="165" w16cid:durableId="288359234">
    <w:abstractNumId w:val="289"/>
  </w:num>
  <w:num w:numId="166" w16cid:durableId="1696881450">
    <w:abstractNumId w:val="280"/>
  </w:num>
  <w:num w:numId="167" w16cid:durableId="150801098">
    <w:abstractNumId w:val="103"/>
  </w:num>
  <w:num w:numId="168" w16cid:durableId="660162015">
    <w:abstractNumId w:val="218"/>
  </w:num>
  <w:num w:numId="169" w16cid:durableId="216401844">
    <w:abstractNumId w:val="41"/>
  </w:num>
  <w:num w:numId="170" w16cid:durableId="831725098">
    <w:abstractNumId w:val="173"/>
  </w:num>
  <w:num w:numId="171" w16cid:durableId="645357786">
    <w:abstractNumId w:val="15"/>
  </w:num>
  <w:num w:numId="172" w16cid:durableId="1975674504">
    <w:abstractNumId w:val="243"/>
  </w:num>
  <w:num w:numId="173" w16cid:durableId="764157213">
    <w:abstractNumId w:val="68"/>
  </w:num>
  <w:num w:numId="174" w16cid:durableId="302273168">
    <w:abstractNumId w:val="276"/>
  </w:num>
  <w:num w:numId="175" w16cid:durableId="580603538">
    <w:abstractNumId w:val="177"/>
  </w:num>
  <w:num w:numId="176" w16cid:durableId="1495489999">
    <w:abstractNumId w:val="257"/>
  </w:num>
  <w:num w:numId="177" w16cid:durableId="1248735588">
    <w:abstractNumId w:val="102"/>
  </w:num>
  <w:num w:numId="178" w16cid:durableId="887185794">
    <w:abstractNumId w:val="303"/>
  </w:num>
  <w:num w:numId="179" w16cid:durableId="1969042928">
    <w:abstractNumId w:val="81"/>
  </w:num>
  <w:num w:numId="180" w16cid:durableId="1063911806">
    <w:abstractNumId w:val="65"/>
  </w:num>
  <w:num w:numId="181" w16cid:durableId="566259558">
    <w:abstractNumId w:val="203"/>
  </w:num>
  <w:num w:numId="182" w16cid:durableId="332295429">
    <w:abstractNumId w:val="126"/>
  </w:num>
  <w:num w:numId="183" w16cid:durableId="1238974278">
    <w:abstractNumId w:val="216"/>
  </w:num>
  <w:num w:numId="184" w16cid:durableId="1636594718">
    <w:abstractNumId w:val="35"/>
  </w:num>
  <w:num w:numId="185" w16cid:durableId="1937640078">
    <w:abstractNumId w:val="247"/>
  </w:num>
  <w:num w:numId="186" w16cid:durableId="698748974">
    <w:abstractNumId w:val="110"/>
  </w:num>
  <w:num w:numId="187" w16cid:durableId="565915065">
    <w:abstractNumId w:val="221"/>
  </w:num>
  <w:num w:numId="188" w16cid:durableId="594246558">
    <w:abstractNumId w:val="301"/>
  </w:num>
  <w:num w:numId="189" w16cid:durableId="824903676">
    <w:abstractNumId w:val="109"/>
  </w:num>
  <w:num w:numId="190" w16cid:durableId="634599046">
    <w:abstractNumId w:val="202"/>
  </w:num>
  <w:num w:numId="191" w16cid:durableId="2020035971">
    <w:abstractNumId w:val="100"/>
  </w:num>
  <w:num w:numId="192" w16cid:durableId="28845581">
    <w:abstractNumId w:val="199"/>
  </w:num>
  <w:num w:numId="193" w16cid:durableId="469515872">
    <w:abstractNumId w:val="151"/>
  </w:num>
  <w:num w:numId="194" w16cid:durableId="1788619668">
    <w:abstractNumId w:val="206"/>
  </w:num>
  <w:num w:numId="195" w16cid:durableId="958805856">
    <w:abstractNumId w:val="288"/>
  </w:num>
  <w:num w:numId="196" w16cid:durableId="783039171">
    <w:abstractNumId w:val="181"/>
  </w:num>
  <w:num w:numId="197" w16cid:durableId="684013314">
    <w:abstractNumId w:val="249"/>
  </w:num>
  <w:num w:numId="198" w16cid:durableId="101266341">
    <w:abstractNumId w:val="227"/>
  </w:num>
  <w:num w:numId="199" w16cid:durableId="134881782">
    <w:abstractNumId w:val="268"/>
  </w:num>
  <w:num w:numId="200" w16cid:durableId="1591966202">
    <w:abstractNumId w:val="50"/>
  </w:num>
  <w:num w:numId="201" w16cid:durableId="1991127852">
    <w:abstractNumId w:val="84"/>
  </w:num>
  <w:num w:numId="202" w16cid:durableId="1623489952">
    <w:abstractNumId w:val="101"/>
  </w:num>
  <w:num w:numId="203" w16cid:durableId="383220617">
    <w:abstractNumId w:val="95"/>
  </w:num>
  <w:num w:numId="204" w16cid:durableId="162090232">
    <w:abstractNumId w:val="226"/>
  </w:num>
  <w:num w:numId="205" w16cid:durableId="388116153">
    <w:abstractNumId w:val="279"/>
  </w:num>
  <w:num w:numId="206" w16cid:durableId="1967001460">
    <w:abstractNumId w:val="141"/>
  </w:num>
  <w:num w:numId="207" w16cid:durableId="1027178026">
    <w:abstractNumId w:val="194"/>
  </w:num>
  <w:num w:numId="208" w16cid:durableId="813714107">
    <w:abstractNumId w:val="105"/>
  </w:num>
  <w:num w:numId="209" w16cid:durableId="1266811310">
    <w:abstractNumId w:val="17"/>
  </w:num>
  <w:num w:numId="210" w16cid:durableId="2081781726">
    <w:abstractNumId w:val="265"/>
  </w:num>
  <w:num w:numId="211" w16cid:durableId="359018158">
    <w:abstractNumId w:val="63"/>
  </w:num>
  <w:num w:numId="212" w16cid:durableId="2016027718">
    <w:abstractNumId w:val="171"/>
  </w:num>
  <w:num w:numId="213" w16cid:durableId="155999655">
    <w:abstractNumId w:val="114"/>
  </w:num>
  <w:num w:numId="214" w16cid:durableId="654652705">
    <w:abstractNumId w:val="298"/>
  </w:num>
  <w:num w:numId="215" w16cid:durableId="1227836615">
    <w:abstractNumId w:val="169"/>
  </w:num>
  <w:num w:numId="216" w16cid:durableId="117337143">
    <w:abstractNumId w:val="118"/>
  </w:num>
  <w:num w:numId="217" w16cid:durableId="1106928411">
    <w:abstractNumId w:val="186"/>
  </w:num>
  <w:num w:numId="218" w16cid:durableId="1890530601">
    <w:abstractNumId w:val="12"/>
  </w:num>
  <w:num w:numId="219" w16cid:durableId="1054768405">
    <w:abstractNumId w:val="219"/>
  </w:num>
  <w:num w:numId="220" w16cid:durableId="2057659972">
    <w:abstractNumId w:val="131"/>
  </w:num>
  <w:num w:numId="221" w16cid:durableId="1675186678">
    <w:abstractNumId w:val="79"/>
  </w:num>
  <w:num w:numId="222" w16cid:durableId="1671788772">
    <w:abstractNumId w:val="115"/>
  </w:num>
  <w:num w:numId="223" w16cid:durableId="1779063354">
    <w:abstractNumId w:val="152"/>
  </w:num>
  <w:num w:numId="224" w16cid:durableId="1896621999">
    <w:abstractNumId w:val="258"/>
  </w:num>
  <w:num w:numId="225" w16cid:durableId="1735276840">
    <w:abstractNumId w:val="295"/>
  </w:num>
  <w:num w:numId="226" w16cid:durableId="1260211078">
    <w:abstractNumId w:val="60"/>
  </w:num>
  <w:num w:numId="227" w16cid:durableId="1890534055">
    <w:abstractNumId w:val="104"/>
  </w:num>
  <w:num w:numId="228" w16cid:durableId="1554854929">
    <w:abstractNumId w:val="250"/>
  </w:num>
  <w:num w:numId="229" w16cid:durableId="204802837">
    <w:abstractNumId w:val="300"/>
  </w:num>
  <w:num w:numId="230" w16cid:durableId="1449004221">
    <w:abstractNumId w:val="287"/>
  </w:num>
  <w:num w:numId="231" w16cid:durableId="401831027">
    <w:abstractNumId w:val="14"/>
  </w:num>
  <w:num w:numId="232" w16cid:durableId="1099912902">
    <w:abstractNumId w:val="23"/>
  </w:num>
  <w:num w:numId="233" w16cid:durableId="200824705">
    <w:abstractNumId w:val="28"/>
  </w:num>
  <w:num w:numId="234" w16cid:durableId="1972510988">
    <w:abstractNumId w:val="165"/>
  </w:num>
  <w:num w:numId="235" w16cid:durableId="1927375099">
    <w:abstractNumId w:val="164"/>
  </w:num>
  <w:num w:numId="236" w16cid:durableId="1806390475">
    <w:abstractNumId w:val="190"/>
  </w:num>
  <w:num w:numId="237" w16cid:durableId="1011762487">
    <w:abstractNumId w:val="88"/>
  </w:num>
  <w:num w:numId="238" w16cid:durableId="544870305">
    <w:abstractNumId w:val="77"/>
  </w:num>
  <w:num w:numId="239" w16cid:durableId="207182247">
    <w:abstractNumId w:val="269"/>
  </w:num>
  <w:num w:numId="240" w16cid:durableId="1991011603">
    <w:abstractNumId w:val="134"/>
  </w:num>
  <w:num w:numId="241" w16cid:durableId="369692918">
    <w:abstractNumId w:val="198"/>
  </w:num>
  <w:num w:numId="242" w16cid:durableId="2053994335">
    <w:abstractNumId w:val="130"/>
  </w:num>
  <w:num w:numId="243" w16cid:durableId="1967739763">
    <w:abstractNumId w:val="45"/>
  </w:num>
  <w:num w:numId="244" w16cid:durableId="1536114777">
    <w:abstractNumId w:val="4"/>
  </w:num>
  <w:num w:numId="245" w16cid:durableId="189803160">
    <w:abstractNumId w:val="67"/>
  </w:num>
  <w:num w:numId="246" w16cid:durableId="1444494357">
    <w:abstractNumId w:val="195"/>
  </w:num>
  <w:num w:numId="247" w16cid:durableId="1120877038">
    <w:abstractNumId w:val="154"/>
  </w:num>
  <w:num w:numId="248" w16cid:durableId="1323049714">
    <w:abstractNumId w:val="19"/>
  </w:num>
  <w:num w:numId="249" w16cid:durableId="177895085">
    <w:abstractNumId w:val="191"/>
  </w:num>
  <w:num w:numId="250" w16cid:durableId="917714984">
    <w:abstractNumId w:val="8"/>
  </w:num>
  <w:num w:numId="251" w16cid:durableId="1588146496">
    <w:abstractNumId w:val="160"/>
  </w:num>
  <w:num w:numId="252" w16cid:durableId="1073815243">
    <w:abstractNumId w:val="21"/>
  </w:num>
  <w:num w:numId="253" w16cid:durableId="1377581491">
    <w:abstractNumId w:val="292"/>
  </w:num>
  <w:num w:numId="254" w16cid:durableId="2041085831">
    <w:abstractNumId w:val="37"/>
  </w:num>
  <w:num w:numId="255" w16cid:durableId="2071614604">
    <w:abstractNumId w:val="207"/>
  </w:num>
  <w:num w:numId="256" w16cid:durableId="930548458">
    <w:abstractNumId w:val="78"/>
  </w:num>
  <w:num w:numId="257" w16cid:durableId="1814828515">
    <w:abstractNumId w:val="33"/>
  </w:num>
  <w:num w:numId="258" w16cid:durableId="1470905200">
    <w:abstractNumId w:val="240"/>
  </w:num>
  <w:num w:numId="259" w16cid:durableId="651566438">
    <w:abstractNumId w:val="142"/>
  </w:num>
  <w:num w:numId="260" w16cid:durableId="1595747113">
    <w:abstractNumId w:val="282"/>
  </w:num>
  <w:num w:numId="261" w16cid:durableId="164824571">
    <w:abstractNumId w:val="136"/>
  </w:num>
  <w:num w:numId="262" w16cid:durableId="1232160907">
    <w:abstractNumId w:val="182"/>
  </w:num>
  <w:num w:numId="263" w16cid:durableId="1461656013">
    <w:abstractNumId w:val="42"/>
  </w:num>
  <w:num w:numId="264" w16cid:durableId="1737892893">
    <w:abstractNumId w:val="85"/>
  </w:num>
  <w:num w:numId="265" w16cid:durableId="1540895557">
    <w:abstractNumId w:val="225"/>
  </w:num>
  <w:num w:numId="266" w16cid:durableId="819809270">
    <w:abstractNumId w:val="237"/>
  </w:num>
  <w:num w:numId="267" w16cid:durableId="77604129">
    <w:abstractNumId w:val="144"/>
  </w:num>
  <w:num w:numId="268" w16cid:durableId="1893689412">
    <w:abstractNumId w:val="305"/>
  </w:num>
  <w:num w:numId="269" w16cid:durableId="1879076216">
    <w:abstractNumId w:val="217"/>
  </w:num>
  <w:num w:numId="270" w16cid:durableId="273169207">
    <w:abstractNumId w:val="49"/>
  </w:num>
  <w:num w:numId="271" w16cid:durableId="1964800081">
    <w:abstractNumId w:val="53"/>
  </w:num>
  <w:num w:numId="272" w16cid:durableId="1578247869">
    <w:abstractNumId w:val="235"/>
  </w:num>
  <w:num w:numId="273" w16cid:durableId="2076968689">
    <w:abstractNumId w:val="127"/>
  </w:num>
  <w:num w:numId="274" w16cid:durableId="630785591">
    <w:abstractNumId w:val="74"/>
  </w:num>
  <w:num w:numId="275" w16cid:durableId="1519854135">
    <w:abstractNumId w:val="51"/>
  </w:num>
  <w:num w:numId="276" w16cid:durableId="1820344514">
    <w:abstractNumId w:val="0"/>
  </w:num>
  <w:num w:numId="277" w16cid:durableId="2108769226">
    <w:abstractNumId w:val="208"/>
  </w:num>
  <w:num w:numId="278" w16cid:durableId="262303794">
    <w:abstractNumId w:val="132"/>
  </w:num>
  <w:num w:numId="279" w16cid:durableId="550069284">
    <w:abstractNumId w:val="10"/>
  </w:num>
  <w:num w:numId="280" w16cid:durableId="1045374552">
    <w:abstractNumId w:val="124"/>
  </w:num>
  <w:num w:numId="281" w16cid:durableId="1378166888">
    <w:abstractNumId w:val="297"/>
  </w:num>
  <w:num w:numId="282" w16cid:durableId="629673706">
    <w:abstractNumId w:val="73"/>
  </w:num>
  <w:num w:numId="283" w16cid:durableId="684089433">
    <w:abstractNumId w:val="80"/>
  </w:num>
  <w:num w:numId="284" w16cid:durableId="1565027832">
    <w:abstractNumId w:val="302"/>
  </w:num>
  <w:num w:numId="285" w16cid:durableId="209271744">
    <w:abstractNumId w:val="138"/>
  </w:num>
  <w:num w:numId="286" w16cid:durableId="2052728903">
    <w:abstractNumId w:val="150"/>
  </w:num>
  <w:num w:numId="287" w16cid:durableId="323048605">
    <w:abstractNumId w:val="75"/>
  </w:num>
  <w:num w:numId="288" w16cid:durableId="1239561019">
    <w:abstractNumId w:val="113"/>
  </w:num>
  <w:num w:numId="289" w16cid:durableId="1289895612">
    <w:abstractNumId w:val="212"/>
  </w:num>
  <w:num w:numId="290" w16cid:durableId="995189932">
    <w:abstractNumId w:val="205"/>
  </w:num>
  <w:num w:numId="291" w16cid:durableId="1455363988">
    <w:abstractNumId w:val="117"/>
  </w:num>
  <w:num w:numId="292" w16cid:durableId="226454295">
    <w:abstractNumId w:val="254"/>
  </w:num>
  <w:num w:numId="293" w16cid:durableId="1594128075">
    <w:abstractNumId w:val="155"/>
  </w:num>
  <w:num w:numId="294" w16cid:durableId="1333725654">
    <w:abstractNumId w:val="204"/>
  </w:num>
  <w:num w:numId="295" w16cid:durableId="1491023395">
    <w:abstractNumId w:val="242"/>
  </w:num>
  <w:num w:numId="296" w16cid:durableId="1609462511">
    <w:abstractNumId w:val="98"/>
  </w:num>
  <w:num w:numId="297" w16cid:durableId="32073872">
    <w:abstractNumId w:val="271"/>
  </w:num>
  <w:num w:numId="298" w16cid:durableId="383330437">
    <w:abstractNumId w:val="163"/>
  </w:num>
  <w:num w:numId="299" w16cid:durableId="829948695">
    <w:abstractNumId w:val="168"/>
  </w:num>
  <w:num w:numId="300" w16cid:durableId="1631520264">
    <w:abstractNumId w:val="18"/>
  </w:num>
  <w:num w:numId="301" w16cid:durableId="623315758">
    <w:abstractNumId w:val="255"/>
  </w:num>
  <w:num w:numId="302" w16cid:durableId="1517500839">
    <w:abstractNumId w:val="119"/>
  </w:num>
  <w:num w:numId="303" w16cid:durableId="1937127245">
    <w:abstractNumId w:val="236"/>
  </w:num>
  <w:num w:numId="304" w16cid:durableId="420031500">
    <w:abstractNumId w:val="172"/>
  </w:num>
  <w:num w:numId="305" w16cid:durableId="2128693068">
    <w:abstractNumId w:val="97"/>
  </w:num>
  <w:num w:numId="306" w16cid:durableId="471870549">
    <w:abstractNumId w:val="97"/>
  </w:num>
  <w:num w:numId="307" w16cid:durableId="492722928">
    <w:abstractNumId w:val="97"/>
  </w:num>
  <w:num w:numId="308" w16cid:durableId="1344748852">
    <w:abstractNumId w:val="97"/>
  </w:num>
  <w:num w:numId="309" w16cid:durableId="1359547584">
    <w:abstractNumId w:val="97"/>
  </w:num>
  <w:num w:numId="310" w16cid:durableId="1056245296">
    <w:abstractNumId w:val="97"/>
  </w:num>
  <w:num w:numId="311" w16cid:durableId="1714887620">
    <w:abstractNumId w:val="97"/>
  </w:num>
  <w:num w:numId="312" w16cid:durableId="2005547707">
    <w:abstractNumId w:val="97"/>
  </w:num>
  <w:num w:numId="313" w16cid:durableId="667484912">
    <w:abstractNumId w:val="97"/>
  </w:num>
  <w:num w:numId="314" w16cid:durableId="4721491">
    <w:abstractNumId w:val="97"/>
  </w:num>
  <w:num w:numId="315" w16cid:durableId="783623129">
    <w:abstractNumId w:val="97"/>
  </w:num>
  <w:num w:numId="316" w16cid:durableId="1042242791">
    <w:abstractNumId w:val="97"/>
  </w:num>
  <w:num w:numId="317" w16cid:durableId="682514790">
    <w:abstractNumId w:val="158"/>
  </w:num>
  <w:num w:numId="318" w16cid:durableId="84620980">
    <w:abstractNumId w:val="97"/>
  </w:num>
  <w:num w:numId="319" w16cid:durableId="1769228455">
    <w:abstractNumId w:val="97"/>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mirrorMargins/>
  <w:hideSpellingErrors/>
  <w:activeWritingStyle w:appName="MSWord" w:lang="de-DE" w:vendorID="64" w:dllVersion="0"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GB" w:vendorID="64" w:dllVersion="6" w:nlCheck="1" w:checkStyle="0"/>
  <w:activeWritingStyle w:appName="MSWord" w:lang="de-DE" w:vendorID="64" w:dllVersion="6" w:nlCheck="1" w:checkStyle="0"/>
  <w:activeWritingStyle w:appName="MSWord" w:lang="en-US" w:vendorID="64" w:dllVersion="6" w:nlCheck="1" w:checkStyle="0"/>
  <w:activeWritingStyle w:appName="MSWord" w:lang="en-GB" w:vendorID="64" w:dllVersion="0" w:nlCheck="1" w:checkStyle="0"/>
  <w:activeWritingStyle w:appName="MSWord" w:lang="pl-PL" w:vendorID="64" w:dllVersion="0" w:nlCheck="1" w:checkStyle="0"/>
  <w:activeWritingStyle w:appName="MSWord" w:lang="fr-FR" w:vendorID="64" w:dllVersion="0" w:nlCheck="1" w:checkStyle="0"/>
  <w:activeWritingStyle w:appName="MSWord" w:lang="nl-NL" w:vendorID="64" w:dllVersion="0" w:nlCheck="1" w:checkStyle="0"/>
  <w:activeWritingStyle w:appName="MSWord" w:lang="pl-PL" w:vendorID="64" w:dllVersion="4096" w:nlCheck="1" w:checkStyle="0"/>
  <w:activeWritingStyle w:appName="MSWord" w:lang="fr-FR" w:vendorID="64" w:dllVersion="4096" w:nlCheck="1" w:checkStyle="0"/>
  <w:activeWritingStyle w:appName="MSWord" w:lang="nl-NL" w:vendorID="64" w:dllVersion="4096"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consecutiveHyphenLimit w:val="3"/>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212"/>
    <w:rsid w:val="000010E3"/>
    <w:rsid w:val="00002D4A"/>
    <w:rsid w:val="000038E1"/>
    <w:rsid w:val="00004254"/>
    <w:rsid w:val="00005A39"/>
    <w:rsid w:val="000064EB"/>
    <w:rsid w:val="00006915"/>
    <w:rsid w:val="00006B45"/>
    <w:rsid w:val="00007479"/>
    <w:rsid w:val="00007FD7"/>
    <w:rsid w:val="00010175"/>
    <w:rsid w:val="00010475"/>
    <w:rsid w:val="00011631"/>
    <w:rsid w:val="0001372E"/>
    <w:rsid w:val="000145FB"/>
    <w:rsid w:val="000146B9"/>
    <w:rsid w:val="00015613"/>
    <w:rsid w:val="00020DB4"/>
    <w:rsid w:val="00021781"/>
    <w:rsid w:val="0002391A"/>
    <w:rsid w:val="00023CD9"/>
    <w:rsid w:val="00023E44"/>
    <w:rsid w:val="0002424E"/>
    <w:rsid w:val="0002449C"/>
    <w:rsid w:val="000257DC"/>
    <w:rsid w:val="000258F6"/>
    <w:rsid w:val="00027D5A"/>
    <w:rsid w:val="00032786"/>
    <w:rsid w:val="0003391E"/>
    <w:rsid w:val="00034389"/>
    <w:rsid w:val="000354C0"/>
    <w:rsid w:val="0003709C"/>
    <w:rsid w:val="00037404"/>
    <w:rsid w:val="00037715"/>
    <w:rsid w:val="000377A6"/>
    <w:rsid w:val="00041472"/>
    <w:rsid w:val="00044755"/>
    <w:rsid w:val="00044D26"/>
    <w:rsid w:val="00044E41"/>
    <w:rsid w:val="0004760F"/>
    <w:rsid w:val="000509CA"/>
    <w:rsid w:val="00051D3E"/>
    <w:rsid w:val="0005267B"/>
    <w:rsid w:val="00054930"/>
    <w:rsid w:val="00054BD9"/>
    <w:rsid w:val="00054F2E"/>
    <w:rsid w:val="000553BB"/>
    <w:rsid w:val="00055AEC"/>
    <w:rsid w:val="00055E81"/>
    <w:rsid w:val="000560C3"/>
    <w:rsid w:val="000604A7"/>
    <w:rsid w:val="000617A8"/>
    <w:rsid w:val="00062D05"/>
    <w:rsid w:val="00063033"/>
    <w:rsid w:val="0006496E"/>
    <w:rsid w:val="00065C45"/>
    <w:rsid w:val="00066828"/>
    <w:rsid w:val="000669B7"/>
    <w:rsid w:val="00066E81"/>
    <w:rsid w:val="00066F7F"/>
    <w:rsid w:val="00067355"/>
    <w:rsid w:val="00067B28"/>
    <w:rsid w:val="000702F5"/>
    <w:rsid w:val="00071899"/>
    <w:rsid w:val="00071968"/>
    <w:rsid w:val="000719B3"/>
    <w:rsid w:val="00071B6A"/>
    <w:rsid w:val="000726F4"/>
    <w:rsid w:val="000734BC"/>
    <w:rsid w:val="0007390C"/>
    <w:rsid w:val="00075259"/>
    <w:rsid w:val="000761C9"/>
    <w:rsid w:val="00077BA6"/>
    <w:rsid w:val="00080B70"/>
    <w:rsid w:val="00081487"/>
    <w:rsid w:val="000826AB"/>
    <w:rsid w:val="00082C3E"/>
    <w:rsid w:val="000844FC"/>
    <w:rsid w:val="000870D0"/>
    <w:rsid w:val="00090CD0"/>
    <w:rsid w:val="00091979"/>
    <w:rsid w:val="00092297"/>
    <w:rsid w:val="00093B0A"/>
    <w:rsid w:val="00093F7E"/>
    <w:rsid w:val="00096ED6"/>
    <w:rsid w:val="00097AC4"/>
    <w:rsid w:val="000A48BB"/>
    <w:rsid w:val="000A526D"/>
    <w:rsid w:val="000A6B8F"/>
    <w:rsid w:val="000A7622"/>
    <w:rsid w:val="000A7E18"/>
    <w:rsid w:val="000B0F52"/>
    <w:rsid w:val="000B2B43"/>
    <w:rsid w:val="000B3DC8"/>
    <w:rsid w:val="000B4179"/>
    <w:rsid w:val="000B59A0"/>
    <w:rsid w:val="000B669E"/>
    <w:rsid w:val="000B672D"/>
    <w:rsid w:val="000B7235"/>
    <w:rsid w:val="000B785F"/>
    <w:rsid w:val="000B7C10"/>
    <w:rsid w:val="000C1409"/>
    <w:rsid w:val="000C1568"/>
    <w:rsid w:val="000C162C"/>
    <w:rsid w:val="000C1D7D"/>
    <w:rsid w:val="000C20AD"/>
    <w:rsid w:val="000C24B3"/>
    <w:rsid w:val="000C46B7"/>
    <w:rsid w:val="000C5231"/>
    <w:rsid w:val="000C625B"/>
    <w:rsid w:val="000C63F1"/>
    <w:rsid w:val="000C67ED"/>
    <w:rsid w:val="000C6FB7"/>
    <w:rsid w:val="000C70C6"/>
    <w:rsid w:val="000D0486"/>
    <w:rsid w:val="000D1A88"/>
    <w:rsid w:val="000D2B9C"/>
    <w:rsid w:val="000D3DA6"/>
    <w:rsid w:val="000D45C5"/>
    <w:rsid w:val="000D58CF"/>
    <w:rsid w:val="000D5938"/>
    <w:rsid w:val="000D6C77"/>
    <w:rsid w:val="000E1029"/>
    <w:rsid w:val="000E137C"/>
    <w:rsid w:val="000E1B48"/>
    <w:rsid w:val="000E244D"/>
    <w:rsid w:val="000E291F"/>
    <w:rsid w:val="000E3AE2"/>
    <w:rsid w:val="000E5D82"/>
    <w:rsid w:val="000E652E"/>
    <w:rsid w:val="000E75C0"/>
    <w:rsid w:val="000E76B4"/>
    <w:rsid w:val="000F154B"/>
    <w:rsid w:val="000F2F24"/>
    <w:rsid w:val="000F3A91"/>
    <w:rsid w:val="000F3DDE"/>
    <w:rsid w:val="000F43F1"/>
    <w:rsid w:val="000F574A"/>
    <w:rsid w:val="000F5FED"/>
    <w:rsid w:val="000F62C4"/>
    <w:rsid w:val="000F6385"/>
    <w:rsid w:val="001017B1"/>
    <w:rsid w:val="00102AEF"/>
    <w:rsid w:val="001048E1"/>
    <w:rsid w:val="00105BF4"/>
    <w:rsid w:val="00105EED"/>
    <w:rsid w:val="00107958"/>
    <w:rsid w:val="00107CBC"/>
    <w:rsid w:val="0011038F"/>
    <w:rsid w:val="001111D5"/>
    <w:rsid w:val="0011227C"/>
    <w:rsid w:val="00113672"/>
    <w:rsid w:val="00115A2C"/>
    <w:rsid w:val="00116991"/>
    <w:rsid w:val="00117FD1"/>
    <w:rsid w:val="00120656"/>
    <w:rsid w:val="00120B63"/>
    <w:rsid w:val="001217B0"/>
    <w:rsid w:val="001220DC"/>
    <w:rsid w:val="00123DB6"/>
    <w:rsid w:val="00123FF4"/>
    <w:rsid w:val="00124520"/>
    <w:rsid w:val="00125F58"/>
    <w:rsid w:val="00130C56"/>
    <w:rsid w:val="001311F5"/>
    <w:rsid w:val="001331C7"/>
    <w:rsid w:val="001338F9"/>
    <w:rsid w:val="001341DA"/>
    <w:rsid w:val="00134F76"/>
    <w:rsid w:val="0013512C"/>
    <w:rsid w:val="00135F60"/>
    <w:rsid w:val="001378CC"/>
    <w:rsid w:val="00137D2E"/>
    <w:rsid w:val="00141CAD"/>
    <w:rsid w:val="00141D62"/>
    <w:rsid w:val="001425B1"/>
    <w:rsid w:val="001500B3"/>
    <w:rsid w:val="001500C9"/>
    <w:rsid w:val="001502D4"/>
    <w:rsid w:val="001510D1"/>
    <w:rsid w:val="0015143F"/>
    <w:rsid w:val="00151C4D"/>
    <w:rsid w:val="00152CB9"/>
    <w:rsid w:val="00153C13"/>
    <w:rsid w:val="00154A6E"/>
    <w:rsid w:val="00155CB1"/>
    <w:rsid w:val="00155E7C"/>
    <w:rsid w:val="00156730"/>
    <w:rsid w:val="00161512"/>
    <w:rsid w:val="00161DFF"/>
    <w:rsid w:val="0016232A"/>
    <w:rsid w:val="00163A8E"/>
    <w:rsid w:val="00163B27"/>
    <w:rsid w:val="00165158"/>
    <w:rsid w:val="00165BF6"/>
    <w:rsid w:val="001665A2"/>
    <w:rsid w:val="0016688A"/>
    <w:rsid w:val="00170C56"/>
    <w:rsid w:val="001713C1"/>
    <w:rsid w:val="00171957"/>
    <w:rsid w:val="00171BF6"/>
    <w:rsid w:val="0017569C"/>
    <w:rsid w:val="00175B6E"/>
    <w:rsid w:val="00177848"/>
    <w:rsid w:val="00181549"/>
    <w:rsid w:val="00181B15"/>
    <w:rsid w:val="0018204D"/>
    <w:rsid w:val="00182E77"/>
    <w:rsid w:val="001842AF"/>
    <w:rsid w:val="0018543A"/>
    <w:rsid w:val="00186BB6"/>
    <w:rsid w:val="00186D8A"/>
    <w:rsid w:val="00186FE9"/>
    <w:rsid w:val="00187B87"/>
    <w:rsid w:val="00187DD1"/>
    <w:rsid w:val="00187F51"/>
    <w:rsid w:val="00191838"/>
    <w:rsid w:val="00191EB2"/>
    <w:rsid w:val="00192870"/>
    <w:rsid w:val="00192EBA"/>
    <w:rsid w:val="001957DC"/>
    <w:rsid w:val="001975E4"/>
    <w:rsid w:val="001978D4"/>
    <w:rsid w:val="00197BCE"/>
    <w:rsid w:val="001A0585"/>
    <w:rsid w:val="001A10B9"/>
    <w:rsid w:val="001A19E2"/>
    <w:rsid w:val="001A1BB8"/>
    <w:rsid w:val="001A3C7A"/>
    <w:rsid w:val="001A5613"/>
    <w:rsid w:val="001A5833"/>
    <w:rsid w:val="001A6D14"/>
    <w:rsid w:val="001B45A7"/>
    <w:rsid w:val="001B4A64"/>
    <w:rsid w:val="001C0ADC"/>
    <w:rsid w:val="001C2937"/>
    <w:rsid w:val="001C2CB1"/>
    <w:rsid w:val="001C4268"/>
    <w:rsid w:val="001C47B2"/>
    <w:rsid w:val="001C4D2F"/>
    <w:rsid w:val="001C78E5"/>
    <w:rsid w:val="001C7E4D"/>
    <w:rsid w:val="001D0681"/>
    <w:rsid w:val="001D0CB1"/>
    <w:rsid w:val="001D1156"/>
    <w:rsid w:val="001D2D04"/>
    <w:rsid w:val="001D5CC3"/>
    <w:rsid w:val="001D6606"/>
    <w:rsid w:val="001E058A"/>
    <w:rsid w:val="001E0C1F"/>
    <w:rsid w:val="001E1B29"/>
    <w:rsid w:val="001E48F0"/>
    <w:rsid w:val="001E741E"/>
    <w:rsid w:val="001E759F"/>
    <w:rsid w:val="001E78BB"/>
    <w:rsid w:val="001F02F7"/>
    <w:rsid w:val="001F0484"/>
    <w:rsid w:val="001F15E5"/>
    <w:rsid w:val="001F311B"/>
    <w:rsid w:val="001F3A14"/>
    <w:rsid w:val="001F3BF1"/>
    <w:rsid w:val="001F469C"/>
    <w:rsid w:val="001F5095"/>
    <w:rsid w:val="001F5E22"/>
    <w:rsid w:val="001F6D64"/>
    <w:rsid w:val="001F72F1"/>
    <w:rsid w:val="002008FF"/>
    <w:rsid w:val="00200960"/>
    <w:rsid w:val="00201FA2"/>
    <w:rsid w:val="0020203C"/>
    <w:rsid w:val="002029D5"/>
    <w:rsid w:val="002030C5"/>
    <w:rsid w:val="002035DF"/>
    <w:rsid w:val="00203729"/>
    <w:rsid w:val="002052CD"/>
    <w:rsid w:val="00205971"/>
    <w:rsid w:val="00205FFC"/>
    <w:rsid w:val="00207D1F"/>
    <w:rsid w:val="00207DE0"/>
    <w:rsid w:val="002128C8"/>
    <w:rsid w:val="0021399C"/>
    <w:rsid w:val="002142B8"/>
    <w:rsid w:val="00215287"/>
    <w:rsid w:val="00215F74"/>
    <w:rsid w:val="00216E6C"/>
    <w:rsid w:val="00222AFB"/>
    <w:rsid w:val="00223448"/>
    <w:rsid w:val="002264C1"/>
    <w:rsid w:val="00226997"/>
    <w:rsid w:val="00230018"/>
    <w:rsid w:val="00230092"/>
    <w:rsid w:val="00231579"/>
    <w:rsid w:val="002326E6"/>
    <w:rsid w:val="00233D6F"/>
    <w:rsid w:val="00235DBB"/>
    <w:rsid w:val="00241081"/>
    <w:rsid w:val="00241213"/>
    <w:rsid w:val="002419C4"/>
    <w:rsid w:val="00242299"/>
    <w:rsid w:val="0024250C"/>
    <w:rsid w:val="00244543"/>
    <w:rsid w:val="00244827"/>
    <w:rsid w:val="00246B26"/>
    <w:rsid w:val="00250090"/>
    <w:rsid w:val="00251F56"/>
    <w:rsid w:val="00252584"/>
    <w:rsid w:val="00253A82"/>
    <w:rsid w:val="002546FE"/>
    <w:rsid w:val="00255237"/>
    <w:rsid w:val="0025592F"/>
    <w:rsid w:val="00255B5C"/>
    <w:rsid w:val="00255F0F"/>
    <w:rsid w:val="00256337"/>
    <w:rsid w:val="002576E1"/>
    <w:rsid w:val="0026197E"/>
    <w:rsid w:val="002652A9"/>
    <w:rsid w:val="00265746"/>
    <w:rsid w:val="00265BD2"/>
    <w:rsid w:val="00266739"/>
    <w:rsid w:val="0027110F"/>
    <w:rsid w:val="00271D3E"/>
    <w:rsid w:val="002732EF"/>
    <w:rsid w:val="00273378"/>
    <w:rsid w:val="002734D6"/>
    <w:rsid w:val="0027672E"/>
    <w:rsid w:val="0027735E"/>
    <w:rsid w:val="00277ED7"/>
    <w:rsid w:val="002832A2"/>
    <w:rsid w:val="0028518D"/>
    <w:rsid w:val="002851A0"/>
    <w:rsid w:val="00285403"/>
    <w:rsid w:val="002866F1"/>
    <w:rsid w:val="00286F94"/>
    <w:rsid w:val="00291966"/>
    <w:rsid w:val="00292DCB"/>
    <w:rsid w:val="00292E19"/>
    <w:rsid w:val="00293B1A"/>
    <w:rsid w:val="0029472F"/>
    <w:rsid w:val="002952CD"/>
    <w:rsid w:val="002977AD"/>
    <w:rsid w:val="002A0B0C"/>
    <w:rsid w:val="002A13C1"/>
    <w:rsid w:val="002A14EA"/>
    <w:rsid w:val="002A1D76"/>
    <w:rsid w:val="002A2FA9"/>
    <w:rsid w:val="002A3C06"/>
    <w:rsid w:val="002A3FE0"/>
    <w:rsid w:val="002A4593"/>
    <w:rsid w:val="002A51CC"/>
    <w:rsid w:val="002A5505"/>
    <w:rsid w:val="002A5EA7"/>
    <w:rsid w:val="002A6716"/>
    <w:rsid w:val="002A6921"/>
    <w:rsid w:val="002B024C"/>
    <w:rsid w:val="002B0778"/>
    <w:rsid w:val="002B08CA"/>
    <w:rsid w:val="002B1B18"/>
    <w:rsid w:val="002B2BAA"/>
    <w:rsid w:val="002B3189"/>
    <w:rsid w:val="002B50AF"/>
    <w:rsid w:val="002B518A"/>
    <w:rsid w:val="002B5389"/>
    <w:rsid w:val="002B546E"/>
    <w:rsid w:val="002B7E21"/>
    <w:rsid w:val="002C0EE6"/>
    <w:rsid w:val="002C2D89"/>
    <w:rsid w:val="002C376F"/>
    <w:rsid w:val="002C3ADD"/>
    <w:rsid w:val="002C4145"/>
    <w:rsid w:val="002C54A9"/>
    <w:rsid w:val="002C55A8"/>
    <w:rsid w:val="002D02F3"/>
    <w:rsid w:val="002D148A"/>
    <w:rsid w:val="002D25A3"/>
    <w:rsid w:val="002D2F0A"/>
    <w:rsid w:val="002D3AE9"/>
    <w:rsid w:val="002D43AD"/>
    <w:rsid w:val="002D44E0"/>
    <w:rsid w:val="002D4C4A"/>
    <w:rsid w:val="002D6B39"/>
    <w:rsid w:val="002E02ED"/>
    <w:rsid w:val="002E0998"/>
    <w:rsid w:val="002E0B41"/>
    <w:rsid w:val="002E42E8"/>
    <w:rsid w:val="002E46E9"/>
    <w:rsid w:val="002E4D57"/>
    <w:rsid w:val="002E67D5"/>
    <w:rsid w:val="002F1044"/>
    <w:rsid w:val="002F1356"/>
    <w:rsid w:val="002F1BBF"/>
    <w:rsid w:val="002F22F6"/>
    <w:rsid w:val="002F3DD6"/>
    <w:rsid w:val="002F4159"/>
    <w:rsid w:val="002F570A"/>
    <w:rsid w:val="002F5FE6"/>
    <w:rsid w:val="00301B20"/>
    <w:rsid w:val="00302222"/>
    <w:rsid w:val="003024FB"/>
    <w:rsid w:val="003025EF"/>
    <w:rsid w:val="0030326E"/>
    <w:rsid w:val="003034A5"/>
    <w:rsid w:val="0030440E"/>
    <w:rsid w:val="00305AFD"/>
    <w:rsid w:val="003063F2"/>
    <w:rsid w:val="00306C7C"/>
    <w:rsid w:val="003102E6"/>
    <w:rsid w:val="0031055F"/>
    <w:rsid w:val="00311B8D"/>
    <w:rsid w:val="00313118"/>
    <w:rsid w:val="00313927"/>
    <w:rsid w:val="00314412"/>
    <w:rsid w:val="00315B9C"/>
    <w:rsid w:val="0031601E"/>
    <w:rsid w:val="00316770"/>
    <w:rsid w:val="0031716B"/>
    <w:rsid w:val="003203D1"/>
    <w:rsid w:val="00320C42"/>
    <w:rsid w:val="00320D78"/>
    <w:rsid w:val="003230D2"/>
    <w:rsid w:val="003230D7"/>
    <w:rsid w:val="00324DB7"/>
    <w:rsid w:val="003254F2"/>
    <w:rsid w:val="003260C2"/>
    <w:rsid w:val="0032696B"/>
    <w:rsid w:val="00327085"/>
    <w:rsid w:val="003300B5"/>
    <w:rsid w:val="00330832"/>
    <w:rsid w:val="00335CAD"/>
    <w:rsid w:val="00336CFF"/>
    <w:rsid w:val="00337655"/>
    <w:rsid w:val="00337D5F"/>
    <w:rsid w:val="00337F1F"/>
    <w:rsid w:val="00341665"/>
    <w:rsid w:val="00342D72"/>
    <w:rsid w:val="00343140"/>
    <w:rsid w:val="003447C9"/>
    <w:rsid w:val="00344C35"/>
    <w:rsid w:val="00344F24"/>
    <w:rsid w:val="003462B5"/>
    <w:rsid w:val="003514E8"/>
    <w:rsid w:val="00351D34"/>
    <w:rsid w:val="003523A0"/>
    <w:rsid w:val="003538DE"/>
    <w:rsid w:val="00356A94"/>
    <w:rsid w:val="00356EC5"/>
    <w:rsid w:val="0035768E"/>
    <w:rsid w:val="0036009E"/>
    <w:rsid w:val="003604B5"/>
    <w:rsid w:val="00362F83"/>
    <w:rsid w:val="003647A7"/>
    <w:rsid w:val="003663C8"/>
    <w:rsid w:val="00366F94"/>
    <w:rsid w:val="00370003"/>
    <w:rsid w:val="00370D39"/>
    <w:rsid w:val="00370DD0"/>
    <w:rsid w:val="00372B41"/>
    <w:rsid w:val="00373623"/>
    <w:rsid w:val="003738D5"/>
    <w:rsid w:val="00375C8B"/>
    <w:rsid w:val="0038192D"/>
    <w:rsid w:val="00383915"/>
    <w:rsid w:val="00383B0D"/>
    <w:rsid w:val="00383D56"/>
    <w:rsid w:val="00383D70"/>
    <w:rsid w:val="00384F3B"/>
    <w:rsid w:val="00385BC6"/>
    <w:rsid w:val="003937BC"/>
    <w:rsid w:val="00393938"/>
    <w:rsid w:val="00396A99"/>
    <w:rsid w:val="00397B3B"/>
    <w:rsid w:val="003A1474"/>
    <w:rsid w:val="003A17F6"/>
    <w:rsid w:val="003A223D"/>
    <w:rsid w:val="003A254B"/>
    <w:rsid w:val="003A357C"/>
    <w:rsid w:val="003A3C61"/>
    <w:rsid w:val="003A3CAE"/>
    <w:rsid w:val="003A4B98"/>
    <w:rsid w:val="003A4D70"/>
    <w:rsid w:val="003A52B9"/>
    <w:rsid w:val="003B0A53"/>
    <w:rsid w:val="003B142C"/>
    <w:rsid w:val="003B1BA9"/>
    <w:rsid w:val="003B5934"/>
    <w:rsid w:val="003B6799"/>
    <w:rsid w:val="003B7A4E"/>
    <w:rsid w:val="003C093A"/>
    <w:rsid w:val="003C1C24"/>
    <w:rsid w:val="003C2D75"/>
    <w:rsid w:val="003C39A5"/>
    <w:rsid w:val="003C3AE3"/>
    <w:rsid w:val="003C7FCC"/>
    <w:rsid w:val="003D29A8"/>
    <w:rsid w:val="003D2C4D"/>
    <w:rsid w:val="003D3083"/>
    <w:rsid w:val="003D398A"/>
    <w:rsid w:val="003D4292"/>
    <w:rsid w:val="003D4FCC"/>
    <w:rsid w:val="003D5C1E"/>
    <w:rsid w:val="003D7ACB"/>
    <w:rsid w:val="003D7CFF"/>
    <w:rsid w:val="003D7F92"/>
    <w:rsid w:val="003E06D5"/>
    <w:rsid w:val="003E1D7B"/>
    <w:rsid w:val="003E3A11"/>
    <w:rsid w:val="003E4141"/>
    <w:rsid w:val="003E71A7"/>
    <w:rsid w:val="003E7E76"/>
    <w:rsid w:val="003E7EAD"/>
    <w:rsid w:val="003F066D"/>
    <w:rsid w:val="003F0BC5"/>
    <w:rsid w:val="003F2478"/>
    <w:rsid w:val="003F39B8"/>
    <w:rsid w:val="003F3A85"/>
    <w:rsid w:val="003F413A"/>
    <w:rsid w:val="003F495E"/>
    <w:rsid w:val="003F4D80"/>
    <w:rsid w:val="00400EAA"/>
    <w:rsid w:val="004010BA"/>
    <w:rsid w:val="00401292"/>
    <w:rsid w:val="004020F6"/>
    <w:rsid w:val="00402A60"/>
    <w:rsid w:val="00402D80"/>
    <w:rsid w:val="004030E1"/>
    <w:rsid w:val="00404255"/>
    <w:rsid w:val="00404F36"/>
    <w:rsid w:val="00405498"/>
    <w:rsid w:val="0040582B"/>
    <w:rsid w:val="00405B56"/>
    <w:rsid w:val="00405FFC"/>
    <w:rsid w:val="00406BD1"/>
    <w:rsid w:val="004074BE"/>
    <w:rsid w:val="00407A75"/>
    <w:rsid w:val="004103AB"/>
    <w:rsid w:val="004140AD"/>
    <w:rsid w:val="00415843"/>
    <w:rsid w:val="004161FB"/>
    <w:rsid w:val="00417D83"/>
    <w:rsid w:val="00420DEC"/>
    <w:rsid w:val="004212F6"/>
    <w:rsid w:val="004232E4"/>
    <w:rsid w:val="00424176"/>
    <w:rsid w:val="0042489E"/>
    <w:rsid w:val="004253D5"/>
    <w:rsid w:val="00426CCD"/>
    <w:rsid w:val="00426D72"/>
    <w:rsid w:val="00433287"/>
    <w:rsid w:val="00434FEF"/>
    <w:rsid w:val="00435857"/>
    <w:rsid w:val="00435C2F"/>
    <w:rsid w:val="00435FAB"/>
    <w:rsid w:val="00437967"/>
    <w:rsid w:val="004407D2"/>
    <w:rsid w:val="00440AC8"/>
    <w:rsid w:val="004414DF"/>
    <w:rsid w:val="004415AE"/>
    <w:rsid w:val="00441D56"/>
    <w:rsid w:val="00445E38"/>
    <w:rsid w:val="0044615D"/>
    <w:rsid w:val="004474AC"/>
    <w:rsid w:val="00447897"/>
    <w:rsid w:val="00447B36"/>
    <w:rsid w:val="00447EAF"/>
    <w:rsid w:val="00450745"/>
    <w:rsid w:val="004520DC"/>
    <w:rsid w:val="004525D9"/>
    <w:rsid w:val="0045372F"/>
    <w:rsid w:val="00454EC1"/>
    <w:rsid w:val="00455253"/>
    <w:rsid w:val="00455285"/>
    <w:rsid w:val="0045532E"/>
    <w:rsid w:val="004562C1"/>
    <w:rsid w:val="00456822"/>
    <w:rsid w:val="004609EF"/>
    <w:rsid w:val="004611AE"/>
    <w:rsid w:val="00464CAC"/>
    <w:rsid w:val="00467764"/>
    <w:rsid w:val="00472156"/>
    <w:rsid w:val="00473204"/>
    <w:rsid w:val="0047416B"/>
    <w:rsid w:val="004755EE"/>
    <w:rsid w:val="004760BE"/>
    <w:rsid w:val="00476BA4"/>
    <w:rsid w:val="00476BFA"/>
    <w:rsid w:val="00477CEC"/>
    <w:rsid w:val="004804DC"/>
    <w:rsid w:val="0048229B"/>
    <w:rsid w:val="00482391"/>
    <w:rsid w:val="004828F4"/>
    <w:rsid w:val="00483263"/>
    <w:rsid w:val="0048425C"/>
    <w:rsid w:val="0048432C"/>
    <w:rsid w:val="004851F5"/>
    <w:rsid w:val="004855E3"/>
    <w:rsid w:val="00485CB2"/>
    <w:rsid w:val="00490272"/>
    <w:rsid w:val="004912BE"/>
    <w:rsid w:val="004929F5"/>
    <w:rsid w:val="00492F90"/>
    <w:rsid w:val="00493593"/>
    <w:rsid w:val="00493912"/>
    <w:rsid w:val="00494FEF"/>
    <w:rsid w:val="00495626"/>
    <w:rsid w:val="00495FF7"/>
    <w:rsid w:val="0049642A"/>
    <w:rsid w:val="0049696E"/>
    <w:rsid w:val="0049771C"/>
    <w:rsid w:val="00497BD3"/>
    <w:rsid w:val="00497D0F"/>
    <w:rsid w:val="004A0601"/>
    <w:rsid w:val="004A1417"/>
    <w:rsid w:val="004A3F01"/>
    <w:rsid w:val="004A726E"/>
    <w:rsid w:val="004A7488"/>
    <w:rsid w:val="004B088D"/>
    <w:rsid w:val="004B0955"/>
    <w:rsid w:val="004B24A4"/>
    <w:rsid w:val="004B31EE"/>
    <w:rsid w:val="004B3212"/>
    <w:rsid w:val="004B4B65"/>
    <w:rsid w:val="004B6614"/>
    <w:rsid w:val="004B6D70"/>
    <w:rsid w:val="004B7837"/>
    <w:rsid w:val="004C1806"/>
    <w:rsid w:val="004C1961"/>
    <w:rsid w:val="004C1D87"/>
    <w:rsid w:val="004C27B1"/>
    <w:rsid w:val="004C2851"/>
    <w:rsid w:val="004C2E6B"/>
    <w:rsid w:val="004C39C3"/>
    <w:rsid w:val="004C3D44"/>
    <w:rsid w:val="004C6136"/>
    <w:rsid w:val="004C6CDE"/>
    <w:rsid w:val="004C7094"/>
    <w:rsid w:val="004D0C16"/>
    <w:rsid w:val="004D1DE9"/>
    <w:rsid w:val="004D3278"/>
    <w:rsid w:val="004D4D77"/>
    <w:rsid w:val="004D515D"/>
    <w:rsid w:val="004D762C"/>
    <w:rsid w:val="004D793B"/>
    <w:rsid w:val="004E2395"/>
    <w:rsid w:val="004E2532"/>
    <w:rsid w:val="004E2AE2"/>
    <w:rsid w:val="004E3E49"/>
    <w:rsid w:val="004E6C47"/>
    <w:rsid w:val="004F08CB"/>
    <w:rsid w:val="004F1748"/>
    <w:rsid w:val="004F25FD"/>
    <w:rsid w:val="004F3E99"/>
    <w:rsid w:val="004F3F21"/>
    <w:rsid w:val="004F465E"/>
    <w:rsid w:val="004F513C"/>
    <w:rsid w:val="00500E27"/>
    <w:rsid w:val="00501456"/>
    <w:rsid w:val="005015E5"/>
    <w:rsid w:val="0050172B"/>
    <w:rsid w:val="00503133"/>
    <w:rsid w:val="0050433B"/>
    <w:rsid w:val="005056E2"/>
    <w:rsid w:val="00516579"/>
    <w:rsid w:val="005170CF"/>
    <w:rsid w:val="0052002D"/>
    <w:rsid w:val="00520DBD"/>
    <w:rsid w:val="00523AD9"/>
    <w:rsid w:val="0052436F"/>
    <w:rsid w:val="0052580F"/>
    <w:rsid w:val="00526358"/>
    <w:rsid w:val="0052712C"/>
    <w:rsid w:val="00527922"/>
    <w:rsid w:val="0053242D"/>
    <w:rsid w:val="005324A4"/>
    <w:rsid w:val="0053269C"/>
    <w:rsid w:val="00533A20"/>
    <w:rsid w:val="00533B7A"/>
    <w:rsid w:val="00534612"/>
    <w:rsid w:val="005346AC"/>
    <w:rsid w:val="00536091"/>
    <w:rsid w:val="00536A8A"/>
    <w:rsid w:val="005375B4"/>
    <w:rsid w:val="00537E84"/>
    <w:rsid w:val="005405F5"/>
    <w:rsid w:val="00541FEB"/>
    <w:rsid w:val="0054247B"/>
    <w:rsid w:val="005434A8"/>
    <w:rsid w:val="0055336C"/>
    <w:rsid w:val="005539A1"/>
    <w:rsid w:val="00553CD9"/>
    <w:rsid w:val="00553E35"/>
    <w:rsid w:val="005549D6"/>
    <w:rsid w:val="00555802"/>
    <w:rsid w:val="005568B1"/>
    <w:rsid w:val="00556B0E"/>
    <w:rsid w:val="00556C8A"/>
    <w:rsid w:val="0055773D"/>
    <w:rsid w:val="00557A0B"/>
    <w:rsid w:val="00557FA6"/>
    <w:rsid w:val="00560E3C"/>
    <w:rsid w:val="00563322"/>
    <w:rsid w:val="00563A0F"/>
    <w:rsid w:val="00563F13"/>
    <w:rsid w:val="00564354"/>
    <w:rsid w:val="00565BCB"/>
    <w:rsid w:val="00566A2B"/>
    <w:rsid w:val="00571BAE"/>
    <w:rsid w:val="00571E1E"/>
    <w:rsid w:val="0057422C"/>
    <w:rsid w:val="005751F8"/>
    <w:rsid w:val="005758D9"/>
    <w:rsid w:val="00575E0C"/>
    <w:rsid w:val="00575EFB"/>
    <w:rsid w:val="0057696B"/>
    <w:rsid w:val="00576F0A"/>
    <w:rsid w:val="00577AE0"/>
    <w:rsid w:val="00577C86"/>
    <w:rsid w:val="005803A8"/>
    <w:rsid w:val="00580476"/>
    <w:rsid w:val="00580F75"/>
    <w:rsid w:val="00582A76"/>
    <w:rsid w:val="00582D39"/>
    <w:rsid w:val="00583032"/>
    <w:rsid w:val="00583E51"/>
    <w:rsid w:val="00586206"/>
    <w:rsid w:val="005904B4"/>
    <w:rsid w:val="0059111F"/>
    <w:rsid w:val="0059276B"/>
    <w:rsid w:val="00595920"/>
    <w:rsid w:val="005966F1"/>
    <w:rsid w:val="005A1C71"/>
    <w:rsid w:val="005A2156"/>
    <w:rsid w:val="005A2A77"/>
    <w:rsid w:val="005A3E03"/>
    <w:rsid w:val="005A4D90"/>
    <w:rsid w:val="005A6D70"/>
    <w:rsid w:val="005A6FE7"/>
    <w:rsid w:val="005A78F5"/>
    <w:rsid w:val="005A7E69"/>
    <w:rsid w:val="005B0D82"/>
    <w:rsid w:val="005B1EB7"/>
    <w:rsid w:val="005B25FF"/>
    <w:rsid w:val="005B2A4E"/>
    <w:rsid w:val="005B39E0"/>
    <w:rsid w:val="005B4264"/>
    <w:rsid w:val="005B43A8"/>
    <w:rsid w:val="005B5E1D"/>
    <w:rsid w:val="005B5F31"/>
    <w:rsid w:val="005B655A"/>
    <w:rsid w:val="005B746F"/>
    <w:rsid w:val="005C0808"/>
    <w:rsid w:val="005C080D"/>
    <w:rsid w:val="005C29ED"/>
    <w:rsid w:val="005C2D7B"/>
    <w:rsid w:val="005C369F"/>
    <w:rsid w:val="005C480C"/>
    <w:rsid w:val="005C4EA1"/>
    <w:rsid w:val="005C5221"/>
    <w:rsid w:val="005C56F0"/>
    <w:rsid w:val="005C765F"/>
    <w:rsid w:val="005D0153"/>
    <w:rsid w:val="005D17F0"/>
    <w:rsid w:val="005D25BE"/>
    <w:rsid w:val="005D2FD8"/>
    <w:rsid w:val="005D4F90"/>
    <w:rsid w:val="005D6FA2"/>
    <w:rsid w:val="005E0E3E"/>
    <w:rsid w:val="005E1B0B"/>
    <w:rsid w:val="005E2301"/>
    <w:rsid w:val="005E2999"/>
    <w:rsid w:val="005E46B1"/>
    <w:rsid w:val="005E4C91"/>
    <w:rsid w:val="005E7DDA"/>
    <w:rsid w:val="005F0E34"/>
    <w:rsid w:val="005F1164"/>
    <w:rsid w:val="005F20FE"/>
    <w:rsid w:val="005F2C62"/>
    <w:rsid w:val="005F43D9"/>
    <w:rsid w:val="005F44D2"/>
    <w:rsid w:val="005F4907"/>
    <w:rsid w:val="005F5BCA"/>
    <w:rsid w:val="005F684A"/>
    <w:rsid w:val="005F7E2A"/>
    <w:rsid w:val="00600759"/>
    <w:rsid w:val="00601194"/>
    <w:rsid w:val="0060157E"/>
    <w:rsid w:val="00601C11"/>
    <w:rsid w:val="00601E39"/>
    <w:rsid w:val="0060233F"/>
    <w:rsid w:val="00602512"/>
    <w:rsid w:val="00603858"/>
    <w:rsid w:val="00603EEE"/>
    <w:rsid w:val="00604046"/>
    <w:rsid w:val="00604363"/>
    <w:rsid w:val="006063F1"/>
    <w:rsid w:val="00606ADA"/>
    <w:rsid w:val="00606CA1"/>
    <w:rsid w:val="00607368"/>
    <w:rsid w:val="00607D2B"/>
    <w:rsid w:val="00607D51"/>
    <w:rsid w:val="0061010A"/>
    <w:rsid w:val="00610759"/>
    <w:rsid w:val="006109BD"/>
    <w:rsid w:val="0061192C"/>
    <w:rsid w:val="00611B2B"/>
    <w:rsid w:val="00612FCF"/>
    <w:rsid w:val="0061302A"/>
    <w:rsid w:val="00614F22"/>
    <w:rsid w:val="006154DE"/>
    <w:rsid w:val="00615B18"/>
    <w:rsid w:val="006166DD"/>
    <w:rsid w:val="00616DD6"/>
    <w:rsid w:val="00616FD9"/>
    <w:rsid w:val="00617955"/>
    <w:rsid w:val="006209A8"/>
    <w:rsid w:val="006212CD"/>
    <w:rsid w:val="00621AA8"/>
    <w:rsid w:val="0062227D"/>
    <w:rsid w:val="00622298"/>
    <w:rsid w:val="00622351"/>
    <w:rsid w:val="00623312"/>
    <w:rsid w:val="00623C0A"/>
    <w:rsid w:val="00624172"/>
    <w:rsid w:val="0062448B"/>
    <w:rsid w:val="006268E8"/>
    <w:rsid w:val="00631D5C"/>
    <w:rsid w:val="006325A6"/>
    <w:rsid w:val="00634D88"/>
    <w:rsid w:val="0063515A"/>
    <w:rsid w:val="00637617"/>
    <w:rsid w:val="0063776E"/>
    <w:rsid w:val="00642902"/>
    <w:rsid w:val="00643D6D"/>
    <w:rsid w:val="00644274"/>
    <w:rsid w:val="006442FB"/>
    <w:rsid w:val="00644F4B"/>
    <w:rsid w:val="006460A7"/>
    <w:rsid w:val="0065078F"/>
    <w:rsid w:val="00652630"/>
    <w:rsid w:val="006528DA"/>
    <w:rsid w:val="00652FA3"/>
    <w:rsid w:val="00653497"/>
    <w:rsid w:val="00653726"/>
    <w:rsid w:val="00653767"/>
    <w:rsid w:val="006543C0"/>
    <w:rsid w:val="00654C29"/>
    <w:rsid w:val="00654E5B"/>
    <w:rsid w:val="0065577B"/>
    <w:rsid w:val="00656BBC"/>
    <w:rsid w:val="00660A41"/>
    <w:rsid w:val="00661354"/>
    <w:rsid w:val="006613AC"/>
    <w:rsid w:val="00661897"/>
    <w:rsid w:val="00662E8F"/>
    <w:rsid w:val="00663AF3"/>
    <w:rsid w:val="006641A0"/>
    <w:rsid w:val="0066672E"/>
    <w:rsid w:val="0066787E"/>
    <w:rsid w:val="00671D19"/>
    <w:rsid w:val="00672013"/>
    <w:rsid w:val="00673DA4"/>
    <w:rsid w:val="00675612"/>
    <w:rsid w:val="0068037D"/>
    <w:rsid w:val="00683995"/>
    <w:rsid w:val="00683DF3"/>
    <w:rsid w:val="00685075"/>
    <w:rsid w:val="00685197"/>
    <w:rsid w:val="00685549"/>
    <w:rsid w:val="00685C80"/>
    <w:rsid w:val="00690BCC"/>
    <w:rsid w:val="00691049"/>
    <w:rsid w:val="00691972"/>
    <w:rsid w:val="00691EE7"/>
    <w:rsid w:val="00692371"/>
    <w:rsid w:val="0069381D"/>
    <w:rsid w:val="00693A78"/>
    <w:rsid w:val="00693BCF"/>
    <w:rsid w:val="006956A5"/>
    <w:rsid w:val="00695DB2"/>
    <w:rsid w:val="0069645C"/>
    <w:rsid w:val="00697167"/>
    <w:rsid w:val="00697477"/>
    <w:rsid w:val="006A06EA"/>
    <w:rsid w:val="006A1264"/>
    <w:rsid w:val="006A126B"/>
    <w:rsid w:val="006A15A2"/>
    <w:rsid w:val="006A2273"/>
    <w:rsid w:val="006A4974"/>
    <w:rsid w:val="006A4CE9"/>
    <w:rsid w:val="006A5701"/>
    <w:rsid w:val="006A6683"/>
    <w:rsid w:val="006A7D59"/>
    <w:rsid w:val="006B178B"/>
    <w:rsid w:val="006B32CE"/>
    <w:rsid w:val="006B4019"/>
    <w:rsid w:val="006B50EF"/>
    <w:rsid w:val="006B71BD"/>
    <w:rsid w:val="006C2F9C"/>
    <w:rsid w:val="006C5779"/>
    <w:rsid w:val="006D0B17"/>
    <w:rsid w:val="006D2483"/>
    <w:rsid w:val="006D3654"/>
    <w:rsid w:val="006D36B9"/>
    <w:rsid w:val="006D4F27"/>
    <w:rsid w:val="006D5AF7"/>
    <w:rsid w:val="006D6A7B"/>
    <w:rsid w:val="006D6ACE"/>
    <w:rsid w:val="006D6F37"/>
    <w:rsid w:val="006D7B2A"/>
    <w:rsid w:val="006D7F97"/>
    <w:rsid w:val="006E0F90"/>
    <w:rsid w:val="006E1091"/>
    <w:rsid w:val="006E2F62"/>
    <w:rsid w:val="006E2FA4"/>
    <w:rsid w:val="006E43EC"/>
    <w:rsid w:val="006E446C"/>
    <w:rsid w:val="006F01F5"/>
    <w:rsid w:val="006F0C3F"/>
    <w:rsid w:val="006F195F"/>
    <w:rsid w:val="006F3263"/>
    <w:rsid w:val="006F5271"/>
    <w:rsid w:val="006F576E"/>
    <w:rsid w:val="006F6040"/>
    <w:rsid w:val="006F6AD8"/>
    <w:rsid w:val="006F6E2F"/>
    <w:rsid w:val="006F7A83"/>
    <w:rsid w:val="007011F0"/>
    <w:rsid w:val="00701A08"/>
    <w:rsid w:val="00701CF8"/>
    <w:rsid w:val="00702052"/>
    <w:rsid w:val="0070272A"/>
    <w:rsid w:val="00702C9D"/>
    <w:rsid w:val="00702FF4"/>
    <w:rsid w:val="00704459"/>
    <w:rsid w:val="007047B9"/>
    <w:rsid w:val="00704EB1"/>
    <w:rsid w:val="00705E73"/>
    <w:rsid w:val="00707AC2"/>
    <w:rsid w:val="007110F4"/>
    <w:rsid w:val="00712F7E"/>
    <w:rsid w:val="00713BB0"/>
    <w:rsid w:val="0071598F"/>
    <w:rsid w:val="00716B32"/>
    <w:rsid w:val="00717673"/>
    <w:rsid w:val="00720232"/>
    <w:rsid w:val="0072055B"/>
    <w:rsid w:val="00720842"/>
    <w:rsid w:val="00721782"/>
    <w:rsid w:val="00722B4A"/>
    <w:rsid w:val="00722D99"/>
    <w:rsid w:val="007236B4"/>
    <w:rsid w:val="00723F08"/>
    <w:rsid w:val="007248AC"/>
    <w:rsid w:val="00724EC5"/>
    <w:rsid w:val="00724FBA"/>
    <w:rsid w:val="007254C6"/>
    <w:rsid w:val="007254E9"/>
    <w:rsid w:val="007258BF"/>
    <w:rsid w:val="00727F7E"/>
    <w:rsid w:val="00730BF5"/>
    <w:rsid w:val="00731D7F"/>
    <w:rsid w:val="007321ED"/>
    <w:rsid w:val="0073226A"/>
    <w:rsid w:val="00732FB8"/>
    <w:rsid w:val="007337C2"/>
    <w:rsid w:val="00736041"/>
    <w:rsid w:val="007369DC"/>
    <w:rsid w:val="007416F3"/>
    <w:rsid w:val="0074194B"/>
    <w:rsid w:val="0074468B"/>
    <w:rsid w:val="0074598E"/>
    <w:rsid w:val="00745D2F"/>
    <w:rsid w:val="007507C5"/>
    <w:rsid w:val="00752806"/>
    <w:rsid w:val="0075341A"/>
    <w:rsid w:val="00755149"/>
    <w:rsid w:val="00757734"/>
    <w:rsid w:val="00757C2A"/>
    <w:rsid w:val="0076001F"/>
    <w:rsid w:val="00761C03"/>
    <w:rsid w:val="00762C3E"/>
    <w:rsid w:val="00762C4B"/>
    <w:rsid w:val="007639CA"/>
    <w:rsid w:val="0076419A"/>
    <w:rsid w:val="00765053"/>
    <w:rsid w:val="00766687"/>
    <w:rsid w:val="00766C76"/>
    <w:rsid w:val="00767A24"/>
    <w:rsid w:val="007709A5"/>
    <w:rsid w:val="007730A3"/>
    <w:rsid w:val="007746B7"/>
    <w:rsid w:val="00774826"/>
    <w:rsid w:val="00775361"/>
    <w:rsid w:val="007753B2"/>
    <w:rsid w:val="00775981"/>
    <w:rsid w:val="007760DD"/>
    <w:rsid w:val="00776F29"/>
    <w:rsid w:val="007774BA"/>
    <w:rsid w:val="007776FF"/>
    <w:rsid w:val="00780A70"/>
    <w:rsid w:val="00780BC8"/>
    <w:rsid w:val="00782835"/>
    <w:rsid w:val="00782CDA"/>
    <w:rsid w:val="00783160"/>
    <w:rsid w:val="00783B05"/>
    <w:rsid w:val="00784C0F"/>
    <w:rsid w:val="00786621"/>
    <w:rsid w:val="00786E95"/>
    <w:rsid w:val="00790EE6"/>
    <w:rsid w:val="00791811"/>
    <w:rsid w:val="00791B6E"/>
    <w:rsid w:val="00791BD0"/>
    <w:rsid w:val="0079365B"/>
    <w:rsid w:val="00793743"/>
    <w:rsid w:val="00793CB0"/>
    <w:rsid w:val="00794E69"/>
    <w:rsid w:val="00795408"/>
    <w:rsid w:val="00795441"/>
    <w:rsid w:val="00796829"/>
    <w:rsid w:val="007A0234"/>
    <w:rsid w:val="007A0495"/>
    <w:rsid w:val="007A19D8"/>
    <w:rsid w:val="007A2476"/>
    <w:rsid w:val="007A2E60"/>
    <w:rsid w:val="007A413C"/>
    <w:rsid w:val="007A4260"/>
    <w:rsid w:val="007A50EF"/>
    <w:rsid w:val="007A5131"/>
    <w:rsid w:val="007A5DBD"/>
    <w:rsid w:val="007A5FFF"/>
    <w:rsid w:val="007A6077"/>
    <w:rsid w:val="007A6520"/>
    <w:rsid w:val="007A6EA8"/>
    <w:rsid w:val="007A702B"/>
    <w:rsid w:val="007A719C"/>
    <w:rsid w:val="007A7967"/>
    <w:rsid w:val="007A7B64"/>
    <w:rsid w:val="007B20AA"/>
    <w:rsid w:val="007B3087"/>
    <w:rsid w:val="007B3C12"/>
    <w:rsid w:val="007B4249"/>
    <w:rsid w:val="007B4F4C"/>
    <w:rsid w:val="007B540C"/>
    <w:rsid w:val="007B6D11"/>
    <w:rsid w:val="007B70DC"/>
    <w:rsid w:val="007B74FD"/>
    <w:rsid w:val="007B7C46"/>
    <w:rsid w:val="007C1683"/>
    <w:rsid w:val="007C265C"/>
    <w:rsid w:val="007C7D8E"/>
    <w:rsid w:val="007C7FDF"/>
    <w:rsid w:val="007D125D"/>
    <w:rsid w:val="007D2C57"/>
    <w:rsid w:val="007D3660"/>
    <w:rsid w:val="007D4627"/>
    <w:rsid w:val="007D4631"/>
    <w:rsid w:val="007D5815"/>
    <w:rsid w:val="007D5C2A"/>
    <w:rsid w:val="007D637D"/>
    <w:rsid w:val="007D75DF"/>
    <w:rsid w:val="007E0F0F"/>
    <w:rsid w:val="007E1801"/>
    <w:rsid w:val="007E2D06"/>
    <w:rsid w:val="007E5F8A"/>
    <w:rsid w:val="007E6603"/>
    <w:rsid w:val="007E7701"/>
    <w:rsid w:val="007F02C5"/>
    <w:rsid w:val="007F124F"/>
    <w:rsid w:val="007F2AE3"/>
    <w:rsid w:val="007F34F2"/>
    <w:rsid w:val="007F410D"/>
    <w:rsid w:val="007F5A50"/>
    <w:rsid w:val="007F5CD0"/>
    <w:rsid w:val="007F60F8"/>
    <w:rsid w:val="007F6618"/>
    <w:rsid w:val="00800C62"/>
    <w:rsid w:val="00801022"/>
    <w:rsid w:val="00802B40"/>
    <w:rsid w:val="00804DD1"/>
    <w:rsid w:val="00804F5A"/>
    <w:rsid w:val="00805CA2"/>
    <w:rsid w:val="008078D7"/>
    <w:rsid w:val="00807F33"/>
    <w:rsid w:val="00810FA8"/>
    <w:rsid w:val="00815666"/>
    <w:rsid w:val="0082073A"/>
    <w:rsid w:val="00820D3F"/>
    <w:rsid w:val="008213C9"/>
    <w:rsid w:val="00822347"/>
    <w:rsid w:val="00823866"/>
    <w:rsid w:val="008240A6"/>
    <w:rsid w:val="008247A1"/>
    <w:rsid w:val="00826A16"/>
    <w:rsid w:val="00827C3F"/>
    <w:rsid w:val="00831AEC"/>
    <w:rsid w:val="008322FA"/>
    <w:rsid w:val="00834B99"/>
    <w:rsid w:val="00834E5C"/>
    <w:rsid w:val="008354BE"/>
    <w:rsid w:val="00836171"/>
    <w:rsid w:val="00836ED1"/>
    <w:rsid w:val="00841A15"/>
    <w:rsid w:val="00844497"/>
    <w:rsid w:val="00845656"/>
    <w:rsid w:val="00846E70"/>
    <w:rsid w:val="00847587"/>
    <w:rsid w:val="00847B90"/>
    <w:rsid w:val="00847BFA"/>
    <w:rsid w:val="00850515"/>
    <w:rsid w:val="0085075B"/>
    <w:rsid w:val="008508B5"/>
    <w:rsid w:val="00851FAA"/>
    <w:rsid w:val="00852A4A"/>
    <w:rsid w:val="00852F68"/>
    <w:rsid w:val="008545BA"/>
    <w:rsid w:val="0085479F"/>
    <w:rsid w:val="00856555"/>
    <w:rsid w:val="00856BA0"/>
    <w:rsid w:val="00856BBC"/>
    <w:rsid w:val="008571D4"/>
    <w:rsid w:val="008574F4"/>
    <w:rsid w:val="008603CE"/>
    <w:rsid w:val="00860482"/>
    <w:rsid w:val="00861086"/>
    <w:rsid w:val="0086158F"/>
    <w:rsid w:val="00862931"/>
    <w:rsid w:val="00864801"/>
    <w:rsid w:val="00865323"/>
    <w:rsid w:val="00865D79"/>
    <w:rsid w:val="00870DC5"/>
    <w:rsid w:val="00871BE7"/>
    <w:rsid w:val="00871DE9"/>
    <w:rsid w:val="00871E8F"/>
    <w:rsid w:val="00872A0C"/>
    <w:rsid w:val="008747F2"/>
    <w:rsid w:val="0087658B"/>
    <w:rsid w:val="00877B92"/>
    <w:rsid w:val="00877D62"/>
    <w:rsid w:val="00880BE0"/>
    <w:rsid w:val="00882F3B"/>
    <w:rsid w:val="00884239"/>
    <w:rsid w:val="008846AE"/>
    <w:rsid w:val="00884E37"/>
    <w:rsid w:val="00887B3E"/>
    <w:rsid w:val="00890239"/>
    <w:rsid w:val="008911F8"/>
    <w:rsid w:val="0089140B"/>
    <w:rsid w:val="00892AB9"/>
    <w:rsid w:val="008943C4"/>
    <w:rsid w:val="00894E91"/>
    <w:rsid w:val="00895939"/>
    <w:rsid w:val="00896F6D"/>
    <w:rsid w:val="00897490"/>
    <w:rsid w:val="008A063C"/>
    <w:rsid w:val="008A16D8"/>
    <w:rsid w:val="008A1724"/>
    <w:rsid w:val="008A3495"/>
    <w:rsid w:val="008A368E"/>
    <w:rsid w:val="008A3DF9"/>
    <w:rsid w:val="008A408F"/>
    <w:rsid w:val="008A4517"/>
    <w:rsid w:val="008A4FD3"/>
    <w:rsid w:val="008A66DA"/>
    <w:rsid w:val="008A6B19"/>
    <w:rsid w:val="008A7C4C"/>
    <w:rsid w:val="008A7E25"/>
    <w:rsid w:val="008B13CC"/>
    <w:rsid w:val="008B20BA"/>
    <w:rsid w:val="008B2FD6"/>
    <w:rsid w:val="008B368C"/>
    <w:rsid w:val="008B3923"/>
    <w:rsid w:val="008B71F6"/>
    <w:rsid w:val="008B7D92"/>
    <w:rsid w:val="008C0CE8"/>
    <w:rsid w:val="008C1752"/>
    <w:rsid w:val="008C27B1"/>
    <w:rsid w:val="008C312E"/>
    <w:rsid w:val="008C381D"/>
    <w:rsid w:val="008C60E6"/>
    <w:rsid w:val="008C6904"/>
    <w:rsid w:val="008C7157"/>
    <w:rsid w:val="008D0814"/>
    <w:rsid w:val="008D21FD"/>
    <w:rsid w:val="008E0EF9"/>
    <w:rsid w:val="008E1225"/>
    <w:rsid w:val="008E17B9"/>
    <w:rsid w:val="008E2AB3"/>
    <w:rsid w:val="008E3463"/>
    <w:rsid w:val="008E35E5"/>
    <w:rsid w:val="008E49B3"/>
    <w:rsid w:val="008E4C00"/>
    <w:rsid w:val="008E4C26"/>
    <w:rsid w:val="008E5538"/>
    <w:rsid w:val="008E79AE"/>
    <w:rsid w:val="008E7D66"/>
    <w:rsid w:val="008E7F25"/>
    <w:rsid w:val="008F04C3"/>
    <w:rsid w:val="008F0785"/>
    <w:rsid w:val="008F23E8"/>
    <w:rsid w:val="008F2E8F"/>
    <w:rsid w:val="008F3391"/>
    <w:rsid w:val="008F3566"/>
    <w:rsid w:val="008F649A"/>
    <w:rsid w:val="009004D8"/>
    <w:rsid w:val="00900890"/>
    <w:rsid w:val="00900A0F"/>
    <w:rsid w:val="00900D42"/>
    <w:rsid w:val="00901480"/>
    <w:rsid w:val="00902FB2"/>
    <w:rsid w:val="00903804"/>
    <w:rsid w:val="009045F7"/>
    <w:rsid w:val="00905E47"/>
    <w:rsid w:val="00907129"/>
    <w:rsid w:val="00910677"/>
    <w:rsid w:val="00912D19"/>
    <w:rsid w:val="00913570"/>
    <w:rsid w:val="00915911"/>
    <w:rsid w:val="009206A6"/>
    <w:rsid w:val="00921F4A"/>
    <w:rsid w:val="00922229"/>
    <w:rsid w:val="00922253"/>
    <w:rsid w:val="009229A3"/>
    <w:rsid w:val="009250AF"/>
    <w:rsid w:val="00925BDA"/>
    <w:rsid w:val="00925F1F"/>
    <w:rsid w:val="00927099"/>
    <w:rsid w:val="00927B2D"/>
    <w:rsid w:val="00930FDA"/>
    <w:rsid w:val="0093235A"/>
    <w:rsid w:val="009332C6"/>
    <w:rsid w:val="009346E2"/>
    <w:rsid w:val="00937EA5"/>
    <w:rsid w:val="0094094D"/>
    <w:rsid w:val="00941023"/>
    <w:rsid w:val="00941430"/>
    <w:rsid w:val="00941F2F"/>
    <w:rsid w:val="00944A2A"/>
    <w:rsid w:val="00945564"/>
    <w:rsid w:val="009469AA"/>
    <w:rsid w:val="00947125"/>
    <w:rsid w:val="00950AD6"/>
    <w:rsid w:val="00951ABA"/>
    <w:rsid w:val="00954469"/>
    <w:rsid w:val="00955091"/>
    <w:rsid w:val="00955329"/>
    <w:rsid w:val="00955EF8"/>
    <w:rsid w:val="00956207"/>
    <w:rsid w:val="009563D8"/>
    <w:rsid w:val="00956AE9"/>
    <w:rsid w:val="009615B3"/>
    <w:rsid w:val="009626F4"/>
    <w:rsid w:val="00962F64"/>
    <w:rsid w:val="00964FDF"/>
    <w:rsid w:val="00965DD9"/>
    <w:rsid w:val="009666D4"/>
    <w:rsid w:val="0097115D"/>
    <w:rsid w:val="0097151F"/>
    <w:rsid w:val="009739CD"/>
    <w:rsid w:val="009759F9"/>
    <w:rsid w:val="00976433"/>
    <w:rsid w:val="00976DB3"/>
    <w:rsid w:val="0097750A"/>
    <w:rsid w:val="00981A41"/>
    <w:rsid w:val="00982C26"/>
    <w:rsid w:val="00983808"/>
    <w:rsid w:val="00985125"/>
    <w:rsid w:val="00986234"/>
    <w:rsid w:val="0098641A"/>
    <w:rsid w:val="00987FEC"/>
    <w:rsid w:val="0099005A"/>
    <w:rsid w:val="009906B8"/>
    <w:rsid w:val="009907C2"/>
    <w:rsid w:val="0099389D"/>
    <w:rsid w:val="00993A77"/>
    <w:rsid w:val="00995080"/>
    <w:rsid w:val="009A14AD"/>
    <w:rsid w:val="009A4A41"/>
    <w:rsid w:val="009A5BB7"/>
    <w:rsid w:val="009A7062"/>
    <w:rsid w:val="009A75DB"/>
    <w:rsid w:val="009B0091"/>
    <w:rsid w:val="009B038F"/>
    <w:rsid w:val="009B0D85"/>
    <w:rsid w:val="009B14A1"/>
    <w:rsid w:val="009B1C33"/>
    <w:rsid w:val="009B242B"/>
    <w:rsid w:val="009B3DA8"/>
    <w:rsid w:val="009B6628"/>
    <w:rsid w:val="009B695C"/>
    <w:rsid w:val="009B7419"/>
    <w:rsid w:val="009B79E2"/>
    <w:rsid w:val="009B7FA9"/>
    <w:rsid w:val="009C062C"/>
    <w:rsid w:val="009C10A5"/>
    <w:rsid w:val="009C26AB"/>
    <w:rsid w:val="009C31BA"/>
    <w:rsid w:val="009C55BB"/>
    <w:rsid w:val="009C5676"/>
    <w:rsid w:val="009C5E6B"/>
    <w:rsid w:val="009D2B25"/>
    <w:rsid w:val="009D2FA3"/>
    <w:rsid w:val="009D45FC"/>
    <w:rsid w:val="009D50CD"/>
    <w:rsid w:val="009D6E7A"/>
    <w:rsid w:val="009E0775"/>
    <w:rsid w:val="009E290B"/>
    <w:rsid w:val="009E2EB3"/>
    <w:rsid w:val="009E46CF"/>
    <w:rsid w:val="009E602C"/>
    <w:rsid w:val="009E690F"/>
    <w:rsid w:val="009F04E1"/>
    <w:rsid w:val="009F0579"/>
    <w:rsid w:val="009F1D1A"/>
    <w:rsid w:val="009F2D73"/>
    <w:rsid w:val="009F3268"/>
    <w:rsid w:val="009F3C90"/>
    <w:rsid w:val="009F49EC"/>
    <w:rsid w:val="009F4A1D"/>
    <w:rsid w:val="009F5F14"/>
    <w:rsid w:val="009F6D22"/>
    <w:rsid w:val="009F75A6"/>
    <w:rsid w:val="009F7E77"/>
    <w:rsid w:val="00A00599"/>
    <w:rsid w:val="00A0130E"/>
    <w:rsid w:val="00A02763"/>
    <w:rsid w:val="00A02C11"/>
    <w:rsid w:val="00A03A66"/>
    <w:rsid w:val="00A0573A"/>
    <w:rsid w:val="00A059EF"/>
    <w:rsid w:val="00A06162"/>
    <w:rsid w:val="00A10C36"/>
    <w:rsid w:val="00A111FA"/>
    <w:rsid w:val="00A14064"/>
    <w:rsid w:val="00A143DA"/>
    <w:rsid w:val="00A15A6E"/>
    <w:rsid w:val="00A164FE"/>
    <w:rsid w:val="00A17DFF"/>
    <w:rsid w:val="00A20585"/>
    <w:rsid w:val="00A214C6"/>
    <w:rsid w:val="00A2224D"/>
    <w:rsid w:val="00A22375"/>
    <w:rsid w:val="00A22C84"/>
    <w:rsid w:val="00A23530"/>
    <w:rsid w:val="00A2364E"/>
    <w:rsid w:val="00A252CB"/>
    <w:rsid w:val="00A26F8E"/>
    <w:rsid w:val="00A27428"/>
    <w:rsid w:val="00A31693"/>
    <w:rsid w:val="00A31767"/>
    <w:rsid w:val="00A31AF2"/>
    <w:rsid w:val="00A32DF4"/>
    <w:rsid w:val="00A331D8"/>
    <w:rsid w:val="00A33AFE"/>
    <w:rsid w:val="00A33BA2"/>
    <w:rsid w:val="00A35CD9"/>
    <w:rsid w:val="00A36A6C"/>
    <w:rsid w:val="00A4024F"/>
    <w:rsid w:val="00A40BD3"/>
    <w:rsid w:val="00A4105D"/>
    <w:rsid w:val="00A41C03"/>
    <w:rsid w:val="00A420D5"/>
    <w:rsid w:val="00A44F05"/>
    <w:rsid w:val="00A44FFD"/>
    <w:rsid w:val="00A512D8"/>
    <w:rsid w:val="00A5511A"/>
    <w:rsid w:val="00A55AD8"/>
    <w:rsid w:val="00A56470"/>
    <w:rsid w:val="00A564C7"/>
    <w:rsid w:val="00A56F99"/>
    <w:rsid w:val="00A6143C"/>
    <w:rsid w:val="00A614FE"/>
    <w:rsid w:val="00A616AD"/>
    <w:rsid w:val="00A61C00"/>
    <w:rsid w:val="00A625D7"/>
    <w:rsid w:val="00A628D7"/>
    <w:rsid w:val="00A640A3"/>
    <w:rsid w:val="00A65674"/>
    <w:rsid w:val="00A66D5A"/>
    <w:rsid w:val="00A66F27"/>
    <w:rsid w:val="00A6774E"/>
    <w:rsid w:val="00A70FAF"/>
    <w:rsid w:val="00A7110F"/>
    <w:rsid w:val="00A732EA"/>
    <w:rsid w:val="00A73C67"/>
    <w:rsid w:val="00A747AA"/>
    <w:rsid w:val="00A75AC5"/>
    <w:rsid w:val="00A75B10"/>
    <w:rsid w:val="00A75B58"/>
    <w:rsid w:val="00A76331"/>
    <w:rsid w:val="00A7751B"/>
    <w:rsid w:val="00A8122D"/>
    <w:rsid w:val="00A81E6C"/>
    <w:rsid w:val="00A837AB"/>
    <w:rsid w:val="00A84A27"/>
    <w:rsid w:val="00A855B7"/>
    <w:rsid w:val="00A86BA9"/>
    <w:rsid w:val="00A876EA"/>
    <w:rsid w:val="00A879D3"/>
    <w:rsid w:val="00A90F63"/>
    <w:rsid w:val="00A9301E"/>
    <w:rsid w:val="00A94A61"/>
    <w:rsid w:val="00A950C2"/>
    <w:rsid w:val="00A96F14"/>
    <w:rsid w:val="00A971E6"/>
    <w:rsid w:val="00A972BD"/>
    <w:rsid w:val="00AA18A3"/>
    <w:rsid w:val="00AA344C"/>
    <w:rsid w:val="00AA58EF"/>
    <w:rsid w:val="00AB0580"/>
    <w:rsid w:val="00AB098F"/>
    <w:rsid w:val="00AB0C56"/>
    <w:rsid w:val="00AB2DFB"/>
    <w:rsid w:val="00AB327D"/>
    <w:rsid w:val="00AB48E9"/>
    <w:rsid w:val="00AB4F5F"/>
    <w:rsid w:val="00AB4FC3"/>
    <w:rsid w:val="00AB5039"/>
    <w:rsid w:val="00AB541C"/>
    <w:rsid w:val="00AB553D"/>
    <w:rsid w:val="00AB5CCE"/>
    <w:rsid w:val="00AB5D9F"/>
    <w:rsid w:val="00AC7608"/>
    <w:rsid w:val="00AD088C"/>
    <w:rsid w:val="00AD2E56"/>
    <w:rsid w:val="00AD2F09"/>
    <w:rsid w:val="00AD4150"/>
    <w:rsid w:val="00AD6435"/>
    <w:rsid w:val="00AD7E9E"/>
    <w:rsid w:val="00AE048A"/>
    <w:rsid w:val="00AE137B"/>
    <w:rsid w:val="00AE14F2"/>
    <w:rsid w:val="00AE55AE"/>
    <w:rsid w:val="00AE55FF"/>
    <w:rsid w:val="00AE7972"/>
    <w:rsid w:val="00AF0810"/>
    <w:rsid w:val="00AF1B58"/>
    <w:rsid w:val="00AF44DB"/>
    <w:rsid w:val="00AF5CE4"/>
    <w:rsid w:val="00AF5F83"/>
    <w:rsid w:val="00AF6DCB"/>
    <w:rsid w:val="00B00A15"/>
    <w:rsid w:val="00B00E58"/>
    <w:rsid w:val="00B0152C"/>
    <w:rsid w:val="00B01781"/>
    <w:rsid w:val="00B01A8B"/>
    <w:rsid w:val="00B020FD"/>
    <w:rsid w:val="00B03B3F"/>
    <w:rsid w:val="00B059C5"/>
    <w:rsid w:val="00B06ED2"/>
    <w:rsid w:val="00B07866"/>
    <w:rsid w:val="00B07C59"/>
    <w:rsid w:val="00B10106"/>
    <w:rsid w:val="00B11436"/>
    <w:rsid w:val="00B11485"/>
    <w:rsid w:val="00B12CC6"/>
    <w:rsid w:val="00B13E36"/>
    <w:rsid w:val="00B13F5F"/>
    <w:rsid w:val="00B20464"/>
    <w:rsid w:val="00B221FB"/>
    <w:rsid w:val="00B23EE2"/>
    <w:rsid w:val="00B246FB"/>
    <w:rsid w:val="00B24975"/>
    <w:rsid w:val="00B24CFC"/>
    <w:rsid w:val="00B24DC2"/>
    <w:rsid w:val="00B25051"/>
    <w:rsid w:val="00B25777"/>
    <w:rsid w:val="00B266C0"/>
    <w:rsid w:val="00B26C6C"/>
    <w:rsid w:val="00B27D6C"/>
    <w:rsid w:val="00B30490"/>
    <w:rsid w:val="00B3213F"/>
    <w:rsid w:val="00B32837"/>
    <w:rsid w:val="00B33018"/>
    <w:rsid w:val="00B35563"/>
    <w:rsid w:val="00B36C42"/>
    <w:rsid w:val="00B36EDA"/>
    <w:rsid w:val="00B371EA"/>
    <w:rsid w:val="00B40F7B"/>
    <w:rsid w:val="00B41CFD"/>
    <w:rsid w:val="00B42792"/>
    <w:rsid w:val="00B4449C"/>
    <w:rsid w:val="00B44540"/>
    <w:rsid w:val="00B44951"/>
    <w:rsid w:val="00B44D7B"/>
    <w:rsid w:val="00B44DBD"/>
    <w:rsid w:val="00B45CD3"/>
    <w:rsid w:val="00B47627"/>
    <w:rsid w:val="00B5157D"/>
    <w:rsid w:val="00B517AD"/>
    <w:rsid w:val="00B51963"/>
    <w:rsid w:val="00B54D10"/>
    <w:rsid w:val="00B5730A"/>
    <w:rsid w:val="00B574B4"/>
    <w:rsid w:val="00B5779B"/>
    <w:rsid w:val="00B57B8C"/>
    <w:rsid w:val="00B57D8F"/>
    <w:rsid w:val="00B61CFF"/>
    <w:rsid w:val="00B61F8B"/>
    <w:rsid w:val="00B62601"/>
    <w:rsid w:val="00B62A73"/>
    <w:rsid w:val="00B6341E"/>
    <w:rsid w:val="00B635D0"/>
    <w:rsid w:val="00B64BBB"/>
    <w:rsid w:val="00B651F4"/>
    <w:rsid w:val="00B65658"/>
    <w:rsid w:val="00B65705"/>
    <w:rsid w:val="00B708CC"/>
    <w:rsid w:val="00B709D2"/>
    <w:rsid w:val="00B70F7C"/>
    <w:rsid w:val="00B71218"/>
    <w:rsid w:val="00B71DE7"/>
    <w:rsid w:val="00B73F5E"/>
    <w:rsid w:val="00B742AE"/>
    <w:rsid w:val="00B743AC"/>
    <w:rsid w:val="00B74884"/>
    <w:rsid w:val="00B76863"/>
    <w:rsid w:val="00B7696B"/>
    <w:rsid w:val="00B76DB0"/>
    <w:rsid w:val="00B7743B"/>
    <w:rsid w:val="00B803D2"/>
    <w:rsid w:val="00B81AA8"/>
    <w:rsid w:val="00B83466"/>
    <w:rsid w:val="00B84E42"/>
    <w:rsid w:val="00B8587F"/>
    <w:rsid w:val="00B85F78"/>
    <w:rsid w:val="00B86A0B"/>
    <w:rsid w:val="00B87BD8"/>
    <w:rsid w:val="00B93332"/>
    <w:rsid w:val="00B93B13"/>
    <w:rsid w:val="00B94876"/>
    <w:rsid w:val="00B94DED"/>
    <w:rsid w:val="00B956A1"/>
    <w:rsid w:val="00B95763"/>
    <w:rsid w:val="00B960A5"/>
    <w:rsid w:val="00BA0FDA"/>
    <w:rsid w:val="00BA166E"/>
    <w:rsid w:val="00BA2CFF"/>
    <w:rsid w:val="00BA2EF2"/>
    <w:rsid w:val="00BA396E"/>
    <w:rsid w:val="00BA4846"/>
    <w:rsid w:val="00BA6D95"/>
    <w:rsid w:val="00BA6EA0"/>
    <w:rsid w:val="00BA7081"/>
    <w:rsid w:val="00BA7393"/>
    <w:rsid w:val="00BA7992"/>
    <w:rsid w:val="00BB0115"/>
    <w:rsid w:val="00BB0901"/>
    <w:rsid w:val="00BB39DF"/>
    <w:rsid w:val="00BB4FF7"/>
    <w:rsid w:val="00BB6DD8"/>
    <w:rsid w:val="00BB7AF7"/>
    <w:rsid w:val="00BC04BB"/>
    <w:rsid w:val="00BC1255"/>
    <w:rsid w:val="00BC1F55"/>
    <w:rsid w:val="00BC213C"/>
    <w:rsid w:val="00BC23D3"/>
    <w:rsid w:val="00BC23EE"/>
    <w:rsid w:val="00BC47AE"/>
    <w:rsid w:val="00BC4A6D"/>
    <w:rsid w:val="00BC5064"/>
    <w:rsid w:val="00BC562E"/>
    <w:rsid w:val="00BC5667"/>
    <w:rsid w:val="00BC566C"/>
    <w:rsid w:val="00BC6F83"/>
    <w:rsid w:val="00BD20DF"/>
    <w:rsid w:val="00BD290D"/>
    <w:rsid w:val="00BD42B7"/>
    <w:rsid w:val="00BD480B"/>
    <w:rsid w:val="00BD4CCA"/>
    <w:rsid w:val="00BD4DB8"/>
    <w:rsid w:val="00BD5D3C"/>
    <w:rsid w:val="00BD6247"/>
    <w:rsid w:val="00BD731C"/>
    <w:rsid w:val="00BD7462"/>
    <w:rsid w:val="00BD7B38"/>
    <w:rsid w:val="00BE0A60"/>
    <w:rsid w:val="00BE14D1"/>
    <w:rsid w:val="00BE272C"/>
    <w:rsid w:val="00BE2B24"/>
    <w:rsid w:val="00BE2E33"/>
    <w:rsid w:val="00BE3807"/>
    <w:rsid w:val="00BE3933"/>
    <w:rsid w:val="00BE51F7"/>
    <w:rsid w:val="00BE574B"/>
    <w:rsid w:val="00BE7343"/>
    <w:rsid w:val="00BE7A90"/>
    <w:rsid w:val="00BF15A6"/>
    <w:rsid w:val="00BF1F8F"/>
    <w:rsid w:val="00BF259C"/>
    <w:rsid w:val="00BF4A70"/>
    <w:rsid w:val="00BF4F55"/>
    <w:rsid w:val="00BF6BDC"/>
    <w:rsid w:val="00C001AC"/>
    <w:rsid w:val="00C02284"/>
    <w:rsid w:val="00C033DF"/>
    <w:rsid w:val="00C038D5"/>
    <w:rsid w:val="00C04507"/>
    <w:rsid w:val="00C051B6"/>
    <w:rsid w:val="00C06C43"/>
    <w:rsid w:val="00C06D7F"/>
    <w:rsid w:val="00C07B28"/>
    <w:rsid w:val="00C11CAC"/>
    <w:rsid w:val="00C12820"/>
    <w:rsid w:val="00C13D23"/>
    <w:rsid w:val="00C145D2"/>
    <w:rsid w:val="00C14C8A"/>
    <w:rsid w:val="00C166DA"/>
    <w:rsid w:val="00C171FA"/>
    <w:rsid w:val="00C17D18"/>
    <w:rsid w:val="00C21BB3"/>
    <w:rsid w:val="00C22501"/>
    <w:rsid w:val="00C2296E"/>
    <w:rsid w:val="00C22F87"/>
    <w:rsid w:val="00C2445C"/>
    <w:rsid w:val="00C25128"/>
    <w:rsid w:val="00C27560"/>
    <w:rsid w:val="00C27F1C"/>
    <w:rsid w:val="00C30668"/>
    <w:rsid w:val="00C31B8E"/>
    <w:rsid w:val="00C3315B"/>
    <w:rsid w:val="00C33F41"/>
    <w:rsid w:val="00C342A3"/>
    <w:rsid w:val="00C34D6F"/>
    <w:rsid w:val="00C354E0"/>
    <w:rsid w:val="00C35BCF"/>
    <w:rsid w:val="00C3642C"/>
    <w:rsid w:val="00C36A10"/>
    <w:rsid w:val="00C36E47"/>
    <w:rsid w:val="00C40497"/>
    <w:rsid w:val="00C4158C"/>
    <w:rsid w:val="00C41E69"/>
    <w:rsid w:val="00C4266B"/>
    <w:rsid w:val="00C43BC8"/>
    <w:rsid w:val="00C441B0"/>
    <w:rsid w:val="00C453D4"/>
    <w:rsid w:val="00C455B7"/>
    <w:rsid w:val="00C45B97"/>
    <w:rsid w:val="00C47234"/>
    <w:rsid w:val="00C47BC3"/>
    <w:rsid w:val="00C539AF"/>
    <w:rsid w:val="00C55F70"/>
    <w:rsid w:val="00C569F4"/>
    <w:rsid w:val="00C60E14"/>
    <w:rsid w:val="00C62836"/>
    <w:rsid w:val="00C6368F"/>
    <w:rsid w:val="00C645DC"/>
    <w:rsid w:val="00C6483B"/>
    <w:rsid w:val="00C65D88"/>
    <w:rsid w:val="00C660B7"/>
    <w:rsid w:val="00C66E57"/>
    <w:rsid w:val="00C702B8"/>
    <w:rsid w:val="00C70E25"/>
    <w:rsid w:val="00C710EC"/>
    <w:rsid w:val="00C7172F"/>
    <w:rsid w:val="00C71918"/>
    <w:rsid w:val="00C72308"/>
    <w:rsid w:val="00C7485F"/>
    <w:rsid w:val="00C7507C"/>
    <w:rsid w:val="00C75D68"/>
    <w:rsid w:val="00C76CD0"/>
    <w:rsid w:val="00C80413"/>
    <w:rsid w:val="00C812E1"/>
    <w:rsid w:val="00C8206D"/>
    <w:rsid w:val="00C83ED6"/>
    <w:rsid w:val="00C84255"/>
    <w:rsid w:val="00C84CE3"/>
    <w:rsid w:val="00C85693"/>
    <w:rsid w:val="00C85A78"/>
    <w:rsid w:val="00C85F7B"/>
    <w:rsid w:val="00C87A7F"/>
    <w:rsid w:val="00C90D42"/>
    <w:rsid w:val="00C91C05"/>
    <w:rsid w:val="00C93C28"/>
    <w:rsid w:val="00C95F99"/>
    <w:rsid w:val="00C97F3D"/>
    <w:rsid w:val="00CA05C1"/>
    <w:rsid w:val="00CA3420"/>
    <w:rsid w:val="00CA3F2D"/>
    <w:rsid w:val="00CA4ABD"/>
    <w:rsid w:val="00CB0532"/>
    <w:rsid w:val="00CB1DBA"/>
    <w:rsid w:val="00CB2FBF"/>
    <w:rsid w:val="00CB45FA"/>
    <w:rsid w:val="00CB58AE"/>
    <w:rsid w:val="00CB5A9D"/>
    <w:rsid w:val="00CB6299"/>
    <w:rsid w:val="00CB7149"/>
    <w:rsid w:val="00CC0625"/>
    <w:rsid w:val="00CC0D01"/>
    <w:rsid w:val="00CC2ABF"/>
    <w:rsid w:val="00CC2DFF"/>
    <w:rsid w:val="00CC2FA7"/>
    <w:rsid w:val="00CC382F"/>
    <w:rsid w:val="00CC3867"/>
    <w:rsid w:val="00CC5407"/>
    <w:rsid w:val="00CC5D2E"/>
    <w:rsid w:val="00CC5E50"/>
    <w:rsid w:val="00CC6F03"/>
    <w:rsid w:val="00CC703F"/>
    <w:rsid w:val="00CC705D"/>
    <w:rsid w:val="00CD093A"/>
    <w:rsid w:val="00CD1C2A"/>
    <w:rsid w:val="00CD28A8"/>
    <w:rsid w:val="00CD3E57"/>
    <w:rsid w:val="00CD67ED"/>
    <w:rsid w:val="00CD6B83"/>
    <w:rsid w:val="00CD6E75"/>
    <w:rsid w:val="00CE0368"/>
    <w:rsid w:val="00CE08C0"/>
    <w:rsid w:val="00CE104F"/>
    <w:rsid w:val="00CE1C88"/>
    <w:rsid w:val="00CE2C50"/>
    <w:rsid w:val="00CE4149"/>
    <w:rsid w:val="00CE53C9"/>
    <w:rsid w:val="00CE651B"/>
    <w:rsid w:val="00CE7FFC"/>
    <w:rsid w:val="00CF3A26"/>
    <w:rsid w:val="00CF54BD"/>
    <w:rsid w:val="00CF56AB"/>
    <w:rsid w:val="00CF67CE"/>
    <w:rsid w:val="00CF732F"/>
    <w:rsid w:val="00CF7CF2"/>
    <w:rsid w:val="00D01607"/>
    <w:rsid w:val="00D028BC"/>
    <w:rsid w:val="00D03724"/>
    <w:rsid w:val="00D05499"/>
    <w:rsid w:val="00D0571F"/>
    <w:rsid w:val="00D05735"/>
    <w:rsid w:val="00D05EE5"/>
    <w:rsid w:val="00D0679D"/>
    <w:rsid w:val="00D071A5"/>
    <w:rsid w:val="00D1009D"/>
    <w:rsid w:val="00D10BE0"/>
    <w:rsid w:val="00D12B9A"/>
    <w:rsid w:val="00D151B3"/>
    <w:rsid w:val="00D17ABF"/>
    <w:rsid w:val="00D17B44"/>
    <w:rsid w:val="00D17E27"/>
    <w:rsid w:val="00D20685"/>
    <w:rsid w:val="00D20BC1"/>
    <w:rsid w:val="00D21340"/>
    <w:rsid w:val="00D23926"/>
    <w:rsid w:val="00D261B9"/>
    <w:rsid w:val="00D262FA"/>
    <w:rsid w:val="00D2644C"/>
    <w:rsid w:val="00D26DFA"/>
    <w:rsid w:val="00D305BA"/>
    <w:rsid w:val="00D3192D"/>
    <w:rsid w:val="00D331B5"/>
    <w:rsid w:val="00D33307"/>
    <w:rsid w:val="00D333B1"/>
    <w:rsid w:val="00D338F3"/>
    <w:rsid w:val="00D34AB6"/>
    <w:rsid w:val="00D354F3"/>
    <w:rsid w:val="00D35BA9"/>
    <w:rsid w:val="00D42613"/>
    <w:rsid w:val="00D42A5E"/>
    <w:rsid w:val="00D442FB"/>
    <w:rsid w:val="00D4443C"/>
    <w:rsid w:val="00D4796D"/>
    <w:rsid w:val="00D47F18"/>
    <w:rsid w:val="00D52A53"/>
    <w:rsid w:val="00D53020"/>
    <w:rsid w:val="00D530C6"/>
    <w:rsid w:val="00D53451"/>
    <w:rsid w:val="00D53B4E"/>
    <w:rsid w:val="00D5409E"/>
    <w:rsid w:val="00D55756"/>
    <w:rsid w:val="00D618CF"/>
    <w:rsid w:val="00D62C07"/>
    <w:rsid w:val="00D6320C"/>
    <w:rsid w:val="00D6325E"/>
    <w:rsid w:val="00D63DFA"/>
    <w:rsid w:val="00D643EA"/>
    <w:rsid w:val="00D64787"/>
    <w:rsid w:val="00D64FE2"/>
    <w:rsid w:val="00D66986"/>
    <w:rsid w:val="00D703B2"/>
    <w:rsid w:val="00D722F6"/>
    <w:rsid w:val="00D72E16"/>
    <w:rsid w:val="00D74CA7"/>
    <w:rsid w:val="00D77041"/>
    <w:rsid w:val="00D77930"/>
    <w:rsid w:val="00D77C86"/>
    <w:rsid w:val="00D806F7"/>
    <w:rsid w:val="00D81077"/>
    <w:rsid w:val="00D81A9C"/>
    <w:rsid w:val="00D8340B"/>
    <w:rsid w:val="00D838FF"/>
    <w:rsid w:val="00D83C43"/>
    <w:rsid w:val="00D84924"/>
    <w:rsid w:val="00D84B19"/>
    <w:rsid w:val="00D85DEB"/>
    <w:rsid w:val="00D86A84"/>
    <w:rsid w:val="00D86D2A"/>
    <w:rsid w:val="00D87BC4"/>
    <w:rsid w:val="00D90A3E"/>
    <w:rsid w:val="00D91407"/>
    <w:rsid w:val="00D927BC"/>
    <w:rsid w:val="00D929E6"/>
    <w:rsid w:val="00D92DBF"/>
    <w:rsid w:val="00D93BC7"/>
    <w:rsid w:val="00D9427F"/>
    <w:rsid w:val="00D9491C"/>
    <w:rsid w:val="00D9583F"/>
    <w:rsid w:val="00D975F0"/>
    <w:rsid w:val="00D97773"/>
    <w:rsid w:val="00DA0120"/>
    <w:rsid w:val="00DA06D9"/>
    <w:rsid w:val="00DA14BF"/>
    <w:rsid w:val="00DA1960"/>
    <w:rsid w:val="00DA1A50"/>
    <w:rsid w:val="00DA1E1C"/>
    <w:rsid w:val="00DA30E6"/>
    <w:rsid w:val="00DA71FC"/>
    <w:rsid w:val="00DB23A2"/>
    <w:rsid w:val="00DB35DF"/>
    <w:rsid w:val="00DB38D3"/>
    <w:rsid w:val="00DB63EB"/>
    <w:rsid w:val="00DB6F72"/>
    <w:rsid w:val="00DB7977"/>
    <w:rsid w:val="00DC1CE7"/>
    <w:rsid w:val="00DC2109"/>
    <w:rsid w:val="00DC2CFC"/>
    <w:rsid w:val="00DC332D"/>
    <w:rsid w:val="00DC4215"/>
    <w:rsid w:val="00DC6658"/>
    <w:rsid w:val="00DD08EF"/>
    <w:rsid w:val="00DD17E8"/>
    <w:rsid w:val="00DD24A1"/>
    <w:rsid w:val="00DD427C"/>
    <w:rsid w:val="00DE092C"/>
    <w:rsid w:val="00DE0E76"/>
    <w:rsid w:val="00DE1713"/>
    <w:rsid w:val="00DE361C"/>
    <w:rsid w:val="00DE41FD"/>
    <w:rsid w:val="00DE5042"/>
    <w:rsid w:val="00DE53D9"/>
    <w:rsid w:val="00DE6015"/>
    <w:rsid w:val="00DE65F2"/>
    <w:rsid w:val="00DE6DCF"/>
    <w:rsid w:val="00DE72F3"/>
    <w:rsid w:val="00DE78AF"/>
    <w:rsid w:val="00DF0406"/>
    <w:rsid w:val="00DF1C4B"/>
    <w:rsid w:val="00DF23B1"/>
    <w:rsid w:val="00DF3FD4"/>
    <w:rsid w:val="00DF4218"/>
    <w:rsid w:val="00DF4E45"/>
    <w:rsid w:val="00DF6BD2"/>
    <w:rsid w:val="00DF6EF5"/>
    <w:rsid w:val="00DF7C53"/>
    <w:rsid w:val="00E01C3D"/>
    <w:rsid w:val="00E03452"/>
    <w:rsid w:val="00E04D9D"/>
    <w:rsid w:val="00E050E9"/>
    <w:rsid w:val="00E0542C"/>
    <w:rsid w:val="00E064C2"/>
    <w:rsid w:val="00E15254"/>
    <w:rsid w:val="00E167F0"/>
    <w:rsid w:val="00E16D43"/>
    <w:rsid w:val="00E20E6D"/>
    <w:rsid w:val="00E22C6D"/>
    <w:rsid w:val="00E23284"/>
    <w:rsid w:val="00E23BA4"/>
    <w:rsid w:val="00E2461D"/>
    <w:rsid w:val="00E24676"/>
    <w:rsid w:val="00E2529E"/>
    <w:rsid w:val="00E303C7"/>
    <w:rsid w:val="00E3084A"/>
    <w:rsid w:val="00E31028"/>
    <w:rsid w:val="00E317A2"/>
    <w:rsid w:val="00E330EA"/>
    <w:rsid w:val="00E33731"/>
    <w:rsid w:val="00E354F0"/>
    <w:rsid w:val="00E40070"/>
    <w:rsid w:val="00E408BE"/>
    <w:rsid w:val="00E422ED"/>
    <w:rsid w:val="00E42FD2"/>
    <w:rsid w:val="00E433B6"/>
    <w:rsid w:val="00E4397C"/>
    <w:rsid w:val="00E440B7"/>
    <w:rsid w:val="00E449EA"/>
    <w:rsid w:val="00E45CD0"/>
    <w:rsid w:val="00E461D7"/>
    <w:rsid w:val="00E4687E"/>
    <w:rsid w:val="00E4787C"/>
    <w:rsid w:val="00E47DC6"/>
    <w:rsid w:val="00E51521"/>
    <w:rsid w:val="00E5286F"/>
    <w:rsid w:val="00E52EA2"/>
    <w:rsid w:val="00E564CC"/>
    <w:rsid w:val="00E61478"/>
    <w:rsid w:val="00E6211C"/>
    <w:rsid w:val="00E62524"/>
    <w:rsid w:val="00E626BE"/>
    <w:rsid w:val="00E62E8D"/>
    <w:rsid w:val="00E63AB9"/>
    <w:rsid w:val="00E64D4A"/>
    <w:rsid w:val="00E66250"/>
    <w:rsid w:val="00E669C9"/>
    <w:rsid w:val="00E66C48"/>
    <w:rsid w:val="00E67251"/>
    <w:rsid w:val="00E67A33"/>
    <w:rsid w:val="00E70EBA"/>
    <w:rsid w:val="00E72444"/>
    <w:rsid w:val="00E72A6D"/>
    <w:rsid w:val="00E72E94"/>
    <w:rsid w:val="00E74EB2"/>
    <w:rsid w:val="00E74F5A"/>
    <w:rsid w:val="00E75672"/>
    <w:rsid w:val="00E756CF"/>
    <w:rsid w:val="00E7689D"/>
    <w:rsid w:val="00E7763B"/>
    <w:rsid w:val="00E808B3"/>
    <w:rsid w:val="00E81353"/>
    <w:rsid w:val="00E833B9"/>
    <w:rsid w:val="00E8419C"/>
    <w:rsid w:val="00E84767"/>
    <w:rsid w:val="00E8501C"/>
    <w:rsid w:val="00E863F6"/>
    <w:rsid w:val="00E870DF"/>
    <w:rsid w:val="00E8759B"/>
    <w:rsid w:val="00E94177"/>
    <w:rsid w:val="00E94291"/>
    <w:rsid w:val="00E9570C"/>
    <w:rsid w:val="00EA0573"/>
    <w:rsid w:val="00EA22AE"/>
    <w:rsid w:val="00EA2B62"/>
    <w:rsid w:val="00EA52DE"/>
    <w:rsid w:val="00EA6E37"/>
    <w:rsid w:val="00EA75FF"/>
    <w:rsid w:val="00EB072D"/>
    <w:rsid w:val="00EB0798"/>
    <w:rsid w:val="00EB3D21"/>
    <w:rsid w:val="00EB4E5A"/>
    <w:rsid w:val="00EB5CE8"/>
    <w:rsid w:val="00EB70BA"/>
    <w:rsid w:val="00EB78EC"/>
    <w:rsid w:val="00EB7BFA"/>
    <w:rsid w:val="00EB7E42"/>
    <w:rsid w:val="00EC186A"/>
    <w:rsid w:val="00EC1A34"/>
    <w:rsid w:val="00EC22AB"/>
    <w:rsid w:val="00EC277F"/>
    <w:rsid w:val="00EC294E"/>
    <w:rsid w:val="00EC533E"/>
    <w:rsid w:val="00EC5E44"/>
    <w:rsid w:val="00EC643C"/>
    <w:rsid w:val="00EC646D"/>
    <w:rsid w:val="00EC6FB1"/>
    <w:rsid w:val="00EC74A7"/>
    <w:rsid w:val="00ED0900"/>
    <w:rsid w:val="00ED0C14"/>
    <w:rsid w:val="00ED198F"/>
    <w:rsid w:val="00ED3962"/>
    <w:rsid w:val="00ED3A1A"/>
    <w:rsid w:val="00ED43D1"/>
    <w:rsid w:val="00ED440E"/>
    <w:rsid w:val="00ED78CB"/>
    <w:rsid w:val="00ED7F31"/>
    <w:rsid w:val="00EE0B84"/>
    <w:rsid w:val="00EE0C41"/>
    <w:rsid w:val="00EE13EB"/>
    <w:rsid w:val="00EE38D7"/>
    <w:rsid w:val="00EE4EA3"/>
    <w:rsid w:val="00EE6049"/>
    <w:rsid w:val="00EE78B4"/>
    <w:rsid w:val="00EF032E"/>
    <w:rsid w:val="00EF03A6"/>
    <w:rsid w:val="00EF0D5A"/>
    <w:rsid w:val="00EF1052"/>
    <w:rsid w:val="00EF23AB"/>
    <w:rsid w:val="00EF2D70"/>
    <w:rsid w:val="00EF3437"/>
    <w:rsid w:val="00EF3AFE"/>
    <w:rsid w:val="00EF5EC0"/>
    <w:rsid w:val="00EF66E8"/>
    <w:rsid w:val="00F00AA1"/>
    <w:rsid w:val="00F01711"/>
    <w:rsid w:val="00F01869"/>
    <w:rsid w:val="00F02932"/>
    <w:rsid w:val="00F0598D"/>
    <w:rsid w:val="00F0719C"/>
    <w:rsid w:val="00F071D9"/>
    <w:rsid w:val="00F1179F"/>
    <w:rsid w:val="00F12E4C"/>
    <w:rsid w:val="00F12F02"/>
    <w:rsid w:val="00F13E43"/>
    <w:rsid w:val="00F16632"/>
    <w:rsid w:val="00F16CC4"/>
    <w:rsid w:val="00F20587"/>
    <w:rsid w:val="00F208B0"/>
    <w:rsid w:val="00F21E09"/>
    <w:rsid w:val="00F23C1A"/>
    <w:rsid w:val="00F244DE"/>
    <w:rsid w:val="00F2503B"/>
    <w:rsid w:val="00F271D9"/>
    <w:rsid w:val="00F27996"/>
    <w:rsid w:val="00F32608"/>
    <w:rsid w:val="00F33913"/>
    <w:rsid w:val="00F34BBE"/>
    <w:rsid w:val="00F36964"/>
    <w:rsid w:val="00F36CE7"/>
    <w:rsid w:val="00F375A9"/>
    <w:rsid w:val="00F376AD"/>
    <w:rsid w:val="00F37888"/>
    <w:rsid w:val="00F4118B"/>
    <w:rsid w:val="00F426C5"/>
    <w:rsid w:val="00F42E5D"/>
    <w:rsid w:val="00F43F22"/>
    <w:rsid w:val="00F445E7"/>
    <w:rsid w:val="00F450C8"/>
    <w:rsid w:val="00F47829"/>
    <w:rsid w:val="00F479F5"/>
    <w:rsid w:val="00F47D23"/>
    <w:rsid w:val="00F5023E"/>
    <w:rsid w:val="00F507B6"/>
    <w:rsid w:val="00F50C39"/>
    <w:rsid w:val="00F50D10"/>
    <w:rsid w:val="00F5104C"/>
    <w:rsid w:val="00F51111"/>
    <w:rsid w:val="00F51665"/>
    <w:rsid w:val="00F5173E"/>
    <w:rsid w:val="00F533F7"/>
    <w:rsid w:val="00F53A97"/>
    <w:rsid w:val="00F54FA7"/>
    <w:rsid w:val="00F57427"/>
    <w:rsid w:val="00F57558"/>
    <w:rsid w:val="00F57E6A"/>
    <w:rsid w:val="00F64B5D"/>
    <w:rsid w:val="00F655F4"/>
    <w:rsid w:val="00F65B36"/>
    <w:rsid w:val="00F67E94"/>
    <w:rsid w:val="00F67F4A"/>
    <w:rsid w:val="00F70560"/>
    <w:rsid w:val="00F706B5"/>
    <w:rsid w:val="00F709E6"/>
    <w:rsid w:val="00F70E28"/>
    <w:rsid w:val="00F71365"/>
    <w:rsid w:val="00F7233C"/>
    <w:rsid w:val="00F724A2"/>
    <w:rsid w:val="00F730EF"/>
    <w:rsid w:val="00F7333B"/>
    <w:rsid w:val="00F7370F"/>
    <w:rsid w:val="00F7720F"/>
    <w:rsid w:val="00F7758A"/>
    <w:rsid w:val="00F80903"/>
    <w:rsid w:val="00F80FF9"/>
    <w:rsid w:val="00F83692"/>
    <w:rsid w:val="00F8434F"/>
    <w:rsid w:val="00F84AF9"/>
    <w:rsid w:val="00F861D5"/>
    <w:rsid w:val="00F86E67"/>
    <w:rsid w:val="00F90C23"/>
    <w:rsid w:val="00F91DB8"/>
    <w:rsid w:val="00F91DCC"/>
    <w:rsid w:val="00F93D8A"/>
    <w:rsid w:val="00F9584B"/>
    <w:rsid w:val="00F96110"/>
    <w:rsid w:val="00F97259"/>
    <w:rsid w:val="00FA000F"/>
    <w:rsid w:val="00FA071F"/>
    <w:rsid w:val="00FA0C4F"/>
    <w:rsid w:val="00FA0D15"/>
    <w:rsid w:val="00FA2B15"/>
    <w:rsid w:val="00FA561D"/>
    <w:rsid w:val="00FA5A14"/>
    <w:rsid w:val="00FA5EE4"/>
    <w:rsid w:val="00FA74E7"/>
    <w:rsid w:val="00FB013C"/>
    <w:rsid w:val="00FB02AF"/>
    <w:rsid w:val="00FB0757"/>
    <w:rsid w:val="00FB365C"/>
    <w:rsid w:val="00FB5261"/>
    <w:rsid w:val="00FB5336"/>
    <w:rsid w:val="00FB625C"/>
    <w:rsid w:val="00FB7DFA"/>
    <w:rsid w:val="00FC061D"/>
    <w:rsid w:val="00FC0C9C"/>
    <w:rsid w:val="00FC0F83"/>
    <w:rsid w:val="00FC1662"/>
    <w:rsid w:val="00FC1AB8"/>
    <w:rsid w:val="00FC37E2"/>
    <w:rsid w:val="00FC5FD4"/>
    <w:rsid w:val="00FD0155"/>
    <w:rsid w:val="00FD1FD8"/>
    <w:rsid w:val="00FD2951"/>
    <w:rsid w:val="00FD52C8"/>
    <w:rsid w:val="00FE004E"/>
    <w:rsid w:val="00FE215C"/>
    <w:rsid w:val="00FE2712"/>
    <w:rsid w:val="00FE3CC1"/>
    <w:rsid w:val="00FE3E26"/>
    <w:rsid w:val="00FE51F8"/>
    <w:rsid w:val="00FE52B6"/>
    <w:rsid w:val="00FE5BFD"/>
    <w:rsid w:val="00FE6839"/>
    <w:rsid w:val="00FE7FD5"/>
    <w:rsid w:val="00FF17F7"/>
    <w:rsid w:val="00FF1ED8"/>
    <w:rsid w:val="00FF2DA9"/>
    <w:rsid w:val="00FF3385"/>
    <w:rsid w:val="00FF4D21"/>
    <w:rsid w:val="00FF505F"/>
    <w:rsid w:val="00FF79FB"/>
    <w:rsid w:val="00FF7DE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A3E07"/>
  <w15:chartTrackingRefBased/>
  <w15:docId w15:val="{744F0705-C524-204E-8A8E-D7C6288D8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kern w:val="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4179"/>
    <w:pPr>
      <w:spacing w:before="300" w:line="300" w:lineRule="exact"/>
    </w:pPr>
  </w:style>
  <w:style w:type="paragraph" w:styleId="berschrift1">
    <w:name w:val="heading 1"/>
    <w:basedOn w:val="Standard"/>
    <w:next w:val="Standard"/>
    <w:link w:val="berschrift1Zchn"/>
    <w:uiPriority w:val="9"/>
    <w:qFormat/>
    <w:rsid w:val="00A40BD3"/>
    <w:pPr>
      <w:keepNext/>
      <w:keepLines/>
      <w:spacing w:line="680" w:lineRule="exact"/>
      <w:outlineLvl w:val="0"/>
    </w:pPr>
    <w:rPr>
      <w:rFonts w:eastAsiaTheme="majorEastAsia" w:cstheme="majorBidi"/>
      <w:b/>
      <w:color w:val="000000" w:themeColor="text1"/>
      <w:sz w:val="60"/>
      <w:szCs w:val="32"/>
    </w:rPr>
  </w:style>
  <w:style w:type="paragraph" w:styleId="berschrift2">
    <w:name w:val="heading 2"/>
    <w:basedOn w:val="berschrift1"/>
    <w:next w:val="Standard"/>
    <w:link w:val="berschrift2Zchn"/>
    <w:uiPriority w:val="9"/>
    <w:unhideWhenUsed/>
    <w:qFormat/>
    <w:rsid w:val="009E602C"/>
    <w:pPr>
      <w:spacing w:line="440" w:lineRule="exact"/>
      <w:outlineLvl w:val="1"/>
    </w:pPr>
    <w:rPr>
      <w:sz w:val="36"/>
    </w:rPr>
  </w:style>
  <w:style w:type="paragraph" w:styleId="berschrift3">
    <w:name w:val="heading 3"/>
    <w:basedOn w:val="Standard"/>
    <w:next w:val="Standard"/>
    <w:link w:val="berschrift3Zchn"/>
    <w:uiPriority w:val="9"/>
    <w:unhideWhenUsed/>
    <w:qFormat/>
    <w:rsid w:val="00032786"/>
    <w:pPr>
      <w:keepNext/>
      <w:keepLines/>
      <w:spacing w:after="300"/>
      <w:outlineLvl w:val="2"/>
    </w:pPr>
    <w:rPr>
      <w:rFonts w:eastAsiaTheme="majorEastAsia" w:cstheme="majorBidi"/>
      <w:b/>
      <w:color w:val="000000" w:themeColor="text1"/>
      <w:sz w:val="23"/>
      <w:szCs w:val="28"/>
    </w:rPr>
  </w:style>
  <w:style w:type="paragraph" w:styleId="berschrift4">
    <w:name w:val="heading 4"/>
    <w:basedOn w:val="Standard"/>
    <w:next w:val="Standard"/>
    <w:link w:val="berschrift4Zchn"/>
    <w:uiPriority w:val="9"/>
    <w:semiHidden/>
    <w:unhideWhenUsed/>
    <w:qFormat/>
    <w:rsid w:val="00D64FE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64FE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64FE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64FE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64FE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64FE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40BD3"/>
    <w:rPr>
      <w:rFonts w:eastAsiaTheme="majorEastAsia" w:cstheme="majorBidi"/>
      <w:b/>
      <w:color w:val="000000" w:themeColor="text1"/>
      <w:sz w:val="60"/>
      <w:szCs w:val="32"/>
    </w:rPr>
  </w:style>
  <w:style w:type="character" w:customStyle="1" w:styleId="berschrift2Zchn">
    <w:name w:val="Überschrift 2 Zchn"/>
    <w:basedOn w:val="Absatz-Standardschriftart"/>
    <w:link w:val="berschrift2"/>
    <w:uiPriority w:val="9"/>
    <w:rsid w:val="009E602C"/>
    <w:rPr>
      <w:rFonts w:eastAsiaTheme="majorEastAsia" w:cstheme="majorBidi"/>
      <w:b/>
      <w:color w:val="000000" w:themeColor="text1"/>
      <w:sz w:val="36"/>
      <w:szCs w:val="32"/>
    </w:rPr>
  </w:style>
  <w:style w:type="character" w:customStyle="1" w:styleId="berschrift3Zchn">
    <w:name w:val="Überschrift 3 Zchn"/>
    <w:basedOn w:val="Absatz-Standardschriftart"/>
    <w:link w:val="berschrift3"/>
    <w:uiPriority w:val="9"/>
    <w:rsid w:val="00032786"/>
    <w:rPr>
      <w:rFonts w:eastAsiaTheme="majorEastAsia" w:cstheme="majorBidi"/>
      <w:b/>
      <w:color w:val="000000" w:themeColor="text1"/>
      <w:sz w:val="23"/>
      <w:szCs w:val="28"/>
    </w:rPr>
  </w:style>
  <w:style w:type="character" w:customStyle="1" w:styleId="berschrift4Zchn">
    <w:name w:val="Überschrift 4 Zchn"/>
    <w:basedOn w:val="Absatz-Standardschriftart"/>
    <w:link w:val="berschrift4"/>
    <w:uiPriority w:val="9"/>
    <w:semiHidden/>
    <w:rsid w:val="00D64FE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64FE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64FE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64FE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64FE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64FE2"/>
    <w:rPr>
      <w:rFonts w:eastAsiaTheme="majorEastAsia" w:cstheme="majorBidi"/>
      <w:color w:val="272727" w:themeColor="text1" w:themeTint="D8"/>
    </w:rPr>
  </w:style>
  <w:style w:type="paragraph" w:customStyle="1" w:styleId="Titelwei">
    <w:name w:val="Titel weiß"/>
    <w:basedOn w:val="berschrift1Rot"/>
    <w:next w:val="Standard"/>
    <w:qFormat/>
    <w:rsid w:val="002419C4"/>
    <w:rPr>
      <w:color w:val="FFFFFF" w:themeColor="background1"/>
    </w:rPr>
  </w:style>
  <w:style w:type="paragraph" w:customStyle="1" w:styleId="TitelSublinewei">
    <w:name w:val="Titel Subline weiß"/>
    <w:next w:val="Standard"/>
    <w:qFormat/>
    <w:rsid w:val="001017B1"/>
    <w:pPr>
      <w:spacing w:line="440" w:lineRule="exact"/>
    </w:pPr>
    <w:rPr>
      <w:rFonts w:eastAsiaTheme="majorEastAsia" w:cstheme="majorBidi"/>
      <w:bCs/>
      <w:color w:val="FFFFFF" w:themeColor="background1"/>
      <w:sz w:val="36"/>
      <w:szCs w:val="32"/>
    </w:rPr>
  </w:style>
  <w:style w:type="paragraph" w:styleId="Untertitel">
    <w:name w:val="Subtitle"/>
    <w:basedOn w:val="Standard"/>
    <w:next w:val="Standard"/>
    <w:link w:val="UntertitelZchn"/>
    <w:uiPriority w:val="11"/>
    <w:qFormat/>
    <w:rsid w:val="00D64FE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64FE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64FE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64FE2"/>
    <w:rPr>
      <w:i/>
      <w:iCs/>
      <w:color w:val="404040" w:themeColor="text1" w:themeTint="BF"/>
    </w:rPr>
  </w:style>
  <w:style w:type="paragraph" w:styleId="KeinLeerraum">
    <w:name w:val="No Spacing"/>
    <w:link w:val="KeinLeerraumZchn"/>
    <w:uiPriority w:val="1"/>
    <w:qFormat/>
    <w:rsid w:val="000B2B43"/>
    <w:rPr>
      <w:rFonts w:asciiTheme="minorHAnsi" w:eastAsiaTheme="minorEastAsia" w:hAnsiTheme="minorHAnsi" w:cstheme="minorBidi"/>
      <w:kern w:val="0"/>
      <w:sz w:val="22"/>
      <w:szCs w:val="22"/>
      <w:lang w:val="en-US" w:eastAsia="zh-CN"/>
      <w14:ligatures w14:val="none"/>
    </w:rPr>
  </w:style>
  <w:style w:type="character" w:styleId="IntensiveHervorhebung">
    <w:name w:val="Intense Emphasis"/>
    <w:basedOn w:val="Absatz-Standardschriftart"/>
    <w:uiPriority w:val="21"/>
    <w:qFormat/>
    <w:rsid w:val="00D64FE2"/>
    <w:rPr>
      <w:i/>
      <w:iCs/>
      <w:color w:val="0F4761" w:themeColor="accent1" w:themeShade="BF"/>
    </w:rPr>
  </w:style>
  <w:style w:type="paragraph" w:styleId="IntensivesZitat">
    <w:name w:val="Intense Quote"/>
    <w:basedOn w:val="Standard"/>
    <w:next w:val="Standard"/>
    <w:link w:val="IntensivesZitatZchn"/>
    <w:uiPriority w:val="30"/>
    <w:qFormat/>
    <w:rsid w:val="00D64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64FE2"/>
    <w:rPr>
      <w:i/>
      <w:iCs/>
      <w:color w:val="0F4761" w:themeColor="accent1" w:themeShade="BF"/>
    </w:rPr>
  </w:style>
  <w:style w:type="character" w:styleId="IntensiverVerweis">
    <w:name w:val="Intense Reference"/>
    <w:basedOn w:val="Absatz-Standardschriftart"/>
    <w:uiPriority w:val="32"/>
    <w:qFormat/>
    <w:rsid w:val="00D64FE2"/>
    <w:rPr>
      <w:b/>
      <w:bCs/>
      <w:smallCaps/>
      <w:color w:val="0F4761" w:themeColor="accent1" w:themeShade="BF"/>
      <w:spacing w:val="5"/>
    </w:rPr>
  </w:style>
  <w:style w:type="paragraph" w:customStyle="1" w:styleId="berschrift2Rot">
    <w:name w:val="Überschrift 2 Rot"/>
    <w:basedOn w:val="berschrift2"/>
    <w:next w:val="Standard"/>
    <w:qFormat/>
    <w:rsid w:val="0002424E"/>
    <w:rPr>
      <w:color w:val="E30613"/>
    </w:rPr>
  </w:style>
  <w:style w:type="paragraph" w:customStyle="1" w:styleId="berschrift1Rot">
    <w:name w:val="Überschrift 1 Rot"/>
    <w:basedOn w:val="berschrift1"/>
    <w:next w:val="Standard"/>
    <w:qFormat/>
    <w:rsid w:val="00A40BD3"/>
    <w:pPr>
      <w:spacing w:before="160" w:after="160"/>
    </w:pPr>
    <w:rPr>
      <w:color w:val="E30613"/>
      <w:szCs w:val="60"/>
    </w:rPr>
  </w:style>
  <w:style w:type="paragraph" w:styleId="Inhaltsverzeichnisberschrift">
    <w:name w:val="TOC Heading"/>
    <w:basedOn w:val="berschrift1"/>
    <w:next w:val="Standard"/>
    <w:uiPriority w:val="39"/>
    <w:unhideWhenUsed/>
    <w:qFormat/>
    <w:rsid w:val="00606ADA"/>
    <w:pPr>
      <w:spacing w:before="240" w:line="300" w:lineRule="exact"/>
      <w:outlineLvl w:val="9"/>
    </w:pPr>
    <w:rPr>
      <w:rFonts w:asciiTheme="majorHAnsi" w:hAnsiTheme="majorHAnsi"/>
      <w:b w:val="0"/>
      <w:color w:val="0F4761" w:themeColor="accent1" w:themeShade="BF"/>
      <w:sz w:val="32"/>
    </w:rPr>
  </w:style>
  <w:style w:type="paragraph" w:customStyle="1" w:styleId="Bildunterschrift">
    <w:name w:val="Bildunterschrift"/>
    <w:basedOn w:val="Standard"/>
    <w:qFormat/>
    <w:rsid w:val="007B4F4C"/>
    <w:pPr>
      <w:spacing w:line="240" w:lineRule="auto"/>
    </w:pPr>
    <w:rPr>
      <w:i/>
      <w:iCs/>
      <w:sz w:val="17"/>
      <w:szCs w:val="17"/>
    </w:rPr>
  </w:style>
  <w:style w:type="paragraph" w:customStyle="1" w:styleId="berschrift1Graurot">
    <w:name w:val="Überschrift 1 Graurot"/>
    <w:basedOn w:val="berschrift1Rot"/>
    <w:next w:val="Standard"/>
    <w:qFormat/>
    <w:rsid w:val="00D34AB6"/>
    <w:rPr>
      <w:color w:val="8D3446"/>
    </w:rPr>
  </w:style>
  <w:style w:type="paragraph" w:styleId="Funotentext">
    <w:name w:val="footnote text"/>
    <w:aliases w:val="Fußnoten"/>
    <w:basedOn w:val="Standard"/>
    <w:link w:val="FunotentextZchn"/>
    <w:uiPriority w:val="99"/>
    <w:unhideWhenUsed/>
    <w:qFormat/>
    <w:rsid w:val="00AE55AE"/>
    <w:pPr>
      <w:tabs>
        <w:tab w:val="left" w:pos="227"/>
      </w:tabs>
      <w:spacing w:after="100" w:line="240" w:lineRule="auto"/>
      <w:ind w:left="113" w:hanging="113"/>
    </w:pPr>
    <w:rPr>
      <w:rFonts w:cstheme="minorBidi"/>
      <w:kern w:val="0"/>
      <w:sz w:val="15"/>
      <w:szCs w:val="15"/>
      <w14:ligatures w14:val="none"/>
    </w:rPr>
  </w:style>
  <w:style w:type="character" w:customStyle="1" w:styleId="FunotentextZchn">
    <w:name w:val="Fußnotentext Zchn"/>
    <w:aliases w:val="Fußnoten Zchn"/>
    <w:basedOn w:val="Absatz-Standardschriftart"/>
    <w:link w:val="Funotentext"/>
    <w:uiPriority w:val="99"/>
    <w:rsid w:val="00AE55AE"/>
    <w:rPr>
      <w:rFonts w:cstheme="minorBidi"/>
      <w:kern w:val="0"/>
      <w:sz w:val="15"/>
      <w:szCs w:val="15"/>
      <w14:ligatures w14:val="none"/>
    </w:rPr>
  </w:style>
  <w:style w:type="character" w:styleId="Funotenzeichen">
    <w:name w:val="footnote reference"/>
    <w:basedOn w:val="Absatz-Standardschriftart"/>
    <w:uiPriority w:val="99"/>
    <w:unhideWhenUsed/>
    <w:qFormat/>
    <w:rsid w:val="00F450C8"/>
    <w:rPr>
      <w:rFonts w:ascii="Open Sans" w:hAnsi="Open Sans"/>
      <w:sz w:val="19"/>
      <w:bdr w:val="none" w:sz="0" w:space="0" w:color="auto"/>
      <w:vertAlign w:val="superscript"/>
    </w:rPr>
  </w:style>
  <w:style w:type="paragraph" w:styleId="Kopfzeile">
    <w:name w:val="header"/>
    <w:aliases w:val="Kopfzeile links"/>
    <w:basedOn w:val="Standard"/>
    <w:link w:val="KopfzeileZchn"/>
    <w:uiPriority w:val="99"/>
    <w:unhideWhenUsed/>
    <w:qFormat/>
    <w:rsid w:val="00822347"/>
    <w:pPr>
      <w:tabs>
        <w:tab w:val="center" w:pos="4536"/>
        <w:tab w:val="right" w:pos="9072"/>
      </w:tabs>
      <w:spacing w:line="240" w:lineRule="auto"/>
    </w:pPr>
  </w:style>
  <w:style w:type="character" w:customStyle="1" w:styleId="KopfzeileZchn">
    <w:name w:val="Kopfzeile Zchn"/>
    <w:aliases w:val="Kopfzeile links Zchn"/>
    <w:basedOn w:val="Absatz-Standardschriftart"/>
    <w:link w:val="Kopfzeile"/>
    <w:uiPriority w:val="99"/>
    <w:rsid w:val="00822347"/>
  </w:style>
  <w:style w:type="paragraph" w:styleId="Fuzeile">
    <w:name w:val="footer"/>
    <w:basedOn w:val="Standard"/>
    <w:link w:val="FuzeileZchn"/>
    <w:uiPriority w:val="99"/>
    <w:unhideWhenUsed/>
    <w:rsid w:val="0082234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22347"/>
  </w:style>
  <w:style w:type="character" w:styleId="Fett">
    <w:name w:val="Strong"/>
    <w:basedOn w:val="Absatz-Standardschriftart"/>
    <w:uiPriority w:val="22"/>
    <w:qFormat/>
    <w:rsid w:val="00032786"/>
    <w:rPr>
      <w:rFonts w:ascii="Open Sans" w:hAnsi="Open Sans"/>
      <w:b/>
      <w:bCs/>
      <w:sz w:val="20"/>
    </w:rPr>
  </w:style>
  <w:style w:type="paragraph" w:customStyle="1" w:styleId="berschrift2Graurot">
    <w:name w:val="Überschrift 2 Graurot"/>
    <w:basedOn w:val="berschrift2Rot"/>
    <w:next w:val="Standard"/>
    <w:qFormat/>
    <w:rsid w:val="004161FB"/>
    <w:rPr>
      <w:color w:val="8D3446"/>
    </w:rPr>
  </w:style>
  <w:style w:type="paragraph" w:customStyle="1" w:styleId="beschrift1Dunkelblau">
    <w:name w:val="Übeschrift 1 Dunkelblau"/>
    <w:basedOn w:val="berschrift1Rot"/>
    <w:next w:val="Standard"/>
    <w:qFormat/>
    <w:rsid w:val="001A3C7A"/>
    <w:rPr>
      <w:color w:val="1C3A69"/>
    </w:rPr>
  </w:style>
  <w:style w:type="paragraph" w:customStyle="1" w:styleId="berschrift2Dunkelblau">
    <w:name w:val="Überschrift 2 Dunkelblau"/>
    <w:basedOn w:val="berschrift2Rot"/>
    <w:next w:val="Standard"/>
    <w:qFormat/>
    <w:rsid w:val="00B62601"/>
    <w:rPr>
      <w:color w:val="1C3A69"/>
    </w:rPr>
  </w:style>
  <w:style w:type="table" w:styleId="Gitternetztabelle7farbigAkzent2">
    <w:name w:val="Grid Table 7 Colorful Accent 2"/>
    <w:basedOn w:val="NormaleTabelle"/>
    <w:uiPriority w:val="52"/>
    <w:rsid w:val="0074598E"/>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1">
    <w:name w:val="Grid Table 7 Colorful Accent 1"/>
    <w:basedOn w:val="NormaleTabelle"/>
    <w:uiPriority w:val="52"/>
    <w:rsid w:val="0074598E"/>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
    <w:name w:val="Grid Table 7 Colorful"/>
    <w:basedOn w:val="NormaleTabelle"/>
    <w:uiPriority w:val="52"/>
    <w:rsid w:val="0074598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6farbigAkzent6">
    <w:name w:val="Grid Table 6 Colorful Accent 6"/>
    <w:basedOn w:val="NormaleTabelle"/>
    <w:uiPriority w:val="51"/>
    <w:rsid w:val="0074598E"/>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Akzent6">
    <w:name w:val="Grid Table 7 Colorful Accent 6"/>
    <w:basedOn w:val="NormaleTabelle"/>
    <w:uiPriority w:val="52"/>
    <w:rsid w:val="0074598E"/>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6farbigAkzent4">
    <w:name w:val="Grid Table 6 Colorful Accent 4"/>
    <w:basedOn w:val="NormaleTabelle"/>
    <w:uiPriority w:val="51"/>
    <w:rsid w:val="0074598E"/>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2">
    <w:name w:val="Grid Table 6 Colorful Accent 2"/>
    <w:basedOn w:val="NormaleTabelle"/>
    <w:uiPriority w:val="51"/>
    <w:rsid w:val="0074598E"/>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
    <w:name w:val="Grid Table 6 Colorful"/>
    <w:basedOn w:val="NormaleTabelle"/>
    <w:uiPriority w:val="51"/>
    <w:rsid w:val="0074598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74598E"/>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
    <w:name w:val="Grid Table 4"/>
    <w:basedOn w:val="NormaleTabelle"/>
    <w:uiPriority w:val="49"/>
    <w:rsid w:val="0074598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enraster">
    <w:name w:val="Table Grid"/>
    <w:basedOn w:val="NormaleTabelle"/>
    <w:uiPriority w:val="39"/>
    <w:rsid w:val="00745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7459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3">
    <w:name w:val="Plain Table 3"/>
    <w:basedOn w:val="NormaleTabelle"/>
    <w:uiPriority w:val="43"/>
    <w:rsid w:val="0074598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emithellemGitternetz">
    <w:name w:val="Grid Table Light"/>
    <w:aliases w:val="Tabelle libra 3"/>
    <w:basedOn w:val="NormaleTabelle"/>
    <w:uiPriority w:val="40"/>
    <w:rsid w:val="00DE092C"/>
    <w:tblPr>
      <w:tblStyleRowBandSize w:val="1"/>
      <w:tblBorders>
        <w:top w:val="single" w:sz="4" w:space="0" w:color="1C3A69"/>
        <w:bottom w:val="single" w:sz="4" w:space="0" w:color="1C3A69"/>
        <w:insideH w:val="single" w:sz="4" w:space="0" w:color="1C3A69"/>
      </w:tblBorders>
    </w:tblPr>
    <w:tcPr>
      <w:shd w:val="clear" w:color="auto" w:fill="auto"/>
    </w:tcPr>
    <w:tblStylePr w:type="band1Horz">
      <w:tblPr/>
      <w:tcPr>
        <w:shd w:val="clear" w:color="auto" w:fill="E9ECF1"/>
      </w:tcPr>
    </w:tblStylePr>
  </w:style>
  <w:style w:type="table" w:styleId="Gitternetztabelle1hell-Akzent2">
    <w:name w:val="Grid Table 1 Light Accent 2"/>
    <w:basedOn w:val="NormaleTabelle"/>
    <w:uiPriority w:val="46"/>
    <w:rsid w:val="0074598E"/>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3">
    <w:name w:val="Grid Table 3"/>
    <w:basedOn w:val="NormaleTabelle"/>
    <w:uiPriority w:val="48"/>
    <w:rsid w:val="0074598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2">
    <w:name w:val="Grid Table 2"/>
    <w:basedOn w:val="NormaleTabelle"/>
    <w:uiPriority w:val="47"/>
    <w:rsid w:val="0074598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EinfacheTabelle4">
    <w:name w:val="Plain Table 4"/>
    <w:basedOn w:val="NormaleTabelle"/>
    <w:uiPriority w:val="44"/>
    <w:rsid w:val="002B546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2B546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elibra2">
    <w:name w:val="Tabelle libra 2"/>
    <w:basedOn w:val="NormaleTabelle"/>
    <w:uiPriority w:val="99"/>
    <w:rsid w:val="00925F1F"/>
    <w:tblPr>
      <w:tblStyleRowBandSize w:val="1"/>
      <w:tblStyleColBandSize w:val="1"/>
      <w:tblBorders>
        <w:top w:val="single" w:sz="4" w:space="0" w:color="auto"/>
        <w:bottom w:val="single" w:sz="4" w:space="0" w:color="auto"/>
        <w:insideH w:val="single" w:sz="4" w:space="0" w:color="auto"/>
      </w:tblBorders>
    </w:tblPr>
    <w:tcPr>
      <w:shd w:val="clear" w:color="auto" w:fill="auto"/>
      <w:vAlign w:val="center"/>
    </w:tcPr>
    <w:tblStylePr w:type="firstRow">
      <w:pPr>
        <w:wordWrap/>
        <w:spacing w:beforeLines="0" w:before="100" w:beforeAutospacing="0" w:afterLines="0" w:after="100" w:afterAutospacing="0" w:line="240" w:lineRule="auto"/>
        <w:jc w:val="left"/>
      </w:pPr>
    </w:tblStylePr>
    <w:tblStylePr w:type="band1Vert">
      <w:pPr>
        <w:jc w:val="left"/>
      </w:pPr>
      <w:tblPr/>
      <w:tcPr>
        <w:shd w:val="clear" w:color="auto" w:fill="E9ECF1"/>
      </w:tcPr>
    </w:tblStylePr>
  </w:style>
  <w:style w:type="table" w:styleId="Gitternetztabelle1hellAkzent4">
    <w:name w:val="Grid Table 1 Light Accent 4"/>
    <w:basedOn w:val="NormaleTabelle"/>
    <w:uiPriority w:val="46"/>
    <w:rsid w:val="009E0775"/>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9E0775"/>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customStyle="1" w:styleId="Tabellelibra1">
    <w:name w:val="Tabelle libra 1"/>
    <w:basedOn w:val="NormaleTabelle"/>
    <w:uiPriority w:val="99"/>
    <w:rsid w:val="001C4D2F"/>
    <w:pPr>
      <w:jc w:val="center"/>
    </w:pPr>
    <w:tblPr>
      <w:tblStyleRowBandSize w:val="1"/>
    </w:tblPr>
    <w:tcPr>
      <w:shd w:val="clear" w:color="auto" w:fill="auto"/>
      <w:vAlign w:val="center"/>
    </w:tcPr>
    <w:tblStylePr w:type="firstRow">
      <w:pPr>
        <w:wordWrap/>
        <w:spacing w:beforeLines="0" w:before="0" w:beforeAutospacing="0" w:afterLines="100" w:after="100" w:afterAutospacing="0" w:line="240" w:lineRule="auto"/>
        <w:jc w:val="center"/>
      </w:pPr>
      <w:rPr>
        <w:b/>
        <w:color w:val="1C3A69"/>
        <w:sz w:val="20"/>
      </w:rPr>
      <w:tblPr/>
      <w:tcPr>
        <w:tcBorders>
          <w:bottom w:val="single" w:sz="4" w:space="0" w:color="auto"/>
        </w:tcBorders>
        <w:vAlign w:val="center"/>
      </w:tcPr>
    </w:tblStylePr>
    <w:tblStylePr w:type="firstCol">
      <w:rPr>
        <w:b w:val="0"/>
        <w:sz w:val="20"/>
      </w:rPr>
    </w:tblStylePr>
    <w:tblStylePr w:type="band2Horz">
      <w:tblPr/>
      <w:tcPr>
        <w:shd w:val="clear" w:color="auto" w:fill="E9ECF1"/>
      </w:tcPr>
    </w:tblStylePr>
  </w:style>
  <w:style w:type="numbering" w:customStyle="1" w:styleId="AktuelleListe1">
    <w:name w:val="Aktuelle Liste1"/>
    <w:uiPriority w:val="99"/>
    <w:rsid w:val="00181549"/>
    <w:pPr>
      <w:numPr>
        <w:numId w:val="1"/>
      </w:numPr>
    </w:pPr>
  </w:style>
  <w:style w:type="numbering" w:customStyle="1" w:styleId="Listelibraul">
    <w:name w:val="Liste libra ul"/>
    <w:uiPriority w:val="99"/>
    <w:rsid w:val="007369DC"/>
    <w:pPr>
      <w:numPr>
        <w:numId w:val="2"/>
      </w:numPr>
    </w:pPr>
  </w:style>
  <w:style w:type="numbering" w:customStyle="1" w:styleId="ul1">
    <w:name w:val="ul 1"/>
    <w:uiPriority w:val="99"/>
    <w:rsid w:val="007369DC"/>
    <w:pPr>
      <w:numPr>
        <w:numId w:val="3"/>
      </w:numPr>
    </w:pPr>
  </w:style>
  <w:style w:type="numbering" w:customStyle="1" w:styleId="Listeul1">
    <w:name w:val="Liste ul 1"/>
    <w:uiPriority w:val="99"/>
    <w:rsid w:val="005E1B0B"/>
    <w:pPr>
      <w:numPr>
        <w:numId w:val="4"/>
      </w:numPr>
    </w:pPr>
  </w:style>
  <w:style w:type="paragraph" w:customStyle="1" w:styleId="Listenabsatz2">
    <w:name w:val="Listenabsatz 2"/>
    <w:basedOn w:val="Standard"/>
    <w:qFormat/>
    <w:rsid w:val="00A420D5"/>
    <w:pPr>
      <w:numPr>
        <w:ilvl w:val="1"/>
        <w:numId w:val="5"/>
      </w:numPr>
      <w:contextualSpacing/>
    </w:pPr>
    <w:rPr>
      <w:lang w:val="en-US"/>
    </w:rPr>
  </w:style>
  <w:style w:type="paragraph" w:styleId="Liste4">
    <w:name w:val="List 4"/>
    <w:basedOn w:val="Standard"/>
    <w:uiPriority w:val="99"/>
    <w:unhideWhenUsed/>
    <w:rsid w:val="00905E47"/>
    <w:pPr>
      <w:ind w:left="1132" w:hanging="283"/>
      <w:contextualSpacing/>
    </w:pPr>
  </w:style>
  <w:style w:type="character" w:customStyle="1" w:styleId="KeinLeerraumZchn">
    <w:name w:val="Kein Leerraum Zchn"/>
    <w:basedOn w:val="Absatz-Standardschriftart"/>
    <w:link w:val="KeinLeerraum"/>
    <w:uiPriority w:val="1"/>
    <w:rsid w:val="000B2B43"/>
    <w:rPr>
      <w:rFonts w:asciiTheme="minorHAnsi" w:eastAsiaTheme="minorEastAsia" w:hAnsiTheme="minorHAnsi" w:cstheme="minorBidi"/>
      <w:kern w:val="0"/>
      <w:sz w:val="22"/>
      <w:szCs w:val="22"/>
      <w:lang w:val="en-US" w:eastAsia="zh-CN"/>
      <w14:ligatures w14:val="none"/>
    </w:rPr>
  </w:style>
  <w:style w:type="paragraph" w:customStyle="1" w:styleId="TitelSublineRot">
    <w:name w:val="Titel Subline Rot"/>
    <w:basedOn w:val="TitelSublinewei"/>
    <w:next w:val="Standard"/>
    <w:qFormat/>
    <w:rsid w:val="005B25FF"/>
    <w:pPr>
      <w:keepNext/>
      <w:keepLines/>
      <w:outlineLvl w:val="1"/>
    </w:pPr>
    <w:rPr>
      <w:color w:val="E30613"/>
    </w:rPr>
  </w:style>
  <w:style w:type="character" w:styleId="Hyperlink">
    <w:name w:val="Hyperlink"/>
    <w:basedOn w:val="Absatz-Standardschriftart"/>
    <w:uiPriority w:val="99"/>
    <w:unhideWhenUsed/>
    <w:rsid w:val="008A7C4C"/>
    <w:rPr>
      <w:rFonts w:ascii="Open Sans" w:hAnsi="Open Sans"/>
      <w:color w:val="003670"/>
      <w:u w:val="single"/>
    </w:rPr>
  </w:style>
  <w:style w:type="character" w:customStyle="1" w:styleId="NichtaufgelsteErwhnung1">
    <w:name w:val="Nicht aufgelöste Erwähnung1"/>
    <w:basedOn w:val="Absatz-Standardschriftart"/>
    <w:uiPriority w:val="99"/>
    <w:semiHidden/>
    <w:unhideWhenUsed/>
    <w:rsid w:val="00950AD6"/>
    <w:rPr>
      <w:color w:val="605E5C"/>
      <w:shd w:val="clear" w:color="auto" w:fill="E1DFDD"/>
    </w:rPr>
  </w:style>
  <w:style w:type="paragraph" w:styleId="Verzeichnis1">
    <w:name w:val="toc 1"/>
    <w:basedOn w:val="Standard"/>
    <w:next w:val="Standard"/>
    <w:autoRedefine/>
    <w:uiPriority w:val="39"/>
    <w:unhideWhenUsed/>
    <w:qFormat/>
    <w:rsid w:val="00187DD1"/>
    <w:pPr>
      <w:spacing w:before="240" w:after="120"/>
    </w:pPr>
    <w:rPr>
      <w:b/>
    </w:rPr>
  </w:style>
  <w:style w:type="paragraph" w:styleId="Verzeichnis2">
    <w:name w:val="toc 2"/>
    <w:basedOn w:val="Standard"/>
    <w:next w:val="Standard"/>
    <w:autoRedefine/>
    <w:uiPriority w:val="39"/>
    <w:unhideWhenUsed/>
    <w:rsid w:val="00892AB9"/>
    <w:pPr>
      <w:spacing w:before="120"/>
    </w:pPr>
    <w:rPr>
      <w:b/>
    </w:rPr>
  </w:style>
  <w:style w:type="paragraph" w:styleId="Verzeichnis3">
    <w:name w:val="toc 3"/>
    <w:basedOn w:val="Standard"/>
    <w:next w:val="Standard"/>
    <w:uiPriority w:val="39"/>
    <w:unhideWhenUsed/>
    <w:qFormat/>
    <w:rsid w:val="006F5271"/>
    <w:pPr>
      <w:tabs>
        <w:tab w:val="right" w:pos="9623"/>
      </w:tabs>
      <w:spacing w:before="150"/>
    </w:pPr>
    <w:rPr>
      <w:noProof/>
    </w:rPr>
  </w:style>
  <w:style w:type="paragraph" w:styleId="Verzeichnis4">
    <w:name w:val="toc 4"/>
    <w:basedOn w:val="Standard"/>
    <w:next w:val="Standard"/>
    <w:autoRedefine/>
    <w:uiPriority w:val="39"/>
    <w:unhideWhenUsed/>
    <w:rsid w:val="004C6CDE"/>
    <w:rPr>
      <w:rFonts w:asciiTheme="minorHAnsi" w:hAnsiTheme="minorHAnsi" w:cs="Times New Roman"/>
      <w:szCs w:val="24"/>
    </w:rPr>
  </w:style>
  <w:style w:type="paragraph" w:styleId="Verzeichnis5">
    <w:name w:val="toc 5"/>
    <w:basedOn w:val="Standard"/>
    <w:next w:val="Standard"/>
    <w:autoRedefine/>
    <w:uiPriority w:val="39"/>
    <w:unhideWhenUsed/>
    <w:rsid w:val="00607368"/>
    <w:pPr>
      <w:ind w:left="800"/>
    </w:pPr>
    <w:rPr>
      <w:rFonts w:asciiTheme="minorHAnsi" w:hAnsiTheme="minorHAnsi" w:cs="Times New Roman"/>
      <w:szCs w:val="24"/>
    </w:rPr>
  </w:style>
  <w:style w:type="paragraph" w:styleId="Verzeichnis6">
    <w:name w:val="toc 6"/>
    <w:basedOn w:val="Standard"/>
    <w:next w:val="Standard"/>
    <w:autoRedefine/>
    <w:uiPriority w:val="39"/>
    <w:unhideWhenUsed/>
    <w:rsid w:val="00607368"/>
    <w:pPr>
      <w:ind w:left="1000"/>
    </w:pPr>
    <w:rPr>
      <w:rFonts w:asciiTheme="minorHAnsi" w:hAnsiTheme="minorHAnsi" w:cs="Times New Roman"/>
      <w:szCs w:val="24"/>
    </w:rPr>
  </w:style>
  <w:style w:type="paragraph" w:styleId="Verzeichnis7">
    <w:name w:val="toc 7"/>
    <w:basedOn w:val="Standard"/>
    <w:next w:val="Standard"/>
    <w:autoRedefine/>
    <w:uiPriority w:val="39"/>
    <w:unhideWhenUsed/>
    <w:rsid w:val="00607368"/>
    <w:pPr>
      <w:ind w:left="1200"/>
    </w:pPr>
    <w:rPr>
      <w:rFonts w:asciiTheme="minorHAnsi" w:hAnsiTheme="minorHAnsi" w:cs="Times New Roman"/>
      <w:szCs w:val="24"/>
    </w:rPr>
  </w:style>
  <w:style w:type="paragraph" w:styleId="Verzeichnis8">
    <w:name w:val="toc 8"/>
    <w:basedOn w:val="Standard"/>
    <w:next w:val="Standard"/>
    <w:autoRedefine/>
    <w:uiPriority w:val="39"/>
    <w:unhideWhenUsed/>
    <w:rsid w:val="00607368"/>
    <w:pPr>
      <w:ind w:left="1400"/>
    </w:pPr>
    <w:rPr>
      <w:rFonts w:asciiTheme="minorHAnsi" w:hAnsiTheme="minorHAnsi" w:cs="Times New Roman"/>
      <w:szCs w:val="24"/>
    </w:rPr>
  </w:style>
  <w:style w:type="paragraph" w:styleId="Verzeichnis9">
    <w:name w:val="toc 9"/>
    <w:basedOn w:val="Standard"/>
    <w:next w:val="Standard"/>
    <w:autoRedefine/>
    <w:uiPriority w:val="39"/>
    <w:unhideWhenUsed/>
    <w:rsid w:val="00607368"/>
    <w:pPr>
      <w:ind w:left="1600"/>
    </w:pPr>
    <w:rPr>
      <w:rFonts w:asciiTheme="minorHAnsi" w:hAnsiTheme="minorHAnsi" w:cs="Times New Roman"/>
      <w:szCs w:val="24"/>
    </w:rPr>
  </w:style>
  <w:style w:type="paragraph" w:styleId="Beschriftung">
    <w:name w:val="caption"/>
    <w:basedOn w:val="Standard"/>
    <w:next w:val="Standard"/>
    <w:uiPriority w:val="35"/>
    <w:unhideWhenUsed/>
    <w:qFormat/>
    <w:rsid w:val="000E244D"/>
    <w:pPr>
      <w:spacing w:before="80" w:after="80" w:line="240" w:lineRule="auto"/>
    </w:pPr>
    <w:rPr>
      <w:i/>
      <w:iCs/>
      <w:sz w:val="17"/>
      <w:szCs w:val="18"/>
    </w:rPr>
  </w:style>
  <w:style w:type="paragraph" w:styleId="Abbildungsverzeichnis">
    <w:name w:val="table of figures"/>
    <w:basedOn w:val="Standard"/>
    <w:next w:val="Standard"/>
    <w:uiPriority w:val="99"/>
    <w:unhideWhenUsed/>
    <w:qFormat/>
    <w:rsid w:val="00F70560"/>
    <w:rPr>
      <w:rFonts w:cs="Times New Roman"/>
      <w:iCs/>
      <w:szCs w:val="24"/>
    </w:rPr>
  </w:style>
  <w:style w:type="character" w:styleId="Seitenzahl">
    <w:name w:val="page number"/>
    <w:basedOn w:val="Absatz-Standardschriftart"/>
    <w:uiPriority w:val="99"/>
    <w:semiHidden/>
    <w:unhideWhenUsed/>
    <w:rsid w:val="000604A7"/>
  </w:style>
  <w:style w:type="paragraph" w:styleId="Listenabsatz">
    <w:name w:val="List Paragraph"/>
    <w:basedOn w:val="Standard"/>
    <w:uiPriority w:val="34"/>
    <w:qFormat/>
    <w:rsid w:val="00D6325E"/>
    <w:pPr>
      <w:suppressAutoHyphens/>
      <w:spacing w:after="160" w:line="259" w:lineRule="auto"/>
      <w:ind w:left="720"/>
      <w:contextualSpacing/>
    </w:pPr>
    <w:rPr>
      <w:rFonts w:ascii="Calibri" w:eastAsia="Calibri" w:hAnsi="Calibri" w:cs="Calibri"/>
      <w:color w:val="000000"/>
      <w:kern w:val="0"/>
      <w:sz w:val="22"/>
      <w:szCs w:val="22"/>
      <w:lang w:val="en-US"/>
      <w14:ligatures w14:val="none"/>
    </w:rPr>
  </w:style>
  <w:style w:type="paragraph" w:customStyle="1" w:styleId="StandardTabellentext">
    <w:name w:val="Standard Tabellentext"/>
    <w:basedOn w:val="Standard"/>
    <w:qFormat/>
    <w:rsid w:val="001D5CC3"/>
    <w:pPr>
      <w:spacing w:before="0"/>
    </w:pPr>
    <w:rPr>
      <w:rFonts w:cstheme="minorHAnsi"/>
      <w:spacing w:val="-4"/>
    </w:rPr>
  </w:style>
  <w:style w:type="paragraph" w:customStyle="1" w:styleId="StandardTabellentextFett">
    <w:name w:val="Standard Tabellentext Fett"/>
    <w:basedOn w:val="StandardTabellentext"/>
    <w:qFormat/>
    <w:rsid w:val="005A2A77"/>
    <w:pPr>
      <w:spacing w:before="40"/>
    </w:pPr>
    <w:rPr>
      <w:b/>
      <w:bCs/>
    </w:rPr>
  </w:style>
  <w:style w:type="paragraph" w:customStyle="1" w:styleId="ListenabsatzTabelle">
    <w:name w:val="Listenabsatz Tabelle"/>
    <w:basedOn w:val="Listenabsatz"/>
    <w:qFormat/>
    <w:rsid w:val="00FB5261"/>
    <w:pPr>
      <w:numPr>
        <w:numId w:val="6"/>
      </w:numPr>
      <w:spacing w:before="0" w:after="0" w:line="240" w:lineRule="auto"/>
    </w:pPr>
    <w:rPr>
      <w:rFonts w:ascii="Open Sans" w:eastAsia="MS Mincho" w:hAnsi="Open Sans" w:cs="Open Sans"/>
      <w:color w:val="auto"/>
      <w:spacing w:val="-4"/>
      <w:sz w:val="18"/>
      <w:szCs w:val="18"/>
      <w:lang w:val="de-DE" w:eastAsia="ja-JP"/>
    </w:rPr>
  </w:style>
  <w:style w:type="paragraph" w:customStyle="1" w:styleId="StandardTabellentextVertikal">
    <w:name w:val="Standard Tabellentext Vertikal"/>
    <w:basedOn w:val="StandardTabellentext"/>
    <w:qFormat/>
    <w:rsid w:val="00FB5261"/>
    <w:pPr>
      <w:ind w:left="113"/>
    </w:pPr>
  </w:style>
  <w:style w:type="paragraph" w:styleId="berarbeitung">
    <w:name w:val="Revision"/>
    <w:hidden/>
    <w:uiPriority w:val="99"/>
    <w:semiHidden/>
    <w:rsid w:val="00C36A10"/>
  </w:style>
  <w:style w:type="character" w:styleId="Kommentarzeichen">
    <w:name w:val="annotation reference"/>
    <w:basedOn w:val="Absatz-Standardschriftart"/>
    <w:uiPriority w:val="99"/>
    <w:semiHidden/>
    <w:unhideWhenUsed/>
    <w:rsid w:val="00C36A10"/>
    <w:rPr>
      <w:sz w:val="16"/>
      <w:szCs w:val="16"/>
    </w:rPr>
  </w:style>
  <w:style w:type="paragraph" w:styleId="Kommentartext">
    <w:name w:val="annotation text"/>
    <w:basedOn w:val="Standard"/>
    <w:link w:val="KommentartextZchn"/>
    <w:uiPriority w:val="99"/>
    <w:unhideWhenUsed/>
    <w:rsid w:val="00C36A10"/>
    <w:pPr>
      <w:spacing w:line="240" w:lineRule="auto"/>
    </w:pPr>
  </w:style>
  <w:style w:type="character" w:customStyle="1" w:styleId="KommentartextZchn">
    <w:name w:val="Kommentartext Zchn"/>
    <w:basedOn w:val="Absatz-Standardschriftart"/>
    <w:link w:val="Kommentartext"/>
    <w:uiPriority w:val="99"/>
    <w:rsid w:val="00C36A10"/>
  </w:style>
  <w:style w:type="paragraph" w:styleId="Kommentarthema">
    <w:name w:val="annotation subject"/>
    <w:basedOn w:val="Kommentartext"/>
    <w:next w:val="Kommentartext"/>
    <w:link w:val="KommentarthemaZchn"/>
    <w:uiPriority w:val="99"/>
    <w:semiHidden/>
    <w:unhideWhenUsed/>
    <w:rsid w:val="00C36A10"/>
    <w:rPr>
      <w:b/>
      <w:bCs/>
    </w:rPr>
  </w:style>
  <w:style w:type="character" w:customStyle="1" w:styleId="KommentarthemaZchn">
    <w:name w:val="Kommentarthema Zchn"/>
    <w:basedOn w:val="KommentartextZchn"/>
    <w:link w:val="Kommentarthema"/>
    <w:uiPriority w:val="99"/>
    <w:semiHidden/>
    <w:rsid w:val="00C36A10"/>
    <w:rPr>
      <w:b/>
      <w:bCs/>
    </w:rPr>
  </w:style>
  <w:style w:type="character" w:styleId="BesuchterLink">
    <w:name w:val="FollowedHyperlink"/>
    <w:basedOn w:val="Absatz-Standardschriftart"/>
    <w:uiPriority w:val="99"/>
    <w:semiHidden/>
    <w:unhideWhenUsed/>
    <w:rsid w:val="008A7C4C"/>
    <w:rPr>
      <w:color w:val="1C3A69"/>
      <w:u w:val="single"/>
    </w:rPr>
  </w:style>
  <w:style w:type="paragraph" w:styleId="Titel">
    <w:name w:val="Title"/>
    <w:basedOn w:val="Standard"/>
    <w:next w:val="Standard"/>
    <w:link w:val="TitelZchn"/>
    <w:uiPriority w:val="10"/>
    <w:qFormat/>
    <w:rsid w:val="000617A8"/>
    <w:pPr>
      <w:spacing w:before="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elZchn">
    <w:name w:val="Titel Zchn"/>
    <w:basedOn w:val="Absatz-Standardschriftart"/>
    <w:link w:val="Titel"/>
    <w:uiPriority w:val="10"/>
    <w:rsid w:val="000617A8"/>
    <w:rPr>
      <w:rFonts w:asciiTheme="majorHAnsi" w:eastAsiaTheme="majorEastAsia" w:hAnsiTheme="majorHAnsi" w:cstheme="majorBidi"/>
      <w:spacing w:val="-10"/>
      <w:kern w:val="28"/>
      <w:sz w:val="56"/>
      <w:szCs w:val="56"/>
      <w14:ligatures w14:val="none"/>
    </w:rPr>
  </w:style>
  <w:style w:type="character" w:customStyle="1" w:styleId="apple-converted-space">
    <w:name w:val="apple-converted-space"/>
    <w:basedOn w:val="Absatz-Standardschriftart"/>
    <w:rsid w:val="00063033"/>
  </w:style>
  <w:style w:type="character" w:styleId="Hervorhebung">
    <w:name w:val="Emphasis"/>
    <w:basedOn w:val="Absatz-Standardschriftart"/>
    <w:uiPriority w:val="20"/>
    <w:qFormat/>
    <w:rsid w:val="00685075"/>
    <w:rPr>
      <w:i/>
      <w:iCs/>
    </w:rPr>
  </w:style>
  <w:style w:type="character" w:styleId="NichtaufgelsteErwhnung">
    <w:name w:val="Unresolved Mention"/>
    <w:basedOn w:val="Absatz-Standardschriftart"/>
    <w:uiPriority w:val="99"/>
    <w:semiHidden/>
    <w:unhideWhenUsed/>
    <w:rsid w:val="008A7C4C"/>
    <w:rPr>
      <w:color w:val="605E5C"/>
      <w:shd w:val="clear" w:color="auto" w:fill="E1DFDD"/>
    </w:rPr>
  </w:style>
  <w:style w:type="paragraph" w:styleId="StandardWeb">
    <w:name w:val="Normal (Web)"/>
    <w:basedOn w:val="Standard"/>
    <w:uiPriority w:val="99"/>
    <w:semiHidden/>
    <w:unhideWhenUsed/>
    <w:rsid w:val="00EC6FB1"/>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5098">
      <w:bodyDiv w:val="1"/>
      <w:marLeft w:val="0"/>
      <w:marRight w:val="0"/>
      <w:marTop w:val="0"/>
      <w:marBottom w:val="0"/>
      <w:divBdr>
        <w:top w:val="none" w:sz="0" w:space="0" w:color="auto"/>
        <w:left w:val="none" w:sz="0" w:space="0" w:color="auto"/>
        <w:bottom w:val="none" w:sz="0" w:space="0" w:color="auto"/>
        <w:right w:val="none" w:sz="0" w:space="0" w:color="auto"/>
      </w:divBdr>
    </w:div>
    <w:div w:id="98064227">
      <w:bodyDiv w:val="1"/>
      <w:marLeft w:val="0"/>
      <w:marRight w:val="0"/>
      <w:marTop w:val="0"/>
      <w:marBottom w:val="0"/>
      <w:divBdr>
        <w:top w:val="none" w:sz="0" w:space="0" w:color="auto"/>
        <w:left w:val="none" w:sz="0" w:space="0" w:color="auto"/>
        <w:bottom w:val="none" w:sz="0" w:space="0" w:color="auto"/>
        <w:right w:val="none" w:sz="0" w:space="0" w:color="auto"/>
      </w:divBdr>
    </w:div>
    <w:div w:id="164977821">
      <w:bodyDiv w:val="1"/>
      <w:marLeft w:val="0"/>
      <w:marRight w:val="0"/>
      <w:marTop w:val="0"/>
      <w:marBottom w:val="0"/>
      <w:divBdr>
        <w:top w:val="none" w:sz="0" w:space="0" w:color="auto"/>
        <w:left w:val="none" w:sz="0" w:space="0" w:color="auto"/>
        <w:bottom w:val="none" w:sz="0" w:space="0" w:color="auto"/>
        <w:right w:val="none" w:sz="0" w:space="0" w:color="auto"/>
      </w:divBdr>
      <w:divsChild>
        <w:div w:id="1858498274">
          <w:marLeft w:val="0"/>
          <w:marRight w:val="0"/>
          <w:marTop w:val="0"/>
          <w:marBottom w:val="0"/>
          <w:divBdr>
            <w:top w:val="none" w:sz="0" w:space="0" w:color="auto"/>
            <w:left w:val="none" w:sz="0" w:space="0" w:color="auto"/>
            <w:bottom w:val="none" w:sz="0" w:space="0" w:color="auto"/>
            <w:right w:val="none" w:sz="0" w:space="0" w:color="auto"/>
          </w:divBdr>
          <w:divsChild>
            <w:div w:id="165167822">
              <w:marLeft w:val="0"/>
              <w:marRight w:val="0"/>
              <w:marTop w:val="0"/>
              <w:marBottom w:val="0"/>
              <w:divBdr>
                <w:top w:val="none" w:sz="0" w:space="0" w:color="auto"/>
                <w:left w:val="none" w:sz="0" w:space="0" w:color="auto"/>
                <w:bottom w:val="none" w:sz="0" w:space="0" w:color="auto"/>
                <w:right w:val="none" w:sz="0" w:space="0" w:color="auto"/>
              </w:divBdr>
              <w:divsChild>
                <w:div w:id="849485953">
                  <w:marLeft w:val="0"/>
                  <w:marRight w:val="0"/>
                  <w:marTop w:val="0"/>
                  <w:marBottom w:val="0"/>
                  <w:divBdr>
                    <w:top w:val="none" w:sz="0" w:space="0" w:color="auto"/>
                    <w:left w:val="none" w:sz="0" w:space="0" w:color="auto"/>
                    <w:bottom w:val="none" w:sz="0" w:space="0" w:color="auto"/>
                    <w:right w:val="none" w:sz="0" w:space="0" w:color="auto"/>
                  </w:divBdr>
                  <w:divsChild>
                    <w:div w:id="45988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28589">
      <w:bodyDiv w:val="1"/>
      <w:marLeft w:val="0"/>
      <w:marRight w:val="0"/>
      <w:marTop w:val="0"/>
      <w:marBottom w:val="0"/>
      <w:divBdr>
        <w:top w:val="none" w:sz="0" w:space="0" w:color="auto"/>
        <w:left w:val="none" w:sz="0" w:space="0" w:color="auto"/>
        <w:bottom w:val="none" w:sz="0" w:space="0" w:color="auto"/>
        <w:right w:val="none" w:sz="0" w:space="0" w:color="auto"/>
      </w:divBdr>
      <w:divsChild>
        <w:div w:id="295527781">
          <w:marLeft w:val="0"/>
          <w:marRight w:val="0"/>
          <w:marTop w:val="0"/>
          <w:marBottom w:val="0"/>
          <w:divBdr>
            <w:top w:val="none" w:sz="0" w:space="0" w:color="auto"/>
            <w:left w:val="none" w:sz="0" w:space="0" w:color="auto"/>
            <w:bottom w:val="none" w:sz="0" w:space="0" w:color="auto"/>
            <w:right w:val="none" w:sz="0" w:space="0" w:color="auto"/>
          </w:divBdr>
          <w:divsChild>
            <w:div w:id="1678265420">
              <w:marLeft w:val="0"/>
              <w:marRight w:val="0"/>
              <w:marTop w:val="0"/>
              <w:marBottom w:val="0"/>
              <w:divBdr>
                <w:top w:val="none" w:sz="0" w:space="0" w:color="auto"/>
                <w:left w:val="none" w:sz="0" w:space="0" w:color="auto"/>
                <w:bottom w:val="none" w:sz="0" w:space="0" w:color="auto"/>
                <w:right w:val="none" w:sz="0" w:space="0" w:color="auto"/>
              </w:divBdr>
              <w:divsChild>
                <w:div w:id="1695114923">
                  <w:marLeft w:val="0"/>
                  <w:marRight w:val="0"/>
                  <w:marTop w:val="0"/>
                  <w:marBottom w:val="0"/>
                  <w:divBdr>
                    <w:top w:val="none" w:sz="0" w:space="0" w:color="auto"/>
                    <w:left w:val="none" w:sz="0" w:space="0" w:color="auto"/>
                    <w:bottom w:val="none" w:sz="0" w:space="0" w:color="auto"/>
                    <w:right w:val="none" w:sz="0" w:space="0" w:color="auto"/>
                  </w:divBdr>
                  <w:divsChild>
                    <w:div w:id="9313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63586">
      <w:bodyDiv w:val="1"/>
      <w:marLeft w:val="0"/>
      <w:marRight w:val="0"/>
      <w:marTop w:val="0"/>
      <w:marBottom w:val="0"/>
      <w:divBdr>
        <w:top w:val="none" w:sz="0" w:space="0" w:color="auto"/>
        <w:left w:val="none" w:sz="0" w:space="0" w:color="auto"/>
        <w:bottom w:val="none" w:sz="0" w:space="0" w:color="auto"/>
        <w:right w:val="none" w:sz="0" w:space="0" w:color="auto"/>
      </w:divBdr>
    </w:div>
    <w:div w:id="235894212">
      <w:bodyDiv w:val="1"/>
      <w:marLeft w:val="0"/>
      <w:marRight w:val="0"/>
      <w:marTop w:val="0"/>
      <w:marBottom w:val="0"/>
      <w:divBdr>
        <w:top w:val="none" w:sz="0" w:space="0" w:color="auto"/>
        <w:left w:val="none" w:sz="0" w:space="0" w:color="auto"/>
        <w:bottom w:val="none" w:sz="0" w:space="0" w:color="auto"/>
        <w:right w:val="none" w:sz="0" w:space="0" w:color="auto"/>
      </w:divBdr>
    </w:div>
    <w:div w:id="279531963">
      <w:bodyDiv w:val="1"/>
      <w:marLeft w:val="0"/>
      <w:marRight w:val="0"/>
      <w:marTop w:val="0"/>
      <w:marBottom w:val="0"/>
      <w:divBdr>
        <w:top w:val="none" w:sz="0" w:space="0" w:color="auto"/>
        <w:left w:val="none" w:sz="0" w:space="0" w:color="auto"/>
        <w:bottom w:val="none" w:sz="0" w:space="0" w:color="auto"/>
        <w:right w:val="none" w:sz="0" w:space="0" w:color="auto"/>
      </w:divBdr>
    </w:div>
    <w:div w:id="409809804">
      <w:bodyDiv w:val="1"/>
      <w:marLeft w:val="0"/>
      <w:marRight w:val="0"/>
      <w:marTop w:val="0"/>
      <w:marBottom w:val="0"/>
      <w:divBdr>
        <w:top w:val="none" w:sz="0" w:space="0" w:color="auto"/>
        <w:left w:val="none" w:sz="0" w:space="0" w:color="auto"/>
        <w:bottom w:val="none" w:sz="0" w:space="0" w:color="auto"/>
        <w:right w:val="none" w:sz="0" w:space="0" w:color="auto"/>
      </w:divBdr>
    </w:div>
    <w:div w:id="453452405">
      <w:bodyDiv w:val="1"/>
      <w:marLeft w:val="0"/>
      <w:marRight w:val="0"/>
      <w:marTop w:val="0"/>
      <w:marBottom w:val="0"/>
      <w:divBdr>
        <w:top w:val="none" w:sz="0" w:space="0" w:color="auto"/>
        <w:left w:val="none" w:sz="0" w:space="0" w:color="auto"/>
        <w:bottom w:val="none" w:sz="0" w:space="0" w:color="auto"/>
        <w:right w:val="none" w:sz="0" w:space="0" w:color="auto"/>
      </w:divBdr>
    </w:div>
    <w:div w:id="453522723">
      <w:bodyDiv w:val="1"/>
      <w:marLeft w:val="0"/>
      <w:marRight w:val="0"/>
      <w:marTop w:val="0"/>
      <w:marBottom w:val="0"/>
      <w:divBdr>
        <w:top w:val="none" w:sz="0" w:space="0" w:color="auto"/>
        <w:left w:val="none" w:sz="0" w:space="0" w:color="auto"/>
        <w:bottom w:val="none" w:sz="0" w:space="0" w:color="auto"/>
        <w:right w:val="none" w:sz="0" w:space="0" w:color="auto"/>
      </w:divBdr>
    </w:div>
    <w:div w:id="519901725">
      <w:bodyDiv w:val="1"/>
      <w:marLeft w:val="0"/>
      <w:marRight w:val="0"/>
      <w:marTop w:val="0"/>
      <w:marBottom w:val="0"/>
      <w:divBdr>
        <w:top w:val="none" w:sz="0" w:space="0" w:color="auto"/>
        <w:left w:val="none" w:sz="0" w:space="0" w:color="auto"/>
        <w:bottom w:val="none" w:sz="0" w:space="0" w:color="auto"/>
        <w:right w:val="none" w:sz="0" w:space="0" w:color="auto"/>
      </w:divBdr>
    </w:div>
    <w:div w:id="529073299">
      <w:bodyDiv w:val="1"/>
      <w:marLeft w:val="0"/>
      <w:marRight w:val="0"/>
      <w:marTop w:val="0"/>
      <w:marBottom w:val="0"/>
      <w:divBdr>
        <w:top w:val="none" w:sz="0" w:space="0" w:color="auto"/>
        <w:left w:val="none" w:sz="0" w:space="0" w:color="auto"/>
        <w:bottom w:val="none" w:sz="0" w:space="0" w:color="auto"/>
        <w:right w:val="none" w:sz="0" w:space="0" w:color="auto"/>
      </w:divBdr>
    </w:div>
    <w:div w:id="564027601">
      <w:bodyDiv w:val="1"/>
      <w:marLeft w:val="0"/>
      <w:marRight w:val="0"/>
      <w:marTop w:val="0"/>
      <w:marBottom w:val="0"/>
      <w:divBdr>
        <w:top w:val="none" w:sz="0" w:space="0" w:color="auto"/>
        <w:left w:val="none" w:sz="0" w:space="0" w:color="auto"/>
        <w:bottom w:val="none" w:sz="0" w:space="0" w:color="auto"/>
        <w:right w:val="none" w:sz="0" w:space="0" w:color="auto"/>
      </w:divBdr>
    </w:div>
    <w:div w:id="602149717">
      <w:bodyDiv w:val="1"/>
      <w:marLeft w:val="0"/>
      <w:marRight w:val="0"/>
      <w:marTop w:val="0"/>
      <w:marBottom w:val="0"/>
      <w:divBdr>
        <w:top w:val="none" w:sz="0" w:space="0" w:color="auto"/>
        <w:left w:val="none" w:sz="0" w:space="0" w:color="auto"/>
        <w:bottom w:val="none" w:sz="0" w:space="0" w:color="auto"/>
        <w:right w:val="none" w:sz="0" w:space="0" w:color="auto"/>
      </w:divBdr>
    </w:div>
    <w:div w:id="629094846">
      <w:bodyDiv w:val="1"/>
      <w:marLeft w:val="0"/>
      <w:marRight w:val="0"/>
      <w:marTop w:val="0"/>
      <w:marBottom w:val="0"/>
      <w:divBdr>
        <w:top w:val="none" w:sz="0" w:space="0" w:color="auto"/>
        <w:left w:val="none" w:sz="0" w:space="0" w:color="auto"/>
        <w:bottom w:val="none" w:sz="0" w:space="0" w:color="auto"/>
        <w:right w:val="none" w:sz="0" w:space="0" w:color="auto"/>
      </w:divBdr>
    </w:div>
    <w:div w:id="638846843">
      <w:bodyDiv w:val="1"/>
      <w:marLeft w:val="0"/>
      <w:marRight w:val="0"/>
      <w:marTop w:val="0"/>
      <w:marBottom w:val="0"/>
      <w:divBdr>
        <w:top w:val="none" w:sz="0" w:space="0" w:color="auto"/>
        <w:left w:val="none" w:sz="0" w:space="0" w:color="auto"/>
        <w:bottom w:val="none" w:sz="0" w:space="0" w:color="auto"/>
        <w:right w:val="none" w:sz="0" w:space="0" w:color="auto"/>
      </w:divBdr>
    </w:div>
    <w:div w:id="704912163">
      <w:bodyDiv w:val="1"/>
      <w:marLeft w:val="0"/>
      <w:marRight w:val="0"/>
      <w:marTop w:val="0"/>
      <w:marBottom w:val="0"/>
      <w:divBdr>
        <w:top w:val="none" w:sz="0" w:space="0" w:color="auto"/>
        <w:left w:val="none" w:sz="0" w:space="0" w:color="auto"/>
        <w:bottom w:val="none" w:sz="0" w:space="0" w:color="auto"/>
        <w:right w:val="none" w:sz="0" w:space="0" w:color="auto"/>
      </w:divBdr>
    </w:div>
    <w:div w:id="720403976">
      <w:bodyDiv w:val="1"/>
      <w:marLeft w:val="0"/>
      <w:marRight w:val="0"/>
      <w:marTop w:val="0"/>
      <w:marBottom w:val="0"/>
      <w:divBdr>
        <w:top w:val="none" w:sz="0" w:space="0" w:color="auto"/>
        <w:left w:val="none" w:sz="0" w:space="0" w:color="auto"/>
        <w:bottom w:val="none" w:sz="0" w:space="0" w:color="auto"/>
        <w:right w:val="none" w:sz="0" w:space="0" w:color="auto"/>
      </w:divBdr>
    </w:div>
    <w:div w:id="839199019">
      <w:bodyDiv w:val="1"/>
      <w:marLeft w:val="0"/>
      <w:marRight w:val="0"/>
      <w:marTop w:val="0"/>
      <w:marBottom w:val="0"/>
      <w:divBdr>
        <w:top w:val="none" w:sz="0" w:space="0" w:color="auto"/>
        <w:left w:val="none" w:sz="0" w:space="0" w:color="auto"/>
        <w:bottom w:val="none" w:sz="0" w:space="0" w:color="auto"/>
        <w:right w:val="none" w:sz="0" w:space="0" w:color="auto"/>
      </w:divBdr>
    </w:div>
    <w:div w:id="863591409">
      <w:bodyDiv w:val="1"/>
      <w:marLeft w:val="0"/>
      <w:marRight w:val="0"/>
      <w:marTop w:val="0"/>
      <w:marBottom w:val="0"/>
      <w:divBdr>
        <w:top w:val="none" w:sz="0" w:space="0" w:color="auto"/>
        <w:left w:val="none" w:sz="0" w:space="0" w:color="auto"/>
        <w:bottom w:val="none" w:sz="0" w:space="0" w:color="auto"/>
        <w:right w:val="none" w:sz="0" w:space="0" w:color="auto"/>
      </w:divBdr>
      <w:divsChild>
        <w:div w:id="144325330">
          <w:marLeft w:val="0"/>
          <w:marRight w:val="0"/>
          <w:marTop w:val="0"/>
          <w:marBottom w:val="0"/>
          <w:divBdr>
            <w:top w:val="none" w:sz="0" w:space="0" w:color="auto"/>
            <w:left w:val="none" w:sz="0" w:space="0" w:color="auto"/>
            <w:bottom w:val="none" w:sz="0" w:space="0" w:color="auto"/>
            <w:right w:val="none" w:sz="0" w:space="0" w:color="auto"/>
          </w:divBdr>
          <w:divsChild>
            <w:div w:id="674453433">
              <w:marLeft w:val="0"/>
              <w:marRight w:val="0"/>
              <w:marTop w:val="0"/>
              <w:marBottom w:val="0"/>
              <w:divBdr>
                <w:top w:val="none" w:sz="0" w:space="0" w:color="auto"/>
                <w:left w:val="none" w:sz="0" w:space="0" w:color="auto"/>
                <w:bottom w:val="none" w:sz="0" w:space="0" w:color="auto"/>
                <w:right w:val="none" w:sz="0" w:space="0" w:color="auto"/>
              </w:divBdr>
              <w:divsChild>
                <w:div w:id="13776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156254">
      <w:bodyDiv w:val="1"/>
      <w:marLeft w:val="0"/>
      <w:marRight w:val="0"/>
      <w:marTop w:val="0"/>
      <w:marBottom w:val="0"/>
      <w:divBdr>
        <w:top w:val="none" w:sz="0" w:space="0" w:color="auto"/>
        <w:left w:val="none" w:sz="0" w:space="0" w:color="auto"/>
        <w:bottom w:val="none" w:sz="0" w:space="0" w:color="auto"/>
        <w:right w:val="none" w:sz="0" w:space="0" w:color="auto"/>
      </w:divBdr>
      <w:divsChild>
        <w:div w:id="1635332761">
          <w:marLeft w:val="0"/>
          <w:marRight w:val="0"/>
          <w:marTop w:val="0"/>
          <w:marBottom w:val="0"/>
          <w:divBdr>
            <w:top w:val="none" w:sz="0" w:space="0" w:color="auto"/>
            <w:left w:val="none" w:sz="0" w:space="0" w:color="auto"/>
            <w:bottom w:val="none" w:sz="0" w:space="0" w:color="auto"/>
            <w:right w:val="none" w:sz="0" w:space="0" w:color="auto"/>
          </w:divBdr>
          <w:divsChild>
            <w:div w:id="100538676">
              <w:marLeft w:val="0"/>
              <w:marRight w:val="0"/>
              <w:marTop w:val="0"/>
              <w:marBottom w:val="0"/>
              <w:divBdr>
                <w:top w:val="none" w:sz="0" w:space="0" w:color="auto"/>
                <w:left w:val="none" w:sz="0" w:space="0" w:color="auto"/>
                <w:bottom w:val="none" w:sz="0" w:space="0" w:color="auto"/>
                <w:right w:val="none" w:sz="0" w:space="0" w:color="auto"/>
              </w:divBdr>
              <w:divsChild>
                <w:div w:id="47412459">
                  <w:marLeft w:val="0"/>
                  <w:marRight w:val="0"/>
                  <w:marTop w:val="0"/>
                  <w:marBottom w:val="0"/>
                  <w:divBdr>
                    <w:top w:val="none" w:sz="0" w:space="0" w:color="auto"/>
                    <w:left w:val="none" w:sz="0" w:space="0" w:color="auto"/>
                    <w:bottom w:val="none" w:sz="0" w:space="0" w:color="auto"/>
                    <w:right w:val="none" w:sz="0" w:space="0" w:color="auto"/>
                  </w:divBdr>
                  <w:divsChild>
                    <w:div w:id="73566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59630">
      <w:bodyDiv w:val="1"/>
      <w:marLeft w:val="0"/>
      <w:marRight w:val="0"/>
      <w:marTop w:val="0"/>
      <w:marBottom w:val="0"/>
      <w:divBdr>
        <w:top w:val="none" w:sz="0" w:space="0" w:color="auto"/>
        <w:left w:val="none" w:sz="0" w:space="0" w:color="auto"/>
        <w:bottom w:val="none" w:sz="0" w:space="0" w:color="auto"/>
        <w:right w:val="none" w:sz="0" w:space="0" w:color="auto"/>
      </w:divBdr>
    </w:div>
    <w:div w:id="1027294281">
      <w:bodyDiv w:val="1"/>
      <w:marLeft w:val="0"/>
      <w:marRight w:val="0"/>
      <w:marTop w:val="0"/>
      <w:marBottom w:val="0"/>
      <w:divBdr>
        <w:top w:val="none" w:sz="0" w:space="0" w:color="auto"/>
        <w:left w:val="none" w:sz="0" w:space="0" w:color="auto"/>
        <w:bottom w:val="none" w:sz="0" w:space="0" w:color="auto"/>
        <w:right w:val="none" w:sz="0" w:space="0" w:color="auto"/>
      </w:divBdr>
    </w:div>
    <w:div w:id="1041369263">
      <w:bodyDiv w:val="1"/>
      <w:marLeft w:val="0"/>
      <w:marRight w:val="0"/>
      <w:marTop w:val="0"/>
      <w:marBottom w:val="0"/>
      <w:divBdr>
        <w:top w:val="none" w:sz="0" w:space="0" w:color="auto"/>
        <w:left w:val="none" w:sz="0" w:space="0" w:color="auto"/>
        <w:bottom w:val="none" w:sz="0" w:space="0" w:color="auto"/>
        <w:right w:val="none" w:sz="0" w:space="0" w:color="auto"/>
      </w:divBdr>
    </w:div>
    <w:div w:id="1042634354">
      <w:bodyDiv w:val="1"/>
      <w:marLeft w:val="0"/>
      <w:marRight w:val="0"/>
      <w:marTop w:val="0"/>
      <w:marBottom w:val="0"/>
      <w:divBdr>
        <w:top w:val="none" w:sz="0" w:space="0" w:color="auto"/>
        <w:left w:val="none" w:sz="0" w:space="0" w:color="auto"/>
        <w:bottom w:val="none" w:sz="0" w:space="0" w:color="auto"/>
        <w:right w:val="none" w:sz="0" w:space="0" w:color="auto"/>
      </w:divBdr>
    </w:div>
    <w:div w:id="1084258588">
      <w:bodyDiv w:val="1"/>
      <w:marLeft w:val="0"/>
      <w:marRight w:val="0"/>
      <w:marTop w:val="0"/>
      <w:marBottom w:val="0"/>
      <w:divBdr>
        <w:top w:val="none" w:sz="0" w:space="0" w:color="auto"/>
        <w:left w:val="none" w:sz="0" w:space="0" w:color="auto"/>
        <w:bottom w:val="none" w:sz="0" w:space="0" w:color="auto"/>
        <w:right w:val="none" w:sz="0" w:space="0" w:color="auto"/>
      </w:divBdr>
    </w:div>
    <w:div w:id="1112168052">
      <w:bodyDiv w:val="1"/>
      <w:marLeft w:val="0"/>
      <w:marRight w:val="0"/>
      <w:marTop w:val="0"/>
      <w:marBottom w:val="0"/>
      <w:divBdr>
        <w:top w:val="none" w:sz="0" w:space="0" w:color="auto"/>
        <w:left w:val="none" w:sz="0" w:space="0" w:color="auto"/>
        <w:bottom w:val="none" w:sz="0" w:space="0" w:color="auto"/>
        <w:right w:val="none" w:sz="0" w:space="0" w:color="auto"/>
      </w:divBdr>
    </w:div>
    <w:div w:id="1130587250">
      <w:bodyDiv w:val="1"/>
      <w:marLeft w:val="0"/>
      <w:marRight w:val="0"/>
      <w:marTop w:val="0"/>
      <w:marBottom w:val="0"/>
      <w:divBdr>
        <w:top w:val="none" w:sz="0" w:space="0" w:color="auto"/>
        <w:left w:val="none" w:sz="0" w:space="0" w:color="auto"/>
        <w:bottom w:val="none" w:sz="0" w:space="0" w:color="auto"/>
        <w:right w:val="none" w:sz="0" w:space="0" w:color="auto"/>
      </w:divBdr>
    </w:div>
    <w:div w:id="1187985721">
      <w:bodyDiv w:val="1"/>
      <w:marLeft w:val="0"/>
      <w:marRight w:val="0"/>
      <w:marTop w:val="0"/>
      <w:marBottom w:val="0"/>
      <w:divBdr>
        <w:top w:val="none" w:sz="0" w:space="0" w:color="auto"/>
        <w:left w:val="none" w:sz="0" w:space="0" w:color="auto"/>
        <w:bottom w:val="none" w:sz="0" w:space="0" w:color="auto"/>
        <w:right w:val="none" w:sz="0" w:space="0" w:color="auto"/>
      </w:divBdr>
    </w:div>
    <w:div w:id="1325010814">
      <w:bodyDiv w:val="1"/>
      <w:marLeft w:val="0"/>
      <w:marRight w:val="0"/>
      <w:marTop w:val="0"/>
      <w:marBottom w:val="0"/>
      <w:divBdr>
        <w:top w:val="none" w:sz="0" w:space="0" w:color="auto"/>
        <w:left w:val="none" w:sz="0" w:space="0" w:color="auto"/>
        <w:bottom w:val="none" w:sz="0" w:space="0" w:color="auto"/>
        <w:right w:val="none" w:sz="0" w:space="0" w:color="auto"/>
      </w:divBdr>
    </w:div>
    <w:div w:id="1338187906">
      <w:bodyDiv w:val="1"/>
      <w:marLeft w:val="0"/>
      <w:marRight w:val="0"/>
      <w:marTop w:val="0"/>
      <w:marBottom w:val="0"/>
      <w:divBdr>
        <w:top w:val="none" w:sz="0" w:space="0" w:color="auto"/>
        <w:left w:val="none" w:sz="0" w:space="0" w:color="auto"/>
        <w:bottom w:val="none" w:sz="0" w:space="0" w:color="auto"/>
        <w:right w:val="none" w:sz="0" w:space="0" w:color="auto"/>
      </w:divBdr>
      <w:divsChild>
        <w:div w:id="517742439">
          <w:marLeft w:val="0"/>
          <w:marRight w:val="0"/>
          <w:marTop w:val="0"/>
          <w:marBottom w:val="0"/>
          <w:divBdr>
            <w:top w:val="none" w:sz="0" w:space="0" w:color="auto"/>
            <w:left w:val="none" w:sz="0" w:space="0" w:color="auto"/>
            <w:bottom w:val="none" w:sz="0" w:space="0" w:color="auto"/>
            <w:right w:val="none" w:sz="0" w:space="0" w:color="auto"/>
          </w:divBdr>
          <w:divsChild>
            <w:div w:id="353651134">
              <w:marLeft w:val="0"/>
              <w:marRight w:val="0"/>
              <w:marTop w:val="0"/>
              <w:marBottom w:val="0"/>
              <w:divBdr>
                <w:top w:val="none" w:sz="0" w:space="0" w:color="auto"/>
                <w:left w:val="none" w:sz="0" w:space="0" w:color="auto"/>
                <w:bottom w:val="none" w:sz="0" w:space="0" w:color="auto"/>
                <w:right w:val="none" w:sz="0" w:space="0" w:color="auto"/>
              </w:divBdr>
              <w:divsChild>
                <w:div w:id="475686733">
                  <w:marLeft w:val="0"/>
                  <w:marRight w:val="0"/>
                  <w:marTop w:val="0"/>
                  <w:marBottom w:val="0"/>
                  <w:divBdr>
                    <w:top w:val="none" w:sz="0" w:space="0" w:color="auto"/>
                    <w:left w:val="none" w:sz="0" w:space="0" w:color="auto"/>
                    <w:bottom w:val="none" w:sz="0" w:space="0" w:color="auto"/>
                    <w:right w:val="none" w:sz="0" w:space="0" w:color="auto"/>
                  </w:divBdr>
                  <w:divsChild>
                    <w:div w:id="11229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635402">
      <w:bodyDiv w:val="1"/>
      <w:marLeft w:val="0"/>
      <w:marRight w:val="0"/>
      <w:marTop w:val="0"/>
      <w:marBottom w:val="0"/>
      <w:divBdr>
        <w:top w:val="none" w:sz="0" w:space="0" w:color="auto"/>
        <w:left w:val="none" w:sz="0" w:space="0" w:color="auto"/>
        <w:bottom w:val="none" w:sz="0" w:space="0" w:color="auto"/>
        <w:right w:val="none" w:sz="0" w:space="0" w:color="auto"/>
      </w:divBdr>
    </w:div>
    <w:div w:id="1369840788">
      <w:bodyDiv w:val="1"/>
      <w:marLeft w:val="0"/>
      <w:marRight w:val="0"/>
      <w:marTop w:val="0"/>
      <w:marBottom w:val="0"/>
      <w:divBdr>
        <w:top w:val="none" w:sz="0" w:space="0" w:color="auto"/>
        <w:left w:val="none" w:sz="0" w:space="0" w:color="auto"/>
        <w:bottom w:val="none" w:sz="0" w:space="0" w:color="auto"/>
        <w:right w:val="none" w:sz="0" w:space="0" w:color="auto"/>
      </w:divBdr>
    </w:div>
    <w:div w:id="1375693744">
      <w:bodyDiv w:val="1"/>
      <w:marLeft w:val="0"/>
      <w:marRight w:val="0"/>
      <w:marTop w:val="0"/>
      <w:marBottom w:val="0"/>
      <w:divBdr>
        <w:top w:val="none" w:sz="0" w:space="0" w:color="auto"/>
        <w:left w:val="none" w:sz="0" w:space="0" w:color="auto"/>
        <w:bottom w:val="none" w:sz="0" w:space="0" w:color="auto"/>
        <w:right w:val="none" w:sz="0" w:space="0" w:color="auto"/>
      </w:divBdr>
    </w:div>
    <w:div w:id="1399089772">
      <w:bodyDiv w:val="1"/>
      <w:marLeft w:val="0"/>
      <w:marRight w:val="0"/>
      <w:marTop w:val="0"/>
      <w:marBottom w:val="0"/>
      <w:divBdr>
        <w:top w:val="none" w:sz="0" w:space="0" w:color="auto"/>
        <w:left w:val="none" w:sz="0" w:space="0" w:color="auto"/>
        <w:bottom w:val="none" w:sz="0" w:space="0" w:color="auto"/>
        <w:right w:val="none" w:sz="0" w:space="0" w:color="auto"/>
      </w:divBdr>
    </w:div>
    <w:div w:id="1424647785">
      <w:bodyDiv w:val="1"/>
      <w:marLeft w:val="0"/>
      <w:marRight w:val="0"/>
      <w:marTop w:val="0"/>
      <w:marBottom w:val="0"/>
      <w:divBdr>
        <w:top w:val="none" w:sz="0" w:space="0" w:color="auto"/>
        <w:left w:val="none" w:sz="0" w:space="0" w:color="auto"/>
        <w:bottom w:val="none" w:sz="0" w:space="0" w:color="auto"/>
        <w:right w:val="none" w:sz="0" w:space="0" w:color="auto"/>
      </w:divBdr>
    </w:div>
    <w:div w:id="1451630849">
      <w:bodyDiv w:val="1"/>
      <w:marLeft w:val="0"/>
      <w:marRight w:val="0"/>
      <w:marTop w:val="0"/>
      <w:marBottom w:val="0"/>
      <w:divBdr>
        <w:top w:val="none" w:sz="0" w:space="0" w:color="auto"/>
        <w:left w:val="none" w:sz="0" w:space="0" w:color="auto"/>
        <w:bottom w:val="none" w:sz="0" w:space="0" w:color="auto"/>
        <w:right w:val="none" w:sz="0" w:space="0" w:color="auto"/>
      </w:divBdr>
    </w:div>
    <w:div w:id="1461067120">
      <w:bodyDiv w:val="1"/>
      <w:marLeft w:val="0"/>
      <w:marRight w:val="0"/>
      <w:marTop w:val="0"/>
      <w:marBottom w:val="0"/>
      <w:divBdr>
        <w:top w:val="none" w:sz="0" w:space="0" w:color="auto"/>
        <w:left w:val="none" w:sz="0" w:space="0" w:color="auto"/>
        <w:bottom w:val="none" w:sz="0" w:space="0" w:color="auto"/>
        <w:right w:val="none" w:sz="0" w:space="0" w:color="auto"/>
      </w:divBdr>
    </w:div>
    <w:div w:id="1531408972">
      <w:bodyDiv w:val="1"/>
      <w:marLeft w:val="0"/>
      <w:marRight w:val="0"/>
      <w:marTop w:val="0"/>
      <w:marBottom w:val="0"/>
      <w:divBdr>
        <w:top w:val="none" w:sz="0" w:space="0" w:color="auto"/>
        <w:left w:val="none" w:sz="0" w:space="0" w:color="auto"/>
        <w:bottom w:val="none" w:sz="0" w:space="0" w:color="auto"/>
        <w:right w:val="none" w:sz="0" w:space="0" w:color="auto"/>
      </w:divBdr>
    </w:div>
    <w:div w:id="1546796054">
      <w:bodyDiv w:val="1"/>
      <w:marLeft w:val="0"/>
      <w:marRight w:val="0"/>
      <w:marTop w:val="0"/>
      <w:marBottom w:val="0"/>
      <w:divBdr>
        <w:top w:val="none" w:sz="0" w:space="0" w:color="auto"/>
        <w:left w:val="none" w:sz="0" w:space="0" w:color="auto"/>
        <w:bottom w:val="none" w:sz="0" w:space="0" w:color="auto"/>
        <w:right w:val="none" w:sz="0" w:space="0" w:color="auto"/>
      </w:divBdr>
    </w:div>
    <w:div w:id="1592161126">
      <w:bodyDiv w:val="1"/>
      <w:marLeft w:val="0"/>
      <w:marRight w:val="0"/>
      <w:marTop w:val="0"/>
      <w:marBottom w:val="0"/>
      <w:divBdr>
        <w:top w:val="none" w:sz="0" w:space="0" w:color="auto"/>
        <w:left w:val="none" w:sz="0" w:space="0" w:color="auto"/>
        <w:bottom w:val="none" w:sz="0" w:space="0" w:color="auto"/>
        <w:right w:val="none" w:sz="0" w:space="0" w:color="auto"/>
      </w:divBdr>
    </w:div>
    <w:div w:id="1601185873">
      <w:bodyDiv w:val="1"/>
      <w:marLeft w:val="0"/>
      <w:marRight w:val="0"/>
      <w:marTop w:val="0"/>
      <w:marBottom w:val="0"/>
      <w:divBdr>
        <w:top w:val="none" w:sz="0" w:space="0" w:color="auto"/>
        <w:left w:val="none" w:sz="0" w:space="0" w:color="auto"/>
        <w:bottom w:val="none" w:sz="0" w:space="0" w:color="auto"/>
        <w:right w:val="none" w:sz="0" w:space="0" w:color="auto"/>
      </w:divBdr>
    </w:div>
    <w:div w:id="1605259034">
      <w:bodyDiv w:val="1"/>
      <w:marLeft w:val="0"/>
      <w:marRight w:val="0"/>
      <w:marTop w:val="0"/>
      <w:marBottom w:val="0"/>
      <w:divBdr>
        <w:top w:val="none" w:sz="0" w:space="0" w:color="auto"/>
        <w:left w:val="none" w:sz="0" w:space="0" w:color="auto"/>
        <w:bottom w:val="none" w:sz="0" w:space="0" w:color="auto"/>
        <w:right w:val="none" w:sz="0" w:space="0" w:color="auto"/>
      </w:divBdr>
    </w:div>
    <w:div w:id="1646279439">
      <w:bodyDiv w:val="1"/>
      <w:marLeft w:val="0"/>
      <w:marRight w:val="0"/>
      <w:marTop w:val="0"/>
      <w:marBottom w:val="0"/>
      <w:divBdr>
        <w:top w:val="none" w:sz="0" w:space="0" w:color="auto"/>
        <w:left w:val="none" w:sz="0" w:space="0" w:color="auto"/>
        <w:bottom w:val="none" w:sz="0" w:space="0" w:color="auto"/>
        <w:right w:val="none" w:sz="0" w:space="0" w:color="auto"/>
      </w:divBdr>
      <w:divsChild>
        <w:div w:id="420027029">
          <w:marLeft w:val="0"/>
          <w:marRight w:val="0"/>
          <w:marTop w:val="0"/>
          <w:marBottom w:val="0"/>
          <w:divBdr>
            <w:top w:val="none" w:sz="0" w:space="0" w:color="auto"/>
            <w:left w:val="none" w:sz="0" w:space="0" w:color="auto"/>
            <w:bottom w:val="none" w:sz="0" w:space="0" w:color="auto"/>
            <w:right w:val="none" w:sz="0" w:space="0" w:color="auto"/>
          </w:divBdr>
          <w:divsChild>
            <w:div w:id="1943221522">
              <w:marLeft w:val="0"/>
              <w:marRight w:val="0"/>
              <w:marTop w:val="0"/>
              <w:marBottom w:val="0"/>
              <w:divBdr>
                <w:top w:val="none" w:sz="0" w:space="0" w:color="auto"/>
                <w:left w:val="none" w:sz="0" w:space="0" w:color="auto"/>
                <w:bottom w:val="none" w:sz="0" w:space="0" w:color="auto"/>
                <w:right w:val="none" w:sz="0" w:space="0" w:color="auto"/>
              </w:divBdr>
              <w:divsChild>
                <w:div w:id="136717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487608">
      <w:bodyDiv w:val="1"/>
      <w:marLeft w:val="0"/>
      <w:marRight w:val="0"/>
      <w:marTop w:val="0"/>
      <w:marBottom w:val="0"/>
      <w:divBdr>
        <w:top w:val="none" w:sz="0" w:space="0" w:color="auto"/>
        <w:left w:val="none" w:sz="0" w:space="0" w:color="auto"/>
        <w:bottom w:val="none" w:sz="0" w:space="0" w:color="auto"/>
        <w:right w:val="none" w:sz="0" w:space="0" w:color="auto"/>
      </w:divBdr>
    </w:div>
    <w:div w:id="1663006594">
      <w:bodyDiv w:val="1"/>
      <w:marLeft w:val="0"/>
      <w:marRight w:val="0"/>
      <w:marTop w:val="0"/>
      <w:marBottom w:val="0"/>
      <w:divBdr>
        <w:top w:val="none" w:sz="0" w:space="0" w:color="auto"/>
        <w:left w:val="none" w:sz="0" w:space="0" w:color="auto"/>
        <w:bottom w:val="none" w:sz="0" w:space="0" w:color="auto"/>
        <w:right w:val="none" w:sz="0" w:space="0" w:color="auto"/>
      </w:divBdr>
    </w:div>
    <w:div w:id="1684091892">
      <w:bodyDiv w:val="1"/>
      <w:marLeft w:val="0"/>
      <w:marRight w:val="0"/>
      <w:marTop w:val="0"/>
      <w:marBottom w:val="0"/>
      <w:divBdr>
        <w:top w:val="none" w:sz="0" w:space="0" w:color="auto"/>
        <w:left w:val="none" w:sz="0" w:space="0" w:color="auto"/>
        <w:bottom w:val="none" w:sz="0" w:space="0" w:color="auto"/>
        <w:right w:val="none" w:sz="0" w:space="0" w:color="auto"/>
      </w:divBdr>
    </w:div>
    <w:div w:id="1704134867">
      <w:bodyDiv w:val="1"/>
      <w:marLeft w:val="0"/>
      <w:marRight w:val="0"/>
      <w:marTop w:val="0"/>
      <w:marBottom w:val="0"/>
      <w:divBdr>
        <w:top w:val="none" w:sz="0" w:space="0" w:color="auto"/>
        <w:left w:val="none" w:sz="0" w:space="0" w:color="auto"/>
        <w:bottom w:val="none" w:sz="0" w:space="0" w:color="auto"/>
        <w:right w:val="none" w:sz="0" w:space="0" w:color="auto"/>
      </w:divBdr>
      <w:divsChild>
        <w:div w:id="174804907">
          <w:marLeft w:val="0"/>
          <w:marRight w:val="0"/>
          <w:marTop w:val="0"/>
          <w:marBottom w:val="0"/>
          <w:divBdr>
            <w:top w:val="none" w:sz="0" w:space="0" w:color="auto"/>
            <w:left w:val="none" w:sz="0" w:space="0" w:color="auto"/>
            <w:bottom w:val="none" w:sz="0" w:space="0" w:color="auto"/>
            <w:right w:val="none" w:sz="0" w:space="0" w:color="auto"/>
          </w:divBdr>
          <w:divsChild>
            <w:div w:id="935405464">
              <w:marLeft w:val="0"/>
              <w:marRight w:val="0"/>
              <w:marTop w:val="0"/>
              <w:marBottom w:val="0"/>
              <w:divBdr>
                <w:top w:val="none" w:sz="0" w:space="0" w:color="auto"/>
                <w:left w:val="none" w:sz="0" w:space="0" w:color="auto"/>
                <w:bottom w:val="none" w:sz="0" w:space="0" w:color="auto"/>
                <w:right w:val="none" w:sz="0" w:space="0" w:color="auto"/>
              </w:divBdr>
              <w:divsChild>
                <w:div w:id="1068504751">
                  <w:marLeft w:val="0"/>
                  <w:marRight w:val="0"/>
                  <w:marTop w:val="0"/>
                  <w:marBottom w:val="0"/>
                  <w:divBdr>
                    <w:top w:val="none" w:sz="0" w:space="0" w:color="auto"/>
                    <w:left w:val="none" w:sz="0" w:space="0" w:color="auto"/>
                    <w:bottom w:val="none" w:sz="0" w:space="0" w:color="auto"/>
                    <w:right w:val="none" w:sz="0" w:space="0" w:color="auto"/>
                  </w:divBdr>
                  <w:divsChild>
                    <w:div w:id="115156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863243">
      <w:bodyDiv w:val="1"/>
      <w:marLeft w:val="0"/>
      <w:marRight w:val="0"/>
      <w:marTop w:val="0"/>
      <w:marBottom w:val="0"/>
      <w:divBdr>
        <w:top w:val="none" w:sz="0" w:space="0" w:color="auto"/>
        <w:left w:val="none" w:sz="0" w:space="0" w:color="auto"/>
        <w:bottom w:val="none" w:sz="0" w:space="0" w:color="auto"/>
        <w:right w:val="none" w:sz="0" w:space="0" w:color="auto"/>
      </w:divBdr>
    </w:div>
    <w:div w:id="1752505439">
      <w:bodyDiv w:val="1"/>
      <w:marLeft w:val="0"/>
      <w:marRight w:val="0"/>
      <w:marTop w:val="0"/>
      <w:marBottom w:val="0"/>
      <w:divBdr>
        <w:top w:val="none" w:sz="0" w:space="0" w:color="auto"/>
        <w:left w:val="none" w:sz="0" w:space="0" w:color="auto"/>
        <w:bottom w:val="none" w:sz="0" w:space="0" w:color="auto"/>
        <w:right w:val="none" w:sz="0" w:space="0" w:color="auto"/>
      </w:divBdr>
    </w:div>
    <w:div w:id="1761026512">
      <w:bodyDiv w:val="1"/>
      <w:marLeft w:val="0"/>
      <w:marRight w:val="0"/>
      <w:marTop w:val="0"/>
      <w:marBottom w:val="0"/>
      <w:divBdr>
        <w:top w:val="none" w:sz="0" w:space="0" w:color="auto"/>
        <w:left w:val="none" w:sz="0" w:space="0" w:color="auto"/>
        <w:bottom w:val="none" w:sz="0" w:space="0" w:color="auto"/>
        <w:right w:val="none" w:sz="0" w:space="0" w:color="auto"/>
      </w:divBdr>
    </w:div>
    <w:div w:id="1764111528">
      <w:bodyDiv w:val="1"/>
      <w:marLeft w:val="0"/>
      <w:marRight w:val="0"/>
      <w:marTop w:val="0"/>
      <w:marBottom w:val="0"/>
      <w:divBdr>
        <w:top w:val="none" w:sz="0" w:space="0" w:color="auto"/>
        <w:left w:val="none" w:sz="0" w:space="0" w:color="auto"/>
        <w:bottom w:val="none" w:sz="0" w:space="0" w:color="auto"/>
        <w:right w:val="none" w:sz="0" w:space="0" w:color="auto"/>
      </w:divBdr>
    </w:div>
    <w:div w:id="1851143988">
      <w:bodyDiv w:val="1"/>
      <w:marLeft w:val="0"/>
      <w:marRight w:val="0"/>
      <w:marTop w:val="0"/>
      <w:marBottom w:val="0"/>
      <w:divBdr>
        <w:top w:val="none" w:sz="0" w:space="0" w:color="auto"/>
        <w:left w:val="none" w:sz="0" w:space="0" w:color="auto"/>
        <w:bottom w:val="none" w:sz="0" w:space="0" w:color="auto"/>
        <w:right w:val="none" w:sz="0" w:space="0" w:color="auto"/>
      </w:divBdr>
    </w:div>
    <w:div w:id="1926763384">
      <w:bodyDiv w:val="1"/>
      <w:marLeft w:val="0"/>
      <w:marRight w:val="0"/>
      <w:marTop w:val="0"/>
      <w:marBottom w:val="0"/>
      <w:divBdr>
        <w:top w:val="none" w:sz="0" w:space="0" w:color="auto"/>
        <w:left w:val="none" w:sz="0" w:space="0" w:color="auto"/>
        <w:bottom w:val="none" w:sz="0" w:space="0" w:color="auto"/>
        <w:right w:val="none" w:sz="0" w:space="0" w:color="auto"/>
      </w:divBdr>
    </w:div>
    <w:div w:id="1944727971">
      <w:bodyDiv w:val="1"/>
      <w:marLeft w:val="0"/>
      <w:marRight w:val="0"/>
      <w:marTop w:val="0"/>
      <w:marBottom w:val="0"/>
      <w:divBdr>
        <w:top w:val="none" w:sz="0" w:space="0" w:color="auto"/>
        <w:left w:val="none" w:sz="0" w:space="0" w:color="auto"/>
        <w:bottom w:val="none" w:sz="0" w:space="0" w:color="auto"/>
        <w:right w:val="none" w:sz="0" w:space="0" w:color="auto"/>
      </w:divBdr>
    </w:div>
    <w:div w:id="1964068017">
      <w:bodyDiv w:val="1"/>
      <w:marLeft w:val="0"/>
      <w:marRight w:val="0"/>
      <w:marTop w:val="0"/>
      <w:marBottom w:val="0"/>
      <w:divBdr>
        <w:top w:val="none" w:sz="0" w:space="0" w:color="auto"/>
        <w:left w:val="none" w:sz="0" w:space="0" w:color="auto"/>
        <w:bottom w:val="none" w:sz="0" w:space="0" w:color="auto"/>
        <w:right w:val="none" w:sz="0" w:space="0" w:color="auto"/>
      </w:divBdr>
    </w:div>
    <w:div w:id="1969389098">
      <w:bodyDiv w:val="1"/>
      <w:marLeft w:val="0"/>
      <w:marRight w:val="0"/>
      <w:marTop w:val="0"/>
      <w:marBottom w:val="0"/>
      <w:divBdr>
        <w:top w:val="none" w:sz="0" w:space="0" w:color="auto"/>
        <w:left w:val="none" w:sz="0" w:space="0" w:color="auto"/>
        <w:bottom w:val="none" w:sz="0" w:space="0" w:color="auto"/>
        <w:right w:val="none" w:sz="0" w:space="0" w:color="auto"/>
      </w:divBdr>
    </w:div>
    <w:div w:id="1980528244">
      <w:bodyDiv w:val="1"/>
      <w:marLeft w:val="0"/>
      <w:marRight w:val="0"/>
      <w:marTop w:val="0"/>
      <w:marBottom w:val="0"/>
      <w:divBdr>
        <w:top w:val="none" w:sz="0" w:space="0" w:color="auto"/>
        <w:left w:val="none" w:sz="0" w:space="0" w:color="auto"/>
        <w:bottom w:val="none" w:sz="0" w:space="0" w:color="auto"/>
        <w:right w:val="none" w:sz="0" w:space="0" w:color="auto"/>
      </w:divBdr>
    </w:div>
    <w:div w:id="2011251025">
      <w:bodyDiv w:val="1"/>
      <w:marLeft w:val="0"/>
      <w:marRight w:val="0"/>
      <w:marTop w:val="0"/>
      <w:marBottom w:val="0"/>
      <w:divBdr>
        <w:top w:val="none" w:sz="0" w:space="0" w:color="auto"/>
        <w:left w:val="none" w:sz="0" w:space="0" w:color="auto"/>
        <w:bottom w:val="none" w:sz="0" w:space="0" w:color="auto"/>
        <w:right w:val="none" w:sz="0" w:space="0" w:color="auto"/>
      </w:divBdr>
    </w:div>
    <w:div w:id="2024625609">
      <w:bodyDiv w:val="1"/>
      <w:marLeft w:val="0"/>
      <w:marRight w:val="0"/>
      <w:marTop w:val="0"/>
      <w:marBottom w:val="0"/>
      <w:divBdr>
        <w:top w:val="none" w:sz="0" w:space="0" w:color="auto"/>
        <w:left w:val="none" w:sz="0" w:space="0" w:color="auto"/>
        <w:bottom w:val="none" w:sz="0" w:space="0" w:color="auto"/>
        <w:right w:val="none" w:sz="0" w:space="0" w:color="auto"/>
      </w:divBdr>
    </w:div>
    <w:div w:id="2061201961">
      <w:bodyDiv w:val="1"/>
      <w:marLeft w:val="0"/>
      <w:marRight w:val="0"/>
      <w:marTop w:val="0"/>
      <w:marBottom w:val="0"/>
      <w:divBdr>
        <w:top w:val="none" w:sz="0" w:space="0" w:color="auto"/>
        <w:left w:val="none" w:sz="0" w:space="0" w:color="auto"/>
        <w:bottom w:val="none" w:sz="0" w:space="0" w:color="auto"/>
        <w:right w:val="none" w:sz="0" w:space="0" w:color="auto"/>
      </w:divBdr>
    </w:div>
    <w:div w:id="2064671226">
      <w:bodyDiv w:val="1"/>
      <w:marLeft w:val="0"/>
      <w:marRight w:val="0"/>
      <w:marTop w:val="0"/>
      <w:marBottom w:val="0"/>
      <w:divBdr>
        <w:top w:val="none" w:sz="0" w:space="0" w:color="auto"/>
        <w:left w:val="none" w:sz="0" w:space="0" w:color="auto"/>
        <w:bottom w:val="none" w:sz="0" w:space="0" w:color="auto"/>
        <w:right w:val="none" w:sz="0" w:space="0" w:color="auto"/>
      </w:divBdr>
    </w:div>
    <w:div w:id="2088913693">
      <w:bodyDiv w:val="1"/>
      <w:marLeft w:val="0"/>
      <w:marRight w:val="0"/>
      <w:marTop w:val="0"/>
      <w:marBottom w:val="0"/>
      <w:divBdr>
        <w:top w:val="none" w:sz="0" w:space="0" w:color="auto"/>
        <w:left w:val="none" w:sz="0" w:space="0" w:color="auto"/>
        <w:bottom w:val="none" w:sz="0" w:space="0" w:color="auto"/>
        <w:right w:val="none" w:sz="0" w:space="0" w:color="auto"/>
      </w:divBdr>
    </w:div>
    <w:div w:id="214029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jpeg"/><Relationship Id="rId21" Type="http://schemas.openxmlformats.org/officeDocument/2006/relationships/image" Target="media/image7.jpeg"/><Relationship Id="rId42" Type="http://schemas.openxmlformats.org/officeDocument/2006/relationships/image" Target="media/image27.jpeg"/><Relationship Id="rId47" Type="http://schemas.openxmlformats.org/officeDocument/2006/relationships/image" Target="media/image32.jpeg"/><Relationship Id="rId63" Type="http://schemas.microsoft.com/office/2007/relationships/diagramDrawing" Target="diagrams/drawing1.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reativecommons.org/licenses/by-nc-sa/4.0/deed.de" TargetMode="External"/><Relationship Id="rId29" Type="http://schemas.openxmlformats.org/officeDocument/2006/relationships/image" Target="media/image15.jpeg"/><Relationship Id="rId11" Type="http://schemas.openxmlformats.org/officeDocument/2006/relationships/footer" Target="footer3.xml"/><Relationship Id="rId24" Type="http://schemas.openxmlformats.org/officeDocument/2006/relationships/image" Target="media/image10.jpeg"/><Relationship Id="rId32" Type="http://schemas.openxmlformats.org/officeDocument/2006/relationships/image" Target="media/image18.jpeg"/><Relationship Id="rId37" Type="http://schemas.openxmlformats.org/officeDocument/2006/relationships/image" Target="media/image22.jpeg"/><Relationship Id="rId40" Type="http://schemas.openxmlformats.org/officeDocument/2006/relationships/image" Target="media/image25.jpeg"/><Relationship Id="rId45" Type="http://schemas.openxmlformats.org/officeDocument/2006/relationships/image" Target="media/image30.jpeg"/><Relationship Id="rId53" Type="http://schemas.openxmlformats.org/officeDocument/2006/relationships/image" Target="media/image38.jpeg"/><Relationship Id="rId58" Type="http://schemas.openxmlformats.org/officeDocument/2006/relationships/footer" Target="footer8.xml"/><Relationship Id="rId66" Type="http://schemas.openxmlformats.org/officeDocument/2006/relationships/footer" Target="footer9.xml"/><Relationship Id="rId5" Type="http://schemas.openxmlformats.org/officeDocument/2006/relationships/webSettings" Target="webSettings.xml"/><Relationship Id="rId61" Type="http://schemas.openxmlformats.org/officeDocument/2006/relationships/diagramQuickStyle" Target="diagrams/quickStyle1.xml"/><Relationship Id="rId19" Type="http://schemas.openxmlformats.org/officeDocument/2006/relationships/header" Target="header2.xml"/><Relationship Id="rId14" Type="http://schemas.openxmlformats.org/officeDocument/2006/relationships/hyperlink" Target="https://creativecommons.org/publicdomain/zero/1.0/" TargetMode="External"/><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image" Target="media/image21.jpeg"/><Relationship Id="rId43" Type="http://schemas.openxmlformats.org/officeDocument/2006/relationships/image" Target="media/image28.jpeg"/><Relationship Id="rId48" Type="http://schemas.openxmlformats.org/officeDocument/2006/relationships/image" Target="media/image33.jpeg"/><Relationship Id="rId56" Type="http://schemas.openxmlformats.org/officeDocument/2006/relationships/image" Target="media/image41.jpeg"/><Relationship Id="rId64" Type="http://schemas.openxmlformats.org/officeDocument/2006/relationships/image" Target="media/image3.png"/><Relationship Id="rId69"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image" Target="media/image36.jpe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footer" Target="footer4.xml"/><Relationship Id="rId25" Type="http://schemas.openxmlformats.org/officeDocument/2006/relationships/image" Target="media/image11.jpeg"/><Relationship Id="rId33" Type="http://schemas.openxmlformats.org/officeDocument/2006/relationships/image" Target="media/image19.jpeg"/><Relationship Id="rId38" Type="http://schemas.openxmlformats.org/officeDocument/2006/relationships/image" Target="media/image23.jpeg"/><Relationship Id="rId46" Type="http://schemas.openxmlformats.org/officeDocument/2006/relationships/image" Target="media/image31.jpeg"/><Relationship Id="rId59" Type="http://schemas.openxmlformats.org/officeDocument/2006/relationships/diagramData" Target="diagrams/data1.xml"/><Relationship Id="rId67" Type="http://schemas.openxmlformats.org/officeDocument/2006/relationships/footer" Target="footer10.xml"/><Relationship Id="rId20" Type="http://schemas.openxmlformats.org/officeDocument/2006/relationships/footer" Target="footer6.xml"/><Relationship Id="rId41" Type="http://schemas.openxmlformats.org/officeDocument/2006/relationships/image" Target="media/image26.jpeg"/><Relationship Id="rId54" Type="http://schemas.openxmlformats.org/officeDocument/2006/relationships/image" Target="media/image39.jpeg"/><Relationship Id="rId62"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image" Target="media/image9.jpeg"/><Relationship Id="rId28" Type="http://schemas.openxmlformats.org/officeDocument/2006/relationships/image" Target="media/image14.jpeg"/><Relationship Id="rId36" Type="http://schemas.openxmlformats.org/officeDocument/2006/relationships/footer" Target="footer7.xml"/><Relationship Id="rId49" Type="http://schemas.openxmlformats.org/officeDocument/2006/relationships/image" Target="media/image34.jpeg"/><Relationship Id="rId57" Type="http://schemas.openxmlformats.org/officeDocument/2006/relationships/image" Target="media/image42.jpeg"/><Relationship Id="rId10" Type="http://schemas.openxmlformats.org/officeDocument/2006/relationships/header" Target="header1.xml"/><Relationship Id="rId31" Type="http://schemas.openxmlformats.org/officeDocument/2006/relationships/image" Target="media/image17.jpeg"/><Relationship Id="rId44" Type="http://schemas.openxmlformats.org/officeDocument/2006/relationships/image" Target="media/image29.jpeg"/><Relationship Id="rId52" Type="http://schemas.openxmlformats.org/officeDocument/2006/relationships/image" Target="media/image37.jpeg"/><Relationship Id="rId60" Type="http://schemas.openxmlformats.org/officeDocument/2006/relationships/diagramLayout" Target="diagrams/layout1.xml"/><Relationship Id="rId65" Type="http://schemas.openxmlformats.org/officeDocument/2006/relationships/image" Target="media/image4.svg"/><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s://cocomaterial.com/" TargetMode="External"/><Relationship Id="rId18" Type="http://schemas.openxmlformats.org/officeDocument/2006/relationships/footer" Target="footer5.xml"/><Relationship Id="rId39" Type="http://schemas.openxmlformats.org/officeDocument/2006/relationships/image" Target="media/image24.jpeg"/><Relationship Id="rId34" Type="http://schemas.openxmlformats.org/officeDocument/2006/relationships/image" Target="media/image20.jpeg"/><Relationship Id="rId50" Type="http://schemas.openxmlformats.org/officeDocument/2006/relationships/image" Target="media/image35.jpeg"/><Relationship Id="rId55" Type="http://schemas.openxmlformats.org/officeDocument/2006/relationships/image" Target="media/image40.jpeg"/></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bildungsserver.berlin-brandenburg.de/fileadmin/bbb/unterricht/rahmenlehrplaene/Rahmenlehrplanprojekt/amtliche_Fassung/Teil_B_2015_11_10.pdf" TargetMode="External"/><Relationship Id="rId2" Type="http://schemas.openxmlformats.org/officeDocument/2006/relationships/hyperlink" Target="https://bildungsserver.berlin-brandenburg.de/fileadmin/bbb/unterricht/rahmenlehrplaene/Rahmenlehrplanprojekt/amtliche_Fassung/Teil_C_Mod_Fremdsprachen_2024_06_17.pdf" TargetMode="External"/><Relationship Id="rId1" Type="http://schemas.openxmlformats.org/officeDocument/2006/relationships/hyperlink" Target="https://www.kmk.org/fileadmin/Dateien/veroeffentlichungen_beschluesse/2023/2023_06_22-Bista-ESA-MSA-ErsteFremdsprache.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4_5">
  <dgm:title val=""/>
  <dgm:desc val=""/>
  <dgm:catLst>
    <dgm:cat type="accent4" pri="11500"/>
  </dgm:catLst>
  <dgm:styleLbl name="node0">
    <dgm:fillClrLst meth="cycle">
      <a:schemeClr val="accent4">
        <a:alpha val="80000"/>
      </a:schemeClr>
    </dgm:fillClrLst>
    <dgm:linClrLst meth="repeat">
      <a:schemeClr val="lt1"/>
    </dgm:linClrLst>
    <dgm:effectClrLst/>
    <dgm:txLinClrLst/>
    <dgm:txFillClrLst/>
    <dgm:txEffectClrLst/>
  </dgm:styleLbl>
  <dgm:styleLbl name="node1">
    <dgm:fillClrLst>
      <a:schemeClr val="accent4">
        <a:alpha val="90000"/>
      </a:schemeClr>
      <a:schemeClr val="accent4">
        <a:alpha val="50000"/>
      </a:schemeClr>
    </dgm:fillClrLst>
    <dgm:linClrLst meth="repeat">
      <a:schemeClr val="lt1"/>
    </dgm:linClrLst>
    <dgm:effectClrLst/>
    <dgm:txLinClrLst/>
    <dgm:txFillClrLst/>
    <dgm:txEffectClrLst/>
  </dgm:styleLbl>
  <dgm:styleLbl name="alignNode1">
    <dgm:fillClrLst>
      <a:schemeClr val="accent4">
        <a:alpha val="90000"/>
      </a:schemeClr>
      <a:schemeClr val="accent4">
        <a:alpha val="50000"/>
      </a:schemeClr>
    </dgm:fillClrLst>
    <dgm:linClrLst>
      <a:schemeClr val="accent4">
        <a:alpha val="90000"/>
      </a:schemeClr>
      <a:schemeClr val="accent4">
        <a:alpha val="50000"/>
      </a:schemeClr>
    </dgm:linClrLst>
    <dgm:effectClrLst/>
    <dgm:txLinClrLst/>
    <dgm:txFillClrLst/>
    <dgm:txEffectClrLst/>
  </dgm:styleLbl>
  <dgm:styleLbl name="lnNode1">
    <dgm:fillClrLst>
      <a:schemeClr val="accent4">
        <a:shade val="90000"/>
      </a:schemeClr>
      <a:schemeClr val="accent4">
        <a:alpha val="50000"/>
        <a:tint val="5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alpha val="80000"/>
      </a:schemeClr>
    </dgm:fillClrLst>
    <dgm:linClrLst meth="repeat">
      <a:schemeClr val="lt1"/>
    </dgm:linClrLst>
    <dgm:effectClrLst/>
    <dgm:txLinClrLst/>
    <dgm:txFillClrLst/>
    <dgm:txEffectClrLst/>
  </dgm:styleLbl>
  <dgm:styleLbl name="node2">
    <dgm:fillClrLst>
      <a:schemeClr val="accent4">
        <a:alpha val="70000"/>
      </a:schemeClr>
    </dgm:fillClrLst>
    <dgm:linClrLst meth="repeat">
      <a:schemeClr val="lt1"/>
    </dgm:linClrLst>
    <dgm:effectClrLst/>
    <dgm:txLinClrLst/>
    <dgm:txFillClrLst/>
    <dgm:txEffectClrLst/>
  </dgm:styleLbl>
  <dgm:styleLbl name="node3">
    <dgm:fillClrLst>
      <a:schemeClr val="accent4">
        <a:alpha val="50000"/>
      </a:schemeClr>
    </dgm:fillClrLst>
    <dgm:linClrLst meth="repeat">
      <a:schemeClr val="lt1"/>
    </dgm:linClrLst>
    <dgm:effectClrLst/>
    <dgm:txLinClrLst/>
    <dgm:txFillClrLst/>
    <dgm:txEffectClrLst/>
  </dgm:styleLbl>
  <dgm:styleLbl name="node4">
    <dgm:fillClrLst>
      <a:schemeClr val="accent4">
        <a:alpha val="30000"/>
      </a:schemeClr>
    </dgm:fillClrLst>
    <dgm:linClrLst meth="repeat">
      <a:schemeClr val="lt1"/>
    </dgm:linClrLst>
    <dgm:effectClrLst/>
    <dgm:txLinClrLst/>
    <dgm:txFillClrLst/>
    <dgm:txEffectClrLst/>
  </dgm:styleLbl>
  <dgm:styleLbl name="fgImgPlace1">
    <dgm:fillClrLst>
      <a:schemeClr val="accent4">
        <a:tint val="50000"/>
        <a:alpha val="90000"/>
      </a:schemeClr>
      <a:schemeClr val="accent4">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f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b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sibTrans1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alpha val="90000"/>
      </a:schemeClr>
    </dgm:fillClrLst>
    <dgm:linClrLst meth="repeat">
      <a:schemeClr val="lt1"/>
    </dgm:linClrLst>
    <dgm:effectClrLst/>
    <dgm:txLinClrLst/>
    <dgm:txFillClrLst/>
    <dgm:txEffectClrLst/>
  </dgm:styleLbl>
  <dgm:styleLbl name="asst1">
    <dgm:fillClrLst meth="repeat">
      <a:schemeClr val="accent4">
        <a:alpha val="90000"/>
      </a:schemeClr>
    </dgm:fillClrLst>
    <dgm:linClrLst meth="repeat">
      <a:schemeClr val="lt1"/>
    </dgm:linClrLst>
    <dgm:effectClrLst/>
    <dgm:txLinClrLst/>
    <dgm:txFillClrLst/>
    <dgm:txEffectClrLst/>
  </dgm:styleLbl>
  <dgm:styleLbl name="asst2">
    <dgm:fillClrLst>
      <a:schemeClr val="accent4">
        <a:alpha val="90000"/>
      </a:schemeClr>
    </dgm:fillClrLst>
    <dgm:linClrLst meth="repeat">
      <a:schemeClr val="lt1"/>
    </dgm:linClrLst>
    <dgm:effectClrLst/>
    <dgm:txLinClrLst/>
    <dgm:txFillClrLst/>
    <dgm:txEffectClrLst/>
  </dgm:styleLbl>
  <dgm:styleLbl name="asst3">
    <dgm:fillClrLst>
      <a:schemeClr val="accent4">
        <a:alpha val="70000"/>
      </a:schemeClr>
    </dgm:fillClrLst>
    <dgm:linClrLst meth="repeat">
      <a:schemeClr val="lt1"/>
    </dgm:linClrLst>
    <dgm:effectClrLst/>
    <dgm:txLinClrLst/>
    <dgm:txFillClrLst/>
    <dgm:txEffectClrLst/>
  </dgm:styleLbl>
  <dgm:styleLbl name="asst4">
    <dgm:fillClrLst>
      <a:schemeClr val="accent4">
        <a:alpha val="50000"/>
      </a:schemeClr>
    </dgm:fillClrLst>
    <dgm:linClrLst meth="repeat">
      <a:schemeClr val="lt1"/>
    </dgm:linClrLst>
    <dgm:effectClrLst/>
    <dgm:txLinClrLst/>
    <dgm:txFillClrLst/>
    <dgm:txEffectClrLst/>
  </dgm:styleLbl>
  <dgm:styleLbl name="parChTrans2D1">
    <dgm:fillClrLst meth="repeat">
      <a:schemeClr val="accent4">
        <a:shade val="8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a:schemeClr val="accent4">
        <a:alpha val="90000"/>
        <a:tint val="40000"/>
      </a:schemeClr>
      <a:schemeClr val="accent4">
        <a:alpha val="5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36FA90-139B-FD4B-A9F7-171C508F2D92}" type="doc">
      <dgm:prSet loTypeId="urn:microsoft.com/office/officeart/2005/8/layout/hierarchy4" loCatId="" qsTypeId="urn:microsoft.com/office/officeart/2005/8/quickstyle/simple1" qsCatId="simple" csTypeId="urn:microsoft.com/office/officeart/2005/8/colors/accent4_5" csCatId="accent4" phldr="1"/>
      <dgm:spPr/>
      <dgm:t>
        <a:bodyPr/>
        <a:lstStyle/>
        <a:p>
          <a:endParaRPr lang="de-DE"/>
        </a:p>
      </dgm:t>
    </dgm:pt>
    <dgm:pt modelId="{64490790-4335-4D48-ABD7-074FE90B0987}">
      <dgm:prSet phldrT="[Text]" custT="1"/>
      <dgm:spPr>
        <a:solidFill>
          <a:srgbClr val="006168">
            <a:alpha val="66000"/>
          </a:srgbClr>
        </a:solidFill>
      </dgm:spPr>
      <dgm:t>
        <a:bodyPr/>
        <a:lstStyle/>
        <a:p>
          <a:r>
            <a:rPr lang="de-DE" sz="1400">
              <a:solidFill>
                <a:schemeClr val="tx1"/>
              </a:solidFill>
              <a:latin typeface="Open Sans Light" pitchFamily="2" charset="0"/>
              <a:ea typeface="Open Sans Light" pitchFamily="2" charset="0"/>
              <a:cs typeface="Open Sans Light" pitchFamily="2" charset="0"/>
            </a:rPr>
            <a:t>Teil BC Sprachbildung – Medienbildung – übergreifende Themen</a:t>
          </a:r>
        </a:p>
      </dgm:t>
    </dgm:pt>
    <dgm:pt modelId="{A594B83F-7A29-8D4E-A78B-078D61B3777A}" type="parTrans" cxnId="{CF7573C9-B6C1-D749-862A-19E812E50CEA}">
      <dgm:prSet/>
      <dgm:spPr/>
      <dgm:t>
        <a:bodyPr/>
        <a:lstStyle/>
        <a:p>
          <a:endParaRPr lang="de-DE"/>
        </a:p>
      </dgm:t>
    </dgm:pt>
    <dgm:pt modelId="{ED216A78-D77A-8247-90EE-913E8B43153A}" type="sibTrans" cxnId="{CF7573C9-B6C1-D749-862A-19E812E50CEA}">
      <dgm:prSet/>
      <dgm:spPr/>
      <dgm:t>
        <a:bodyPr/>
        <a:lstStyle/>
        <a:p>
          <a:endParaRPr lang="de-DE"/>
        </a:p>
      </dgm:t>
    </dgm:pt>
    <dgm:pt modelId="{E21A99DB-D9ED-3F42-A825-7699A76C5B44}">
      <dgm:prSet phldrT="[Text]"/>
      <dgm:spPr>
        <a:solidFill>
          <a:srgbClr val="006168">
            <a:alpha val="50000"/>
          </a:srgbClr>
        </a:solidFill>
      </dgm:spPr>
      <dgm:t>
        <a:bodyPr/>
        <a:lstStyle/>
        <a:p>
          <a:r>
            <a:rPr lang="de-DE">
              <a:solidFill>
                <a:schemeClr val="tx1"/>
              </a:solidFill>
              <a:latin typeface="Open Sans Light" pitchFamily="2" charset="0"/>
              <a:ea typeface="Open Sans Light" pitchFamily="2" charset="0"/>
              <a:cs typeface="Open Sans Light" pitchFamily="2" charset="0"/>
            </a:rPr>
            <a:t>Textsorten</a:t>
          </a:r>
        </a:p>
      </dgm:t>
    </dgm:pt>
    <dgm:pt modelId="{CB9958B6-9097-8849-999E-D77F1326C5C0}" type="parTrans" cxnId="{1198A6C6-A81F-D644-B260-911C369361ED}">
      <dgm:prSet/>
      <dgm:spPr/>
      <dgm:t>
        <a:bodyPr/>
        <a:lstStyle/>
        <a:p>
          <a:endParaRPr lang="de-DE"/>
        </a:p>
      </dgm:t>
    </dgm:pt>
    <dgm:pt modelId="{28786669-4A95-5B46-AD21-214EC5DF7689}" type="sibTrans" cxnId="{1198A6C6-A81F-D644-B260-911C369361ED}">
      <dgm:prSet/>
      <dgm:spPr/>
      <dgm:t>
        <a:bodyPr/>
        <a:lstStyle/>
        <a:p>
          <a:endParaRPr lang="de-DE"/>
        </a:p>
      </dgm:t>
    </dgm:pt>
    <dgm:pt modelId="{F04D4D6B-7175-D34E-A126-E42FDD5F4E9D}">
      <dgm:prSet phldrT="[Text]" custT="1"/>
      <dgm:spPr>
        <a:solidFill>
          <a:srgbClr val="006168">
            <a:alpha val="30000"/>
          </a:srgbClr>
        </a:solidFill>
      </dgm:spPr>
      <dgm:t>
        <a:bodyPr/>
        <a:lstStyle/>
        <a:p>
          <a:pPr algn="ctr">
            <a:lnSpc>
              <a:spcPct val="70000"/>
            </a:lnSpc>
            <a:spcAft>
              <a:spcPts val="300"/>
            </a:spcAft>
          </a:pPr>
          <a:r>
            <a:rPr lang="de-DE" sz="900">
              <a:solidFill>
                <a:schemeClr val="tx1"/>
              </a:solidFill>
              <a:latin typeface="Open Sans Light" pitchFamily="2" charset="0"/>
              <a:ea typeface="Open Sans Light" pitchFamily="2" charset="0"/>
              <a:cs typeface="Open Sans Light" pitchFamily="2" charset="0"/>
            </a:rPr>
            <a:t>Reime, Lieder,</a:t>
          </a:r>
          <a:br>
            <a:rPr lang="de-DE" sz="900">
              <a:solidFill>
                <a:schemeClr val="tx1"/>
              </a:solidFill>
              <a:latin typeface="Open Sans Light" pitchFamily="2" charset="0"/>
              <a:ea typeface="Open Sans Light" pitchFamily="2" charset="0"/>
              <a:cs typeface="Open Sans Light" pitchFamily="2" charset="0"/>
            </a:rPr>
          </a:br>
          <a:r>
            <a:rPr lang="de-DE" sz="900">
              <a:solidFill>
                <a:schemeClr val="tx1"/>
              </a:solidFill>
              <a:latin typeface="Open Sans Light" pitchFamily="2" charset="0"/>
              <a:ea typeface="Open Sans Light" pitchFamily="2" charset="0"/>
              <a:cs typeface="Open Sans Light" pitchFamily="2" charset="0"/>
            </a:rPr>
            <a:t>Chants, Gedichte</a:t>
          </a:r>
        </a:p>
        <a:p>
          <a:pPr algn="ctr">
            <a:lnSpc>
              <a:spcPct val="70000"/>
            </a:lnSpc>
            <a:spcAft>
              <a:spcPts val="300"/>
            </a:spcAft>
          </a:pPr>
          <a:r>
            <a:rPr lang="de-DE" sz="900">
              <a:solidFill>
                <a:schemeClr val="tx1"/>
              </a:solidFill>
              <a:latin typeface="Open Sans Light" pitchFamily="2" charset="0"/>
              <a:ea typeface="Open Sans Light" pitchFamily="2" charset="0"/>
              <a:cs typeface="Open Sans Light" pitchFamily="2" charset="0"/>
            </a:rPr>
            <a:t>Dialoge, Interviews, Rollenspiele</a:t>
          </a:r>
        </a:p>
        <a:p>
          <a:pPr algn="ctr">
            <a:lnSpc>
              <a:spcPct val="70000"/>
            </a:lnSpc>
            <a:spcAft>
              <a:spcPts val="300"/>
            </a:spcAft>
          </a:pPr>
          <a:r>
            <a:rPr lang="de-DE" sz="900">
              <a:solidFill>
                <a:schemeClr val="tx1"/>
              </a:solidFill>
              <a:latin typeface="Open Sans Light" pitchFamily="2" charset="0"/>
              <a:ea typeface="Open Sans Light" pitchFamily="2" charset="0"/>
              <a:cs typeface="Open Sans Light" pitchFamily="2" charset="0"/>
            </a:rPr>
            <a:t>E-Mails, Briefe, (Gruß- und Post-)Karten, Einladungen</a:t>
          </a:r>
        </a:p>
        <a:p>
          <a:pPr algn="ctr">
            <a:lnSpc>
              <a:spcPct val="70000"/>
            </a:lnSpc>
            <a:spcAft>
              <a:spcPts val="300"/>
            </a:spcAft>
          </a:pPr>
          <a:r>
            <a:rPr lang="de-DE" sz="900" b="1">
              <a:solidFill>
                <a:schemeClr val="tx1"/>
              </a:solidFill>
              <a:latin typeface="Open Sans Light" pitchFamily="2" charset="0"/>
              <a:ea typeface="Open Sans Light" pitchFamily="2" charset="0"/>
              <a:cs typeface="Open Sans Light" pitchFamily="2" charset="0"/>
            </a:rPr>
            <a:t>Blog-</a:t>
          </a:r>
          <a:r>
            <a:rPr lang="de-DE" sz="900">
              <a:solidFill>
                <a:schemeClr val="tx1"/>
              </a:solidFill>
              <a:latin typeface="Open Sans Light" pitchFamily="2" charset="0"/>
              <a:ea typeface="Open Sans Light" pitchFamily="2" charset="0"/>
              <a:cs typeface="Open Sans Light" pitchFamily="2" charset="0"/>
            </a:rPr>
            <a:t>, Tagebuch- und Kalendereinträge</a:t>
          </a:r>
        </a:p>
        <a:p>
          <a:pPr algn="ctr">
            <a:lnSpc>
              <a:spcPct val="70000"/>
            </a:lnSpc>
            <a:spcAft>
              <a:spcPts val="300"/>
            </a:spcAft>
          </a:pPr>
          <a:r>
            <a:rPr lang="de-DE" sz="900">
              <a:solidFill>
                <a:schemeClr val="tx1"/>
              </a:solidFill>
              <a:latin typeface="Open Sans Light" pitchFamily="2" charset="0"/>
              <a:ea typeface="Open Sans Light" pitchFamily="2" charset="0"/>
              <a:cs typeface="Open Sans Light" pitchFamily="2" charset="0"/>
            </a:rPr>
            <a:t>Umfragen, Diagramme</a:t>
          </a:r>
        </a:p>
        <a:p>
          <a:pPr algn="ctr">
            <a:lnSpc>
              <a:spcPct val="70000"/>
            </a:lnSpc>
            <a:spcAft>
              <a:spcPts val="300"/>
            </a:spcAft>
          </a:pPr>
          <a:r>
            <a:rPr lang="de-DE" sz="900">
              <a:solidFill>
                <a:schemeClr val="tx1"/>
              </a:solidFill>
              <a:latin typeface="Open Sans Light" pitchFamily="2" charset="0"/>
              <a:ea typeface="Open Sans Light" pitchFamily="2" charset="0"/>
              <a:cs typeface="Open Sans Light" pitchFamily="2" charset="0"/>
            </a:rPr>
            <a:t>Rezepte</a:t>
          </a:r>
        </a:p>
        <a:p>
          <a:pPr algn="ctr">
            <a:lnSpc>
              <a:spcPct val="70000"/>
            </a:lnSpc>
            <a:spcAft>
              <a:spcPts val="300"/>
            </a:spcAft>
          </a:pPr>
          <a:r>
            <a:rPr lang="de-DE" sz="900">
              <a:solidFill>
                <a:schemeClr val="tx1"/>
              </a:solidFill>
              <a:latin typeface="Open Sans Light" pitchFamily="2" charset="0"/>
              <a:ea typeface="Open Sans Light" pitchFamily="2" charset="0"/>
              <a:cs typeface="Open Sans Light" pitchFamily="2" charset="0"/>
            </a:rPr>
            <a:t>Rätsel</a:t>
          </a:r>
        </a:p>
        <a:p>
          <a:pPr algn="ctr">
            <a:lnSpc>
              <a:spcPct val="70000"/>
            </a:lnSpc>
            <a:spcAft>
              <a:spcPts val="300"/>
            </a:spcAft>
          </a:pPr>
          <a:r>
            <a:rPr lang="de-DE" sz="900">
              <a:solidFill>
                <a:schemeClr val="tx1"/>
              </a:solidFill>
              <a:latin typeface="Open Sans Light" pitchFamily="2" charset="0"/>
              <a:ea typeface="Open Sans Light" pitchFamily="2" charset="0"/>
              <a:cs typeface="Open Sans Light" pitchFamily="2" charset="0"/>
            </a:rPr>
            <a:t>Wetterberichte, Wetterkarten</a:t>
          </a:r>
        </a:p>
        <a:p>
          <a:pPr algn="ctr">
            <a:lnSpc>
              <a:spcPct val="70000"/>
            </a:lnSpc>
            <a:spcAft>
              <a:spcPts val="300"/>
            </a:spcAft>
          </a:pPr>
          <a:r>
            <a:rPr lang="de-DE" sz="900">
              <a:solidFill>
                <a:schemeClr val="tx1"/>
              </a:solidFill>
              <a:latin typeface="Open Sans Light" pitchFamily="2" charset="0"/>
              <a:ea typeface="Open Sans Light" pitchFamily="2" charset="0"/>
              <a:cs typeface="Open Sans Light" pitchFamily="2" charset="0"/>
            </a:rPr>
            <a:t>(Personen-)Beschreibungen</a:t>
          </a:r>
        </a:p>
        <a:p>
          <a:pPr algn="ctr">
            <a:lnSpc>
              <a:spcPct val="70000"/>
            </a:lnSpc>
            <a:spcAft>
              <a:spcPts val="300"/>
            </a:spcAft>
          </a:pPr>
          <a:r>
            <a:rPr lang="de-DE" sz="900">
              <a:solidFill>
                <a:schemeClr val="tx1"/>
              </a:solidFill>
              <a:latin typeface="Open Sans Light" pitchFamily="2" charset="0"/>
              <a:ea typeface="Open Sans Light" pitchFamily="2" charset="0"/>
              <a:cs typeface="Open Sans Light" pitchFamily="2" charset="0"/>
            </a:rPr>
            <a:t>Anleitungen</a:t>
          </a:r>
        </a:p>
        <a:p>
          <a:pPr algn="ctr">
            <a:lnSpc>
              <a:spcPct val="70000"/>
            </a:lnSpc>
            <a:spcAft>
              <a:spcPts val="300"/>
            </a:spcAft>
          </a:pPr>
          <a:r>
            <a:rPr lang="de-DE" sz="900">
              <a:solidFill>
                <a:schemeClr val="tx1"/>
              </a:solidFill>
              <a:latin typeface="Open Sans Light" pitchFamily="2" charset="0"/>
              <a:ea typeface="Open Sans Light" pitchFamily="2" charset="0"/>
              <a:cs typeface="Open Sans Light" pitchFamily="2" charset="0"/>
            </a:rPr>
            <a:t>Berichte, </a:t>
          </a:r>
          <a:r>
            <a:rPr lang="de-DE" sz="900" b="1">
              <a:solidFill>
                <a:schemeClr val="tx1"/>
              </a:solidFill>
              <a:latin typeface="Open Sans Light" pitchFamily="2" charset="0"/>
              <a:ea typeface="Open Sans Light" pitchFamily="2" charset="0"/>
              <a:cs typeface="Open Sans Light" pitchFamily="2" charset="0"/>
            </a:rPr>
            <a:t>Zusammenfassungen</a:t>
          </a:r>
        </a:p>
        <a:p>
          <a:pPr algn="ctr">
            <a:lnSpc>
              <a:spcPct val="70000"/>
            </a:lnSpc>
            <a:spcAft>
              <a:spcPts val="300"/>
            </a:spcAft>
          </a:pPr>
          <a:r>
            <a:rPr lang="de-DE" sz="900" b="1">
              <a:solidFill>
                <a:schemeClr val="tx1"/>
              </a:solidFill>
              <a:latin typeface="Open Sans Light" pitchFamily="2" charset="0"/>
              <a:ea typeface="Open Sans Light" pitchFamily="2" charset="0"/>
              <a:cs typeface="Open Sans Light" pitchFamily="2" charset="0"/>
            </a:rPr>
            <a:t>Poster und digitale Präsentationen</a:t>
          </a:r>
        </a:p>
        <a:p>
          <a:pPr algn="ctr">
            <a:lnSpc>
              <a:spcPct val="70000"/>
            </a:lnSpc>
            <a:spcAft>
              <a:spcPts val="300"/>
            </a:spcAft>
          </a:pPr>
          <a:r>
            <a:rPr lang="de-DE" sz="900">
              <a:solidFill>
                <a:schemeClr val="tx1"/>
              </a:solidFill>
              <a:latin typeface="Open Sans Light" pitchFamily="2" charset="0"/>
              <a:ea typeface="Open Sans Light" pitchFamily="2" charset="0"/>
              <a:cs typeface="Open Sans Light" pitchFamily="2" charset="0"/>
            </a:rPr>
            <a:t>Sachtexte</a:t>
          </a:r>
        </a:p>
        <a:p>
          <a:pPr algn="ctr">
            <a:lnSpc>
              <a:spcPct val="70000"/>
            </a:lnSpc>
            <a:spcAft>
              <a:spcPts val="300"/>
            </a:spcAft>
          </a:pPr>
          <a:r>
            <a:rPr lang="de-DE" sz="900" b="1">
              <a:solidFill>
                <a:schemeClr val="tx1"/>
              </a:solidFill>
              <a:latin typeface="Open Sans Light" pitchFamily="2" charset="0"/>
              <a:ea typeface="Open Sans Light" pitchFamily="2" charset="0"/>
              <a:cs typeface="Open Sans Light" pitchFamily="2" charset="0"/>
            </a:rPr>
            <a:t>Kurzgeschichten</a:t>
          </a:r>
        </a:p>
      </dgm:t>
    </dgm:pt>
    <dgm:pt modelId="{FDA1E11D-400C-1546-8738-E19337360EC7}" type="parTrans" cxnId="{83FC6A94-D970-F74C-A8CF-2CD85A2B8C1F}">
      <dgm:prSet/>
      <dgm:spPr/>
      <dgm:t>
        <a:bodyPr/>
        <a:lstStyle/>
        <a:p>
          <a:endParaRPr lang="de-DE"/>
        </a:p>
      </dgm:t>
    </dgm:pt>
    <dgm:pt modelId="{1A1B5595-6383-3E41-BD5A-4661E58091C3}" type="sibTrans" cxnId="{83FC6A94-D970-F74C-A8CF-2CD85A2B8C1F}">
      <dgm:prSet/>
      <dgm:spPr/>
      <dgm:t>
        <a:bodyPr/>
        <a:lstStyle/>
        <a:p>
          <a:endParaRPr lang="de-DE"/>
        </a:p>
      </dgm:t>
    </dgm:pt>
    <dgm:pt modelId="{766FED38-4D47-384E-8C76-0977763B43E3}">
      <dgm:prSet phldrT="[Text]"/>
      <dgm:spPr>
        <a:solidFill>
          <a:srgbClr val="006168">
            <a:alpha val="50000"/>
          </a:srgbClr>
        </a:solidFill>
      </dgm:spPr>
      <dgm:t>
        <a:bodyPr/>
        <a:lstStyle/>
        <a:p>
          <a:r>
            <a:rPr lang="de-DE">
              <a:solidFill>
                <a:schemeClr val="tx1"/>
              </a:solidFill>
              <a:latin typeface="Open Sans Light" pitchFamily="2" charset="0"/>
              <a:ea typeface="Open Sans Light" pitchFamily="2" charset="0"/>
              <a:cs typeface="Open Sans Light" pitchFamily="2" charset="0"/>
            </a:rPr>
            <a:t>sprachliche Strukturen</a:t>
          </a:r>
        </a:p>
      </dgm:t>
    </dgm:pt>
    <dgm:pt modelId="{F44D34D2-911F-2244-98B5-4650E2792CE3}" type="parTrans" cxnId="{4591F3C2-22E4-4D49-B885-42AE25BB89DB}">
      <dgm:prSet/>
      <dgm:spPr/>
      <dgm:t>
        <a:bodyPr/>
        <a:lstStyle/>
        <a:p>
          <a:endParaRPr lang="de-DE"/>
        </a:p>
      </dgm:t>
    </dgm:pt>
    <dgm:pt modelId="{B8C005AD-E333-5B4F-A945-1EE73ECF52B2}" type="sibTrans" cxnId="{4591F3C2-22E4-4D49-B885-42AE25BB89DB}">
      <dgm:prSet/>
      <dgm:spPr/>
      <dgm:t>
        <a:bodyPr/>
        <a:lstStyle/>
        <a:p>
          <a:endParaRPr lang="de-DE"/>
        </a:p>
      </dgm:t>
    </dgm:pt>
    <dgm:pt modelId="{F4C9D162-B64A-BB4C-962F-207C3BFC9ACC}">
      <dgm:prSet phldrT="[Text]" custT="1"/>
      <dgm:spPr>
        <a:solidFill>
          <a:srgbClr val="006168">
            <a:alpha val="30000"/>
          </a:srgbClr>
        </a:solidFill>
      </dgm:spPr>
      <dgm:t>
        <a:bodyPr/>
        <a:lstStyle/>
        <a:p>
          <a:pPr algn="ctr">
            <a:lnSpc>
              <a:spcPct val="70000"/>
            </a:lnSpc>
            <a:spcAft>
              <a:spcPts val="300"/>
            </a:spcAft>
          </a:pPr>
          <a:r>
            <a:rPr lang="de-DE" sz="850">
              <a:solidFill>
                <a:schemeClr val="tx1"/>
              </a:solidFill>
              <a:latin typeface="Open Sans Light" pitchFamily="2" charset="0"/>
              <a:ea typeface="Open Sans Light" pitchFamily="2" charset="0"/>
              <a:cs typeface="Open Sans Light" pitchFamily="2" charset="0"/>
            </a:rPr>
            <a:t>3. Person Singular (</a:t>
          </a:r>
          <a:r>
            <a:rPr lang="de-DE" sz="850" i="1">
              <a:solidFill>
                <a:schemeClr val="tx1"/>
              </a:solidFill>
              <a:latin typeface="Open Sans Light" pitchFamily="2" charset="0"/>
              <a:ea typeface="Open Sans Light" pitchFamily="2" charset="0"/>
              <a:cs typeface="Open Sans Light" pitchFamily="2" charset="0"/>
            </a:rPr>
            <a:t>simple present</a:t>
          </a:r>
          <a:r>
            <a:rPr lang="de-DE" sz="850">
              <a:solidFill>
                <a:schemeClr val="tx1"/>
              </a:solidFill>
              <a:latin typeface="Open Sans Light" pitchFamily="2" charset="0"/>
              <a:ea typeface="Open Sans Light" pitchFamily="2" charset="0"/>
              <a:cs typeface="Open Sans Light" pitchFamily="2" charset="0"/>
            </a:rPr>
            <a:t>)</a:t>
          </a:r>
        </a:p>
        <a:p>
          <a:pPr algn="ctr">
            <a:lnSpc>
              <a:spcPct val="70000"/>
            </a:lnSpc>
            <a:spcAft>
              <a:spcPts val="300"/>
            </a:spcAft>
          </a:pPr>
          <a:r>
            <a:rPr lang="de-DE" sz="850">
              <a:solidFill>
                <a:schemeClr val="tx1"/>
              </a:solidFill>
              <a:latin typeface="Open Sans Light" pitchFamily="2" charset="0"/>
              <a:ea typeface="Open Sans Light" pitchFamily="2" charset="0"/>
              <a:cs typeface="Open Sans Light" pitchFamily="2" charset="0"/>
            </a:rPr>
            <a:t>Singular und Plural (-s/-es)</a:t>
          </a:r>
        </a:p>
        <a:p>
          <a:pPr algn="ctr">
            <a:lnSpc>
              <a:spcPct val="70000"/>
            </a:lnSpc>
            <a:spcAft>
              <a:spcPts val="300"/>
            </a:spcAft>
          </a:pPr>
          <a:r>
            <a:rPr lang="de-DE" sz="850">
              <a:solidFill>
                <a:schemeClr val="tx1"/>
              </a:solidFill>
              <a:latin typeface="Open Sans Light" pitchFamily="2" charset="0"/>
              <a:ea typeface="Open Sans Light" pitchFamily="2" charset="0"/>
              <a:cs typeface="Open Sans Light" pitchFamily="2" charset="0"/>
            </a:rPr>
            <a:t>Zeitformen (</a:t>
          </a:r>
          <a:r>
            <a:rPr lang="de-DE" sz="850" i="1">
              <a:solidFill>
                <a:schemeClr val="tx1"/>
              </a:solidFill>
              <a:latin typeface="Open Sans Light" pitchFamily="2" charset="0"/>
              <a:ea typeface="Open Sans Light" pitchFamily="2" charset="0"/>
              <a:cs typeface="Open Sans Light" pitchFamily="2" charset="0"/>
            </a:rPr>
            <a:t>simple present, simple past, present continuous, </a:t>
          </a:r>
          <a:r>
            <a:rPr lang="de-DE" sz="850" b="1" i="1">
              <a:solidFill>
                <a:schemeClr val="tx1"/>
              </a:solidFill>
              <a:latin typeface="Open Sans Light" pitchFamily="2" charset="0"/>
              <a:ea typeface="Open Sans Light" pitchFamily="2" charset="0"/>
              <a:cs typeface="Open Sans Light" pitchFamily="2" charset="0"/>
            </a:rPr>
            <a:t>past progressive</a:t>
          </a:r>
          <a:r>
            <a:rPr lang="de-DE" sz="850" i="1">
              <a:solidFill>
                <a:schemeClr val="tx1"/>
              </a:solidFill>
              <a:latin typeface="Open Sans Light" pitchFamily="2" charset="0"/>
              <a:ea typeface="Open Sans Light" pitchFamily="2" charset="0"/>
              <a:cs typeface="Open Sans Light" pitchFamily="2" charset="0"/>
            </a:rPr>
            <a:t>, </a:t>
          </a:r>
          <a:r>
            <a:rPr lang="de-DE" sz="850" b="1" i="1">
              <a:solidFill>
                <a:schemeClr val="tx1"/>
              </a:solidFill>
              <a:latin typeface="Open Sans Light" pitchFamily="2" charset="0"/>
              <a:ea typeface="Open Sans Light" pitchFamily="2" charset="0"/>
              <a:cs typeface="Open Sans Light" pitchFamily="2" charset="0"/>
            </a:rPr>
            <a:t>will-future, going-to-future</a:t>
          </a:r>
          <a:r>
            <a:rPr lang="de-DE" sz="850">
              <a:solidFill>
                <a:schemeClr val="tx1"/>
              </a:solidFill>
              <a:latin typeface="Open Sans Light" pitchFamily="2" charset="0"/>
              <a:ea typeface="Open Sans Light" pitchFamily="2" charset="0"/>
              <a:cs typeface="Open Sans Light" pitchFamily="2" charset="0"/>
            </a:rPr>
            <a:t>)</a:t>
          </a:r>
        </a:p>
        <a:p>
          <a:pPr algn="ctr">
            <a:lnSpc>
              <a:spcPct val="70000"/>
            </a:lnSpc>
            <a:spcAft>
              <a:spcPts val="300"/>
            </a:spcAft>
          </a:pPr>
          <a:r>
            <a:rPr lang="de-DE" sz="850" b="1" i="1">
              <a:solidFill>
                <a:schemeClr val="tx1"/>
              </a:solidFill>
              <a:latin typeface="Open Sans Light" pitchFamily="2" charset="0"/>
              <a:ea typeface="Open Sans Light" pitchFamily="2" charset="0"/>
              <a:cs typeface="Open Sans Light" pitchFamily="2" charset="0"/>
            </a:rPr>
            <a:t>if</a:t>
          </a:r>
          <a:r>
            <a:rPr lang="de-DE" sz="850" b="1">
              <a:solidFill>
                <a:schemeClr val="tx1"/>
              </a:solidFill>
              <a:latin typeface="Open Sans Light" pitchFamily="2" charset="0"/>
              <a:ea typeface="Open Sans Light" pitchFamily="2" charset="0"/>
              <a:cs typeface="Open Sans Light" pitchFamily="2" charset="0"/>
            </a:rPr>
            <a:t>-Sätze (</a:t>
          </a:r>
          <a:r>
            <a:rPr lang="de-DE" sz="850" b="1" i="1">
              <a:solidFill>
                <a:schemeClr val="tx1"/>
              </a:solidFill>
              <a:latin typeface="Open Sans Light" pitchFamily="2" charset="0"/>
              <a:ea typeface="Open Sans Light" pitchFamily="2" charset="0"/>
              <a:cs typeface="Open Sans Light" pitchFamily="2" charset="0"/>
            </a:rPr>
            <a:t>type I</a:t>
          </a:r>
          <a:r>
            <a:rPr lang="de-DE" sz="850" b="1">
              <a:solidFill>
                <a:schemeClr val="tx1"/>
              </a:solidFill>
              <a:latin typeface="Open Sans Light" pitchFamily="2" charset="0"/>
              <a:ea typeface="Open Sans Light" pitchFamily="2" charset="0"/>
              <a:cs typeface="Open Sans Light" pitchFamily="2" charset="0"/>
            </a:rPr>
            <a:t>), Relativsätze</a:t>
          </a:r>
        </a:p>
        <a:p>
          <a:pPr algn="ctr">
            <a:lnSpc>
              <a:spcPct val="70000"/>
            </a:lnSpc>
            <a:spcAft>
              <a:spcPts val="300"/>
            </a:spcAft>
          </a:pPr>
          <a:r>
            <a:rPr lang="de-DE" sz="850" b="1">
              <a:solidFill>
                <a:schemeClr val="tx1"/>
              </a:solidFill>
              <a:latin typeface="Open Sans Light" pitchFamily="2" charset="0"/>
              <a:ea typeface="Open Sans Light" pitchFamily="2" charset="0"/>
              <a:cs typeface="Open Sans Light" pitchFamily="2" charset="0"/>
            </a:rPr>
            <a:t>Genitiv-s</a:t>
          </a:r>
        </a:p>
        <a:p>
          <a:pPr algn="ctr">
            <a:lnSpc>
              <a:spcPct val="70000"/>
            </a:lnSpc>
            <a:spcAft>
              <a:spcPts val="300"/>
            </a:spcAft>
          </a:pPr>
          <a:r>
            <a:rPr lang="de-DE" sz="850" b="1">
              <a:solidFill>
                <a:schemeClr val="tx1"/>
              </a:solidFill>
              <a:latin typeface="Open Sans Light" pitchFamily="2" charset="0"/>
              <a:ea typeface="Open Sans Light" pitchFamily="2" charset="0"/>
              <a:cs typeface="Open Sans Light" pitchFamily="2" charset="0"/>
            </a:rPr>
            <a:t>indirekte Rede</a:t>
          </a:r>
        </a:p>
        <a:p>
          <a:pPr algn="ctr">
            <a:lnSpc>
              <a:spcPct val="70000"/>
            </a:lnSpc>
            <a:spcAft>
              <a:spcPts val="300"/>
            </a:spcAft>
          </a:pPr>
          <a:r>
            <a:rPr lang="de-DE" sz="850" b="1">
              <a:solidFill>
                <a:schemeClr val="tx1"/>
              </a:solidFill>
              <a:latin typeface="Open Sans Light" pitchFamily="2" charset="0"/>
              <a:ea typeface="Open Sans Light" pitchFamily="2" charset="0"/>
              <a:cs typeface="Open Sans Light" pitchFamily="2" charset="0"/>
            </a:rPr>
            <a:t>Satzverknüpfungen</a:t>
          </a:r>
        </a:p>
        <a:p>
          <a:pPr algn="ctr">
            <a:lnSpc>
              <a:spcPct val="70000"/>
            </a:lnSpc>
            <a:spcAft>
              <a:spcPts val="300"/>
            </a:spcAft>
          </a:pPr>
          <a:r>
            <a:rPr lang="de-DE" sz="850">
              <a:solidFill>
                <a:schemeClr val="tx1"/>
              </a:solidFill>
              <a:latin typeface="Open Sans Light" pitchFamily="2" charset="0"/>
              <a:ea typeface="Open Sans Light" pitchFamily="2" charset="0"/>
              <a:cs typeface="Open Sans Light" pitchFamily="2" charset="0"/>
            </a:rPr>
            <a:t>Fragestellungen, Fragewörter</a:t>
          </a:r>
        </a:p>
        <a:p>
          <a:pPr algn="ctr">
            <a:lnSpc>
              <a:spcPct val="70000"/>
            </a:lnSpc>
            <a:spcAft>
              <a:spcPts val="300"/>
            </a:spcAft>
          </a:pPr>
          <a:r>
            <a:rPr lang="de-DE" sz="850">
              <a:solidFill>
                <a:schemeClr val="tx1"/>
              </a:solidFill>
              <a:latin typeface="Open Sans Light" pitchFamily="2" charset="0"/>
              <a:ea typeface="Open Sans Light" pitchFamily="2" charset="0"/>
              <a:cs typeface="Open Sans Light" pitchFamily="2" charset="0"/>
            </a:rPr>
            <a:t>Aufforderungen</a:t>
          </a:r>
        </a:p>
        <a:p>
          <a:pPr algn="ctr">
            <a:lnSpc>
              <a:spcPct val="70000"/>
            </a:lnSpc>
            <a:spcAft>
              <a:spcPts val="300"/>
            </a:spcAft>
          </a:pPr>
          <a:r>
            <a:rPr lang="de-DE" sz="850">
              <a:solidFill>
                <a:schemeClr val="tx1"/>
              </a:solidFill>
              <a:latin typeface="Open Sans Light" pitchFamily="2" charset="0"/>
              <a:ea typeface="Open Sans Light" pitchFamily="2" charset="0"/>
              <a:cs typeface="Open Sans Light" pitchFamily="2" charset="0"/>
            </a:rPr>
            <a:t>Zeitangaben und Präpositionen</a:t>
          </a:r>
        </a:p>
        <a:p>
          <a:pPr algn="ctr">
            <a:lnSpc>
              <a:spcPct val="70000"/>
            </a:lnSpc>
            <a:spcAft>
              <a:spcPts val="300"/>
            </a:spcAft>
          </a:pPr>
          <a:r>
            <a:rPr lang="de-DE" sz="850">
              <a:solidFill>
                <a:schemeClr val="tx1"/>
              </a:solidFill>
              <a:latin typeface="Open Sans Light" pitchFamily="2" charset="0"/>
              <a:ea typeface="Open Sans Light" pitchFamily="2" charset="0"/>
              <a:cs typeface="Open Sans Light" pitchFamily="2" charset="0"/>
            </a:rPr>
            <a:t>Personal- und Possessivpronomen</a:t>
          </a:r>
        </a:p>
        <a:p>
          <a:pPr algn="ctr">
            <a:lnSpc>
              <a:spcPct val="70000"/>
            </a:lnSpc>
            <a:spcAft>
              <a:spcPts val="300"/>
            </a:spcAft>
          </a:pPr>
          <a:r>
            <a:rPr lang="de-DE" sz="850">
              <a:solidFill>
                <a:schemeClr val="tx1"/>
              </a:solidFill>
              <a:latin typeface="Open Sans Light" pitchFamily="2" charset="0"/>
              <a:ea typeface="Open Sans Light" pitchFamily="2" charset="0"/>
              <a:cs typeface="Open Sans Light" pitchFamily="2" charset="0"/>
            </a:rPr>
            <a:t>Adjektive und </a:t>
          </a:r>
          <a:r>
            <a:rPr lang="de-DE" sz="850" b="1">
              <a:solidFill>
                <a:schemeClr val="tx1"/>
              </a:solidFill>
              <a:latin typeface="Open Sans Light" pitchFamily="2" charset="0"/>
              <a:ea typeface="Open Sans Light" pitchFamily="2" charset="0"/>
              <a:cs typeface="Open Sans Light" pitchFamily="2" charset="0"/>
            </a:rPr>
            <a:t>Adjektivsteigerung</a:t>
          </a:r>
        </a:p>
        <a:p>
          <a:pPr algn="ctr">
            <a:lnSpc>
              <a:spcPct val="70000"/>
            </a:lnSpc>
            <a:spcAft>
              <a:spcPts val="300"/>
            </a:spcAft>
          </a:pPr>
          <a:r>
            <a:rPr lang="de-DE" sz="850" b="1">
              <a:solidFill>
                <a:schemeClr val="tx1"/>
              </a:solidFill>
              <a:latin typeface="Open Sans Light" pitchFamily="2" charset="0"/>
              <a:ea typeface="Open Sans Light" pitchFamily="2" charset="0"/>
              <a:cs typeface="Open Sans Light" pitchFamily="2" charset="0"/>
            </a:rPr>
            <a:t>Adverbien</a:t>
          </a:r>
        </a:p>
        <a:p>
          <a:pPr algn="ctr">
            <a:lnSpc>
              <a:spcPct val="70000"/>
            </a:lnSpc>
            <a:spcAft>
              <a:spcPts val="300"/>
            </a:spcAft>
          </a:pPr>
          <a:r>
            <a:rPr lang="de-DE" sz="850">
              <a:solidFill>
                <a:schemeClr val="tx1"/>
              </a:solidFill>
              <a:latin typeface="Open Sans Light" pitchFamily="2" charset="0"/>
              <a:ea typeface="Open Sans Light" pitchFamily="2" charset="0"/>
              <a:cs typeface="Open Sans Light" pitchFamily="2" charset="0"/>
            </a:rPr>
            <a:t>Verben (</a:t>
          </a:r>
          <a:r>
            <a:rPr lang="de-DE" sz="850" b="1">
              <a:solidFill>
                <a:schemeClr val="tx1"/>
              </a:solidFill>
              <a:latin typeface="Open Sans Light" pitchFamily="2" charset="0"/>
              <a:ea typeface="Open Sans Light" pitchFamily="2" charset="0"/>
              <a:cs typeface="Open Sans Light" pitchFamily="2" charset="0"/>
            </a:rPr>
            <a:t>der Meinungsäußerung</a:t>
          </a:r>
          <a:r>
            <a:rPr lang="de-DE" sz="850">
              <a:solidFill>
                <a:schemeClr val="tx1"/>
              </a:solidFill>
              <a:latin typeface="Open Sans Light" pitchFamily="2" charset="0"/>
              <a:ea typeface="Open Sans Light" pitchFamily="2" charset="0"/>
              <a:cs typeface="Open Sans Light" pitchFamily="2" charset="0"/>
            </a:rPr>
            <a:t>, Hilfs- und Modalverben, </a:t>
          </a:r>
          <a:r>
            <a:rPr lang="de-DE" sz="850" b="1">
              <a:solidFill>
                <a:schemeClr val="tx1"/>
              </a:solidFill>
              <a:latin typeface="Open Sans Light" pitchFamily="2" charset="0"/>
              <a:ea typeface="Open Sans Light" pitchFamily="2" charset="0"/>
              <a:cs typeface="Open Sans Light" pitchFamily="2" charset="0"/>
            </a:rPr>
            <a:t>unregelmäßige Verben</a:t>
          </a:r>
          <a:r>
            <a:rPr lang="de-DE" sz="850">
              <a:solidFill>
                <a:schemeClr val="tx1"/>
              </a:solidFill>
              <a:latin typeface="Open Sans Light" pitchFamily="2" charset="0"/>
              <a:ea typeface="Open Sans Light" pitchFamily="2" charset="0"/>
              <a:cs typeface="Open Sans Light" pitchFamily="2" charset="0"/>
            </a:rPr>
            <a:t>)</a:t>
          </a:r>
        </a:p>
        <a:p>
          <a:pPr algn="ctr">
            <a:lnSpc>
              <a:spcPct val="70000"/>
            </a:lnSpc>
            <a:spcAft>
              <a:spcPts val="300"/>
            </a:spcAft>
          </a:pPr>
          <a:r>
            <a:rPr lang="de-DE" sz="850">
              <a:solidFill>
                <a:schemeClr val="tx1"/>
              </a:solidFill>
              <a:latin typeface="Open Sans Light" pitchFamily="2" charset="0"/>
              <a:ea typeface="Open Sans Light" pitchFamily="2" charset="0"/>
              <a:cs typeface="Open Sans Light" pitchFamily="2" charset="0"/>
            </a:rPr>
            <a:t>Vergleiche</a:t>
          </a:r>
        </a:p>
        <a:p>
          <a:pPr algn="ctr">
            <a:lnSpc>
              <a:spcPct val="70000"/>
            </a:lnSpc>
            <a:spcAft>
              <a:spcPts val="300"/>
            </a:spcAft>
          </a:pPr>
          <a:r>
            <a:rPr lang="de-DE" sz="850">
              <a:solidFill>
                <a:schemeClr val="tx1"/>
              </a:solidFill>
              <a:latin typeface="Open Sans Light" pitchFamily="2" charset="0"/>
              <a:ea typeface="Open Sans Light" pitchFamily="2" charset="0"/>
              <a:cs typeface="Open Sans Light" pitchFamily="2" charset="0"/>
            </a:rPr>
            <a:t>Höflichkeitsformen</a:t>
          </a:r>
        </a:p>
        <a:p>
          <a:pPr algn="ctr">
            <a:lnSpc>
              <a:spcPct val="70000"/>
            </a:lnSpc>
            <a:spcAft>
              <a:spcPts val="300"/>
            </a:spcAft>
          </a:pPr>
          <a:r>
            <a:rPr lang="de-DE" sz="850">
              <a:solidFill>
                <a:schemeClr val="tx1"/>
              </a:solidFill>
              <a:latin typeface="Open Sans Light" pitchFamily="2" charset="0"/>
              <a:ea typeface="Open Sans Light" pitchFamily="2" charset="0"/>
              <a:cs typeface="Open Sans Light" pitchFamily="2" charset="0"/>
            </a:rPr>
            <a:t>Redewendungen</a:t>
          </a:r>
        </a:p>
      </dgm:t>
    </dgm:pt>
    <dgm:pt modelId="{2D841A7F-811D-4B46-BB52-49E3FD674854}" type="parTrans" cxnId="{9696D1E4-C727-0949-BBE5-34C4CFC03221}">
      <dgm:prSet/>
      <dgm:spPr/>
      <dgm:t>
        <a:bodyPr/>
        <a:lstStyle/>
        <a:p>
          <a:endParaRPr lang="de-DE"/>
        </a:p>
      </dgm:t>
    </dgm:pt>
    <dgm:pt modelId="{89788B9B-C320-EC46-8497-C382A9C5CFEA}" type="sibTrans" cxnId="{9696D1E4-C727-0949-BBE5-34C4CFC03221}">
      <dgm:prSet/>
      <dgm:spPr/>
      <dgm:t>
        <a:bodyPr/>
        <a:lstStyle/>
        <a:p>
          <a:endParaRPr lang="de-DE"/>
        </a:p>
      </dgm:t>
    </dgm:pt>
    <dgm:pt modelId="{7CE38446-16D9-D44B-8174-E55B682EAF64}">
      <dgm:prSet/>
      <dgm:spPr>
        <a:solidFill>
          <a:srgbClr val="006168">
            <a:alpha val="50000"/>
          </a:srgbClr>
        </a:solidFill>
      </dgm:spPr>
      <dgm:t>
        <a:bodyPr/>
        <a:lstStyle/>
        <a:p>
          <a:r>
            <a:rPr lang="de-DE">
              <a:solidFill>
                <a:schemeClr val="tx1"/>
              </a:solidFill>
              <a:latin typeface="Open Sans Light" pitchFamily="2" charset="0"/>
              <a:ea typeface="Open Sans Light" pitchFamily="2" charset="0"/>
              <a:cs typeface="Open Sans Light" pitchFamily="2" charset="0"/>
            </a:rPr>
            <a:t>digitale Tools</a:t>
          </a:r>
        </a:p>
      </dgm:t>
    </dgm:pt>
    <dgm:pt modelId="{6226FAA7-422D-CD4B-ACF3-79C6E61CBFF9}" type="parTrans" cxnId="{C9A09A63-C5CA-F34D-AE34-AA0F76CAA7F3}">
      <dgm:prSet/>
      <dgm:spPr/>
      <dgm:t>
        <a:bodyPr/>
        <a:lstStyle/>
        <a:p>
          <a:endParaRPr lang="de-DE"/>
        </a:p>
      </dgm:t>
    </dgm:pt>
    <dgm:pt modelId="{D2B3522B-333E-0443-8782-E70ECE5BD1C8}" type="sibTrans" cxnId="{C9A09A63-C5CA-F34D-AE34-AA0F76CAA7F3}">
      <dgm:prSet/>
      <dgm:spPr/>
      <dgm:t>
        <a:bodyPr/>
        <a:lstStyle/>
        <a:p>
          <a:endParaRPr lang="de-DE"/>
        </a:p>
      </dgm:t>
    </dgm:pt>
    <dgm:pt modelId="{690A6227-19D7-B344-85ED-497AFF0F958A}">
      <dgm:prSet custT="1"/>
      <dgm:spPr>
        <a:solidFill>
          <a:srgbClr val="006168">
            <a:alpha val="29804"/>
          </a:srgbClr>
        </a:solidFill>
      </dgm:spPr>
      <dgm:t>
        <a:bodyPr/>
        <a:lstStyle/>
        <a:p>
          <a:pPr algn="ctr">
            <a:lnSpc>
              <a:spcPct val="70000"/>
            </a:lnSpc>
            <a:spcAft>
              <a:spcPts val="300"/>
            </a:spcAft>
          </a:pPr>
          <a:r>
            <a:rPr lang="de-DE" sz="900">
              <a:solidFill>
                <a:schemeClr val="tx1"/>
              </a:solidFill>
              <a:latin typeface="Open Sans Light" pitchFamily="2" charset="0"/>
              <a:ea typeface="Open Sans Light" pitchFamily="2" charset="0"/>
              <a:cs typeface="Open Sans Light" pitchFamily="2" charset="0"/>
            </a:rPr>
            <a:t>Wörterbücher</a:t>
          </a:r>
        </a:p>
        <a:p>
          <a:pPr algn="ctr">
            <a:lnSpc>
              <a:spcPct val="70000"/>
            </a:lnSpc>
            <a:spcAft>
              <a:spcPts val="300"/>
            </a:spcAft>
          </a:pPr>
          <a:r>
            <a:rPr lang="de-DE" sz="900">
              <a:solidFill>
                <a:schemeClr val="tx1"/>
              </a:solidFill>
              <a:latin typeface="Open Sans Light" pitchFamily="2" charset="0"/>
              <a:ea typeface="Open Sans Light" pitchFamily="2" charset="0"/>
              <a:cs typeface="Open Sans Light" pitchFamily="2" charset="0"/>
            </a:rPr>
            <a:t>Sprachausgabe, z. B. </a:t>
          </a:r>
          <a:r>
            <a:rPr lang="de-DE" sz="900" i="1">
              <a:solidFill>
                <a:schemeClr val="tx1"/>
              </a:solidFill>
              <a:latin typeface="Open Sans Light" pitchFamily="2" charset="0"/>
              <a:ea typeface="Open Sans Light" pitchFamily="2" charset="0"/>
              <a:cs typeface="Open Sans Light" pitchFamily="2" charset="0"/>
            </a:rPr>
            <a:t>ChatterPix</a:t>
          </a:r>
        </a:p>
        <a:p>
          <a:pPr algn="ctr">
            <a:lnSpc>
              <a:spcPct val="70000"/>
            </a:lnSpc>
            <a:spcAft>
              <a:spcPts val="300"/>
            </a:spcAft>
          </a:pPr>
          <a:r>
            <a:rPr lang="de-DE" sz="900">
              <a:solidFill>
                <a:schemeClr val="tx1"/>
              </a:solidFill>
              <a:latin typeface="Open Sans Light" pitchFamily="2" charset="0"/>
              <a:ea typeface="Open Sans Light" pitchFamily="2" charset="0"/>
              <a:cs typeface="Open Sans Light" pitchFamily="2" charset="0"/>
            </a:rPr>
            <a:t>Schreibprogramme, z. B. </a:t>
          </a:r>
          <a:r>
            <a:rPr lang="de-DE" sz="900" i="1">
              <a:solidFill>
                <a:schemeClr val="tx1"/>
              </a:solidFill>
              <a:latin typeface="Open Sans Light" pitchFamily="2" charset="0"/>
              <a:ea typeface="Open Sans Light" pitchFamily="2" charset="0"/>
              <a:cs typeface="Open Sans Light" pitchFamily="2" charset="0"/>
            </a:rPr>
            <a:t>Word</a:t>
          </a:r>
        </a:p>
        <a:p>
          <a:pPr algn="ctr">
            <a:lnSpc>
              <a:spcPct val="70000"/>
            </a:lnSpc>
            <a:spcAft>
              <a:spcPts val="300"/>
            </a:spcAft>
          </a:pPr>
          <a:r>
            <a:rPr lang="de-DE" sz="900">
              <a:solidFill>
                <a:schemeClr val="tx1"/>
              </a:solidFill>
              <a:latin typeface="Open Sans Light" pitchFamily="2" charset="0"/>
              <a:ea typeface="Open Sans Light" pitchFamily="2" charset="0"/>
              <a:cs typeface="Open Sans Light" pitchFamily="2" charset="0"/>
            </a:rPr>
            <a:t>Präsentationsprogramme, </a:t>
          </a:r>
          <a:br>
            <a:rPr lang="de-DE" sz="900">
              <a:solidFill>
                <a:schemeClr val="tx1"/>
              </a:solidFill>
              <a:latin typeface="Open Sans Light" pitchFamily="2" charset="0"/>
              <a:ea typeface="Open Sans Light" pitchFamily="2" charset="0"/>
              <a:cs typeface="Open Sans Light" pitchFamily="2" charset="0"/>
            </a:rPr>
          </a:br>
          <a:r>
            <a:rPr lang="de-DE" sz="900">
              <a:solidFill>
                <a:schemeClr val="tx1"/>
              </a:solidFill>
              <a:latin typeface="Open Sans Light" pitchFamily="2" charset="0"/>
              <a:ea typeface="Open Sans Light" pitchFamily="2" charset="0"/>
              <a:cs typeface="Open Sans Light" pitchFamily="2" charset="0"/>
            </a:rPr>
            <a:t>z. B. </a:t>
          </a:r>
          <a:r>
            <a:rPr lang="de-DE" sz="900" i="1">
              <a:solidFill>
                <a:schemeClr val="tx1"/>
              </a:solidFill>
              <a:latin typeface="Open Sans Light" pitchFamily="2" charset="0"/>
              <a:ea typeface="Open Sans Light" pitchFamily="2" charset="0"/>
              <a:cs typeface="Open Sans Light" pitchFamily="2" charset="0"/>
            </a:rPr>
            <a:t>PowerPoint, </a:t>
          </a:r>
          <a:r>
            <a:rPr lang="de-DE" sz="900" b="0" i="1">
              <a:solidFill>
                <a:schemeClr val="tx1"/>
              </a:solidFill>
              <a:latin typeface="Open Sans Light" pitchFamily="2" charset="0"/>
              <a:ea typeface="Open Sans Light" pitchFamily="2" charset="0"/>
              <a:cs typeface="Open Sans Light" pitchFamily="2" charset="0"/>
            </a:rPr>
            <a:t>Canva</a:t>
          </a:r>
        </a:p>
        <a:p>
          <a:pPr algn="ctr">
            <a:lnSpc>
              <a:spcPct val="70000"/>
            </a:lnSpc>
            <a:spcAft>
              <a:spcPts val="300"/>
            </a:spcAft>
          </a:pPr>
          <a:r>
            <a:rPr lang="de-DE" sz="900">
              <a:solidFill>
                <a:schemeClr val="tx1"/>
              </a:solidFill>
              <a:latin typeface="Open Sans Light" pitchFamily="2" charset="0"/>
              <a:ea typeface="Open Sans Light" pitchFamily="2" charset="0"/>
              <a:cs typeface="Open Sans Light" pitchFamily="2" charset="0"/>
            </a:rPr>
            <a:t>Umfragen, z. B. </a:t>
          </a:r>
          <a:r>
            <a:rPr lang="de-DE" sz="900" i="1">
              <a:solidFill>
                <a:schemeClr val="tx1"/>
              </a:solidFill>
              <a:latin typeface="Open Sans Light" pitchFamily="2" charset="0"/>
              <a:ea typeface="Open Sans Light" pitchFamily="2" charset="0"/>
              <a:cs typeface="Open Sans Light" pitchFamily="2" charset="0"/>
            </a:rPr>
            <a:t>Plickers</a:t>
          </a:r>
        </a:p>
        <a:p>
          <a:pPr algn="ctr">
            <a:lnSpc>
              <a:spcPct val="70000"/>
            </a:lnSpc>
            <a:spcAft>
              <a:spcPts val="300"/>
            </a:spcAft>
          </a:pPr>
          <a:r>
            <a:rPr lang="de-DE" sz="900" i="0">
              <a:solidFill>
                <a:schemeClr val="tx1"/>
              </a:solidFill>
              <a:latin typeface="Open Sans Light" pitchFamily="2" charset="0"/>
              <a:ea typeface="Open Sans Light" pitchFamily="2" charset="0"/>
              <a:cs typeface="Open Sans Light" pitchFamily="2" charset="0"/>
            </a:rPr>
            <a:t>Quiz- und </a:t>
          </a:r>
          <a:r>
            <a:rPr lang="de-DE" sz="900" b="0" i="0">
              <a:solidFill>
                <a:schemeClr val="tx1"/>
              </a:solidFill>
              <a:latin typeface="Open Sans Light" pitchFamily="2" charset="0"/>
              <a:ea typeface="Open Sans Light" pitchFamily="2" charset="0"/>
              <a:cs typeface="Open Sans Light" pitchFamily="2" charset="0"/>
            </a:rPr>
            <a:t>Feedback-Tools</a:t>
          </a:r>
          <a:r>
            <a:rPr lang="de-DE" sz="900" i="0">
              <a:solidFill>
                <a:schemeClr val="tx1"/>
              </a:solidFill>
              <a:latin typeface="Open Sans Light" pitchFamily="2" charset="0"/>
              <a:ea typeface="Open Sans Light" pitchFamily="2" charset="0"/>
              <a:cs typeface="Open Sans Light" pitchFamily="2" charset="0"/>
            </a:rPr>
            <a:t>, </a:t>
          </a:r>
          <a:br>
            <a:rPr lang="de-DE" sz="900" i="0">
              <a:solidFill>
                <a:schemeClr val="tx1"/>
              </a:solidFill>
              <a:latin typeface="Open Sans Light" pitchFamily="2" charset="0"/>
              <a:ea typeface="Open Sans Light" pitchFamily="2" charset="0"/>
              <a:cs typeface="Open Sans Light" pitchFamily="2" charset="0"/>
            </a:rPr>
          </a:br>
          <a:r>
            <a:rPr lang="de-DE" sz="900" i="1">
              <a:solidFill>
                <a:schemeClr val="tx1"/>
              </a:solidFill>
              <a:latin typeface="Open Sans Light" pitchFamily="2" charset="0"/>
              <a:ea typeface="Open Sans Light" pitchFamily="2" charset="0"/>
              <a:cs typeface="Open Sans Light" pitchFamily="2" charset="0"/>
            </a:rPr>
            <a:t>z. B. Quizlet, </a:t>
          </a:r>
          <a:r>
            <a:rPr lang="de-DE" sz="900" b="0" i="1">
              <a:solidFill>
                <a:schemeClr val="tx1"/>
              </a:solidFill>
              <a:latin typeface="Open Sans Light" pitchFamily="2" charset="0"/>
              <a:ea typeface="Open Sans Light" pitchFamily="2" charset="0"/>
              <a:cs typeface="Open Sans Light" pitchFamily="2" charset="0"/>
            </a:rPr>
            <a:t>Kahoot, Mentimeter</a:t>
          </a:r>
        </a:p>
        <a:p>
          <a:pPr algn="ctr">
            <a:lnSpc>
              <a:spcPct val="70000"/>
            </a:lnSpc>
            <a:spcAft>
              <a:spcPts val="300"/>
            </a:spcAft>
          </a:pPr>
          <a:r>
            <a:rPr lang="de-DE" sz="900">
              <a:solidFill>
                <a:schemeClr val="tx1"/>
              </a:solidFill>
              <a:latin typeface="Open Sans Light" pitchFamily="2" charset="0"/>
              <a:ea typeface="Open Sans Light" pitchFamily="2" charset="0"/>
              <a:cs typeface="Open Sans Light" pitchFamily="2" charset="0"/>
            </a:rPr>
            <a:t>interaktive Bücher, z. B. </a:t>
          </a:r>
          <a:r>
            <a:rPr lang="de-DE" sz="900" i="1">
              <a:solidFill>
                <a:schemeClr val="tx1"/>
              </a:solidFill>
              <a:latin typeface="Open Sans Light" pitchFamily="2" charset="0"/>
              <a:ea typeface="Open Sans Light" pitchFamily="2" charset="0"/>
              <a:cs typeface="Open Sans Light" pitchFamily="2" charset="0"/>
            </a:rPr>
            <a:t>Book Creator</a:t>
          </a:r>
        </a:p>
        <a:p>
          <a:pPr algn="ctr">
            <a:lnSpc>
              <a:spcPct val="70000"/>
            </a:lnSpc>
            <a:spcAft>
              <a:spcPts val="300"/>
            </a:spcAft>
          </a:pPr>
          <a:r>
            <a:rPr lang="de-DE" sz="900">
              <a:solidFill>
                <a:schemeClr val="tx1"/>
              </a:solidFill>
              <a:latin typeface="Open Sans Light" pitchFamily="2" charset="0"/>
              <a:ea typeface="Open Sans Light" pitchFamily="2" charset="0"/>
              <a:cs typeface="Open Sans Light" pitchFamily="2" charset="0"/>
            </a:rPr>
            <a:t>Aufnahmegerät für Reime, Rätsel, Lege-Trick-Technik, Dialoge, Rollenspiele, Podcast u. a.</a:t>
          </a:r>
        </a:p>
        <a:p>
          <a:pPr algn="ctr">
            <a:lnSpc>
              <a:spcPct val="70000"/>
            </a:lnSpc>
            <a:spcAft>
              <a:spcPts val="300"/>
            </a:spcAft>
          </a:pPr>
          <a:r>
            <a:rPr lang="de-DE" sz="900">
              <a:solidFill>
                <a:schemeClr val="tx1"/>
              </a:solidFill>
              <a:latin typeface="Open Sans Light" pitchFamily="2" charset="0"/>
              <a:ea typeface="Open Sans Light" pitchFamily="2" charset="0"/>
              <a:cs typeface="Open Sans Light" pitchFamily="2" charset="0"/>
            </a:rPr>
            <a:t>Organisations- und Planungstools/Kollaborationsplattformen, z. B. </a:t>
          </a:r>
          <a:r>
            <a:rPr lang="de-DE" sz="900" i="1">
              <a:solidFill>
                <a:schemeClr val="tx1"/>
              </a:solidFill>
              <a:latin typeface="Open Sans Light" pitchFamily="2" charset="0"/>
              <a:ea typeface="Open Sans Light" pitchFamily="2" charset="0"/>
              <a:cs typeface="Open Sans Light" pitchFamily="2" charset="0"/>
            </a:rPr>
            <a:t>TaskCards</a:t>
          </a:r>
        </a:p>
        <a:p>
          <a:pPr algn="ctr">
            <a:lnSpc>
              <a:spcPct val="70000"/>
            </a:lnSpc>
            <a:spcAft>
              <a:spcPts val="300"/>
            </a:spcAft>
          </a:pPr>
          <a:r>
            <a:rPr lang="de-DE" sz="900" i="0">
              <a:solidFill>
                <a:schemeClr val="tx1"/>
              </a:solidFill>
              <a:latin typeface="Open Sans Light" pitchFamily="2" charset="0"/>
              <a:ea typeface="Open Sans Light" pitchFamily="2" charset="0"/>
              <a:cs typeface="Open Sans Light" pitchFamily="2" charset="0"/>
            </a:rPr>
            <a:t>Recherchetools, Suchmaschinen</a:t>
          </a:r>
        </a:p>
        <a:p>
          <a:pPr algn="ctr">
            <a:lnSpc>
              <a:spcPct val="70000"/>
            </a:lnSpc>
            <a:spcAft>
              <a:spcPts val="300"/>
            </a:spcAft>
          </a:pPr>
          <a:r>
            <a:rPr lang="de-DE" sz="900">
              <a:solidFill>
                <a:schemeClr val="tx1"/>
              </a:solidFill>
              <a:latin typeface="Open Sans Light" pitchFamily="2" charset="0"/>
              <a:ea typeface="Open Sans Light" pitchFamily="2" charset="0"/>
              <a:cs typeface="Open Sans Light" pitchFamily="2" charset="0"/>
            </a:rPr>
            <a:t>Karten, Wetterapps</a:t>
          </a:r>
        </a:p>
        <a:p>
          <a:pPr algn="ctr">
            <a:lnSpc>
              <a:spcPct val="70000"/>
            </a:lnSpc>
            <a:spcAft>
              <a:spcPts val="300"/>
            </a:spcAft>
          </a:pPr>
          <a:r>
            <a:rPr lang="de-DE" sz="900">
              <a:solidFill>
                <a:schemeClr val="tx1"/>
              </a:solidFill>
              <a:latin typeface="Open Sans Light" pitchFamily="2" charset="0"/>
              <a:ea typeface="Open Sans Light" pitchFamily="2" charset="0"/>
              <a:cs typeface="Open Sans Light" pitchFamily="2" charset="0"/>
            </a:rPr>
            <a:t>Learning-Apps</a:t>
          </a:r>
          <a:endParaRPr lang="de-DE" sz="700">
            <a:solidFill>
              <a:schemeClr val="tx1"/>
            </a:solidFill>
            <a:latin typeface="Open Sans Light" pitchFamily="2" charset="0"/>
            <a:ea typeface="Open Sans Light" pitchFamily="2" charset="0"/>
            <a:cs typeface="Open Sans Light" pitchFamily="2" charset="0"/>
          </a:endParaRPr>
        </a:p>
      </dgm:t>
    </dgm:pt>
    <dgm:pt modelId="{786D06D1-8932-B24C-80FD-C5AD34034139}" type="parTrans" cxnId="{9CFC8C94-EBE1-BC47-8784-6D43BCC2CDA3}">
      <dgm:prSet/>
      <dgm:spPr/>
      <dgm:t>
        <a:bodyPr/>
        <a:lstStyle/>
        <a:p>
          <a:endParaRPr lang="de-DE"/>
        </a:p>
      </dgm:t>
    </dgm:pt>
    <dgm:pt modelId="{2BB90AE4-3F03-1D4A-986F-8BA59ADF3CAE}" type="sibTrans" cxnId="{9CFC8C94-EBE1-BC47-8784-6D43BCC2CDA3}">
      <dgm:prSet/>
      <dgm:spPr/>
      <dgm:t>
        <a:bodyPr/>
        <a:lstStyle/>
        <a:p>
          <a:endParaRPr lang="de-DE"/>
        </a:p>
      </dgm:t>
    </dgm:pt>
    <dgm:pt modelId="{56E0893F-68A9-B040-BB71-DCA250DA923C}">
      <dgm:prSet custT="1"/>
      <dgm:spPr>
        <a:solidFill>
          <a:srgbClr val="006168">
            <a:alpha val="80000"/>
          </a:srgbClr>
        </a:solidFill>
      </dgm:spPr>
      <dgm:t>
        <a:bodyPr/>
        <a:lstStyle/>
        <a:p>
          <a:pPr>
            <a:spcAft>
              <a:spcPts val="0"/>
            </a:spcAft>
          </a:pPr>
          <a:r>
            <a:rPr lang="de-DE" sz="1400" b="1">
              <a:solidFill>
                <a:schemeClr val="tx1"/>
              </a:solidFill>
              <a:latin typeface="Open Sans Light" pitchFamily="2" charset="0"/>
              <a:ea typeface="Open Sans Light" pitchFamily="2" charset="0"/>
              <a:cs typeface="Open Sans Light" pitchFamily="2" charset="0"/>
            </a:rPr>
            <a:t>Jahrgangsstufe 6 auf einen Blick </a:t>
          </a:r>
        </a:p>
        <a:p>
          <a:pPr>
            <a:spcAft>
              <a:spcPts val="300"/>
            </a:spcAft>
          </a:pPr>
          <a:r>
            <a:rPr lang="de-DE" sz="1400" b="1">
              <a:solidFill>
                <a:schemeClr val="tx1"/>
              </a:solidFill>
              <a:latin typeface="Open Sans Light" pitchFamily="2" charset="0"/>
              <a:ea typeface="Open Sans Light" pitchFamily="2" charset="0"/>
              <a:cs typeface="Open Sans Light" pitchFamily="2" charset="0"/>
            </a:rPr>
            <a:t>als Arbeitsgrundlage für weitere Fremdsprachen bzw. andere Fächer</a:t>
          </a:r>
        </a:p>
        <a:p>
          <a:pPr>
            <a:spcAft>
              <a:spcPct val="35000"/>
            </a:spcAft>
          </a:pPr>
          <a:r>
            <a:rPr lang="de-DE" sz="900" b="0">
              <a:solidFill>
                <a:schemeClr val="tx1"/>
              </a:solidFill>
              <a:latin typeface="Open Sans Light" pitchFamily="2" charset="0"/>
              <a:ea typeface="Open Sans Light" pitchFamily="2" charset="0"/>
              <a:cs typeface="Open Sans Light" pitchFamily="2" charset="0"/>
            </a:rPr>
            <a:t>(fett = nach der vorherigen Jahrgangsstufe hinzugekommen, nicht zwingend Schwerpunkt der Jahrgangsstufe 6)</a:t>
          </a:r>
          <a:endParaRPr lang="de-DE" sz="900" b="1">
            <a:solidFill>
              <a:schemeClr val="tx1"/>
            </a:solidFill>
            <a:latin typeface="Open Sans Light" pitchFamily="2" charset="0"/>
            <a:ea typeface="Open Sans Light" pitchFamily="2" charset="0"/>
            <a:cs typeface="Open Sans Light" pitchFamily="2" charset="0"/>
          </a:endParaRPr>
        </a:p>
      </dgm:t>
      <dgm:extLst>
        <a:ext uri="{E40237B7-FDA0-4F09-8148-C483321AD2D9}">
          <dgm14:cNvPr xmlns:dgm14="http://schemas.microsoft.com/office/drawing/2010/diagram" id="0" name="" descr="Übersichtsgrafik „Jahrgangsstufe 6 auf einen Blick“ als Arbeitsgrundlage für weitere Fremdsprachen bzw. andere Fächer. Die Grafik zeigt tabellarisch gegliederte Bereiche zu Teil BC Sprachbildung, Medienbildung und übergreifenden Themen. Dargestellt sind fünf Spalten mit den Kategorien Textsorten, sprachliche Strukturen, digitale Tools, Methoden und Strategien sowie fächerverbindende und übergreifende Absprachen, jeweils mit stichpunktartigen Beispielen und Inhalten."/>
        </a:ext>
      </dgm:extLst>
    </dgm:pt>
    <dgm:pt modelId="{4A81910B-616E-C643-8BBE-A204F5159DEA}" type="parTrans" cxnId="{C8B67161-5942-2141-B6B4-D7A42BA908AB}">
      <dgm:prSet/>
      <dgm:spPr/>
      <dgm:t>
        <a:bodyPr/>
        <a:lstStyle/>
        <a:p>
          <a:endParaRPr lang="de-DE"/>
        </a:p>
      </dgm:t>
    </dgm:pt>
    <dgm:pt modelId="{DA6BBF00-1AAB-2545-8EB3-147620CB49B5}" type="sibTrans" cxnId="{C8B67161-5942-2141-B6B4-D7A42BA908AB}">
      <dgm:prSet/>
      <dgm:spPr/>
      <dgm:t>
        <a:bodyPr/>
        <a:lstStyle/>
        <a:p>
          <a:endParaRPr lang="de-DE"/>
        </a:p>
      </dgm:t>
    </dgm:pt>
    <dgm:pt modelId="{EAA0D512-7FDA-4246-8908-89E898DBEB9D}">
      <dgm:prSet/>
      <dgm:spPr>
        <a:solidFill>
          <a:srgbClr val="006168">
            <a:alpha val="50000"/>
          </a:srgbClr>
        </a:solidFill>
      </dgm:spPr>
      <dgm:t>
        <a:bodyPr/>
        <a:lstStyle/>
        <a:p>
          <a:r>
            <a:rPr lang="de-DE">
              <a:solidFill>
                <a:schemeClr val="tx1"/>
              </a:solidFill>
              <a:latin typeface="Open Sans Light" pitchFamily="2" charset="0"/>
              <a:ea typeface="Open Sans Light" pitchFamily="2" charset="0"/>
              <a:cs typeface="Open Sans Light" pitchFamily="2" charset="0"/>
            </a:rPr>
            <a:t>Methoden und Strategien</a:t>
          </a:r>
        </a:p>
      </dgm:t>
    </dgm:pt>
    <dgm:pt modelId="{A2B225EB-0C46-0743-A677-DDA449BA045F}" type="parTrans" cxnId="{D310BE27-B217-394A-B604-9C04B28CEA70}">
      <dgm:prSet/>
      <dgm:spPr/>
      <dgm:t>
        <a:bodyPr/>
        <a:lstStyle/>
        <a:p>
          <a:endParaRPr lang="de-DE"/>
        </a:p>
      </dgm:t>
    </dgm:pt>
    <dgm:pt modelId="{1EE62666-1BD2-4E4B-9F27-38E6DBC67396}" type="sibTrans" cxnId="{D310BE27-B217-394A-B604-9C04B28CEA70}">
      <dgm:prSet/>
      <dgm:spPr/>
      <dgm:t>
        <a:bodyPr/>
        <a:lstStyle/>
        <a:p>
          <a:endParaRPr lang="de-DE"/>
        </a:p>
      </dgm:t>
    </dgm:pt>
    <dgm:pt modelId="{156466D6-3280-E546-AD8E-3BD9EB06DE83}">
      <dgm:prSet/>
      <dgm:spPr>
        <a:solidFill>
          <a:srgbClr val="006168">
            <a:alpha val="49804"/>
          </a:srgbClr>
        </a:solidFill>
      </dgm:spPr>
      <dgm:t>
        <a:bodyPr/>
        <a:lstStyle/>
        <a:p>
          <a:r>
            <a:rPr lang="de-DE">
              <a:solidFill>
                <a:schemeClr val="tx1"/>
              </a:solidFill>
              <a:latin typeface="Open Sans Light" pitchFamily="2" charset="0"/>
              <a:ea typeface="Open Sans Light" pitchFamily="2" charset="0"/>
              <a:cs typeface="Open Sans Light" pitchFamily="2" charset="0"/>
            </a:rPr>
            <a:t>fächerverbindende/</a:t>
          </a:r>
          <a:br>
            <a:rPr lang="de-DE">
              <a:solidFill>
                <a:schemeClr val="tx1"/>
              </a:solidFill>
              <a:latin typeface="Open Sans Light" pitchFamily="2" charset="0"/>
              <a:ea typeface="Open Sans Light" pitchFamily="2" charset="0"/>
              <a:cs typeface="Open Sans Light" pitchFamily="2" charset="0"/>
            </a:rPr>
          </a:br>
          <a:r>
            <a:rPr lang="de-DE">
              <a:solidFill>
                <a:schemeClr val="tx1"/>
              </a:solidFill>
              <a:latin typeface="Open Sans Light" pitchFamily="2" charset="0"/>
              <a:ea typeface="Open Sans Light" pitchFamily="2" charset="0"/>
              <a:cs typeface="Open Sans Light" pitchFamily="2" charset="0"/>
            </a:rPr>
            <a:t> -übergreifende Absprachen</a:t>
          </a:r>
        </a:p>
      </dgm:t>
    </dgm:pt>
    <dgm:pt modelId="{9038A7A2-EBCE-124E-8381-8C87A71B743F}" type="parTrans" cxnId="{2023067B-A769-3F43-A096-163FF3CECF08}">
      <dgm:prSet/>
      <dgm:spPr/>
      <dgm:t>
        <a:bodyPr/>
        <a:lstStyle/>
        <a:p>
          <a:endParaRPr lang="de-DE"/>
        </a:p>
      </dgm:t>
    </dgm:pt>
    <dgm:pt modelId="{1A6B86DA-2A78-924E-9BD7-520754B5C358}" type="sibTrans" cxnId="{2023067B-A769-3F43-A096-163FF3CECF08}">
      <dgm:prSet/>
      <dgm:spPr/>
      <dgm:t>
        <a:bodyPr/>
        <a:lstStyle/>
        <a:p>
          <a:endParaRPr lang="de-DE"/>
        </a:p>
      </dgm:t>
    </dgm:pt>
    <dgm:pt modelId="{4C7D9232-3AA1-C04C-91E6-1A77730DBB6C}">
      <dgm:prSet custT="1"/>
      <dgm:spPr>
        <a:solidFill>
          <a:srgbClr val="006168">
            <a:alpha val="30000"/>
          </a:srgbClr>
        </a:solidFill>
      </dgm:spPr>
      <dgm:t>
        <a:bodyPr/>
        <a:lstStyle/>
        <a:p>
          <a:pPr>
            <a:lnSpc>
              <a:spcPct val="70000"/>
            </a:lnSpc>
            <a:spcAft>
              <a:spcPts val="300"/>
            </a:spcAft>
          </a:pPr>
          <a:r>
            <a:rPr lang="de-DE" sz="900">
              <a:solidFill>
                <a:schemeClr val="tx1"/>
              </a:solidFill>
              <a:latin typeface="Open Sans Light" pitchFamily="2" charset="0"/>
              <a:ea typeface="Open Sans Light" pitchFamily="2" charset="0"/>
              <a:cs typeface="Open Sans Light" pitchFamily="2" charset="0"/>
            </a:rPr>
            <a:t>Thematische Wortschatzsammlungen, </a:t>
          </a:r>
          <a:r>
            <a:rPr lang="de-DE" sz="900" i="1">
              <a:solidFill>
                <a:schemeClr val="tx1"/>
              </a:solidFill>
              <a:latin typeface="Open Sans Light" pitchFamily="2" charset="0"/>
              <a:ea typeface="Open Sans Light" pitchFamily="2" charset="0"/>
              <a:cs typeface="Open Sans Light" pitchFamily="2" charset="0"/>
            </a:rPr>
            <a:t>chunks</a:t>
          </a:r>
          <a:r>
            <a:rPr lang="de-DE" sz="900">
              <a:solidFill>
                <a:schemeClr val="tx1"/>
              </a:solidFill>
              <a:latin typeface="Open Sans Light" pitchFamily="2" charset="0"/>
              <a:ea typeface="Open Sans Light" pitchFamily="2" charset="0"/>
              <a:cs typeface="Open Sans Light" pitchFamily="2" charset="0"/>
            </a:rPr>
            <a:t>, </a:t>
          </a:r>
          <a:r>
            <a:rPr lang="de-DE" sz="900" i="1">
              <a:solidFill>
                <a:schemeClr val="tx1"/>
              </a:solidFill>
              <a:latin typeface="Open Sans Light" pitchFamily="2" charset="0"/>
              <a:ea typeface="Open Sans Light" pitchFamily="2" charset="0"/>
              <a:cs typeface="Open Sans Light" pitchFamily="2" charset="0"/>
            </a:rPr>
            <a:t>phrases</a:t>
          </a:r>
        </a:p>
        <a:p>
          <a:pPr>
            <a:lnSpc>
              <a:spcPct val="70000"/>
            </a:lnSpc>
            <a:spcAft>
              <a:spcPts val="300"/>
            </a:spcAft>
          </a:pPr>
          <a:r>
            <a:rPr lang="de-DE" sz="900" i="1">
              <a:solidFill>
                <a:schemeClr val="tx1"/>
              </a:solidFill>
              <a:latin typeface="Open Sans Light" pitchFamily="2" charset="0"/>
              <a:ea typeface="Open Sans Light" pitchFamily="2" charset="0"/>
              <a:cs typeface="Open Sans Light" pitchFamily="2" charset="0"/>
            </a:rPr>
            <a:t>Total Physical Response (TPR)</a:t>
          </a:r>
        </a:p>
        <a:p>
          <a:pPr>
            <a:lnSpc>
              <a:spcPct val="70000"/>
            </a:lnSpc>
            <a:spcAft>
              <a:spcPts val="300"/>
            </a:spcAft>
          </a:pPr>
          <a:r>
            <a:rPr lang="de-DE" sz="900" i="0">
              <a:solidFill>
                <a:schemeClr val="tx1"/>
              </a:solidFill>
              <a:latin typeface="Open Sans Light" pitchFamily="2" charset="0"/>
              <a:ea typeface="Open Sans Light" pitchFamily="2" charset="0"/>
              <a:cs typeface="Open Sans Light" pitchFamily="2" charset="0"/>
            </a:rPr>
            <a:t>Vermutungen über den Inhalt von Texten (</a:t>
          </a:r>
          <a:r>
            <a:rPr lang="de-DE" sz="900" i="1">
              <a:solidFill>
                <a:schemeClr val="tx1"/>
              </a:solidFill>
              <a:latin typeface="Open Sans Light" pitchFamily="2" charset="0"/>
              <a:ea typeface="Open Sans Light" pitchFamily="2" charset="0"/>
              <a:cs typeface="Open Sans Light" pitchFamily="2" charset="0"/>
            </a:rPr>
            <a:t>predicting</a:t>
          </a:r>
          <a:r>
            <a:rPr lang="de-DE" sz="900" i="0">
              <a:solidFill>
                <a:schemeClr val="tx1"/>
              </a:solidFill>
              <a:latin typeface="Open Sans Light" pitchFamily="2" charset="0"/>
              <a:ea typeface="Open Sans Light" pitchFamily="2" charset="0"/>
              <a:cs typeface="Open Sans Light" pitchFamily="2" charset="0"/>
            </a:rPr>
            <a:t>)</a:t>
          </a:r>
        </a:p>
        <a:p>
          <a:pPr>
            <a:lnSpc>
              <a:spcPct val="70000"/>
            </a:lnSpc>
            <a:spcAft>
              <a:spcPts val="300"/>
            </a:spcAft>
          </a:pPr>
          <a:r>
            <a:rPr lang="de-DE" sz="900">
              <a:solidFill>
                <a:schemeClr val="tx1"/>
              </a:solidFill>
              <a:latin typeface="Open Sans Light" pitchFamily="2" charset="0"/>
              <a:ea typeface="Open Sans Light" pitchFamily="2" charset="0"/>
              <a:cs typeface="Open Sans Light" pitchFamily="2" charset="0"/>
            </a:rPr>
            <a:t>Hör- und Lesestrategien (z. B. Bilder und Überschriften zum Textverständnis nutzen</a:t>
          </a:r>
          <a:r>
            <a:rPr lang="de-DE" sz="900" b="0" i="1">
              <a:solidFill>
                <a:schemeClr val="tx1"/>
              </a:solidFill>
              <a:latin typeface="Open Sans Light" pitchFamily="2" charset="0"/>
              <a:ea typeface="Open Sans Light" pitchFamily="2" charset="0"/>
              <a:cs typeface="Open Sans Light" pitchFamily="2" charset="0"/>
            </a:rPr>
            <a:t>, </a:t>
          </a:r>
          <a:r>
            <a:rPr lang="de-DE" sz="900" b="0">
              <a:solidFill>
                <a:schemeClr val="tx1"/>
              </a:solidFill>
              <a:latin typeface="Open Sans Light" pitchFamily="2" charset="0"/>
              <a:ea typeface="Open Sans Light" pitchFamily="2" charset="0"/>
              <a:cs typeface="Open Sans Light" pitchFamily="2" charset="0"/>
            </a:rPr>
            <a:t>Inhalte aus dem Kontext erschließen</a:t>
          </a:r>
          <a:r>
            <a:rPr lang="de-DE" sz="900">
              <a:solidFill>
                <a:schemeClr val="tx1"/>
              </a:solidFill>
              <a:latin typeface="Open Sans Light" pitchFamily="2" charset="0"/>
              <a:ea typeface="Open Sans Light" pitchFamily="2" charset="0"/>
              <a:cs typeface="Open Sans Light" pitchFamily="2" charset="0"/>
            </a:rPr>
            <a:t>)</a:t>
          </a:r>
        </a:p>
        <a:p>
          <a:pPr>
            <a:lnSpc>
              <a:spcPct val="70000"/>
            </a:lnSpc>
            <a:spcAft>
              <a:spcPts val="300"/>
            </a:spcAft>
          </a:pPr>
          <a:r>
            <a:rPr lang="de-DE" sz="900">
              <a:solidFill>
                <a:schemeClr val="tx1"/>
              </a:solidFill>
              <a:latin typeface="Open Sans Light" pitchFamily="2" charset="0"/>
              <a:ea typeface="Open Sans Light" pitchFamily="2" charset="0"/>
              <a:cs typeface="Open Sans Light" pitchFamily="2" charset="0"/>
            </a:rPr>
            <a:t>Nutzung von Satzmustern/Vorlagen/</a:t>
          </a:r>
          <a:br>
            <a:rPr lang="de-DE" sz="900">
              <a:solidFill>
                <a:schemeClr val="tx1"/>
              </a:solidFill>
              <a:latin typeface="Open Sans Light" pitchFamily="2" charset="0"/>
              <a:ea typeface="Open Sans Light" pitchFamily="2" charset="0"/>
              <a:cs typeface="Open Sans Light" pitchFamily="2" charset="0"/>
            </a:rPr>
          </a:br>
          <a:r>
            <a:rPr lang="de-DE" sz="900">
              <a:solidFill>
                <a:schemeClr val="tx1"/>
              </a:solidFill>
              <a:latin typeface="Open Sans Light" pitchFamily="2" charset="0"/>
              <a:ea typeface="Open Sans Light" pitchFamily="2" charset="0"/>
              <a:cs typeface="Open Sans Light" pitchFamily="2" charset="0"/>
            </a:rPr>
            <a:t>Modelltexten zum Sprechen und Schreiben</a:t>
          </a:r>
        </a:p>
        <a:p>
          <a:pPr>
            <a:lnSpc>
              <a:spcPct val="70000"/>
            </a:lnSpc>
            <a:spcAft>
              <a:spcPts val="300"/>
            </a:spcAft>
          </a:pPr>
          <a:r>
            <a:rPr lang="de-DE" sz="900">
              <a:solidFill>
                <a:schemeClr val="tx1"/>
              </a:solidFill>
              <a:latin typeface="Open Sans Light" pitchFamily="2" charset="0"/>
              <a:ea typeface="Open Sans Light" pitchFamily="2" charset="0"/>
              <a:cs typeface="Open Sans Light" pitchFamily="2" charset="0"/>
            </a:rPr>
            <a:t>Selbsteinschätzung –</a:t>
          </a:r>
          <a:r>
            <a:rPr lang="de-DE" sz="900" i="1">
              <a:solidFill>
                <a:schemeClr val="tx1"/>
              </a:solidFill>
              <a:latin typeface="Open Sans Light" pitchFamily="2" charset="0"/>
              <a:ea typeface="Open Sans Light" pitchFamily="2" charset="0"/>
              <a:cs typeface="Open Sans Light" pitchFamily="2" charset="0"/>
            </a:rPr>
            <a:t>Can do Statements</a:t>
          </a:r>
          <a:endParaRPr lang="de-DE" sz="900" i="0">
            <a:solidFill>
              <a:schemeClr val="tx1"/>
            </a:solidFill>
            <a:latin typeface="Open Sans Light" pitchFamily="2" charset="0"/>
            <a:ea typeface="Open Sans Light" pitchFamily="2" charset="0"/>
            <a:cs typeface="Open Sans Light" pitchFamily="2" charset="0"/>
          </a:endParaRPr>
        </a:p>
        <a:p>
          <a:pPr>
            <a:lnSpc>
              <a:spcPct val="70000"/>
            </a:lnSpc>
            <a:spcAft>
              <a:spcPts val="300"/>
            </a:spcAft>
          </a:pPr>
          <a:r>
            <a:rPr lang="de-DE" sz="900" b="1">
              <a:solidFill>
                <a:schemeClr val="tx1"/>
              </a:solidFill>
              <a:latin typeface="Open Sans Light" pitchFamily="2" charset="0"/>
              <a:ea typeface="Open Sans Light" pitchFamily="2" charset="0"/>
              <a:cs typeface="Open Sans Light" pitchFamily="2" charset="0"/>
            </a:rPr>
            <a:t>Überarbeitung von Texten nach Vorgaben</a:t>
          </a:r>
        </a:p>
        <a:p>
          <a:pPr>
            <a:lnSpc>
              <a:spcPct val="70000"/>
            </a:lnSpc>
            <a:spcAft>
              <a:spcPts val="300"/>
            </a:spcAft>
          </a:pPr>
          <a:r>
            <a:rPr lang="de-DE" sz="900">
              <a:solidFill>
                <a:schemeClr val="tx1"/>
              </a:solidFill>
              <a:latin typeface="Open Sans Light" pitchFamily="2" charset="0"/>
              <a:ea typeface="Open Sans Light" pitchFamily="2" charset="0"/>
              <a:cs typeface="Open Sans Light" pitchFamily="2" charset="0"/>
            </a:rPr>
            <a:t>Checklisten (z. B. zur Organisation/Selbstkontrolle, für (Peer-) Feedback)</a:t>
          </a:r>
        </a:p>
        <a:p>
          <a:pPr>
            <a:lnSpc>
              <a:spcPct val="70000"/>
            </a:lnSpc>
            <a:spcAft>
              <a:spcPts val="300"/>
            </a:spcAft>
          </a:pPr>
          <a:r>
            <a:rPr lang="de-DE" sz="900">
              <a:solidFill>
                <a:schemeClr val="tx1"/>
              </a:solidFill>
              <a:latin typeface="Open Sans Light" pitchFamily="2" charset="0"/>
              <a:ea typeface="Open Sans Light" pitchFamily="2" charset="0"/>
              <a:cs typeface="Open Sans Light" pitchFamily="2" charset="0"/>
            </a:rPr>
            <a:t>Unterstützung durch </a:t>
          </a:r>
          <a:r>
            <a:rPr lang="de-DE" sz="900" i="0">
              <a:solidFill>
                <a:schemeClr val="tx1"/>
              </a:solidFill>
              <a:latin typeface="Open Sans Light" pitchFamily="2" charset="0"/>
              <a:ea typeface="Open Sans Light" pitchFamily="2" charset="0"/>
              <a:cs typeface="Open Sans Light" pitchFamily="2" charset="0"/>
            </a:rPr>
            <a:t>Scaffolding</a:t>
          </a:r>
        </a:p>
        <a:p>
          <a:pPr>
            <a:lnSpc>
              <a:spcPct val="70000"/>
            </a:lnSpc>
            <a:spcAft>
              <a:spcPts val="300"/>
            </a:spcAft>
          </a:pPr>
          <a:r>
            <a:rPr lang="de-DE" sz="900">
              <a:solidFill>
                <a:schemeClr val="tx1"/>
              </a:solidFill>
              <a:latin typeface="Open Sans Light" pitchFamily="2" charset="0"/>
              <a:ea typeface="Open Sans Light" pitchFamily="2" charset="0"/>
              <a:cs typeface="Open Sans Light" pitchFamily="2" charset="0"/>
            </a:rPr>
            <a:t>Merkhilfen (z. B. beschriftetes Bild, Wortschatzsammlung, Mindmap)</a:t>
          </a:r>
        </a:p>
      </dgm:t>
    </dgm:pt>
    <dgm:pt modelId="{2CB694E2-D498-F147-BCC8-E6DDC3FE3A76}" type="parTrans" cxnId="{FB9F9B44-2B82-9C40-A1E5-11DB7AAA6EEB}">
      <dgm:prSet/>
      <dgm:spPr/>
      <dgm:t>
        <a:bodyPr/>
        <a:lstStyle/>
        <a:p>
          <a:endParaRPr lang="de-DE"/>
        </a:p>
      </dgm:t>
    </dgm:pt>
    <dgm:pt modelId="{71524C3F-0154-8847-9921-B1ECB688A08D}" type="sibTrans" cxnId="{FB9F9B44-2B82-9C40-A1E5-11DB7AAA6EEB}">
      <dgm:prSet/>
      <dgm:spPr/>
      <dgm:t>
        <a:bodyPr/>
        <a:lstStyle/>
        <a:p>
          <a:endParaRPr lang="de-DE"/>
        </a:p>
      </dgm:t>
    </dgm:pt>
    <dgm:pt modelId="{7CA005D9-4044-6048-8E48-A8DDEDC1B924}">
      <dgm:prSet custT="1"/>
      <dgm:spPr>
        <a:solidFill>
          <a:srgbClr val="006168">
            <a:alpha val="30000"/>
          </a:srgbClr>
        </a:solidFill>
      </dgm:spPr>
      <dgm:t>
        <a:bodyPr/>
        <a:lstStyle/>
        <a:p>
          <a:pPr>
            <a:lnSpc>
              <a:spcPct val="70000"/>
            </a:lnSpc>
            <a:spcAft>
              <a:spcPts val="300"/>
            </a:spcAft>
          </a:pPr>
          <a:r>
            <a:rPr lang="de-DE" sz="850">
              <a:solidFill>
                <a:schemeClr val="tx1"/>
              </a:solidFill>
              <a:latin typeface="Open Sans Light" pitchFamily="2" charset="0"/>
              <a:ea typeface="Open Sans Light" pitchFamily="2" charset="0"/>
              <a:cs typeface="Open Sans Light" pitchFamily="2" charset="0"/>
            </a:rPr>
            <a:t>Sprachbildung </a:t>
          </a:r>
          <a:br>
            <a:rPr lang="de-DE" sz="850">
              <a:solidFill>
                <a:schemeClr val="tx1"/>
              </a:solidFill>
              <a:latin typeface="Open Sans Light" pitchFamily="2" charset="0"/>
              <a:ea typeface="Open Sans Light" pitchFamily="2" charset="0"/>
              <a:cs typeface="Open Sans Light" pitchFamily="2" charset="0"/>
            </a:rPr>
          </a:br>
          <a:r>
            <a:rPr lang="de-DE" sz="850">
              <a:solidFill>
                <a:schemeClr val="tx1"/>
              </a:solidFill>
              <a:latin typeface="Open Sans Light" pitchFamily="2" charset="0"/>
              <a:ea typeface="Open Sans Light" pitchFamily="2" charset="0"/>
              <a:cs typeface="Open Sans Light" pitchFamily="2" charset="0"/>
            </a:rPr>
            <a:t>(z. B. Lesestrategien, Texterschließung und </a:t>
          </a:r>
          <a:br>
            <a:rPr lang="de-DE" sz="850">
              <a:solidFill>
                <a:schemeClr val="tx1"/>
              </a:solidFill>
              <a:latin typeface="Open Sans Light" pitchFamily="2" charset="0"/>
              <a:ea typeface="Open Sans Light" pitchFamily="2" charset="0"/>
              <a:cs typeface="Open Sans Light" pitchFamily="2" charset="0"/>
            </a:rPr>
          </a:br>
          <a:r>
            <a:rPr lang="de-DE" sz="850">
              <a:solidFill>
                <a:schemeClr val="tx1"/>
              </a:solidFill>
              <a:latin typeface="Open Sans Light" pitchFamily="2" charset="0"/>
              <a:ea typeface="Open Sans Light" pitchFamily="2" charset="0"/>
              <a:cs typeface="Open Sans Light" pitchFamily="2" charset="0"/>
            </a:rPr>
            <a:t>-produktion)</a:t>
          </a:r>
        </a:p>
        <a:p>
          <a:pPr>
            <a:lnSpc>
              <a:spcPct val="70000"/>
            </a:lnSpc>
            <a:spcAft>
              <a:spcPts val="300"/>
            </a:spcAft>
          </a:pPr>
          <a:r>
            <a:rPr lang="de-DE" sz="850">
              <a:solidFill>
                <a:schemeClr val="tx1"/>
              </a:solidFill>
              <a:latin typeface="Open Sans Light" pitchFamily="2" charset="0"/>
              <a:ea typeface="Open Sans Light" pitchFamily="2" charset="0"/>
              <a:cs typeface="Open Sans Light" pitchFamily="2" charset="0"/>
            </a:rPr>
            <a:t>Medienbildung (z. B. digitale Wörterbücher, digitale Präsentationen, Recherche, Video- und Audioaufnahmen)</a:t>
          </a:r>
        </a:p>
        <a:p>
          <a:pPr>
            <a:lnSpc>
              <a:spcPct val="70000"/>
            </a:lnSpc>
            <a:spcAft>
              <a:spcPts val="300"/>
            </a:spcAft>
          </a:pPr>
          <a:r>
            <a:rPr lang="de-DE" sz="850">
              <a:solidFill>
                <a:schemeClr val="tx1"/>
              </a:solidFill>
              <a:latin typeface="Open Sans Light" pitchFamily="2" charset="0"/>
              <a:ea typeface="Open Sans Light" pitchFamily="2" charset="0"/>
              <a:cs typeface="Open Sans Light" pitchFamily="2" charset="0"/>
            </a:rPr>
            <a:t>Gesundheitsförderung / Sachunterricht (z. B. Ernährung, Rezepte)</a:t>
          </a:r>
        </a:p>
        <a:p>
          <a:pPr>
            <a:lnSpc>
              <a:spcPct val="70000"/>
            </a:lnSpc>
            <a:spcAft>
              <a:spcPts val="300"/>
            </a:spcAft>
          </a:pPr>
          <a:r>
            <a:rPr lang="de-DE" sz="850">
              <a:solidFill>
                <a:schemeClr val="tx1"/>
              </a:solidFill>
              <a:latin typeface="Open Sans Light" pitchFamily="2" charset="0"/>
              <a:ea typeface="Open Sans Light" pitchFamily="2" charset="0"/>
              <a:cs typeface="Open Sans Light" pitchFamily="2" charset="0"/>
            </a:rPr>
            <a:t>Verbraucherbildung / Sachunterricht (z. B. Preise, Werbung)</a:t>
          </a:r>
        </a:p>
        <a:p>
          <a:pPr>
            <a:lnSpc>
              <a:spcPct val="70000"/>
            </a:lnSpc>
            <a:spcAft>
              <a:spcPts val="300"/>
            </a:spcAft>
          </a:pPr>
          <a:r>
            <a:rPr lang="de-DE" sz="850">
              <a:solidFill>
                <a:schemeClr val="tx1"/>
              </a:solidFill>
              <a:latin typeface="Open Sans Light" pitchFamily="2" charset="0"/>
              <a:ea typeface="Open Sans Light" pitchFamily="2" charset="0"/>
              <a:cs typeface="Open Sans Light" pitchFamily="2" charset="0"/>
            </a:rPr>
            <a:t>nachhaltige Entwicklung / Sachunterricht </a:t>
          </a:r>
          <a:br>
            <a:rPr lang="de-DE" sz="850">
              <a:solidFill>
                <a:schemeClr val="tx1"/>
              </a:solidFill>
              <a:latin typeface="Open Sans Light" pitchFamily="2" charset="0"/>
              <a:ea typeface="Open Sans Light" pitchFamily="2" charset="0"/>
              <a:cs typeface="Open Sans Light" pitchFamily="2" charset="0"/>
            </a:rPr>
          </a:br>
          <a:r>
            <a:rPr lang="de-DE" sz="850">
              <a:solidFill>
                <a:schemeClr val="tx1"/>
              </a:solidFill>
              <a:latin typeface="Open Sans Light" pitchFamily="2" charset="0"/>
              <a:ea typeface="Open Sans Light" pitchFamily="2" charset="0"/>
              <a:cs typeface="Open Sans Light" pitchFamily="2" charset="0"/>
            </a:rPr>
            <a:t>(z. B. Umweltbildung, Klimawandel)</a:t>
          </a:r>
        </a:p>
        <a:p>
          <a:pPr>
            <a:lnSpc>
              <a:spcPct val="70000"/>
            </a:lnSpc>
            <a:spcAft>
              <a:spcPts val="300"/>
            </a:spcAft>
          </a:pPr>
          <a:r>
            <a:rPr lang="de-DE" sz="850">
              <a:solidFill>
                <a:schemeClr val="tx1"/>
              </a:solidFill>
              <a:latin typeface="Open Sans Light" pitchFamily="2" charset="0"/>
              <a:ea typeface="Open Sans Light" pitchFamily="2" charset="0"/>
              <a:cs typeface="Open Sans Light" pitchFamily="2" charset="0"/>
            </a:rPr>
            <a:t>Demokratiebildung </a:t>
          </a:r>
          <a:br>
            <a:rPr lang="de-DE" sz="850">
              <a:solidFill>
                <a:schemeClr val="tx1"/>
              </a:solidFill>
              <a:latin typeface="Open Sans Light" pitchFamily="2" charset="0"/>
              <a:ea typeface="Open Sans Light" pitchFamily="2" charset="0"/>
              <a:cs typeface="Open Sans Light" pitchFamily="2" charset="0"/>
            </a:rPr>
          </a:br>
          <a:r>
            <a:rPr lang="de-DE" sz="850">
              <a:solidFill>
                <a:schemeClr val="tx1"/>
              </a:solidFill>
              <a:latin typeface="Open Sans Light" pitchFamily="2" charset="0"/>
              <a:ea typeface="Open Sans Light" pitchFamily="2" charset="0"/>
              <a:cs typeface="Open Sans Light" pitchFamily="2" charset="0"/>
            </a:rPr>
            <a:t>(z. B. Meinungsäußerungen, Umfragen)</a:t>
          </a:r>
        </a:p>
        <a:p>
          <a:pPr>
            <a:lnSpc>
              <a:spcPct val="70000"/>
            </a:lnSpc>
            <a:spcAft>
              <a:spcPts val="300"/>
            </a:spcAft>
          </a:pPr>
          <a:r>
            <a:rPr lang="de-DE" sz="850">
              <a:solidFill>
                <a:schemeClr val="tx1"/>
              </a:solidFill>
              <a:latin typeface="Open Sans Light" pitchFamily="2" charset="0"/>
              <a:ea typeface="Open Sans Light" pitchFamily="2" charset="0"/>
              <a:cs typeface="Open Sans Light" pitchFamily="2" charset="0"/>
            </a:rPr>
            <a:t>interkulturelle Bildung  (z. B. Feste, </a:t>
          </a:r>
          <a:r>
            <a:rPr lang="de-DE" sz="850" b="0">
              <a:solidFill>
                <a:schemeClr val="tx1"/>
              </a:solidFill>
              <a:latin typeface="Open Sans Light" pitchFamily="2" charset="0"/>
              <a:ea typeface="Open Sans Light" pitchFamily="2" charset="0"/>
              <a:cs typeface="Open Sans Light" pitchFamily="2" charset="0"/>
            </a:rPr>
            <a:t>Kulturen</a:t>
          </a:r>
          <a:r>
            <a:rPr lang="de-DE" sz="850">
              <a:solidFill>
                <a:schemeClr val="tx1"/>
              </a:solidFill>
              <a:latin typeface="Open Sans Light" pitchFamily="2" charset="0"/>
              <a:ea typeface="Open Sans Light" pitchFamily="2" charset="0"/>
              <a:cs typeface="Open Sans Light" pitchFamily="2" charset="0"/>
            </a:rPr>
            <a:t>, britisches Schulsystem)</a:t>
          </a:r>
        </a:p>
        <a:p>
          <a:pPr>
            <a:lnSpc>
              <a:spcPct val="70000"/>
            </a:lnSpc>
            <a:spcAft>
              <a:spcPts val="300"/>
            </a:spcAft>
          </a:pPr>
          <a:r>
            <a:rPr lang="de-DE" sz="850">
              <a:solidFill>
                <a:schemeClr val="tx1"/>
              </a:solidFill>
              <a:latin typeface="Open Sans Light" pitchFamily="2" charset="0"/>
              <a:ea typeface="Open Sans Light" pitchFamily="2" charset="0"/>
              <a:cs typeface="Open Sans Light" pitchFamily="2" charset="0"/>
            </a:rPr>
            <a:t>kulturelle Bildung / Kunst / Musik / </a:t>
          </a:r>
          <a:r>
            <a:rPr lang="de-DE" sz="850" b="1">
              <a:solidFill>
                <a:schemeClr val="tx1"/>
              </a:solidFill>
              <a:latin typeface="Open Sans Light" pitchFamily="2" charset="0"/>
              <a:ea typeface="Open Sans Light" pitchFamily="2" charset="0"/>
              <a:cs typeface="Open Sans Light" pitchFamily="2" charset="0"/>
            </a:rPr>
            <a:t>Literaturarbeit</a:t>
          </a:r>
          <a:r>
            <a:rPr lang="de-DE" sz="850" b="0">
              <a:solidFill>
                <a:schemeClr val="tx1"/>
              </a:solidFill>
              <a:latin typeface="Open Sans Light" pitchFamily="2" charset="0"/>
              <a:ea typeface="Open Sans Light" pitchFamily="2" charset="0"/>
              <a:cs typeface="Open Sans Light" pitchFamily="2" charset="0"/>
            </a:rPr>
            <a:t> </a:t>
          </a:r>
          <a:br>
            <a:rPr lang="de-DE" sz="850">
              <a:solidFill>
                <a:schemeClr val="tx1"/>
              </a:solidFill>
              <a:latin typeface="Open Sans Light" pitchFamily="2" charset="0"/>
              <a:ea typeface="Open Sans Light" pitchFamily="2" charset="0"/>
              <a:cs typeface="Open Sans Light" pitchFamily="2" charset="0"/>
            </a:rPr>
          </a:br>
          <a:r>
            <a:rPr lang="de-DE" sz="850">
              <a:solidFill>
                <a:schemeClr val="tx1"/>
              </a:solidFill>
              <a:latin typeface="Open Sans Light" pitchFamily="2" charset="0"/>
              <a:ea typeface="Open Sans Light" pitchFamily="2" charset="0"/>
              <a:cs typeface="Open Sans Light" pitchFamily="2" charset="0"/>
            </a:rPr>
            <a:t>(z. B. Traditionen, Bräuche, Musikrichtungen, </a:t>
          </a:r>
          <a:r>
            <a:rPr lang="de-DE" sz="850" b="0">
              <a:solidFill>
                <a:schemeClr val="tx1"/>
              </a:solidFill>
              <a:latin typeface="Open Sans Light" pitchFamily="2" charset="0"/>
              <a:ea typeface="Open Sans Light" pitchFamily="2" charset="0"/>
              <a:cs typeface="Open Sans Light" pitchFamily="2" charset="0"/>
            </a:rPr>
            <a:t>Ganzschriften</a:t>
          </a:r>
          <a:r>
            <a:rPr lang="de-DE" sz="850">
              <a:solidFill>
                <a:schemeClr val="tx1"/>
              </a:solidFill>
              <a:latin typeface="Open Sans Light" pitchFamily="2" charset="0"/>
              <a:ea typeface="Open Sans Light" pitchFamily="2" charset="0"/>
              <a:cs typeface="Open Sans Light" pitchFamily="2" charset="0"/>
            </a:rPr>
            <a:t>)</a:t>
          </a:r>
        </a:p>
      </dgm:t>
    </dgm:pt>
    <dgm:pt modelId="{71F0A2CB-AB26-1841-81E1-C6BBB29926C7}" type="parTrans" cxnId="{FBDA8DCD-34FD-674A-B32A-20202C32BB80}">
      <dgm:prSet/>
      <dgm:spPr/>
      <dgm:t>
        <a:bodyPr/>
        <a:lstStyle/>
        <a:p>
          <a:endParaRPr lang="de-DE"/>
        </a:p>
      </dgm:t>
    </dgm:pt>
    <dgm:pt modelId="{3B56CEF2-F8E0-CC4A-A575-2C410A9FD418}" type="sibTrans" cxnId="{FBDA8DCD-34FD-674A-B32A-20202C32BB80}">
      <dgm:prSet/>
      <dgm:spPr/>
      <dgm:t>
        <a:bodyPr/>
        <a:lstStyle/>
        <a:p>
          <a:endParaRPr lang="de-DE"/>
        </a:p>
      </dgm:t>
    </dgm:pt>
    <dgm:pt modelId="{A6912263-3723-7248-9063-7E2971097D82}" type="pres">
      <dgm:prSet presAssocID="{EA36FA90-139B-FD4B-A9F7-171C508F2D92}" presName="Name0" presStyleCnt="0">
        <dgm:presLayoutVars>
          <dgm:chPref val="1"/>
          <dgm:dir/>
          <dgm:animOne val="branch"/>
          <dgm:animLvl val="lvl"/>
          <dgm:resizeHandles/>
        </dgm:presLayoutVars>
      </dgm:prSet>
      <dgm:spPr/>
    </dgm:pt>
    <dgm:pt modelId="{C2DECBA9-484B-A545-821F-6792B6F2E929}" type="pres">
      <dgm:prSet presAssocID="{56E0893F-68A9-B040-BB71-DCA250DA923C}" presName="vertOne" presStyleCnt="0"/>
      <dgm:spPr/>
    </dgm:pt>
    <dgm:pt modelId="{05ECA84E-3BFE-F244-96F2-44EE39D4EFA3}" type="pres">
      <dgm:prSet presAssocID="{56E0893F-68A9-B040-BB71-DCA250DA923C}" presName="txOne" presStyleLbl="node0" presStyleIdx="0" presStyleCnt="1" custLinFactNeighborX="67" custLinFactNeighborY="-1206">
        <dgm:presLayoutVars>
          <dgm:chPref val="3"/>
        </dgm:presLayoutVars>
      </dgm:prSet>
      <dgm:spPr/>
    </dgm:pt>
    <dgm:pt modelId="{CD8F9B5C-6F88-914B-9EEF-4EFA8C79F10C}" type="pres">
      <dgm:prSet presAssocID="{56E0893F-68A9-B040-BB71-DCA250DA923C}" presName="parTransOne" presStyleCnt="0"/>
      <dgm:spPr/>
    </dgm:pt>
    <dgm:pt modelId="{6973573E-D251-6E47-B07E-B2EC5CEF528F}" type="pres">
      <dgm:prSet presAssocID="{56E0893F-68A9-B040-BB71-DCA250DA923C}" presName="horzOne" presStyleCnt="0"/>
      <dgm:spPr/>
    </dgm:pt>
    <dgm:pt modelId="{56D4F527-BF2D-E74B-9E9A-39A4CFCC8CA5}" type="pres">
      <dgm:prSet presAssocID="{64490790-4335-4D48-ABD7-074FE90B0987}" presName="vertTwo" presStyleCnt="0"/>
      <dgm:spPr/>
    </dgm:pt>
    <dgm:pt modelId="{9A0F4328-21C1-8240-B667-0D6237365BA9}" type="pres">
      <dgm:prSet presAssocID="{64490790-4335-4D48-ABD7-074FE90B0987}" presName="txTwo" presStyleLbl="node2" presStyleIdx="0" presStyleCnt="1">
        <dgm:presLayoutVars>
          <dgm:chPref val="3"/>
        </dgm:presLayoutVars>
      </dgm:prSet>
      <dgm:spPr/>
    </dgm:pt>
    <dgm:pt modelId="{503BB5C2-8B7A-FE45-8F6E-9EADCB06E799}" type="pres">
      <dgm:prSet presAssocID="{64490790-4335-4D48-ABD7-074FE90B0987}" presName="parTransTwo" presStyleCnt="0"/>
      <dgm:spPr/>
    </dgm:pt>
    <dgm:pt modelId="{BA95E3C0-A220-D44D-8AA8-D016EFB05D0F}" type="pres">
      <dgm:prSet presAssocID="{64490790-4335-4D48-ABD7-074FE90B0987}" presName="horzTwo" presStyleCnt="0"/>
      <dgm:spPr/>
    </dgm:pt>
    <dgm:pt modelId="{8FC86632-C857-C44C-A517-BEE66D05488C}" type="pres">
      <dgm:prSet presAssocID="{E21A99DB-D9ED-3F42-A825-7699A76C5B44}" presName="vertThree" presStyleCnt="0"/>
      <dgm:spPr/>
    </dgm:pt>
    <dgm:pt modelId="{B9DBFC97-9A83-E94B-9E1C-74907ECD48FA}" type="pres">
      <dgm:prSet presAssocID="{E21A99DB-D9ED-3F42-A825-7699A76C5B44}" presName="txThree" presStyleLbl="node3" presStyleIdx="0" presStyleCnt="5">
        <dgm:presLayoutVars>
          <dgm:chPref val="3"/>
        </dgm:presLayoutVars>
      </dgm:prSet>
      <dgm:spPr/>
    </dgm:pt>
    <dgm:pt modelId="{05039151-9F57-E04C-AF3C-5296BB06D0C3}" type="pres">
      <dgm:prSet presAssocID="{E21A99DB-D9ED-3F42-A825-7699A76C5B44}" presName="parTransThree" presStyleCnt="0"/>
      <dgm:spPr/>
    </dgm:pt>
    <dgm:pt modelId="{75426029-FAD2-5442-A3B2-EDF3587DF5CF}" type="pres">
      <dgm:prSet presAssocID="{E21A99DB-D9ED-3F42-A825-7699A76C5B44}" presName="horzThree" presStyleCnt="0"/>
      <dgm:spPr/>
    </dgm:pt>
    <dgm:pt modelId="{40478D80-AF9F-DB49-B71B-3D69BD0233C8}" type="pres">
      <dgm:prSet presAssocID="{F04D4D6B-7175-D34E-A126-E42FDD5F4E9D}" presName="vertFour" presStyleCnt="0">
        <dgm:presLayoutVars>
          <dgm:chPref val="3"/>
        </dgm:presLayoutVars>
      </dgm:prSet>
      <dgm:spPr/>
    </dgm:pt>
    <dgm:pt modelId="{3FC65EA1-B34A-5647-9380-996302E49695}" type="pres">
      <dgm:prSet presAssocID="{F04D4D6B-7175-D34E-A126-E42FDD5F4E9D}" presName="txFour" presStyleLbl="node4" presStyleIdx="0" presStyleCnt="5" custScaleX="459496" custScaleY="459496" custLinFactNeighborX="-186" custLinFactNeighborY="98">
        <dgm:presLayoutVars>
          <dgm:chPref val="3"/>
        </dgm:presLayoutVars>
      </dgm:prSet>
      <dgm:spPr/>
    </dgm:pt>
    <dgm:pt modelId="{D2317F09-DD22-4E4F-A5D3-14DD4EBA4AAB}" type="pres">
      <dgm:prSet presAssocID="{F04D4D6B-7175-D34E-A126-E42FDD5F4E9D}" presName="horzFour" presStyleCnt="0"/>
      <dgm:spPr/>
    </dgm:pt>
    <dgm:pt modelId="{DBC41DA0-9499-6F48-86BE-C19FD7CAAF7B}" type="pres">
      <dgm:prSet presAssocID="{28786669-4A95-5B46-AD21-214EC5DF7689}" presName="sibSpaceThree" presStyleCnt="0"/>
      <dgm:spPr/>
    </dgm:pt>
    <dgm:pt modelId="{83899C3F-E8AD-9F44-9BDC-88312ED4D0D8}" type="pres">
      <dgm:prSet presAssocID="{766FED38-4D47-384E-8C76-0977763B43E3}" presName="vertThree" presStyleCnt="0"/>
      <dgm:spPr/>
    </dgm:pt>
    <dgm:pt modelId="{BCA0BCAF-0231-3548-BAF4-9A73405E2F3C}" type="pres">
      <dgm:prSet presAssocID="{766FED38-4D47-384E-8C76-0977763B43E3}" presName="txThree" presStyleLbl="node3" presStyleIdx="1" presStyleCnt="5">
        <dgm:presLayoutVars>
          <dgm:chPref val="3"/>
        </dgm:presLayoutVars>
      </dgm:prSet>
      <dgm:spPr/>
    </dgm:pt>
    <dgm:pt modelId="{DF534DDF-250A-AE43-B210-1EDA21A1A328}" type="pres">
      <dgm:prSet presAssocID="{766FED38-4D47-384E-8C76-0977763B43E3}" presName="parTransThree" presStyleCnt="0"/>
      <dgm:spPr/>
    </dgm:pt>
    <dgm:pt modelId="{41854E4D-9A4A-CE40-8833-0A9F370668B1}" type="pres">
      <dgm:prSet presAssocID="{766FED38-4D47-384E-8C76-0977763B43E3}" presName="horzThree" presStyleCnt="0"/>
      <dgm:spPr/>
    </dgm:pt>
    <dgm:pt modelId="{DFBA31FD-42CA-3A4B-B0FF-4653A8300EBE}" type="pres">
      <dgm:prSet presAssocID="{F4C9D162-B64A-BB4C-962F-207C3BFC9ACC}" presName="vertFour" presStyleCnt="0">
        <dgm:presLayoutVars>
          <dgm:chPref val="3"/>
        </dgm:presLayoutVars>
      </dgm:prSet>
      <dgm:spPr/>
    </dgm:pt>
    <dgm:pt modelId="{063CAE6A-85F0-4346-B868-EDAD1C766212}" type="pres">
      <dgm:prSet presAssocID="{F4C9D162-B64A-BB4C-962F-207C3BFC9ACC}" presName="txFour" presStyleLbl="node4" presStyleIdx="1" presStyleCnt="5" custScaleX="459496" custScaleY="459496">
        <dgm:presLayoutVars>
          <dgm:chPref val="3"/>
        </dgm:presLayoutVars>
      </dgm:prSet>
      <dgm:spPr/>
    </dgm:pt>
    <dgm:pt modelId="{3F8ECFF3-B222-1840-8B9C-1472C5255D75}" type="pres">
      <dgm:prSet presAssocID="{F4C9D162-B64A-BB4C-962F-207C3BFC9ACC}" presName="horzFour" presStyleCnt="0"/>
      <dgm:spPr/>
    </dgm:pt>
    <dgm:pt modelId="{9EB7983E-ED03-AD43-AFBD-367C37AAFC6F}" type="pres">
      <dgm:prSet presAssocID="{B8C005AD-E333-5B4F-A945-1EE73ECF52B2}" presName="sibSpaceThree" presStyleCnt="0"/>
      <dgm:spPr/>
    </dgm:pt>
    <dgm:pt modelId="{C7185FAC-5A2A-234F-B765-46228C93F728}" type="pres">
      <dgm:prSet presAssocID="{7CE38446-16D9-D44B-8174-E55B682EAF64}" presName="vertThree" presStyleCnt="0"/>
      <dgm:spPr/>
    </dgm:pt>
    <dgm:pt modelId="{73E8D452-3DA5-0446-B93F-AA4515689CFE}" type="pres">
      <dgm:prSet presAssocID="{7CE38446-16D9-D44B-8174-E55B682EAF64}" presName="txThree" presStyleLbl="node3" presStyleIdx="2" presStyleCnt="5">
        <dgm:presLayoutVars>
          <dgm:chPref val="3"/>
        </dgm:presLayoutVars>
      </dgm:prSet>
      <dgm:spPr/>
    </dgm:pt>
    <dgm:pt modelId="{AD38946C-0BCB-8E41-8520-38C9EA14A1A2}" type="pres">
      <dgm:prSet presAssocID="{7CE38446-16D9-D44B-8174-E55B682EAF64}" presName="parTransThree" presStyleCnt="0"/>
      <dgm:spPr/>
    </dgm:pt>
    <dgm:pt modelId="{6A9DCC8A-CB18-E249-8B10-8A416584D4E5}" type="pres">
      <dgm:prSet presAssocID="{7CE38446-16D9-D44B-8174-E55B682EAF64}" presName="horzThree" presStyleCnt="0"/>
      <dgm:spPr/>
    </dgm:pt>
    <dgm:pt modelId="{B2BF809A-E3A4-9147-9F17-D12F8E6609EC}" type="pres">
      <dgm:prSet presAssocID="{690A6227-19D7-B344-85ED-497AFF0F958A}" presName="vertFour" presStyleCnt="0">
        <dgm:presLayoutVars>
          <dgm:chPref val="3"/>
        </dgm:presLayoutVars>
      </dgm:prSet>
      <dgm:spPr/>
    </dgm:pt>
    <dgm:pt modelId="{29B2DF25-04A1-4B4A-B77E-C06F05AFE5CD}" type="pres">
      <dgm:prSet presAssocID="{690A6227-19D7-B344-85ED-497AFF0F958A}" presName="txFour" presStyleLbl="node4" presStyleIdx="2" presStyleCnt="5" custScaleX="459496" custScaleY="459496">
        <dgm:presLayoutVars>
          <dgm:chPref val="3"/>
        </dgm:presLayoutVars>
      </dgm:prSet>
      <dgm:spPr/>
    </dgm:pt>
    <dgm:pt modelId="{60FB8A71-E780-6D4F-88C2-3965BA0BB96D}" type="pres">
      <dgm:prSet presAssocID="{690A6227-19D7-B344-85ED-497AFF0F958A}" presName="horzFour" presStyleCnt="0"/>
      <dgm:spPr/>
    </dgm:pt>
    <dgm:pt modelId="{1BEE5E16-14D3-E541-A84D-6518AD1FB1D0}" type="pres">
      <dgm:prSet presAssocID="{D2B3522B-333E-0443-8782-E70ECE5BD1C8}" presName="sibSpaceThree" presStyleCnt="0"/>
      <dgm:spPr/>
    </dgm:pt>
    <dgm:pt modelId="{30F1D597-4152-0542-9362-BEC2ED1598A5}" type="pres">
      <dgm:prSet presAssocID="{EAA0D512-7FDA-4246-8908-89E898DBEB9D}" presName="vertThree" presStyleCnt="0"/>
      <dgm:spPr/>
    </dgm:pt>
    <dgm:pt modelId="{382DA6A5-1A28-0348-94B2-3DEAC758E6BF}" type="pres">
      <dgm:prSet presAssocID="{EAA0D512-7FDA-4246-8908-89E898DBEB9D}" presName="txThree" presStyleLbl="node3" presStyleIdx="3" presStyleCnt="5">
        <dgm:presLayoutVars>
          <dgm:chPref val="3"/>
        </dgm:presLayoutVars>
      </dgm:prSet>
      <dgm:spPr/>
    </dgm:pt>
    <dgm:pt modelId="{1C0E8916-4F92-444C-9437-51DD93D18F4D}" type="pres">
      <dgm:prSet presAssocID="{EAA0D512-7FDA-4246-8908-89E898DBEB9D}" presName="parTransThree" presStyleCnt="0"/>
      <dgm:spPr/>
    </dgm:pt>
    <dgm:pt modelId="{7C3134F4-F4D9-574F-9BC6-9EF13BCB3D1F}" type="pres">
      <dgm:prSet presAssocID="{EAA0D512-7FDA-4246-8908-89E898DBEB9D}" presName="horzThree" presStyleCnt="0"/>
      <dgm:spPr/>
    </dgm:pt>
    <dgm:pt modelId="{C53630AD-3455-3345-8928-B418627EC152}" type="pres">
      <dgm:prSet presAssocID="{4C7D9232-3AA1-C04C-91E6-1A77730DBB6C}" presName="vertFour" presStyleCnt="0">
        <dgm:presLayoutVars>
          <dgm:chPref val="3"/>
        </dgm:presLayoutVars>
      </dgm:prSet>
      <dgm:spPr/>
    </dgm:pt>
    <dgm:pt modelId="{A88BC578-3C16-7D49-8C0F-401EAA62B717}" type="pres">
      <dgm:prSet presAssocID="{4C7D9232-3AA1-C04C-91E6-1A77730DBB6C}" presName="txFour" presStyleLbl="node4" presStyleIdx="3" presStyleCnt="5" custScaleX="459496" custScaleY="459496">
        <dgm:presLayoutVars>
          <dgm:chPref val="3"/>
        </dgm:presLayoutVars>
      </dgm:prSet>
      <dgm:spPr/>
    </dgm:pt>
    <dgm:pt modelId="{FEB4E2D5-A526-674E-8015-C40E3F85476E}" type="pres">
      <dgm:prSet presAssocID="{4C7D9232-3AA1-C04C-91E6-1A77730DBB6C}" presName="horzFour" presStyleCnt="0"/>
      <dgm:spPr/>
    </dgm:pt>
    <dgm:pt modelId="{1A101328-AA6E-7B43-B014-3E691C8B649B}" type="pres">
      <dgm:prSet presAssocID="{1EE62666-1BD2-4E4B-9F27-38E6DBC67396}" presName="sibSpaceThree" presStyleCnt="0"/>
      <dgm:spPr/>
    </dgm:pt>
    <dgm:pt modelId="{65EFB17A-6490-0C47-9991-80A4C461C244}" type="pres">
      <dgm:prSet presAssocID="{156466D6-3280-E546-AD8E-3BD9EB06DE83}" presName="vertThree" presStyleCnt="0"/>
      <dgm:spPr/>
    </dgm:pt>
    <dgm:pt modelId="{C5AD930D-866B-3A4F-A72F-0B39CFB5FE07}" type="pres">
      <dgm:prSet presAssocID="{156466D6-3280-E546-AD8E-3BD9EB06DE83}" presName="txThree" presStyleLbl="node3" presStyleIdx="4" presStyleCnt="5">
        <dgm:presLayoutVars>
          <dgm:chPref val="3"/>
        </dgm:presLayoutVars>
      </dgm:prSet>
      <dgm:spPr/>
    </dgm:pt>
    <dgm:pt modelId="{6301DD71-CCC0-714E-AEE0-0159166E2E03}" type="pres">
      <dgm:prSet presAssocID="{156466D6-3280-E546-AD8E-3BD9EB06DE83}" presName="parTransThree" presStyleCnt="0"/>
      <dgm:spPr/>
    </dgm:pt>
    <dgm:pt modelId="{FF071D90-0CF7-0A4E-92A4-CA509B61431A}" type="pres">
      <dgm:prSet presAssocID="{156466D6-3280-E546-AD8E-3BD9EB06DE83}" presName="horzThree" presStyleCnt="0"/>
      <dgm:spPr/>
    </dgm:pt>
    <dgm:pt modelId="{3ACFA913-09AD-DA4B-8E08-DECFD6362FF2}" type="pres">
      <dgm:prSet presAssocID="{7CA005D9-4044-6048-8E48-A8DDEDC1B924}" presName="vertFour" presStyleCnt="0">
        <dgm:presLayoutVars>
          <dgm:chPref val="3"/>
        </dgm:presLayoutVars>
      </dgm:prSet>
      <dgm:spPr/>
    </dgm:pt>
    <dgm:pt modelId="{6689BE87-F782-B347-85A5-07806A265C73}" type="pres">
      <dgm:prSet presAssocID="{7CA005D9-4044-6048-8E48-A8DDEDC1B924}" presName="txFour" presStyleLbl="node4" presStyleIdx="4" presStyleCnt="5" custScaleX="459496" custScaleY="459496">
        <dgm:presLayoutVars>
          <dgm:chPref val="3"/>
        </dgm:presLayoutVars>
      </dgm:prSet>
      <dgm:spPr/>
    </dgm:pt>
    <dgm:pt modelId="{4B752BCC-EA92-5943-ACF8-13701294A77D}" type="pres">
      <dgm:prSet presAssocID="{7CA005D9-4044-6048-8E48-A8DDEDC1B924}" presName="horzFour" presStyleCnt="0"/>
      <dgm:spPr/>
    </dgm:pt>
  </dgm:ptLst>
  <dgm:cxnLst>
    <dgm:cxn modelId="{5C167B05-B737-8D45-94A9-E21D1C15ADC2}" type="presOf" srcId="{4C7D9232-3AA1-C04C-91E6-1A77730DBB6C}" destId="{A88BC578-3C16-7D49-8C0F-401EAA62B717}" srcOrd="0" destOrd="0" presId="urn:microsoft.com/office/officeart/2005/8/layout/hierarchy4"/>
    <dgm:cxn modelId="{88909908-C560-5F42-8AE6-7D31D7AF404A}" type="presOf" srcId="{EAA0D512-7FDA-4246-8908-89E898DBEB9D}" destId="{382DA6A5-1A28-0348-94B2-3DEAC758E6BF}" srcOrd="0" destOrd="0" presId="urn:microsoft.com/office/officeart/2005/8/layout/hierarchy4"/>
    <dgm:cxn modelId="{4F1E190D-4053-DC40-A0B6-4FF8D2241636}" type="presOf" srcId="{7CA005D9-4044-6048-8E48-A8DDEDC1B924}" destId="{6689BE87-F782-B347-85A5-07806A265C73}" srcOrd="0" destOrd="0" presId="urn:microsoft.com/office/officeart/2005/8/layout/hierarchy4"/>
    <dgm:cxn modelId="{D310BE27-B217-394A-B604-9C04B28CEA70}" srcId="{64490790-4335-4D48-ABD7-074FE90B0987}" destId="{EAA0D512-7FDA-4246-8908-89E898DBEB9D}" srcOrd="3" destOrd="0" parTransId="{A2B225EB-0C46-0743-A677-DDA449BA045F}" sibTransId="{1EE62666-1BD2-4E4B-9F27-38E6DBC67396}"/>
    <dgm:cxn modelId="{984B4E36-E0B4-A94C-95CF-D3C957D33ADC}" type="presOf" srcId="{766FED38-4D47-384E-8C76-0977763B43E3}" destId="{BCA0BCAF-0231-3548-BAF4-9A73405E2F3C}" srcOrd="0" destOrd="0" presId="urn:microsoft.com/office/officeart/2005/8/layout/hierarchy4"/>
    <dgm:cxn modelId="{C8B67161-5942-2141-B6B4-D7A42BA908AB}" srcId="{EA36FA90-139B-FD4B-A9F7-171C508F2D92}" destId="{56E0893F-68A9-B040-BB71-DCA250DA923C}" srcOrd="0" destOrd="0" parTransId="{4A81910B-616E-C643-8BBE-A204F5159DEA}" sibTransId="{DA6BBF00-1AAB-2545-8EB3-147620CB49B5}"/>
    <dgm:cxn modelId="{D17E2C63-F75F-4F4B-A269-AC8617EEB3B9}" type="presOf" srcId="{E21A99DB-D9ED-3F42-A825-7699A76C5B44}" destId="{B9DBFC97-9A83-E94B-9E1C-74907ECD48FA}" srcOrd="0" destOrd="0" presId="urn:microsoft.com/office/officeart/2005/8/layout/hierarchy4"/>
    <dgm:cxn modelId="{C9A09A63-C5CA-F34D-AE34-AA0F76CAA7F3}" srcId="{64490790-4335-4D48-ABD7-074FE90B0987}" destId="{7CE38446-16D9-D44B-8174-E55B682EAF64}" srcOrd="2" destOrd="0" parTransId="{6226FAA7-422D-CD4B-ACF3-79C6E61CBFF9}" sibTransId="{D2B3522B-333E-0443-8782-E70ECE5BD1C8}"/>
    <dgm:cxn modelId="{FB9F9B44-2B82-9C40-A1E5-11DB7AAA6EEB}" srcId="{EAA0D512-7FDA-4246-8908-89E898DBEB9D}" destId="{4C7D9232-3AA1-C04C-91E6-1A77730DBB6C}" srcOrd="0" destOrd="0" parTransId="{2CB694E2-D498-F147-BCC8-E6DDC3FE3A76}" sibTransId="{71524C3F-0154-8847-9921-B1ECB688A08D}"/>
    <dgm:cxn modelId="{0DB23B58-72BB-B640-9EF6-1415232487DC}" type="presOf" srcId="{56E0893F-68A9-B040-BB71-DCA250DA923C}" destId="{05ECA84E-3BFE-F244-96F2-44EE39D4EFA3}" srcOrd="0" destOrd="0" presId="urn:microsoft.com/office/officeart/2005/8/layout/hierarchy4"/>
    <dgm:cxn modelId="{2023067B-A769-3F43-A096-163FF3CECF08}" srcId="{64490790-4335-4D48-ABD7-074FE90B0987}" destId="{156466D6-3280-E546-AD8E-3BD9EB06DE83}" srcOrd="4" destOrd="0" parTransId="{9038A7A2-EBCE-124E-8381-8C87A71B743F}" sibTransId="{1A6B86DA-2A78-924E-9BD7-520754B5C358}"/>
    <dgm:cxn modelId="{695F9B7E-84BF-7444-B4F4-CBA95D3D8265}" type="presOf" srcId="{690A6227-19D7-B344-85ED-497AFF0F958A}" destId="{29B2DF25-04A1-4B4A-B77E-C06F05AFE5CD}" srcOrd="0" destOrd="0" presId="urn:microsoft.com/office/officeart/2005/8/layout/hierarchy4"/>
    <dgm:cxn modelId="{83FC6A94-D970-F74C-A8CF-2CD85A2B8C1F}" srcId="{E21A99DB-D9ED-3F42-A825-7699A76C5B44}" destId="{F04D4D6B-7175-D34E-A126-E42FDD5F4E9D}" srcOrd="0" destOrd="0" parTransId="{FDA1E11D-400C-1546-8738-E19337360EC7}" sibTransId="{1A1B5595-6383-3E41-BD5A-4661E58091C3}"/>
    <dgm:cxn modelId="{9CFC8C94-EBE1-BC47-8784-6D43BCC2CDA3}" srcId="{7CE38446-16D9-D44B-8174-E55B682EAF64}" destId="{690A6227-19D7-B344-85ED-497AFF0F958A}" srcOrd="0" destOrd="0" parTransId="{786D06D1-8932-B24C-80FD-C5AD34034139}" sibTransId="{2BB90AE4-3F03-1D4A-986F-8BA59ADF3CAE}"/>
    <dgm:cxn modelId="{7BF641A0-A0F8-5F4A-B832-D3D37730E33E}" type="presOf" srcId="{7CE38446-16D9-D44B-8174-E55B682EAF64}" destId="{73E8D452-3DA5-0446-B93F-AA4515689CFE}" srcOrd="0" destOrd="0" presId="urn:microsoft.com/office/officeart/2005/8/layout/hierarchy4"/>
    <dgm:cxn modelId="{93539CAA-A6CC-FB4B-8244-1BA6777918F6}" type="presOf" srcId="{F04D4D6B-7175-D34E-A126-E42FDD5F4E9D}" destId="{3FC65EA1-B34A-5647-9380-996302E49695}" srcOrd="0" destOrd="0" presId="urn:microsoft.com/office/officeart/2005/8/layout/hierarchy4"/>
    <dgm:cxn modelId="{3F4C2ABF-D6B4-9145-8B90-C5C713FB126D}" type="presOf" srcId="{F4C9D162-B64A-BB4C-962F-207C3BFC9ACC}" destId="{063CAE6A-85F0-4346-B868-EDAD1C766212}" srcOrd="0" destOrd="0" presId="urn:microsoft.com/office/officeart/2005/8/layout/hierarchy4"/>
    <dgm:cxn modelId="{4591F3C2-22E4-4D49-B885-42AE25BB89DB}" srcId="{64490790-4335-4D48-ABD7-074FE90B0987}" destId="{766FED38-4D47-384E-8C76-0977763B43E3}" srcOrd="1" destOrd="0" parTransId="{F44D34D2-911F-2244-98B5-4650E2792CE3}" sibTransId="{B8C005AD-E333-5B4F-A945-1EE73ECF52B2}"/>
    <dgm:cxn modelId="{42557BC4-44EB-A247-9376-86C63C8766FB}" type="presOf" srcId="{156466D6-3280-E546-AD8E-3BD9EB06DE83}" destId="{C5AD930D-866B-3A4F-A72F-0B39CFB5FE07}" srcOrd="0" destOrd="0" presId="urn:microsoft.com/office/officeart/2005/8/layout/hierarchy4"/>
    <dgm:cxn modelId="{1198A6C6-A81F-D644-B260-911C369361ED}" srcId="{64490790-4335-4D48-ABD7-074FE90B0987}" destId="{E21A99DB-D9ED-3F42-A825-7699A76C5B44}" srcOrd="0" destOrd="0" parTransId="{CB9958B6-9097-8849-999E-D77F1326C5C0}" sibTransId="{28786669-4A95-5B46-AD21-214EC5DF7689}"/>
    <dgm:cxn modelId="{CF7573C9-B6C1-D749-862A-19E812E50CEA}" srcId="{56E0893F-68A9-B040-BB71-DCA250DA923C}" destId="{64490790-4335-4D48-ABD7-074FE90B0987}" srcOrd="0" destOrd="0" parTransId="{A594B83F-7A29-8D4E-A78B-078D61B3777A}" sibTransId="{ED216A78-D77A-8247-90EE-913E8B43153A}"/>
    <dgm:cxn modelId="{FBDA8DCD-34FD-674A-B32A-20202C32BB80}" srcId="{156466D6-3280-E546-AD8E-3BD9EB06DE83}" destId="{7CA005D9-4044-6048-8E48-A8DDEDC1B924}" srcOrd="0" destOrd="0" parTransId="{71F0A2CB-AB26-1841-81E1-C6BBB29926C7}" sibTransId="{3B56CEF2-F8E0-CC4A-A575-2C410A9FD418}"/>
    <dgm:cxn modelId="{9696D1E4-C727-0949-BBE5-34C4CFC03221}" srcId="{766FED38-4D47-384E-8C76-0977763B43E3}" destId="{F4C9D162-B64A-BB4C-962F-207C3BFC9ACC}" srcOrd="0" destOrd="0" parTransId="{2D841A7F-811D-4B46-BB52-49E3FD674854}" sibTransId="{89788B9B-C320-EC46-8497-C382A9C5CFEA}"/>
    <dgm:cxn modelId="{E0696DF6-31A4-9146-800F-4EFDFA28236B}" type="presOf" srcId="{EA36FA90-139B-FD4B-A9F7-171C508F2D92}" destId="{A6912263-3723-7248-9063-7E2971097D82}" srcOrd="0" destOrd="0" presId="urn:microsoft.com/office/officeart/2005/8/layout/hierarchy4"/>
    <dgm:cxn modelId="{58A827F9-E127-2C4A-8C0B-F07D3F7F5967}" type="presOf" srcId="{64490790-4335-4D48-ABD7-074FE90B0987}" destId="{9A0F4328-21C1-8240-B667-0D6237365BA9}" srcOrd="0" destOrd="0" presId="urn:microsoft.com/office/officeart/2005/8/layout/hierarchy4"/>
    <dgm:cxn modelId="{8E4CDEC0-8B2A-734F-BFFB-A0329FDC50DF}" type="presParOf" srcId="{A6912263-3723-7248-9063-7E2971097D82}" destId="{C2DECBA9-484B-A545-821F-6792B6F2E929}" srcOrd="0" destOrd="0" presId="urn:microsoft.com/office/officeart/2005/8/layout/hierarchy4"/>
    <dgm:cxn modelId="{627BF67F-2D65-8048-A05E-C349DF430561}" type="presParOf" srcId="{C2DECBA9-484B-A545-821F-6792B6F2E929}" destId="{05ECA84E-3BFE-F244-96F2-44EE39D4EFA3}" srcOrd="0" destOrd="0" presId="urn:microsoft.com/office/officeart/2005/8/layout/hierarchy4"/>
    <dgm:cxn modelId="{E766C11E-749B-8940-8E9B-C228677F9A4D}" type="presParOf" srcId="{C2DECBA9-484B-A545-821F-6792B6F2E929}" destId="{CD8F9B5C-6F88-914B-9EEF-4EFA8C79F10C}" srcOrd="1" destOrd="0" presId="urn:microsoft.com/office/officeart/2005/8/layout/hierarchy4"/>
    <dgm:cxn modelId="{4A94E614-E09C-1243-A617-8C398B442AB2}" type="presParOf" srcId="{C2DECBA9-484B-A545-821F-6792B6F2E929}" destId="{6973573E-D251-6E47-B07E-B2EC5CEF528F}" srcOrd="2" destOrd="0" presId="urn:microsoft.com/office/officeart/2005/8/layout/hierarchy4"/>
    <dgm:cxn modelId="{6CBC5B60-1294-D440-9F01-41FE9A6222A5}" type="presParOf" srcId="{6973573E-D251-6E47-B07E-B2EC5CEF528F}" destId="{56D4F527-BF2D-E74B-9E9A-39A4CFCC8CA5}" srcOrd="0" destOrd="0" presId="urn:microsoft.com/office/officeart/2005/8/layout/hierarchy4"/>
    <dgm:cxn modelId="{F703F555-3545-7646-B4EC-3EB5840D8719}" type="presParOf" srcId="{56D4F527-BF2D-E74B-9E9A-39A4CFCC8CA5}" destId="{9A0F4328-21C1-8240-B667-0D6237365BA9}" srcOrd="0" destOrd="0" presId="urn:microsoft.com/office/officeart/2005/8/layout/hierarchy4"/>
    <dgm:cxn modelId="{1FCB473C-9636-0B42-9325-B922044DA3DE}" type="presParOf" srcId="{56D4F527-BF2D-E74B-9E9A-39A4CFCC8CA5}" destId="{503BB5C2-8B7A-FE45-8F6E-9EADCB06E799}" srcOrd="1" destOrd="0" presId="urn:microsoft.com/office/officeart/2005/8/layout/hierarchy4"/>
    <dgm:cxn modelId="{C2CA56E1-C2BE-8349-9D7C-14795933E250}" type="presParOf" srcId="{56D4F527-BF2D-E74B-9E9A-39A4CFCC8CA5}" destId="{BA95E3C0-A220-D44D-8AA8-D016EFB05D0F}" srcOrd="2" destOrd="0" presId="urn:microsoft.com/office/officeart/2005/8/layout/hierarchy4"/>
    <dgm:cxn modelId="{622B5E37-14DF-F149-8EBE-7AFB3F83542B}" type="presParOf" srcId="{BA95E3C0-A220-D44D-8AA8-D016EFB05D0F}" destId="{8FC86632-C857-C44C-A517-BEE66D05488C}" srcOrd="0" destOrd="0" presId="urn:microsoft.com/office/officeart/2005/8/layout/hierarchy4"/>
    <dgm:cxn modelId="{A7D6A8E9-47E1-C748-84C9-D45E715BB242}" type="presParOf" srcId="{8FC86632-C857-C44C-A517-BEE66D05488C}" destId="{B9DBFC97-9A83-E94B-9E1C-74907ECD48FA}" srcOrd="0" destOrd="0" presId="urn:microsoft.com/office/officeart/2005/8/layout/hierarchy4"/>
    <dgm:cxn modelId="{C297AD83-E0CF-8747-87A1-D35271B5E22D}" type="presParOf" srcId="{8FC86632-C857-C44C-A517-BEE66D05488C}" destId="{05039151-9F57-E04C-AF3C-5296BB06D0C3}" srcOrd="1" destOrd="0" presId="urn:microsoft.com/office/officeart/2005/8/layout/hierarchy4"/>
    <dgm:cxn modelId="{6BF8681C-4850-3347-BF77-89A111929220}" type="presParOf" srcId="{8FC86632-C857-C44C-A517-BEE66D05488C}" destId="{75426029-FAD2-5442-A3B2-EDF3587DF5CF}" srcOrd="2" destOrd="0" presId="urn:microsoft.com/office/officeart/2005/8/layout/hierarchy4"/>
    <dgm:cxn modelId="{2FCC5644-37C4-654C-8BA3-BA283BAC7944}" type="presParOf" srcId="{75426029-FAD2-5442-A3B2-EDF3587DF5CF}" destId="{40478D80-AF9F-DB49-B71B-3D69BD0233C8}" srcOrd="0" destOrd="0" presId="urn:microsoft.com/office/officeart/2005/8/layout/hierarchy4"/>
    <dgm:cxn modelId="{024E0AF2-06A7-1342-A956-BA17E00C2579}" type="presParOf" srcId="{40478D80-AF9F-DB49-B71B-3D69BD0233C8}" destId="{3FC65EA1-B34A-5647-9380-996302E49695}" srcOrd="0" destOrd="0" presId="urn:microsoft.com/office/officeart/2005/8/layout/hierarchy4"/>
    <dgm:cxn modelId="{70038B4F-FE7D-3E44-A26F-7A4122E1EDF7}" type="presParOf" srcId="{40478D80-AF9F-DB49-B71B-3D69BD0233C8}" destId="{D2317F09-DD22-4E4F-A5D3-14DD4EBA4AAB}" srcOrd="1" destOrd="0" presId="urn:microsoft.com/office/officeart/2005/8/layout/hierarchy4"/>
    <dgm:cxn modelId="{BD65B6FA-B897-9B48-961B-38CE8131795E}" type="presParOf" srcId="{BA95E3C0-A220-D44D-8AA8-D016EFB05D0F}" destId="{DBC41DA0-9499-6F48-86BE-C19FD7CAAF7B}" srcOrd="1" destOrd="0" presId="urn:microsoft.com/office/officeart/2005/8/layout/hierarchy4"/>
    <dgm:cxn modelId="{C3B9AD13-6A49-6045-99DF-C5D59CF59FD2}" type="presParOf" srcId="{BA95E3C0-A220-D44D-8AA8-D016EFB05D0F}" destId="{83899C3F-E8AD-9F44-9BDC-88312ED4D0D8}" srcOrd="2" destOrd="0" presId="urn:microsoft.com/office/officeart/2005/8/layout/hierarchy4"/>
    <dgm:cxn modelId="{31CF6505-2F0D-1D46-8507-885AA7F35649}" type="presParOf" srcId="{83899C3F-E8AD-9F44-9BDC-88312ED4D0D8}" destId="{BCA0BCAF-0231-3548-BAF4-9A73405E2F3C}" srcOrd="0" destOrd="0" presId="urn:microsoft.com/office/officeart/2005/8/layout/hierarchy4"/>
    <dgm:cxn modelId="{DDA22FDD-29FF-3A4D-886E-3D30B4EFB902}" type="presParOf" srcId="{83899C3F-E8AD-9F44-9BDC-88312ED4D0D8}" destId="{DF534DDF-250A-AE43-B210-1EDA21A1A328}" srcOrd="1" destOrd="0" presId="urn:microsoft.com/office/officeart/2005/8/layout/hierarchy4"/>
    <dgm:cxn modelId="{8FBFFAFD-411C-1B4B-B338-E89786567382}" type="presParOf" srcId="{83899C3F-E8AD-9F44-9BDC-88312ED4D0D8}" destId="{41854E4D-9A4A-CE40-8833-0A9F370668B1}" srcOrd="2" destOrd="0" presId="urn:microsoft.com/office/officeart/2005/8/layout/hierarchy4"/>
    <dgm:cxn modelId="{E5BD95DA-BBCC-0143-8267-60C36DAD29A4}" type="presParOf" srcId="{41854E4D-9A4A-CE40-8833-0A9F370668B1}" destId="{DFBA31FD-42CA-3A4B-B0FF-4653A8300EBE}" srcOrd="0" destOrd="0" presId="urn:microsoft.com/office/officeart/2005/8/layout/hierarchy4"/>
    <dgm:cxn modelId="{0BFBAD6E-B281-E846-B5A4-94031B793E00}" type="presParOf" srcId="{DFBA31FD-42CA-3A4B-B0FF-4653A8300EBE}" destId="{063CAE6A-85F0-4346-B868-EDAD1C766212}" srcOrd="0" destOrd="0" presId="urn:microsoft.com/office/officeart/2005/8/layout/hierarchy4"/>
    <dgm:cxn modelId="{A2454F5C-D4E2-9C40-AA38-0F09B49A9C40}" type="presParOf" srcId="{DFBA31FD-42CA-3A4B-B0FF-4653A8300EBE}" destId="{3F8ECFF3-B222-1840-8B9C-1472C5255D75}" srcOrd="1" destOrd="0" presId="urn:microsoft.com/office/officeart/2005/8/layout/hierarchy4"/>
    <dgm:cxn modelId="{96F88700-5212-344F-BB2D-26D7A33D624D}" type="presParOf" srcId="{BA95E3C0-A220-D44D-8AA8-D016EFB05D0F}" destId="{9EB7983E-ED03-AD43-AFBD-367C37AAFC6F}" srcOrd="3" destOrd="0" presId="urn:microsoft.com/office/officeart/2005/8/layout/hierarchy4"/>
    <dgm:cxn modelId="{E35B16FD-4504-3748-B869-C80D25564637}" type="presParOf" srcId="{BA95E3C0-A220-D44D-8AA8-D016EFB05D0F}" destId="{C7185FAC-5A2A-234F-B765-46228C93F728}" srcOrd="4" destOrd="0" presId="urn:microsoft.com/office/officeart/2005/8/layout/hierarchy4"/>
    <dgm:cxn modelId="{1EBE5A0D-BA55-3144-8B37-458C5964D3E9}" type="presParOf" srcId="{C7185FAC-5A2A-234F-B765-46228C93F728}" destId="{73E8D452-3DA5-0446-B93F-AA4515689CFE}" srcOrd="0" destOrd="0" presId="urn:microsoft.com/office/officeart/2005/8/layout/hierarchy4"/>
    <dgm:cxn modelId="{FC551BE2-D06C-C249-8102-E84D379C54C6}" type="presParOf" srcId="{C7185FAC-5A2A-234F-B765-46228C93F728}" destId="{AD38946C-0BCB-8E41-8520-38C9EA14A1A2}" srcOrd="1" destOrd="0" presId="urn:microsoft.com/office/officeart/2005/8/layout/hierarchy4"/>
    <dgm:cxn modelId="{88E2406C-F62B-6B43-A407-4F9FF65C9409}" type="presParOf" srcId="{C7185FAC-5A2A-234F-B765-46228C93F728}" destId="{6A9DCC8A-CB18-E249-8B10-8A416584D4E5}" srcOrd="2" destOrd="0" presId="urn:microsoft.com/office/officeart/2005/8/layout/hierarchy4"/>
    <dgm:cxn modelId="{52B60E9A-AC2E-EF49-9E60-C7A0A4F170E6}" type="presParOf" srcId="{6A9DCC8A-CB18-E249-8B10-8A416584D4E5}" destId="{B2BF809A-E3A4-9147-9F17-D12F8E6609EC}" srcOrd="0" destOrd="0" presId="urn:microsoft.com/office/officeart/2005/8/layout/hierarchy4"/>
    <dgm:cxn modelId="{9A558D21-4896-7B4F-95F3-9BBAF3FCA0D4}" type="presParOf" srcId="{B2BF809A-E3A4-9147-9F17-D12F8E6609EC}" destId="{29B2DF25-04A1-4B4A-B77E-C06F05AFE5CD}" srcOrd="0" destOrd="0" presId="urn:microsoft.com/office/officeart/2005/8/layout/hierarchy4"/>
    <dgm:cxn modelId="{A325ACDF-55D6-E24A-B039-E63319157E81}" type="presParOf" srcId="{B2BF809A-E3A4-9147-9F17-D12F8E6609EC}" destId="{60FB8A71-E780-6D4F-88C2-3965BA0BB96D}" srcOrd="1" destOrd="0" presId="urn:microsoft.com/office/officeart/2005/8/layout/hierarchy4"/>
    <dgm:cxn modelId="{955A4FEB-9AB8-2E42-8DD1-B0B73C80A6FF}" type="presParOf" srcId="{BA95E3C0-A220-D44D-8AA8-D016EFB05D0F}" destId="{1BEE5E16-14D3-E541-A84D-6518AD1FB1D0}" srcOrd="5" destOrd="0" presId="urn:microsoft.com/office/officeart/2005/8/layout/hierarchy4"/>
    <dgm:cxn modelId="{518DA857-73F9-8F4C-A315-D19295EFCFD1}" type="presParOf" srcId="{BA95E3C0-A220-D44D-8AA8-D016EFB05D0F}" destId="{30F1D597-4152-0542-9362-BEC2ED1598A5}" srcOrd="6" destOrd="0" presId="urn:microsoft.com/office/officeart/2005/8/layout/hierarchy4"/>
    <dgm:cxn modelId="{6987B09E-FD45-4240-AB63-3306DA47D1D3}" type="presParOf" srcId="{30F1D597-4152-0542-9362-BEC2ED1598A5}" destId="{382DA6A5-1A28-0348-94B2-3DEAC758E6BF}" srcOrd="0" destOrd="0" presId="urn:microsoft.com/office/officeart/2005/8/layout/hierarchy4"/>
    <dgm:cxn modelId="{E53C1D08-7595-4247-8F4B-1F87BE979740}" type="presParOf" srcId="{30F1D597-4152-0542-9362-BEC2ED1598A5}" destId="{1C0E8916-4F92-444C-9437-51DD93D18F4D}" srcOrd="1" destOrd="0" presId="urn:microsoft.com/office/officeart/2005/8/layout/hierarchy4"/>
    <dgm:cxn modelId="{D76DC405-A03E-C54F-BE08-477E1F34216C}" type="presParOf" srcId="{30F1D597-4152-0542-9362-BEC2ED1598A5}" destId="{7C3134F4-F4D9-574F-9BC6-9EF13BCB3D1F}" srcOrd="2" destOrd="0" presId="urn:microsoft.com/office/officeart/2005/8/layout/hierarchy4"/>
    <dgm:cxn modelId="{33C47E5B-DFA3-EC4C-AA23-377FB9636C69}" type="presParOf" srcId="{7C3134F4-F4D9-574F-9BC6-9EF13BCB3D1F}" destId="{C53630AD-3455-3345-8928-B418627EC152}" srcOrd="0" destOrd="0" presId="urn:microsoft.com/office/officeart/2005/8/layout/hierarchy4"/>
    <dgm:cxn modelId="{00C25E80-DFBF-C340-A927-7848CDDF27CE}" type="presParOf" srcId="{C53630AD-3455-3345-8928-B418627EC152}" destId="{A88BC578-3C16-7D49-8C0F-401EAA62B717}" srcOrd="0" destOrd="0" presId="urn:microsoft.com/office/officeart/2005/8/layout/hierarchy4"/>
    <dgm:cxn modelId="{D7904214-1EE6-C34B-818E-7865985AC381}" type="presParOf" srcId="{C53630AD-3455-3345-8928-B418627EC152}" destId="{FEB4E2D5-A526-674E-8015-C40E3F85476E}" srcOrd="1" destOrd="0" presId="urn:microsoft.com/office/officeart/2005/8/layout/hierarchy4"/>
    <dgm:cxn modelId="{7A3BA68A-7962-4B43-B820-EB146C69F532}" type="presParOf" srcId="{BA95E3C0-A220-D44D-8AA8-D016EFB05D0F}" destId="{1A101328-AA6E-7B43-B014-3E691C8B649B}" srcOrd="7" destOrd="0" presId="urn:microsoft.com/office/officeart/2005/8/layout/hierarchy4"/>
    <dgm:cxn modelId="{B31A7AA3-7283-9D4F-B0C2-AA20E4EF68D9}" type="presParOf" srcId="{BA95E3C0-A220-D44D-8AA8-D016EFB05D0F}" destId="{65EFB17A-6490-0C47-9991-80A4C461C244}" srcOrd="8" destOrd="0" presId="urn:microsoft.com/office/officeart/2005/8/layout/hierarchy4"/>
    <dgm:cxn modelId="{9D520003-8ED6-F54F-8A5C-EB78408BCE4D}" type="presParOf" srcId="{65EFB17A-6490-0C47-9991-80A4C461C244}" destId="{C5AD930D-866B-3A4F-A72F-0B39CFB5FE07}" srcOrd="0" destOrd="0" presId="urn:microsoft.com/office/officeart/2005/8/layout/hierarchy4"/>
    <dgm:cxn modelId="{5043FF0E-3CF7-3240-B0B3-E7D129D8D2CD}" type="presParOf" srcId="{65EFB17A-6490-0C47-9991-80A4C461C244}" destId="{6301DD71-CCC0-714E-AEE0-0159166E2E03}" srcOrd="1" destOrd="0" presId="urn:microsoft.com/office/officeart/2005/8/layout/hierarchy4"/>
    <dgm:cxn modelId="{D0BE1665-438D-D941-A94E-990025AB272C}" type="presParOf" srcId="{65EFB17A-6490-0C47-9991-80A4C461C244}" destId="{FF071D90-0CF7-0A4E-92A4-CA509B61431A}" srcOrd="2" destOrd="0" presId="urn:microsoft.com/office/officeart/2005/8/layout/hierarchy4"/>
    <dgm:cxn modelId="{BA39881F-D6F3-F244-B303-47C9A32A82D8}" type="presParOf" srcId="{FF071D90-0CF7-0A4E-92A4-CA509B61431A}" destId="{3ACFA913-09AD-DA4B-8E08-DECFD6362FF2}" srcOrd="0" destOrd="0" presId="urn:microsoft.com/office/officeart/2005/8/layout/hierarchy4"/>
    <dgm:cxn modelId="{02754FF3-C280-E04C-AAD5-E5FA760ED45F}" type="presParOf" srcId="{3ACFA913-09AD-DA4B-8E08-DECFD6362FF2}" destId="{6689BE87-F782-B347-85A5-07806A265C73}" srcOrd="0" destOrd="0" presId="urn:microsoft.com/office/officeart/2005/8/layout/hierarchy4"/>
    <dgm:cxn modelId="{F1B7764C-522F-2444-8C94-A79171AA9A57}" type="presParOf" srcId="{3ACFA913-09AD-DA4B-8E08-DECFD6362FF2}" destId="{4B752BCC-EA92-5943-ACF8-13701294A77D}" srcOrd="1" destOrd="0" presId="urn:microsoft.com/office/officeart/2005/8/layout/hierarchy4"/>
  </dgm:cxnLst>
  <dgm:bg/>
  <dgm:whole/>
  <dgm:extLst>
    <a:ext uri="http://schemas.microsoft.com/office/drawing/2008/diagram">
      <dsp:dataModelExt xmlns:dsp="http://schemas.microsoft.com/office/drawing/2008/diagram" relId="rId6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ECA84E-3BFE-F244-96F2-44EE39D4EFA3}">
      <dsp:nvSpPr>
        <dsp:cNvPr id="0" name=""/>
        <dsp:cNvSpPr/>
      </dsp:nvSpPr>
      <dsp:spPr>
        <a:xfrm>
          <a:off x="12291" y="0"/>
          <a:ext cx="9148821" cy="739532"/>
        </a:xfrm>
        <a:prstGeom prst="roundRect">
          <a:avLst>
            <a:gd name="adj" fmla="val 10000"/>
          </a:avLst>
        </a:prstGeom>
        <a:solidFill>
          <a:srgbClr val="006168">
            <a:alpha val="8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ts val="0"/>
            </a:spcAft>
            <a:buNone/>
          </a:pPr>
          <a:r>
            <a:rPr lang="de-DE" sz="1400" b="1" kern="1200">
              <a:solidFill>
                <a:schemeClr val="tx1"/>
              </a:solidFill>
              <a:latin typeface="Open Sans Light" pitchFamily="2" charset="0"/>
              <a:ea typeface="Open Sans Light" pitchFamily="2" charset="0"/>
              <a:cs typeface="Open Sans Light" pitchFamily="2" charset="0"/>
            </a:rPr>
            <a:t>Jahrgangsstufe 6 auf einen Blick </a:t>
          </a:r>
        </a:p>
        <a:p>
          <a:pPr marL="0" lvl="0" indent="0" algn="ctr" defTabSz="622300">
            <a:lnSpc>
              <a:spcPct val="90000"/>
            </a:lnSpc>
            <a:spcBef>
              <a:spcPct val="0"/>
            </a:spcBef>
            <a:spcAft>
              <a:spcPts val="300"/>
            </a:spcAft>
            <a:buNone/>
          </a:pPr>
          <a:r>
            <a:rPr lang="de-DE" sz="1400" b="1" kern="1200">
              <a:solidFill>
                <a:schemeClr val="tx1"/>
              </a:solidFill>
              <a:latin typeface="Open Sans Light" pitchFamily="2" charset="0"/>
              <a:ea typeface="Open Sans Light" pitchFamily="2" charset="0"/>
              <a:cs typeface="Open Sans Light" pitchFamily="2" charset="0"/>
            </a:rPr>
            <a:t>als Arbeitsgrundlage für weitere Fremdsprachen bzw. andere Fächer</a:t>
          </a:r>
        </a:p>
        <a:p>
          <a:pPr marL="0" lvl="0" indent="0" algn="ctr" defTabSz="622300">
            <a:lnSpc>
              <a:spcPct val="90000"/>
            </a:lnSpc>
            <a:spcBef>
              <a:spcPct val="0"/>
            </a:spcBef>
            <a:spcAft>
              <a:spcPct val="35000"/>
            </a:spcAft>
            <a:buNone/>
          </a:pPr>
          <a:r>
            <a:rPr lang="de-DE" sz="900" b="0" kern="1200">
              <a:solidFill>
                <a:schemeClr val="tx1"/>
              </a:solidFill>
              <a:latin typeface="Open Sans Light" pitchFamily="2" charset="0"/>
              <a:ea typeface="Open Sans Light" pitchFamily="2" charset="0"/>
              <a:cs typeface="Open Sans Light" pitchFamily="2" charset="0"/>
            </a:rPr>
            <a:t>(fett = nach der vorherigen Jahrgangsstufe hinzugekommen, nicht zwingend Schwerpunkt der Jahrgangsstufe 6)</a:t>
          </a:r>
          <a:endParaRPr lang="de-DE" sz="900" b="1" kern="1200">
            <a:solidFill>
              <a:schemeClr val="tx1"/>
            </a:solidFill>
            <a:latin typeface="Open Sans Light" pitchFamily="2" charset="0"/>
            <a:ea typeface="Open Sans Light" pitchFamily="2" charset="0"/>
            <a:cs typeface="Open Sans Light" pitchFamily="2" charset="0"/>
          </a:endParaRPr>
        </a:p>
      </dsp:txBody>
      <dsp:txXfrm>
        <a:off x="33951" y="21660"/>
        <a:ext cx="9105501" cy="696212"/>
      </dsp:txXfrm>
    </dsp:sp>
    <dsp:sp modelId="{9A0F4328-21C1-8240-B667-0D6237365BA9}">
      <dsp:nvSpPr>
        <dsp:cNvPr id="0" name=""/>
        <dsp:cNvSpPr/>
      </dsp:nvSpPr>
      <dsp:spPr>
        <a:xfrm>
          <a:off x="15091" y="805574"/>
          <a:ext cx="9130961" cy="739532"/>
        </a:xfrm>
        <a:prstGeom prst="roundRect">
          <a:avLst>
            <a:gd name="adj" fmla="val 10000"/>
          </a:avLst>
        </a:prstGeom>
        <a:solidFill>
          <a:srgbClr val="006168">
            <a:alpha val="66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de-DE" sz="1400" kern="1200">
              <a:solidFill>
                <a:schemeClr val="tx1"/>
              </a:solidFill>
              <a:latin typeface="Open Sans Light" pitchFamily="2" charset="0"/>
              <a:ea typeface="Open Sans Light" pitchFamily="2" charset="0"/>
              <a:cs typeface="Open Sans Light" pitchFamily="2" charset="0"/>
            </a:rPr>
            <a:t>Teil BC Sprachbildung – Medienbildung – übergreifende Themen</a:t>
          </a:r>
        </a:p>
      </dsp:txBody>
      <dsp:txXfrm>
        <a:off x="36751" y="827234"/>
        <a:ext cx="9087641" cy="696212"/>
      </dsp:txXfrm>
    </dsp:sp>
    <dsp:sp modelId="{B9DBFC97-9A83-E94B-9E1C-74907ECD48FA}">
      <dsp:nvSpPr>
        <dsp:cNvPr id="0" name=""/>
        <dsp:cNvSpPr/>
      </dsp:nvSpPr>
      <dsp:spPr>
        <a:xfrm>
          <a:off x="32899" y="1610362"/>
          <a:ext cx="1805863" cy="739532"/>
        </a:xfrm>
        <a:prstGeom prst="roundRect">
          <a:avLst>
            <a:gd name="adj" fmla="val 10000"/>
          </a:avLst>
        </a:prstGeom>
        <a:solidFill>
          <a:srgbClr val="006168">
            <a:alpha val="5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e-DE" sz="1200" kern="1200">
              <a:solidFill>
                <a:schemeClr val="tx1"/>
              </a:solidFill>
              <a:latin typeface="Open Sans Light" pitchFamily="2" charset="0"/>
              <a:ea typeface="Open Sans Light" pitchFamily="2" charset="0"/>
              <a:cs typeface="Open Sans Light" pitchFamily="2" charset="0"/>
            </a:rPr>
            <a:t>Textsorten</a:t>
          </a:r>
        </a:p>
      </dsp:txBody>
      <dsp:txXfrm>
        <a:off x="54559" y="1632022"/>
        <a:ext cx="1762543" cy="696212"/>
      </dsp:txXfrm>
    </dsp:sp>
    <dsp:sp modelId="{3FC65EA1-B34A-5647-9380-996302E49695}">
      <dsp:nvSpPr>
        <dsp:cNvPr id="0" name=""/>
        <dsp:cNvSpPr/>
      </dsp:nvSpPr>
      <dsp:spPr>
        <a:xfrm>
          <a:off x="40080" y="2415875"/>
          <a:ext cx="1790053" cy="3398122"/>
        </a:xfrm>
        <a:prstGeom prst="roundRect">
          <a:avLst>
            <a:gd name="adj" fmla="val 10000"/>
          </a:avLst>
        </a:prstGeom>
        <a:solidFill>
          <a:srgbClr val="006168">
            <a:alpha val="3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70000"/>
            </a:lnSpc>
            <a:spcBef>
              <a:spcPct val="0"/>
            </a:spcBef>
            <a:spcAft>
              <a:spcPts val="300"/>
            </a:spcAft>
            <a:buNone/>
          </a:pPr>
          <a:r>
            <a:rPr lang="de-DE" sz="900" kern="1200">
              <a:solidFill>
                <a:schemeClr val="tx1"/>
              </a:solidFill>
              <a:latin typeface="Open Sans Light" pitchFamily="2" charset="0"/>
              <a:ea typeface="Open Sans Light" pitchFamily="2" charset="0"/>
              <a:cs typeface="Open Sans Light" pitchFamily="2" charset="0"/>
            </a:rPr>
            <a:t>Reime, Lieder,</a:t>
          </a:r>
          <a:br>
            <a:rPr lang="de-DE" sz="900" kern="1200">
              <a:solidFill>
                <a:schemeClr val="tx1"/>
              </a:solidFill>
              <a:latin typeface="Open Sans Light" pitchFamily="2" charset="0"/>
              <a:ea typeface="Open Sans Light" pitchFamily="2" charset="0"/>
              <a:cs typeface="Open Sans Light" pitchFamily="2" charset="0"/>
            </a:rPr>
          </a:br>
          <a:r>
            <a:rPr lang="de-DE" sz="900" kern="1200">
              <a:solidFill>
                <a:schemeClr val="tx1"/>
              </a:solidFill>
              <a:latin typeface="Open Sans Light" pitchFamily="2" charset="0"/>
              <a:ea typeface="Open Sans Light" pitchFamily="2" charset="0"/>
              <a:cs typeface="Open Sans Light" pitchFamily="2" charset="0"/>
            </a:rPr>
            <a:t>Chants, Gedichte</a:t>
          </a:r>
        </a:p>
        <a:p>
          <a:pPr marL="0" lvl="0" indent="0" algn="ctr" defTabSz="400050">
            <a:lnSpc>
              <a:spcPct val="70000"/>
            </a:lnSpc>
            <a:spcBef>
              <a:spcPct val="0"/>
            </a:spcBef>
            <a:spcAft>
              <a:spcPts val="300"/>
            </a:spcAft>
            <a:buNone/>
          </a:pPr>
          <a:r>
            <a:rPr lang="de-DE" sz="900" kern="1200">
              <a:solidFill>
                <a:schemeClr val="tx1"/>
              </a:solidFill>
              <a:latin typeface="Open Sans Light" pitchFamily="2" charset="0"/>
              <a:ea typeface="Open Sans Light" pitchFamily="2" charset="0"/>
              <a:cs typeface="Open Sans Light" pitchFamily="2" charset="0"/>
            </a:rPr>
            <a:t>Dialoge, Interviews, Rollenspiele</a:t>
          </a:r>
        </a:p>
        <a:p>
          <a:pPr marL="0" lvl="0" indent="0" algn="ctr" defTabSz="400050">
            <a:lnSpc>
              <a:spcPct val="70000"/>
            </a:lnSpc>
            <a:spcBef>
              <a:spcPct val="0"/>
            </a:spcBef>
            <a:spcAft>
              <a:spcPts val="300"/>
            </a:spcAft>
            <a:buNone/>
          </a:pPr>
          <a:r>
            <a:rPr lang="de-DE" sz="900" kern="1200">
              <a:solidFill>
                <a:schemeClr val="tx1"/>
              </a:solidFill>
              <a:latin typeface="Open Sans Light" pitchFamily="2" charset="0"/>
              <a:ea typeface="Open Sans Light" pitchFamily="2" charset="0"/>
              <a:cs typeface="Open Sans Light" pitchFamily="2" charset="0"/>
            </a:rPr>
            <a:t>E-Mails, Briefe, (Gruß- und Post-)Karten, Einladungen</a:t>
          </a:r>
        </a:p>
        <a:p>
          <a:pPr marL="0" lvl="0" indent="0" algn="ctr" defTabSz="400050">
            <a:lnSpc>
              <a:spcPct val="70000"/>
            </a:lnSpc>
            <a:spcBef>
              <a:spcPct val="0"/>
            </a:spcBef>
            <a:spcAft>
              <a:spcPts val="300"/>
            </a:spcAft>
            <a:buNone/>
          </a:pPr>
          <a:r>
            <a:rPr lang="de-DE" sz="900" b="1" kern="1200">
              <a:solidFill>
                <a:schemeClr val="tx1"/>
              </a:solidFill>
              <a:latin typeface="Open Sans Light" pitchFamily="2" charset="0"/>
              <a:ea typeface="Open Sans Light" pitchFamily="2" charset="0"/>
              <a:cs typeface="Open Sans Light" pitchFamily="2" charset="0"/>
            </a:rPr>
            <a:t>Blog-</a:t>
          </a:r>
          <a:r>
            <a:rPr lang="de-DE" sz="900" kern="1200">
              <a:solidFill>
                <a:schemeClr val="tx1"/>
              </a:solidFill>
              <a:latin typeface="Open Sans Light" pitchFamily="2" charset="0"/>
              <a:ea typeface="Open Sans Light" pitchFamily="2" charset="0"/>
              <a:cs typeface="Open Sans Light" pitchFamily="2" charset="0"/>
            </a:rPr>
            <a:t>, Tagebuch- und Kalendereinträge</a:t>
          </a:r>
        </a:p>
        <a:p>
          <a:pPr marL="0" lvl="0" indent="0" algn="ctr" defTabSz="400050">
            <a:lnSpc>
              <a:spcPct val="70000"/>
            </a:lnSpc>
            <a:spcBef>
              <a:spcPct val="0"/>
            </a:spcBef>
            <a:spcAft>
              <a:spcPts val="300"/>
            </a:spcAft>
            <a:buNone/>
          </a:pPr>
          <a:r>
            <a:rPr lang="de-DE" sz="900" kern="1200">
              <a:solidFill>
                <a:schemeClr val="tx1"/>
              </a:solidFill>
              <a:latin typeface="Open Sans Light" pitchFamily="2" charset="0"/>
              <a:ea typeface="Open Sans Light" pitchFamily="2" charset="0"/>
              <a:cs typeface="Open Sans Light" pitchFamily="2" charset="0"/>
            </a:rPr>
            <a:t>Umfragen, Diagramme</a:t>
          </a:r>
        </a:p>
        <a:p>
          <a:pPr marL="0" lvl="0" indent="0" algn="ctr" defTabSz="400050">
            <a:lnSpc>
              <a:spcPct val="70000"/>
            </a:lnSpc>
            <a:spcBef>
              <a:spcPct val="0"/>
            </a:spcBef>
            <a:spcAft>
              <a:spcPts val="300"/>
            </a:spcAft>
            <a:buNone/>
          </a:pPr>
          <a:r>
            <a:rPr lang="de-DE" sz="900" kern="1200">
              <a:solidFill>
                <a:schemeClr val="tx1"/>
              </a:solidFill>
              <a:latin typeface="Open Sans Light" pitchFamily="2" charset="0"/>
              <a:ea typeface="Open Sans Light" pitchFamily="2" charset="0"/>
              <a:cs typeface="Open Sans Light" pitchFamily="2" charset="0"/>
            </a:rPr>
            <a:t>Rezepte</a:t>
          </a:r>
        </a:p>
        <a:p>
          <a:pPr marL="0" lvl="0" indent="0" algn="ctr" defTabSz="400050">
            <a:lnSpc>
              <a:spcPct val="70000"/>
            </a:lnSpc>
            <a:spcBef>
              <a:spcPct val="0"/>
            </a:spcBef>
            <a:spcAft>
              <a:spcPts val="300"/>
            </a:spcAft>
            <a:buNone/>
          </a:pPr>
          <a:r>
            <a:rPr lang="de-DE" sz="900" kern="1200">
              <a:solidFill>
                <a:schemeClr val="tx1"/>
              </a:solidFill>
              <a:latin typeface="Open Sans Light" pitchFamily="2" charset="0"/>
              <a:ea typeface="Open Sans Light" pitchFamily="2" charset="0"/>
              <a:cs typeface="Open Sans Light" pitchFamily="2" charset="0"/>
            </a:rPr>
            <a:t>Rätsel</a:t>
          </a:r>
        </a:p>
        <a:p>
          <a:pPr marL="0" lvl="0" indent="0" algn="ctr" defTabSz="400050">
            <a:lnSpc>
              <a:spcPct val="70000"/>
            </a:lnSpc>
            <a:spcBef>
              <a:spcPct val="0"/>
            </a:spcBef>
            <a:spcAft>
              <a:spcPts val="300"/>
            </a:spcAft>
            <a:buNone/>
          </a:pPr>
          <a:r>
            <a:rPr lang="de-DE" sz="900" kern="1200">
              <a:solidFill>
                <a:schemeClr val="tx1"/>
              </a:solidFill>
              <a:latin typeface="Open Sans Light" pitchFamily="2" charset="0"/>
              <a:ea typeface="Open Sans Light" pitchFamily="2" charset="0"/>
              <a:cs typeface="Open Sans Light" pitchFamily="2" charset="0"/>
            </a:rPr>
            <a:t>Wetterberichte, Wetterkarten</a:t>
          </a:r>
        </a:p>
        <a:p>
          <a:pPr marL="0" lvl="0" indent="0" algn="ctr" defTabSz="400050">
            <a:lnSpc>
              <a:spcPct val="70000"/>
            </a:lnSpc>
            <a:spcBef>
              <a:spcPct val="0"/>
            </a:spcBef>
            <a:spcAft>
              <a:spcPts val="300"/>
            </a:spcAft>
            <a:buNone/>
          </a:pPr>
          <a:r>
            <a:rPr lang="de-DE" sz="900" kern="1200">
              <a:solidFill>
                <a:schemeClr val="tx1"/>
              </a:solidFill>
              <a:latin typeface="Open Sans Light" pitchFamily="2" charset="0"/>
              <a:ea typeface="Open Sans Light" pitchFamily="2" charset="0"/>
              <a:cs typeface="Open Sans Light" pitchFamily="2" charset="0"/>
            </a:rPr>
            <a:t>(Personen-)Beschreibungen</a:t>
          </a:r>
        </a:p>
        <a:p>
          <a:pPr marL="0" lvl="0" indent="0" algn="ctr" defTabSz="400050">
            <a:lnSpc>
              <a:spcPct val="70000"/>
            </a:lnSpc>
            <a:spcBef>
              <a:spcPct val="0"/>
            </a:spcBef>
            <a:spcAft>
              <a:spcPts val="300"/>
            </a:spcAft>
            <a:buNone/>
          </a:pPr>
          <a:r>
            <a:rPr lang="de-DE" sz="900" kern="1200">
              <a:solidFill>
                <a:schemeClr val="tx1"/>
              </a:solidFill>
              <a:latin typeface="Open Sans Light" pitchFamily="2" charset="0"/>
              <a:ea typeface="Open Sans Light" pitchFamily="2" charset="0"/>
              <a:cs typeface="Open Sans Light" pitchFamily="2" charset="0"/>
            </a:rPr>
            <a:t>Anleitungen</a:t>
          </a:r>
        </a:p>
        <a:p>
          <a:pPr marL="0" lvl="0" indent="0" algn="ctr" defTabSz="400050">
            <a:lnSpc>
              <a:spcPct val="70000"/>
            </a:lnSpc>
            <a:spcBef>
              <a:spcPct val="0"/>
            </a:spcBef>
            <a:spcAft>
              <a:spcPts val="300"/>
            </a:spcAft>
            <a:buNone/>
          </a:pPr>
          <a:r>
            <a:rPr lang="de-DE" sz="900" kern="1200">
              <a:solidFill>
                <a:schemeClr val="tx1"/>
              </a:solidFill>
              <a:latin typeface="Open Sans Light" pitchFamily="2" charset="0"/>
              <a:ea typeface="Open Sans Light" pitchFamily="2" charset="0"/>
              <a:cs typeface="Open Sans Light" pitchFamily="2" charset="0"/>
            </a:rPr>
            <a:t>Berichte, </a:t>
          </a:r>
          <a:r>
            <a:rPr lang="de-DE" sz="900" b="1" kern="1200">
              <a:solidFill>
                <a:schemeClr val="tx1"/>
              </a:solidFill>
              <a:latin typeface="Open Sans Light" pitchFamily="2" charset="0"/>
              <a:ea typeface="Open Sans Light" pitchFamily="2" charset="0"/>
              <a:cs typeface="Open Sans Light" pitchFamily="2" charset="0"/>
            </a:rPr>
            <a:t>Zusammenfassungen</a:t>
          </a:r>
        </a:p>
        <a:p>
          <a:pPr marL="0" lvl="0" indent="0" algn="ctr" defTabSz="400050">
            <a:lnSpc>
              <a:spcPct val="70000"/>
            </a:lnSpc>
            <a:spcBef>
              <a:spcPct val="0"/>
            </a:spcBef>
            <a:spcAft>
              <a:spcPts val="300"/>
            </a:spcAft>
            <a:buNone/>
          </a:pPr>
          <a:r>
            <a:rPr lang="de-DE" sz="900" b="1" kern="1200">
              <a:solidFill>
                <a:schemeClr val="tx1"/>
              </a:solidFill>
              <a:latin typeface="Open Sans Light" pitchFamily="2" charset="0"/>
              <a:ea typeface="Open Sans Light" pitchFamily="2" charset="0"/>
              <a:cs typeface="Open Sans Light" pitchFamily="2" charset="0"/>
            </a:rPr>
            <a:t>Poster und digitale Präsentationen</a:t>
          </a:r>
        </a:p>
        <a:p>
          <a:pPr marL="0" lvl="0" indent="0" algn="ctr" defTabSz="400050">
            <a:lnSpc>
              <a:spcPct val="70000"/>
            </a:lnSpc>
            <a:spcBef>
              <a:spcPct val="0"/>
            </a:spcBef>
            <a:spcAft>
              <a:spcPts val="300"/>
            </a:spcAft>
            <a:buNone/>
          </a:pPr>
          <a:r>
            <a:rPr lang="de-DE" sz="900" kern="1200">
              <a:solidFill>
                <a:schemeClr val="tx1"/>
              </a:solidFill>
              <a:latin typeface="Open Sans Light" pitchFamily="2" charset="0"/>
              <a:ea typeface="Open Sans Light" pitchFamily="2" charset="0"/>
              <a:cs typeface="Open Sans Light" pitchFamily="2" charset="0"/>
            </a:rPr>
            <a:t>Sachtexte</a:t>
          </a:r>
        </a:p>
        <a:p>
          <a:pPr marL="0" lvl="0" indent="0" algn="ctr" defTabSz="400050">
            <a:lnSpc>
              <a:spcPct val="70000"/>
            </a:lnSpc>
            <a:spcBef>
              <a:spcPct val="0"/>
            </a:spcBef>
            <a:spcAft>
              <a:spcPts val="300"/>
            </a:spcAft>
            <a:buNone/>
          </a:pPr>
          <a:r>
            <a:rPr lang="de-DE" sz="900" b="1" kern="1200">
              <a:solidFill>
                <a:schemeClr val="tx1"/>
              </a:solidFill>
              <a:latin typeface="Open Sans Light" pitchFamily="2" charset="0"/>
              <a:ea typeface="Open Sans Light" pitchFamily="2" charset="0"/>
              <a:cs typeface="Open Sans Light" pitchFamily="2" charset="0"/>
            </a:rPr>
            <a:t>Kurzgeschichten</a:t>
          </a:r>
        </a:p>
      </dsp:txBody>
      <dsp:txXfrm>
        <a:off x="92509" y="2468304"/>
        <a:ext cx="1685195" cy="3293264"/>
      </dsp:txXfrm>
    </dsp:sp>
    <dsp:sp modelId="{BCA0BCAF-0231-3548-BAF4-9A73405E2F3C}">
      <dsp:nvSpPr>
        <dsp:cNvPr id="0" name=""/>
        <dsp:cNvSpPr/>
      </dsp:nvSpPr>
      <dsp:spPr>
        <a:xfrm>
          <a:off x="1855270" y="1610362"/>
          <a:ext cx="1805863" cy="739532"/>
        </a:xfrm>
        <a:prstGeom prst="roundRect">
          <a:avLst>
            <a:gd name="adj" fmla="val 10000"/>
          </a:avLst>
        </a:prstGeom>
        <a:solidFill>
          <a:srgbClr val="006168">
            <a:alpha val="5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e-DE" sz="1200" kern="1200">
              <a:solidFill>
                <a:schemeClr val="tx1"/>
              </a:solidFill>
              <a:latin typeface="Open Sans Light" pitchFamily="2" charset="0"/>
              <a:ea typeface="Open Sans Light" pitchFamily="2" charset="0"/>
              <a:cs typeface="Open Sans Light" pitchFamily="2" charset="0"/>
            </a:rPr>
            <a:t>sprachliche Strukturen</a:t>
          </a:r>
        </a:p>
      </dsp:txBody>
      <dsp:txXfrm>
        <a:off x="1876930" y="1632022"/>
        <a:ext cx="1762543" cy="696212"/>
      </dsp:txXfrm>
    </dsp:sp>
    <dsp:sp modelId="{063CAE6A-85F0-4346-B868-EDAD1C766212}">
      <dsp:nvSpPr>
        <dsp:cNvPr id="0" name=""/>
        <dsp:cNvSpPr/>
      </dsp:nvSpPr>
      <dsp:spPr>
        <a:xfrm>
          <a:off x="1863175" y="2415150"/>
          <a:ext cx="1790053" cy="3398122"/>
        </a:xfrm>
        <a:prstGeom prst="roundRect">
          <a:avLst>
            <a:gd name="adj" fmla="val 10000"/>
          </a:avLst>
        </a:prstGeom>
        <a:solidFill>
          <a:srgbClr val="006168">
            <a:alpha val="3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377825">
            <a:lnSpc>
              <a:spcPct val="70000"/>
            </a:lnSpc>
            <a:spcBef>
              <a:spcPct val="0"/>
            </a:spcBef>
            <a:spcAft>
              <a:spcPts val="300"/>
            </a:spcAft>
            <a:buNone/>
          </a:pPr>
          <a:r>
            <a:rPr lang="de-DE" sz="850" kern="1200">
              <a:solidFill>
                <a:schemeClr val="tx1"/>
              </a:solidFill>
              <a:latin typeface="Open Sans Light" pitchFamily="2" charset="0"/>
              <a:ea typeface="Open Sans Light" pitchFamily="2" charset="0"/>
              <a:cs typeface="Open Sans Light" pitchFamily="2" charset="0"/>
            </a:rPr>
            <a:t>3. Person Singular (</a:t>
          </a:r>
          <a:r>
            <a:rPr lang="de-DE" sz="850" i="1" kern="1200">
              <a:solidFill>
                <a:schemeClr val="tx1"/>
              </a:solidFill>
              <a:latin typeface="Open Sans Light" pitchFamily="2" charset="0"/>
              <a:ea typeface="Open Sans Light" pitchFamily="2" charset="0"/>
              <a:cs typeface="Open Sans Light" pitchFamily="2" charset="0"/>
            </a:rPr>
            <a:t>simple present</a:t>
          </a:r>
          <a:r>
            <a:rPr lang="de-DE" sz="850" kern="1200">
              <a:solidFill>
                <a:schemeClr val="tx1"/>
              </a:solidFill>
              <a:latin typeface="Open Sans Light" pitchFamily="2" charset="0"/>
              <a:ea typeface="Open Sans Light" pitchFamily="2" charset="0"/>
              <a:cs typeface="Open Sans Light" pitchFamily="2" charset="0"/>
            </a:rPr>
            <a:t>)</a:t>
          </a:r>
        </a:p>
        <a:p>
          <a:pPr marL="0" lvl="0" indent="0" algn="ctr" defTabSz="377825">
            <a:lnSpc>
              <a:spcPct val="70000"/>
            </a:lnSpc>
            <a:spcBef>
              <a:spcPct val="0"/>
            </a:spcBef>
            <a:spcAft>
              <a:spcPts val="300"/>
            </a:spcAft>
            <a:buNone/>
          </a:pPr>
          <a:r>
            <a:rPr lang="de-DE" sz="850" kern="1200">
              <a:solidFill>
                <a:schemeClr val="tx1"/>
              </a:solidFill>
              <a:latin typeface="Open Sans Light" pitchFamily="2" charset="0"/>
              <a:ea typeface="Open Sans Light" pitchFamily="2" charset="0"/>
              <a:cs typeface="Open Sans Light" pitchFamily="2" charset="0"/>
            </a:rPr>
            <a:t>Singular und Plural (-s/-es)</a:t>
          </a:r>
        </a:p>
        <a:p>
          <a:pPr marL="0" lvl="0" indent="0" algn="ctr" defTabSz="377825">
            <a:lnSpc>
              <a:spcPct val="70000"/>
            </a:lnSpc>
            <a:spcBef>
              <a:spcPct val="0"/>
            </a:spcBef>
            <a:spcAft>
              <a:spcPts val="300"/>
            </a:spcAft>
            <a:buNone/>
          </a:pPr>
          <a:r>
            <a:rPr lang="de-DE" sz="850" kern="1200">
              <a:solidFill>
                <a:schemeClr val="tx1"/>
              </a:solidFill>
              <a:latin typeface="Open Sans Light" pitchFamily="2" charset="0"/>
              <a:ea typeface="Open Sans Light" pitchFamily="2" charset="0"/>
              <a:cs typeface="Open Sans Light" pitchFamily="2" charset="0"/>
            </a:rPr>
            <a:t>Zeitformen (</a:t>
          </a:r>
          <a:r>
            <a:rPr lang="de-DE" sz="850" i="1" kern="1200">
              <a:solidFill>
                <a:schemeClr val="tx1"/>
              </a:solidFill>
              <a:latin typeface="Open Sans Light" pitchFamily="2" charset="0"/>
              <a:ea typeface="Open Sans Light" pitchFamily="2" charset="0"/>
              <a:cs typeface="Open Sans Light" pitchFamily="2" charset="0"/>
            </a:rPr>
            <a:t>simple present, simple past, present continuous, </a:t>
          </a:r>
          <a:r>
            <a:rPr lang="de-DE" sz="850" b="1" i="1" kern="1200">
              <a:solidFill>
                <a:schemeClr val="tx1"/>
              </a:solidFill>
              <a:latin typeface="Open Sans Light" pitchFamily="2" charset="0"/>
              <a:ea typeface="Open Sans Light" pitchFamily="2" charset="0"/>
              <a:cs typeface="Open Sans Light" pitchFamily="2" charset="0"/>
            </a:rPr>
            <a:t>past progressive</a:t>
          </a:r>
          <a:r>
            <a:rPr lang="de-DE" sz="850" i="1" kern="1200">
              <a:solidFill>
                <a:schemeClr val="tx1"/>
              </a:solidFill>
              <a:latin typeface="Open Sans Light" pitchFamily="2" charset="0"/>
              <a:ea typeface="Open Sans Light" pitchFamily="2" charset="0"/>
              <a:cs typeface="Open Sans Light" pitchFamily="2" charset="0"/>
            </a:rPr>
            <a:t>, </a:t>
          </a:r>
          <a:r>
            <a:rPr lang="de-DE" sz="850" b="1" i="1" kern="1200">
              <a:solidFill>
                <a:schemeClr val="tx1"/>
              </a:solidFill>
              <a:latin typeface="Open Sans Light" pitchFamily="2" charset="0"/>
              <a:ea typeface="Open Sans Light" pitchFamily="2" charset="0"/>
              <a:cs typeface="Open Sans Light" pitchFamily="2" charset="0"/>
            </a:rPr>
            <a:t>will-future, going-to-future</a:t>
          </a:r>
          <a:r>
            <a:rPr lang="de-DE" sz="850" kern="1200">
              <a:solidFill>
                <a:schemeClr val="tx1"/>
              </a:solidFill>
              <a:latin typeface="Open Sans Light" pitchFamily="2" charset="0"/>
              <a:ea typeface="Open Sans Light" pitchFamily="2" charset="0"/>
              <a:cs typeface="Open Sans Light" pitchFamily="2" charset="0"/>
            </a:rPr>
            <a:t>)</a:t>
          </a:r>
        </a:p>
        <a:p>
          <a:pPr marL="0" lvl="0" indent="0" algn="ctr" defTabSz="377825">
            <a:lnSpc>
              <a:spcPct val="70000"/>
            </a:lnSpc>
            <a:spcBef>
              <a:spcPct val="0"/>
            </a:spcBef>
            <a:spcAft>
              <a:spcPts val="300"/>
            </a:spcAft>
            <a:buNone/>
          </a:pPr>
          <a:r>
            <a:rPr lang="de-DE" sz="850" b="1" i="1" kern="1200">
              <a:solidFill>
                <a:schemeClr val="tx1"/>
              </a:solidFill>
              <a:latin typeface="Open Sans Light" pitchFamily="2" charset="0"/>
              <a:ea typeface="Open Sans Light" pitchFamily="2" charset="0"/>
              <a:cs typeface="Open Sans Light" pitchFamily="2" charset="0"/>
            </a:rPr>
            <a:t>if</a:t>
          </a:r>
          <a:r>
            <a:rPr lang="de-DE" sz="850" b="1" kern="1200">
              <a:solidFill>
                <a:schemeClr val="tx1"/>
              </a:solidFill>
              <a:latin typeface="Open Sans Light" pitchFamily="2" charset="0"/>
              <a:ea typeface="Open Sans Light" pitchFamily="2" charset="0"/>
              <a:cs typeface="Open Sans Light" pitchFamily="2" charset="0"/>
            </a:rPr>
            <a:t>-Sätze (</a:t>
          </a:r>
          <a:r>
            <a:rPr lang="de-DE" sz="850" b="1" i="1" kern="1200">
              <a:solidFill>
                <a:schemeClr val="tx1"/>
              </a:solidFill>
              <a:latin typeface="Open Sans Light" pitchFamily="2" charset="0"/>
              <a:ea typeface="Open Sans Light" pitchFamily="2" charset="0"/>
              <a:cs typeface="Open Sans Light" pitchFamily="2" charset="0"/>
            </a:rPr>
            <a:t>type I</a:t>
          </a:r>
          <a:r>
            <a:rPr lang="de-DE" sz="850" b="1" kern="1200">
              <a:solidFill>
                <a:schemeClr val="tx1"/>
              </a:solidFill>
              <a:latin typeface="Open Sans Light" pitchFamily="2" charset="0"/>
              <a:ea typeface="Open Sans Light" pitchFamily="2" charset="0"/>
              <a:cs typeface="Open Sans Light" pitchFamily="2" charset="0"/>
            </a:rPr>
            <a:t>), Relativsätze</a:t>
          </a:r>
        </a:p>
        <a:p>
          <a:pPr marL="0" lvl="0" indent="0" algn="ctr" defTabSz="377825">
            <a:lnSpc>
              <a:spcPct val="70000"/>
            </a:lnSpc>
            <a:spcBef>
              <a:spcPct val="0"/>
            </a:spcBef>
            <a:spcAft>
              <a:spcPts val="300"/>
            </a:spcAft>
            <a:buNone/>
          </a:pPr>
          <a:r>
            <a:rPr lang="de-DE" sz="850" b="1" kern="1200">
              <a:solidFill>
                <a:schemeClr val="tx1"/>
              </a:solidFill>
              <a:latin typeface="Open Sans Light" pitchFamily="2" charset="0"/>
              <a:ea typeface="Open Sans Light" pitchFamily="2" charset="0"/>
              <a:cs typeface="Open Sans Light" pitchFamily="2" charset="0"/>
            </a:rPr>
            <a:t>Genitiv-s</a:t>
          </a:r>
        </a:p>
        <a:p>
          <a:pPr marL="0" lvl="0" indent="0" algn="ctr" defTabSz="377825">
            <a:lnSpc>
              <a:spcPct val="70000"/>
            </a:lnSpc>
            <a:spcBef>
              <a:spcPct val="0"/>
            </a:spcBef>
            <a:spcAft>
              <a:spcPts val="300"/>
            </a:spcAft>
            <a:buNone/>
          </a:pPr>
          <a:r>
            <a:rPr lang="de-DE" sz="850" b="1" kern="1200">
              <a:solidFill>
                <a:schemeClr val="tx1"/>
              </a:solidFill>
              <a:latin typeface="Open Sans Light" pitchFamily="2" charset="0"/>
              <a:ea typeface="Open Sans Light" pitchFamily="2" charset="0"/>
              <a:cs typeface="Open Sans Light" pitchFamily="2" charset="0"/>
            </a:rPr>
            <a:t>indirekte Rede</a:t>
          </a:r>
        </a:p>
        <a:p>
          <a:pPr marL="0" lvl="0" indent="0" algn="ctr" defTabSz="377825">
            <a:lnSpc>
              <a:spcPct val="70000"/>
            </a:lnSpc>
            <a:spcBef>
              <a:spcPct val="0"/>
            </a:spcBef>
            <a:spcAft>
              <a:spcPts val="300"/>
            </a:spcAft>
            <a:buNone/>
          </a:pPr>
          <a:r>
            <a:rPr lang="de-DE" sz="850" b="1" kern="1200">
              <a:solidFill>
                <a:schemeClr val="tx1"/>
              </a:solidFill>
              <a:latin typeface="Open Sans Light" pitchFamily="2" charset="0"/>
              <a:ea typeface="Open Sans Light" pitchFamily="2" charset="0"/>
              <a:cs typeface="Open Sans Light" pitchFamily="2" charset="0"/>
            </a:rPr>
            <a:t>Satzverknüpfungen</a:t>
          </a:r>
        </a:p>
        <a:p>
          <a:pPr marL="0" lvl="0" indent="0" algn="ctr" defTabSz="377825">
            <a:lnSpc>
              <a:spcPct val="70000"/>
            </a:lnSpc>
            <a:spcBef>
              <a:spcPct val="0"/>
            </a:spcBef>
            <a:spcAft>
              <a:spcPts val="300"/>
            </a:spcAft>
            <a:buNone/>
          </a:pPr>
          <a:r>
            <a:rPr lang="de-DE" sz="850" kern="1200">
              <a:solidFill>
                <a:schemeClr val="tx1"/>
              </a:solidFill>
              <a:latin typeface="Open Sans Light" pitchFamily="2" charset="0"/>
              <a:ea typeface="Open Sans Light" pitchFamily="2" charset="0"/>
              <a:cs typeface="Open Sans Light" pitchFamily="2" charset="0"/>
            </a:rPr>
            <a:t>Fragestellungen, Fragewörter</a:t>
          </a:r>
        </a:p>
        <a:p>
          <a:pPr marL="0" lvl="0" indent="0" algn="ctr" defTabSz="377825">
            <a:lnSpc>
              <a:spcPct val="70000"/>
            </a:lnSpc>
            <a:spcBef>
              <a:spcPct val="0"/>
            </a:spcBef>
            <a:spcAft>
              <a:spcPts val="300"/>
            </a:spcAft>
            <a:buNone/>
          </a:pPr>
          <a:r>
            <a:rPr lang="de-DE" sz="850" kern="1200">
              <a:solidFill>
                <a:schemeClr val="tx1"/>
              </a:solidFill>
              <a:latin typeface="Open Sans Light" pitchFamily="2" charset="0"/>
              <a:ea typeface="Open Sans Light" pitchFamily="2" charset="0"/>
              <a:cs typeface="Open Sans Light" pitchFamily="2" charset="0"/>
            </a:rPr>
            <a:t>Aufforderungen</a:t>
          </a:r>
        </a:p>
        <a:p>
          <a:pPr marL="0" lvl="0" indent="0" algn="ctr" defTabSz="377825">
            <a:lnSpc>
              <a:spcPct val="70000"/>
            </a:lnSpc>
            <a:spcBef>
              <a:spcPct val="0"/>
            </a:spcBef>
            <a:spcAft>
              <a:spcPts val="300"/>
            </a:spcAft>
            <a:buNone/>
          </a:pPr>
          <a:r>
            <a:rPr lang="de-DE" sz="850" kern="1200">
              <a:solidFill>
                <a:schemeClr val="tx1"/>
              </a:solidFill>
              <a:latin typeface="Open Sans Light" pitchFamily="2" charset="0"/>
              <a:ea typeface="Open Sans Light" pitchFamily="2" charset="0"/>
              <a:cs typeface="Open Sans Light" pitchFamily="2" charset="0"/>
            </a:rPr>
            <a:t>Zeitangaben und Präpositionen</a:t>
          </a:r>
        </a:p>
        <a:p>
          <a:pPr marL="0" lvl="0" indent="0" algn="ctr" defTabSz="377825">
            <a:lnSpc>
              <a:spcPct val="70000"/>
            </a:lnSpc>
            <a:spcBef>
              <a:spcPct val="0"/>
            </a:spcBef>
            <a:spcAft>
              <a:spcPts val="300"/>
            </a:spcAft>
            <a:buNone/>
          </a:pPr>
          <a:r>
            <a:rPr lang="de-DE" sz="850" kern="1200">
              <a:solidFill>
                <a:schemeClr val="tx1"/>
              </a:solidFill>
              <a:latin typeface="Open Sans Light" pitchFamily="2" charset="0"/>
              <a:ea typeface="Open Sans Light" pitchFamily="2" charset="0"/>
              <a:cs typeface="Open Sans Light" pitchFamily="2" charset="0"/>
            </a:rPr>
            <a:t>Personal- und Possessivpronomen</a:t>
          </a:r>
        </a:p>
        <a:p>
          <a:pPr marL="0" lvl="0" indent="0" algn="ctr" defTabSz="377825">
            <a:lnSpc>
              <a:spcPct val="70000"/>
            </a:lnSpc>
            <a:spcBef>
              <a:spcPct val="0"/>
            </a:spcBef>
            <a:spcAft>
              <a:spcPts val="300"/>
            </a:spcAft>
            <a:buNone/>
          </a:pPr>
          <a:r>
            <a:rPr lang="de-DE" sz="850" kern="1200">
              <a:solidFill>
                <a:schemeClr val="tx1"/>
              </a:solidFill>
              <a:latin typeface="Open Sans Light" pitchFamily="2" charset="0"/>
              <a:ea typeface="Open Sans Light" pitchFamily="2" charset="0"/>
              <a:cs typeface="Open Sans Light" pitchFamily="2" charset="0"/>
            </a:rPr>
            <a:t>Adjektive und </a:t>
          </a:r>
          <a:r>
            <a:rPr lang="de-DE" sz="850" b="1" kern="1200">
              <a:solidFill>
                <a:schemeClr val="tx1"/>
              </a:solidFill>
              <a:latin typeface="Open Sans Light" pitchFamily="2" charset="0"/>
              <a:ea typeface="Open Sans Light" pitchFamily="2" charset="0"/>
              <a:cs typeface="Open Sans Light" pitchFamily="2" charset="0"/>
            </a:rPr>
            <a:t>Adjektivsteigerung</a:t>
          </a:r>
        </a:p>
        <a:p>
          <a:pPr marL="0" lvl="0" indent="0" algn="ctr" defTabSz="377825">
            <a:lnSpc>
              <a:spcPct val="70000"/>
            </a:lnSpc>
            <a:spcBef>
              <a:spcPct val="0"/>
            </a:spcBef>
            <a:spcAft>
              <a:spcPts val="300"/>
            </a:spcAft>
            <a:buNone/>
          </a:pPr>
          <a:r>
            <a:rPr lang="de-DE" sz="850" b="1" kern="1200">
              <a:solidFill>
                <a:schemeClr val="tx1"/>
              </a:solidFill>
              <a:latin typeface="Open Sans Light" pitchFamily="2" charset="0"/>
              <a:ea typeface="Open Sans Light" pitchFamily="2" charset="0"/>
              <a:cs typeface="Open Sans Light" pitchFamily="2" charset="0"/>
            </a:rPr>
            <a:t>Adverbien</a:t>
          </a:r>
        </a:p>
        <a:p>
          <a:pPr marL="0" lvl="0" indent="0" algn="ctr" defTabSz="377825">
            <a:lnSpc>
              <a:spcPct val="70000"/>
            </a:lnSpc>
            <a:spcBef>
              <a:spcPct val="0"/>
            </a:spcBef>
            <a:spcAft>
              <a:spcPts val="300"/>
            </a:spcAft>
            <a:buNone/>
          </a:pPr>
          <a:r>
            <a:rPr lang="de-DE" sz="850" kern="1200">
              <a:solidFill>
                <a:schemeClr val="tx1"/>
              </a:solidFill>
              <a:latin typeface="Open Sans Light" pitchFamily="2" charset="0"/>
              <a:ea typeface="Open Sans Light" pitchFamily="2" charset="0"/>
              <a:cs typeface="Open Sans Light" pitchFamily="2" charset="0"/>
            </a:rPr>
            <a:t>Verben (</a:t>
          </a:r>
          <a:r>
            <a:rPr lang="de-DE" sz="850" b="1" kern="1200">
              <a:solidFill>
                <a:schemeClr val="tx1"/>
              </a:solidFill>
              <a:latin typeface="Open Sans Light" pitchFamily="2" charset="0"/>
              <a:ea typeface="Open Sans Light" pitchFamily="2" charset="0"/>
              <a:cs typeface="Open Sans Light" pitchFamily="2" charset="0"/>
            </a:rPr>
            <a:t>der Meinungsäußerung</a:t>
          </a:r>
          <a:r>
            <a:rPr lang="de-DE" sz="850" kern="1200">
              <a:solidFill>
                <a:schemeClr val="tx1"/>
              </a:solidFill>
              <a:latin typeface="Open Sans Light" pitchFamily="2" charset="0"/>
              <a:ea typeface="Open Sans Light" pitchFamily="2" charset="0"/>
              <a:cs typeface="Open Sans Light" pitchFamily="2" charset="0"/>
            </a:rPr>
            <a:t>, Hilfs- und Modalverben, </a:t>
          </a:r>
          <a:r>
            <a:rPr lang="de-DE" sz="850" b="1" kern="1200">
              <a:solidFill>
                <a:schemeClr val="tx1"/>
              </a:solidFill>
              <a:latin typeface="Open Sans Light" pitchFamily="2" charset="0"/>
              <a:ea typeface="Open Sans Light" pitchFamily="2" charset="0"/>
              <a:cs typeface="Open Sans Light" pitchFamily="2" charset="0"/>
            </a:rPr>
            <a:t>unregelmäßige Verben</a:t>
          </a:r>
          <a:r>
            <a:rPr lang="de-DE" sz="850" kern="1200">
              <a:solidFill>
                <a:schemeClr val="tx1"/>
              </a:solidFill>
              <a:latin typeface="Open Sans Light" pitchFamily="2" charset="0"/>
              <a:ea typeface="Open Sans Light" pitchFamily="2" charset="0"/>
              <a:cs typeface="Open Sans Light" pitchFamily="2" charset="0"/>
            </a:rPr>
            <a:t>)</a:t>
          </a:r>
        </a:p>
        <a:p>
          <a:pPr marL="0" lvl="0" indent="0" algn="ctr" defTabSz="377825">
            <a:lnSpc>
              <a:spcPct val="70000"/>
            </a:lnSpc>
            <a:spcBef>
              <a:spcPct val="0"/>
            </a:spcBef>
            <a:spcAft>
              <a:spcPts val="300"/>
            </a:spcAft>
            <a:buNone/>
          </a:pPr>
          <a:r>
            <a:rPr lang="de-DE" sz="850" kern="1200">
              <a:solidFill>
                <a:schemeClr val="tx1"/>
              </a:solidFill>
              <a:latin typeface="Open Sans Light" pitchFamily="2" charset="0"/>
              <a:ea typeface="Open Sans Light" pitchFamily="2" charset="0"/>
              <a:cs typeface="Open Sans Light" pitchFamily="2" charset="0"/>
            </a:rPr>
            <a:t>Vergleiche</a:t>
          </a:r>
        </a:p>
        <a:p>
          <a:pPr marL="0" lvl="0" indent="0" algn="ctr" defTabSz="377825">
            <a:lnSpc>
              <a:spcPct val="70000"/>
            </a:lnSpc>
            <a:spcBef>
              <a:spcPct val="0"/>
            </a:spcBef>
            <a:spcAft>
              <a:spcPts val="300"/>
            </a:spcAft>
            <a:buNone/>
          </a:pPr>
          <a:r>
            <a:rPr lang="de-DE" sz="850" kern="1200">
              <a:solidFill>
                <a:schemeClr val="tx1"/>
              </a:solidFill>
              <a:latin typeface="Open Sans Light" pitchFamily="2" charset="0"/>
              <a:ea typeface="Open Sans Light" pitchFamily="2" charset="0"/>
              <a:cs typeface="Open Sans Light" pitchFamily="2" charset="0"/>
            </a:rPr>
            <a:t>Höflichkeitsformen</a:t>
          </a:r>
        </a:p>
        <a:p>
          <a:pPr marL="0" lvl="0" indent="0" algn="ctr" defTabSz="377825">
            <a:lnSpc>
              <a:spcPct val="70000"/>
            </a:lnSpc>
            <a:spcBef>
              <a:spcPct val="0"/>
            </a:spcBef>
            <a:spcAft>
              <a:spcPts val="300"/>
            </a:spcAft>
            <a:buNone/>
          </a:pPr>
          <a:r>
            <a:rPr lang="de-DE" sz="850" kern="1200">
              <a:solidFill>
                <a:schemeClr val="tx1"/>
              </a:solidFill>
              <a:latin typeface="Open Sans Light" pitchFamily="2" charset="0"/>
              <a:ea typeface="Open Sans Light" pitchFamily="2" charset="0"/>
              <a:cs typeface="Open Sans Light" pitchFamily="2" charset="0"/>
            </a:rPr>
            <a:t>Redewendungen</a:t>
          </a:r>
        </a:p>
      </dsp:txBody>
      <dsp:txXfrm>
        <a:off x="1915604" y="2467579"/>
        <a:ext cx="1685195" cy="3293264"/>
      </dsp:txXfrm>
    </dsp:sp>
    <dsp:sp modelId="{73E8D452-3DA5-0446-B93F-AA4515689CFE}">
      <dsp:nvSpPr>
        <dsp:cNvPr id="0" name=""/>
        <dsp:cNvSpPr/>
      </dsp:nvSpPr>
      <dsp:spPr>
        <a:xfrm>
          <a:off x="3677640" y="1610362"/>
          <a:ext cx="1805863" cy="739532"/>
        </a:xfrm>
        <a:prstGeom prst="roundRect">
          <a:avLst>
            <a:gd name="adj" fmla="val 10000"/>
          </a:avLst>
        </a:prstGeom>
        <a:solidFill>
          <a:srgbClr val="006168">
            <a:alpha val="5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e-DE" sz="1200" kern="1200">
              <a:solidFill>
                <a:schemeClr val="tx1"/>
              </a:solidFill>
              <a:latin typeface="Open Sans Light" pitchFamily="2" charset="0"/>
              <a:ea typeface="Open Sans Light" pitchFamily="2" charset="0"/>
              <a:cs typeface="Open Sans Light" pitchFamily="2" charset="0"/>
            </a:rPr>
            <a:t>digitale Tools</a:t>
          </a:r>
        </a:p>
      </dsp:txBody>
      <dsp:txXfrm>
        <a:off x="3699300" y="1632022"/>
        <a:ext cx="1762543" cy="696212"/>
      </dsp:txXfrm>
    </dsp:sp>
    <dsp:sp modelId="{29B2DF25-04A1-4B4A-B77E-C06F05AFE5CD}">
      <dsp:nvSpPr>
        <dsp:cNvPr id="0" name=""/>
        <dsp:cNvSpPr/>
      </dsp:nvSpPr>
      <dsp:spPr>
        <a:xfrm>
          <a:off x="3685545" y="2415150"/>
          <a:ext cx="1790053" cy="3398122"/>
        </a:xfrm>
        <a:prstGeom prst="roundRect">
          <a:avLst>
            <a:gd name="adj" fmla="val 10000"/>
          </a:avLst>
        </a:prstGeom>
        <a:solidFill>
          <a:srgbClr val="006168">
            <a:alpha val="29804"/>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70000"/>
            </a:lnSpc>
            <a:spcBef>
              <a:spcPct val="0"/>
            </a:spcBef>
            <a:spcAft>
              <a:spcPts val="300"/>
            </a:spcAft>
            <a:buNone/>
          </a:pPr>
          <a:r>
            <a:rPr lang="de-DE" sz="900" kern="1200">
              <a:solidFill>
                <a:schemeClr val="tx1"/>
              </a:solidFill>
              <a:latin typeface="Open Sans Light" pitchFamily="2" charset="0"/>
              <a:ea typeface="Open Sans Light" pitchFamily="2" charset="0"/>
              <a:cs typeface="Open Sans Light" pitchFamily="2" charset="0"/>
            </a:rPr>
            <a:t>Wörterbücher</a:t>
          </a:r>
        </a:p>
        <a:p>
          <a:pPr marL="0" lvl="0" indent="0" algn="ctr" defTabSz="400050">
            <a:lnSpc>
              <a:spcPct val="70000"/>
            </a:lnSpc>
            <a:spcBef>
              <a:spcPct val="0"/>
            </a:spcBef>
            <a:spcAft>
              <a:spcPts val="300"/>
            </a:spcAft>
            <a:buNone/>
          </a:pPr>
          <a:r>
            <a:rPr lang="de-DE" sz="900" kern="1200">
              <a:solidFill>
                <a:schemeClr val="tx1"/>
              </a:solidFill>
              <a:latin typeface="Open Sans Light" pitchFamily="2" charset="0"/>
              <a:ea typeface="Open Sans Light" pitchFamily="2" charset="0"/>
              <a:cs typeface="Open Sans Light" pitchFamily="2" charset="0"/>
            </a:rPr>
            <a:t>Sprachausgabe, z. B. </a:t>
          </a:r>
          <a:r>
            <a:rPr lang="de-DE" sz="900" i="1" kern="1200">
              <a:solidFill>
                <a:schemeClr val="tx1"/>
              </a:solidFill>
              <a:latin typeface="Open Sans Light" pitchFamily="2" charset="0"/>
              <a:ea typeface="Open Sans Light" pitchFamily="2" charset="0"/>
              <a:cs typeface="Open Sans Light" pitchFamily="2" charset="0"/>
            </a:rPr>
            <a:t>ChatterPix</a:t>
          </a:r>
        </a:p>
        <a:p>
          <a:pPr marL="0" lvl="0" indent="0" algn="ctr" defTabSz="400050">
            <a:lnSpc>
              <a:spcPct val="70000"/>
            </a:lnSpc>
            <a:spcBef>
              <a:spcPct val="0"/>
            </a:spcBef>
            <a:spcAft>
              <a:spcPts val="300"/>
            </a:spcAft>
            <a:buNone/>
          </a:pPr>
          <a:r>
            <a:rPr lang="de-DE" sz="900" kern="1200">
              <a:solidFill>
                <a:schemeClr val="tx1"/>
              </a:solidFill>
              <a:latin typeface="Open Sans Light" pitchFamily="2" charset="0"/>
              <a:ea typeface="Open Sans Light" pitchFamily="2" charset="0"/>
              <a:cs typeface="Open Sans Light" pitchFamily="2" charset="0"/>
            </a:rPr>
            <a:t>Schreibprogramme, z. B. </a:t>
          </a:r>
          <a:r>
            <a:rPr lang="de-DE" sz="900" i="1" kern="1200">
              <a:solidFill>
                <a:schemeClr val="tx1"/>
              </a:solidFill>
              <a:latin typeface="Open Sans Light" pitchFamily="2" charset="0"/>
              <a:ea typeface="Open Sans Light" pitchFamily="2" charset="0"/>
              <a:cs typeface="Open Sans Light" pitchFamily="2" charset="0"/>
            </a:rPr>
            <a:t>Word</a:t>
          </a:r>
        </a:p>
        <a:p>
          <a:pPr marL="0" lvl="0" indent="0" algn="ctr" defTabSz="400050">
            <a:lnSpc>
              <a:spcPct val="70000"/>
            </a:lnSpc>
            <a:spcBef>
              <a:spcPct val="0"/>
            </a:spcBef>
            <a:spcAft>
              <a:spcPts val="300"/>
            </a:spcAft>
            <a:buNone/>
          </a:pPr>
          <a:r>
            <a:rPr lang="de-DE" sz="900" kern="1200">
              <a:solidFill>
                <a:schemeClr val="tx1"/>
              </a:solidFill>
              <a:latin typeface="Open Sans Light" pitchFamily="2" charset="0"/>
              <a:ea typeface="Open Sans Light" pitchFamily="2" charset="0"/>
              <a:cs typeface="Open Sans Light" pitchFamily="2" charset="0"/>
            </a:rPr>
            <a:t>Präsentationsprogramme, </a:t>
          </a:r>
          <a:br>
            <a:rPr lang="de-DE" sz="900" kern="1200">
              <a:solidFill>
                <a:schemeClr val="tx1"/>
              </a:solidFill>
              <a:latin typeface="Open Sans Light" pitchFamily="2" charset="0"/>
              <a:ea typeface="Open Sans Light" pitchFamily="2" charset="0"/>
              <a:cs typeface="Open Sans Light" pitchFamily="2" charset="0"/>
            </a:rPr>
          </a:br>
          <a:r>
            <a:rPr lang="de-DE" sz="900" kern="1200">
              <a:solidFill>
                <a:schemeClr val="tx1"/>
              </a:solidFill>
              <a:latin typeface="Open Sans Light" pitchFamily="2" charset="0"/>
              <a:ea typeface="Open Sans Light" pitchFamily="2" charset="0"/>
              <a:cs typeface="Open Sans Light" pitchFamily="2" charset="0"/>
            </a:rPr>
            <a:t>z. B. </a:t>
          </a:r>
          <a:r>
            <a:rPr lang="de-DE" sz="900" i="1" kern="1200">
              <a:solidFill>
                <a:schemeClr val="tx1"/>
              </a:solidFill>
              <a:latin typeface="Open Sans Light" pitchFamily="2" charset="0"/>
              <a:ea typeface="Open Sans Light" pitchFamily="2" charset="0"/>
              <a:cs typeface="Open Sans Light" pitchFamily="2" charset="0"/>
            </a:rPr>
            <a:t>PowerPoint, </a:t>
          </a:r>
          <a:r>
            <a:rPr lang="de-DE" sz="900" b="0" i="1" kern="1200">
              <a:solidFill>
                <a:schemeClr val="tx1"/>
              </a:solidFill>
              <a:latin typeface="Open Sans Light" pitchFamily="2" charset="0"/>
              <a:ea typeface="Open Sans Light" pitchFamily="2" charset="0"/>
              <a:cs typeface="Open Sans Light" pitchFamily="2" charset="0"/>
            </a:rPr>
            <a:t>Canva</a:t>
          </a:r>
        </a:p>
        <a:p>
          <a:pPr marL="0" lvl="0" indent="0" algn="ctr" defTabSz="400050">
            <a:lnSpc>
              <a:spcPct val="70000"/>
            </a:lnSpc>
            <a:spcBef>
              <a:spcPct val="0"/>
            </a:spcBef>
            <a:spcAft>
              <a:spcPts val="300"/>
            </a:spcAft>
            <a:buNone/>
          </a:pPr>
          <a:r>
            <a:rPr lang="de-DE" sz="900" kern="1200">
              <a:solidFill>
                <a:schemeClr val="tx1"/>
              </a:solidFill>
              <a:latin typeface="Open Sans Light" pitchFamily="2" charset="0"/>
              <a:ea typeface="Open Sans Light" pitchFamily="2" charset="0"/>
              <a:cs typeface="Open Sans Light" pitchFamily="2" charset="0"/>
            </a:rPr>
            <a:t>Umfragen, z. B. </a:t>
          </a:r>
          <a:r>
            <a:rPr lang="de-DE" sz="900" i="1" kern="1200">
              <a:solidFill>
                <a:schemeClr val="tx1"/>
              </a:solidFill>
              <a:latin typeface="Open Sans Light" pitchFamily="2" charset="0"/>
              <a:ea typeface="Open Sans Light" pitchFamily="2" charset="0"/>
              <a:cs typeface="Open Sans Light" pitchFamily="2" charset="0"/>
            </a:rPr>
            <a:t>Plickers</a:t>
          </a:r>
        </a:p>
        <a:p>
          <a:pPr marL="0" lvl="0" indent="0" algn="ctr" defTabSz="400050">
            <a:lnSpc>
              <a:spcPct val="70000"/>
            </a:lnSpc>
            <a:spcBef>
              <a:spcPct val="0"/>
            </a:spcBef>
            <a:spcAft>
              <a:spcPts val="300"/>
            </a:spcAft>
            <a:buNone/>
          </a:pPr>
          <a:r>
            <a:rPr lang="de-DE" sz="900" i="0" kern="1200">
              <a:solidFill>
                <a:schemeClr val="tx1"/>
              </a:solidFill>
              <a:latin typeface="Open Sans Light" pitchFamily="2" charset="0"/>
              <a:ea typeface="Open Sans Light" pitchFamily="2" charset="0"/>
              <a:cs typeface="Open Sans Light" pitchFamily="2" charset="0"/>
            </a:rPr>
            <a:t>Quiz- und </a:t>
          </a:r>
          <a:r>
            <a:rPr lang="de-DE" sz="900" b="0" i="0" kern="1200">
              <a:solidFill>
                <a:schemeClr val="tx1"/>
              </a:solidFill>
              <a:latin typeface="Open Sans Light" pitchFamily="2" charset="0"/>
              <a:ea typeface="Open Sans Light" pitchFamily="2" charset="0"/>
              <a:cs typeface="Open Sans Light" pitchFamily="2" charset="0"/>
            </a:rPr>
            <a:t>Feedback-Tools</a:t>
          </a:r>
          <a:r>
            <a:rPr lang="de-DE" sz="900" i="0" kern="1200">
              <a:solidFill>
                <a:schemeClr val="tx1"/>
              </a:solidFill>
              <a:latin typeface="Open Sans Light" pitchFamily="2" charset="0"/>
              <a:ea typeface="Open Sans Light" pitchFamily="2" charset="0"/>
              <a:cs typeface="Open Sans Light" pitchFamily="2" charset="0"/>
            </a:rPr>
            <a:t>, </a:t>
          </a:r>
          <a:br>
            <a:rPr lang="de-DE" sz="900" i="0" kern="1200">
              <a:solidFill>
                <a:schemeClr val="tx1"/>
              </a:solidFill>
              <a:latin typeface="Open Sans Light" pitchFamily="2" charset="0"/>
              <a:ea typeface="Open Sans Light" pitchFamily="2" charset="0"/>
              <a:cs typeface="Open Sans Light" pitchFamily="2" charset="0"/>
            </a:rPr>
          </a:br>
          <a:r>
            <a:rPr lang="de-DE" sz="900" i="1" kern="1200">
              <a:solidFill>
                <a:schemeClr val="tx1"/>
              </a:solidFill>
              <a:latin typeface="Open Sans Light" pitchFamily="2" charset="0"/>
              <a:ea typeface="Open Sans Light" pitchFamily="2" charset="0"/>
              <a:cs typeface="Open Sans Light" pitchFamily="2" charset="0"/>
            </a:rPr>
            <a:t>z. B. Quizlet, </a:t>
          </a:r>
          <a:r>
            <a:rPr lang="de-DE" sz="900" b="0" i="1" kern="1200">
              <a:solidFill>
                <a:schemeClr val="tx1"/>
              </a:solidFill>
              <a:latin typeface="Open Sans Light" pitchFamily="2" charset="0"/>
              <a:ea typeface="Open Sans Light" pitchFamily="2" charset="0"/>
              <a:cs typeface="Open Sans Light" pitchFamily="2" charset="0"/>
            </a:rPr>
            <a:t>Kahoot, Mentimeter</a:t>
          </a:r>
        </a:p>
        <a:p>
          <a:pPr marL="0" lvl="0" indent="0" algn="ctr" defTabSz="400050">
            <a:lnSpc>
              <a:spcPct val="70000"/>
            </a:lnSpc>
            <a:spcBef>
              <a:spcPct val="0"/>
            </a:spcBef>
            <a:spcAft>
              <a:spcPts val="300"/>
            </a:spcAft>
            <a:buNone/>
          </a:pPr>
          <a:r>
            <a:rPr lang="de-DE" sz="900" kern="1200">
              <a:solidFill>
                <a:schemeClr val="tx1"/>
              </a:solidFill>
              <a:latin typeface="Open Sans Light" pitchFamily="2" charset="0"/>
              <a:ea typeface="Open Sans Light" pitchFamily="2" charset="0"/>
              <a:cs typeface="Open Sans Light" pitchFamily="2" charset="0"/>
            </a:rPr>
            <a:t>interaktive Bücher, z. B. </a:t>
          </a:r>
          <a:r>
            <a:rPr lang="de-DE" sz="900" i="1" kern="1200">
              <a:solidFill>
                <a:schemeClr val="tx1"/>
              </a:solidFill>
              <a:latin typeface="Open Sans Light" pitchFamily="2" charset="0"/>
              <a:ea typeface="Open Sans Light" pitchFamily="2" charset="0"/>
              <a:cs typeface="Open Sans Light" pitchFamily="2" charset="0"/>
            </a:rPr>
            <a:t>Book Creator</a:t>
          </a:r>
        </a:p>
        <a:p>
          <a:pPr marL="0" lvl="0" indent="0" algn="ctr" defTabSz="400050">
            <a:lnSpc>
              <a:spcPct val="70000"/>
            </a:lnSpc>
            <a:spcBef>
              <a:spcPct val="0"/>
            </a:spcBef>
            <a:spcAft>
              <a:spcPts val="300"/>
            </a:spcAft>
            <a:buNone/>
          </a:pPr>
          <a:r>
            <a:rPr lang="de-DE" sz="900" kern="1200">
              <a:solidFill>
                <a:schemeClr val="tx1"/>
              </a:solidFill>
              <a:latin typeface="Open Sans Light" pitchFamily="2" charset="0"/>
              <a:ea typeface="Open Sans Light" pitchFamily="2" charset="0"/>
              <a:cs typeface="Open Sans Light" pitchFamily="2" charset="0"/>
            </a:rPr>
            <a:t>Aufnahmegerät für Reime, Rätsel, Lege-Trick-Technik, Dialoge, Rollenspiele, Podcast u. a.</a:t>
          </a:r>
        </a:p>
        <a:p>
          <a:pPr marL="0" lvl="0" indent="0" algn="ctr" defTabSz="400050">
            <a:lnSpc>
              <a:spcPct val="70000"/>
            </a:lnSpc>
            <a:spcBef>
              <a:spcPct val="0"/>
            </a:spcBef>
            <a:spcAft>
              <a:spcPts val="300"/>
            </a:spcAft>
            <a:buNone/>
          </a:pPr>
          <a:r>
            <a:rPr lang="de-DE" sz="900" kern="1200">
              <a:solidFill>
                <a:schemeClr val="tx1"/>
              </a:solidFill>
              <a:latin typeface="Open Sans Light" pitchFamily="2" charset="0"/>
              <a:ea typeface="Open Sans Light" pitchFamily="2" charset="0"/>
              <a:cs typeface="Open Sans Light" pitchFamily="2" charset="0"/>
            </a:rPr>
            <a:t>Organisations- und Planungstools/Kollaborationsplattformen, z. B. </a:t>
          </a:r>
          <a:r>
            <a:rPr lang="de-DE" sz="900" i="1" kern="1200">
              <a:solidFill>
                <a:schemeClr val="tx1"/>
              </a:solidFill>
              <a:latin typeface="Open Sans Light" pitchFamily="2" charset="0"/>
              <a:ea typeface="Open Sans Light" pitchFamily="2" charset="0"/>
              <a:cs typeface="Open Sans Light" pitchFamily="2" charset="0"/>
            </a:rPr>
            <a:t>TaskCards</a:t>
          </a:r>
        </a:p>
        <a:p>
          <a:pPr marL="0" lvl="0" indent="0" algn="ctr" defTabSz="400050">
            <a:lnSpc>
              <a:spcPct val="70000"/>
            </a:lnSpc>
            <a:spcBef>
              <a:spcPct val="0"/>
            </a:spcBef>
            <a:spcAft>
              <a:spcPts val="300"/>
            </a:spcAft>
            <a:buNone/>
          </a:pPr>
          <a:r>
            <a:rPr lang="de-DE" sz="900" i="0" kern="1200">
              <a:solidFill>
                <a:schemeClr val="tx1"/>
              </a:solidFill>
              <a:latin typeface="Open Sans Light" pitchFamily="2" charset="0"/>
              <a:ea typeface="Open Sans Light" pitchFamily="2" charset="0"/>
              <a:cs typeface="Open Sans Light" pitchFamily="2" charset="0"/>
            </a:rPr>
            <a:t>Recherchetools, Suchmaschinen</a:t>
          </a:r>
        </a:p>
        <a:p>
          <a:pPr marL="0" lvl="0" indent="0" algn="ctr" defTabSz="400050">
            <a:lnSpc>
              <a:spcPct val="70000"/>
            </a:lnSpc>
            <a:spcBef>
              <a:spcPct val="0"/>
            </a:spcBef>
            <a:spcAft>
              <a:spcPts val="300"/>
            </a:spcAft>
            <a:buNone/>
          </a:pPr>
          <a:r>
            <a:rPr lang="de-DE" sz="900" kern="1200">
              <a:solidFill>
                <a:schemeClr val="tx1"/>
              </a:solidFill>
              <a:latin typeface="Open Sans Light" pitchFamily="2" charset="0"/>
              <a:ea typeface="Open Sans Light" pitchFamily="2" charset="0"/>
              <a:cs typeface="Open Sans Light" pitchFamily="2" charset="0"/>
            </a:rPr>
            <a:t>Karten, Wetterapps</a:t>
          </a:r>
        </a:p>
        <a:p>
          <a:pPr marL="0" lvl="0" indent="0" algn="ctr" defTabSz="400050">
            <a:lnSpc>
              <a:spcPct val="70000"/>
            </a:lnSpc>
            <a:spcBef>
              <a:spcPct val="0"/>
            </a:spcBef>
            <a:spcAft>
              <a:spcPts val="300"/>
            </a:spcAft>
            <a:buNone/>
          </a:pPr>
          <a:r>
            <a:rPr lang="de-DE" sz="900" kern="1200">
              <a:solidFill>
                <a:schemeClr val="tx1"/>
              </a:solidFill>
              <a:latin typeface="Open Sans Light" pitchFamily="2" charset="0"/>
              <a:ea typeface="Open Sans Light" pitchFamily="2" charset="0"/>
              <a:cs typeface="Open Sans Light" pitchFamily="2" charset="0"/>
            </a:rPr>
            <a:t>Learning-Apps</a:t>
          </a:r>
          <a:endParaRPr lang="de-DE" sz="700" kern="1200">
            <a:solidFill>
              <a:schemeClr val="tx1"/>
            </a:solidFill>
            <a:latin typeface="Open Sans Light" pitchFamily="2" charset="0"/>
            <a:ea typeface="Open Sans Light" pitchFamily="2" charset="0"/>
            <a:cs typeface="Open Sans Light" pitchFamily="2" charset="0"/>
          </a:endParaRPr>
        </a:p>
      </dsp:txBody>
      <dsp:txXfrm>
        <a:off x="3737974" y="2467579"/>
        <a:ext cx="1685195" cy="3293264"/>
      </dsp:txXfrm>
    </dsp:sp>
    <dsp:sp modelId="{382DA6A5-1A28-0348-94B2-3DEAC758E6BF}">
      <dsp:nvSpPr>
        <dsp:cNvPr id="0" name=""/>
        <dsp:cNvSpPr/>
      </dsp:nvSpPr>
      <dsp:spPr>
        <a:xfrm>
          <a:off x="5500010" y="1610362"/>
          <a:ext cx="1805863" cy="739532"/>
        </a:xfrm>
        <a:prstGeom prst="roundRect">
          <a:avLst>
            <a:gd name="adj" fmla="val 10000"/>
          </a:avLst>
        </a:prstGeom>
        <a:solidFill>
          <a:srgbClr val="006168">
            <a:alpha val="5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e-DE" sz="1200" kern="1200">
              <a:solidFill>
                <a:schemeClr val="tx1"/>
              </a:solidFill>
              <a:latin typeface="Open Sans Light" pitchFamily="2" charset="0"/>
              <a:ea typeface="Open Sans Light" pitchFamily="2" charset="0"/>
              <a:cs typeface="Open Sans Light" pitchFamily="2" charset="0"/>
            </a:rPr>
            <a:t>Methoden und Strategien</a:t>
          </a:r>
        </a:p>
      </dsp:txBody>
      <dsp:txXfrm>
        <a:off x="5521670" y="1632022"/>
        <a:ext cx="1762543" cy="696212"/>
      </dsp:txXfrm>
    </dsp:sp>
    <dsp:sp modelId="{A88BC578-3C16-7D49-8C0F-401EAA62B717}">
      <dsp:nvSpPr>
        <dsp:cNvPr id="0" name=""/>
        <dsp:cNvSpPr/>
      </dsp:nvSpPr>
      <dsp:spPr>
        <a:xfrm>
          <a:off x="5507915" y="2415150"/>
          <a:ext cx="1790053" cy="3398122"/>
        </a:xfrm>
        <a:prstGeom prst="roundRect">
          <a:avLst>
            <a:gd name="adj" fmla="val 10000"/>
          </a:avLst>
        </a:prstGeom>
        <a:solidFill>
          <a:srgbClr val="006168">
            <a:alpha val="3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70000"/>
            </a:lnSpc>
            <a:spcBef>
              <a:spcPct val="0"/>
            </a:spcBef>
            <a:spcAft>
              <a:spcPts val="300"/>
            </a:spcAft>
            <a:buNone/>
          </a:pPr>
          <a:r>
            <a:rPr lang="de-DE" sz="900" kern="1200">
              <a:solidFill>
                <a:schemeClr val="tx1"/>
              </a:solidFill>
              <a:latin typeface="Open Sans Light" pitchFamily="2" charset="0"/>
              <a:ea typeface="Open Sans Light" pitchFamily="2" charset="0"/>
              <a:cs typeface="Open Sans Light" pitchFamily="2" charset="0"/>
            </a:rPr>
            <a:t>Thematische Wortschatzsammlungen, </a:t>
          </a:r>
          <a:r>
            <a:rPr lang="de-DE" sz="900" i="1" kern="1200">
              <a:solidFill>
                <a:schemeClr val="tx1"/>
              </a:solidFill>
              <a:latin typeface="Open Sans Light" pitchFamily="2" charset="0"/>
              <a:ea typeface="Open Sans Light" pitchFamily="2" charset="0"/>
              <a:cs typeface="Open Sans Light" pitchFamily="2" charset="0"/>
            </a:rPr>
            <a:t>chunks</a:t>
          </a:r>
          <a:r>
            <a:rPr lang="de-DE" sz="900" kern="1200">
              <a:solidFill>
                <a:schemeClr val="tx1"/>
              </a:solidFill>
              <a:latin typeface="Open Sans Light" pitchFamily="2" charset="0"/>
              <a:ea typeface="Open Sans Light" pitchFamily="2" charset="0"/>
              <a:cs typeface="Open Sans Light" pitchFamily="2" charset="0"/>
            </a:rPr>
            <a:t>, </a:t>
          </a:r>
          <a:r>
            <a:rPr lang="de-DE" sz="900" i="1" kern="1200">
              <a:solidFill>
                <a:schemeClr val="tx1"/>
              </a:solidFill>
              <a:latin typeface="Open Sans Light" pitchFamily="2" charset="0"/>
              <a:ea typeface="Open Sans Light" pitchFamily="2" charset="0"/>
              <a:cs typeface="Open Sans Light" pitchFamily="2" charset="0"/>
            </a:rPr>
            <a:t>phrases</a:t>
          </a:r>
        </a:p>
        <a:p>
          <a:pPr marL="0" lvl="0" indent="0" algn="ctr" defTabSz="400050">
            <a:lnSpc>
              <a:spcPct val="70000"/>
            </a:lnSpc>
            <a:spcBef>
              <a:spcPct val="0"/>
            </a:spcBef>
            <a:spcAft>
              <a:spcPts val="300"/>
            </a:spcAft>
            <a:buNone/>
          </a:pPr>
          <a:r>
            <a:rPr lang="de-DE" sz="900" i="1" kern="1200">
              <a:solidFill>
                <a:schemeClr val="tx1"/>
              </a:solidFill>
              <a:latin typeface="Open Sans Light" pitchFamily="2" charset="0"/>
              <a:ea typeface="Open Sans Light" pitchFamily="2" charset="0"/>
              <a:cs typeface="Open Sans Light" pitchFamily="2" charset="0"/>
            </a:rPr>
            <a:t>Total Physical Response (TPR)</a:t>
          </a:r>
        </a:p>
        <a:p>
          <a:pPr marL="0" lvl="0" indent="0" algn="ctr" defTabSz="400050">
            <a:lnSpc>
              <a:spcPct val="70000"/>
            </a:lnSpc>
            <a:spcBef>
              <a:spcPct val="0"/>
            </a:spcBef>
            <a:spcAft>
              <a:spcPts val="300"/>
            </a:spcAft>
            <a:buNone/>
          </a:pPr>
          <a:r>
            <a:rPr lang="de-DE" sz="900" i="0" kern="1200">
              <a:solidFill>
                <a:schemeClr val="tx1"/>
              </a:solidFill>
              <a:latin typeface="Open Sans Light" pitchFamily="2" charset="0"/>
              <a:ea typeface="Open Sans Light" pitchFamily="2" charset="0"/>
              <a:cs typeface="Open Sans Light" pitchFamily="2" charset="0"/>
            </a:rPr>
            <a:t>Vermutungen über den Inhalt von Texten (</a:t>
          </a:r>
          <a:r>
            <a:rPr lang="de-DE" sz="900" i="1" kern="1200">
              <a:solidFill>
                <a:schemeClr val="tx1"/>
              </a:solidFill>
              <a:latin typeface="Open Sans Light" pitchFamily="2" charset="0"/>
              <a:ea typeface="Open Sans Light" pitchFamily="2" charset="0"/>
              <a:cs typeface="Open Sans Light" pitchFamily="2" charset="0"/>
            </a:rPr>
            <a:t>predicting</a:t>
          </a:r>
          <a:r>
            <a:rPr lang="de-DE" sz="900" i="0" kern="1200">
              <a:solidFill>
                <a:schemeClr val="tx1"/>
              </a:solidFill>
              <a:latin typeface="Open Sans Light" pitchFamily="2" charset="0"/>
              <a:ea typeface="Open Sans Light" pitchFamily="2" charset="0"/>
              <a:cs typeface="Open Sans Light" pitchFamily="2" charset="0"/>
            </a:rPr>
            <a:t>)</a:t>
          </a:r>
        </a:p>
        <a:p>
          <a:pPr marL="0" lvl="0" indent="0" algn="ctr" defTabSz="400050">
            <a:lnSpc>
              <a:spcPct val="70000"/>
            </a:lnSpc>
            <a:spcBef>
              <a:spcPct val="0"/>
            </a:spcBef>
            <a:spcAft>
              <a:spcPts val="300"/>
            </a:spcAft>
            <a:buNone/>
          </a:pPr>
          <a:r>
            <a:rPr lang="de-DE" sz="900" kern="1200">
              <a:solidFill>
                <a:schemeClr val="tx1"/>
              </a:solidFill>
              <a:latin typeface="Open Sans Light" pitchFamily="2" charset="0"/>
              <a:ea typeface="Open Sans Light" pitchFamily="2" charset="0"/>
              <a:cs typeface="Open Sans Light" pitchFamily="2" charset="0"/>
            </a:rPr>
            <a:t>Hör- und Lesestrategien (z. B. Bilder und Überschriften zum Textverständnis nutzen</a:t>
          </a:r>
          <a:r>
            <a:rPr lang="de-DE" sz="900" b="0" i="1" kern="1200">
              <a:solidFill>
                <a:schemeClr val="tx1"/>
              </a:solidFill>
              <a:latin typeface="Open Sans Light" pitchFamily="2" charset="0"/>
              <a:ea typeface="Open Sans Light" pitchFamily="2" charset="0"/>
              <a:cs typeface="Open Sans Light" pitchFamily="2" charset="0"/>
            </a:rPr>
            <a:t>, </a:t>
          </a:r>
          <a:r>
            <a:rPr lang="de-DE" sz="900" b="0" kern="1200">
              <a:solidFill>
                <a:schemeClr val="tx1"/>
              </a:solidFill>
              <a:latin typeface="Open Sans Light" pitchFamily="2" charset="0"/>
              <a:ea typeface="Open Sans Light" pitchFamily="2" charset="0"/>
              <a:cs typeface="Open Sans Light" pitchFamily="2" charset="0"/>
            </a:rPr>
            <a:t>Inhalte aus dem Kontext erschließen</a:t>
          </a:r>
          <a:r>
            <a:rPr lang="de-DE" sz="900" kern="1200">
              <a:solidFill>
                <a:schemeClr val="tx1"/>
              </a:solidFill>
              <a:latin typeface="Open Sans Light" pitchFamily="2" charset="0"/>
              <a:ea typeface="Open Sans Light" pitchFamily="2" charset="0"/>
              <a:cs typeface="Open Sans Light" pitchFamily="2" charset="0"/>
            </a:rPr>
            <a:t>)</a:t>
          </a:r>
        </a:p>
        <a:p>
          <a:pPr marL="0" lvl="0" indent="0" algn="ctr" defTabSz="400050">
            <a:lnSpc>
              <a:spcPct val="70000"/>
            </a:lnSpc>
            <a:spcBef>
              <a:spcPct val="0"/>
            </a:spcBef>
            <a:spcAft>
              <a:spcPts val="300"/>
            </a:spcAft>
            <a:buNone/>
          </a:pPr>
          <a:r>
            <a:rPr lang="de-DE" sz="900" kern="1200">
              <a:solidFill>
                <a:schemeClr val="tx1"/>
              </a:solidFill>
              <a:latin typeface="Open Sans Light" pitchFamily="2" charset="0"/>
              <a:ea typeface="Open Sans Light" pitchFamily="2" charset="0"/>
              <a:cs typeface="Open Sans Light" pitchFamily="2" charset="0"/>
            </a:rPr>
            <a:t>Nutzung von Satzmustern/Vorlagen/</a:t>
          </a:r>
          <a:br>
            <a:rPr lang="de-DE" sz="900" kern="1200">
              <a:solidFill>
                <a:schemeClr val="tx1"/>
              </a:solidFill>
              <a:latin typeface="Open Sans Light" pitchFamily="2" charset="0"/>
              <a:ea typeface="Open Sans Light" pitchFamily="2" charset="0"/>
              <a:cs typeface="Open Sans Light" pitchFamily="2" charset="0"/>
            </a:rPr>
          </a:br>
          <a:r>
            <a:rPr lang="de-DE" sz="900" kern="1200">
              <a:solidFill>
                <a:schemeClr val="tx1"/>
              </a:solidFill>
              <a:latin typeface="Open Sans Light" pitchFamily="2" charset="0"/>
              <a:ea typeface="Open Sans Light" pitchFamily="2" charset="0"/>
              <a:cs typeface="Open Sans Light" pitchFamily="2" charset="0"/>
            </a:rPr>
            <a:t>Modelltexten zum Sprechen und Schreiben</a:t>
          </a:r>
        </a:p>
        <a:p>
          <a:pPr marL="0" lvl="0" indent="0" algn="ctr" defTabSz="400050">
            <a:lnSpc>
              <a:spcPct val="70000"/>
            </a:lnSpc>
            <a:spcBef>
              <a:spcPct val="0"/>
            </a:spcBef>
            <a:spcAft>
              <a:spcPts val="300"/>
            </a:spcAft>
            <a:buNone/>
          </a:pPr>
          <a:r>
            <a:rPr lang="de-DE" sz="900" kern="1200">
              <a:solidFill>
                <a:schemeClr val="tx1"/>
              </a:solidFill>
              <a:latin typeface="Open Sans Light" pitchFamily="2" charset="0"/>
              <a:ea typeface="Open Sans Light" pitchFamily="2" charset="0"/>
              <a:cs typeface="Open Sans Light" pitchFamily="2" charset="0"/>
            </a:rPr>
            <a:t>Selbsteinschätzung –</a:t>
          </a:r>
          <a:r>
            <a:rPr lang="de-DE" sz="900" i="1" kern="1200">
              <a:solidFill>
                <a:schemeClr val="tx1"/>
              </a:solidFill>
              <a:latin typeface="Open Sans Light" pitchFamily="2" charset="0"/>
              <a:ea typeface="Open Sans Light" pitchFamily="2" charset="0"/>
              <a:cs typeface="Open Sans Light" pitchFamily="2" charset="0"/>
            </a:rPr>
            <a:t>Can do Statements</a:t>
          </a:r>
          <a:endParaRPr lang="de-DE" sz="900" i="0" kern="1200">
            <a:solidFill>
              <a:schemeClr val="tx1"/>
            </a:solidFill>
            <a:latin typeface="Open Sans Light" pitchFamily="2" charset="0"/>
            <a:ea typeface="Open Sans Light" pitchFamily="2" charset="0"/>
            <a:cs typeface="Open Sans Light" pitchFamily="2" charset="0"/>
          </a:endParaRPr>
        </a:p>
        <a:p>
          <a:pPr marL="0" lvl="0" indent="0" algn="ctr" defTabSz="400050">
            <a:lnSpc>
              <a:spcPct val="70000"/>
            </a:lnSpc>
            <a:spcBef>
              <a:spcPct val="0"/>
            </a:spcBef>
            <a:spcAft>
              <a:spcPts val="300"/>
            </a:spcAft>
            <a:buNone/>
          </a:pPr>
          <a:r>
            <a:rPr lang="de-DE" sz="900" b="1" kern="1200">
              <a:solidFill>
                <a:schemeClr val="tx1"/>
              </a:solidFill>
              <a:latin typeface="Open Sans Light" pitchFamily="2" charset="0"/>
              <a:ea typeface="Open Sans Light" pitchFamily="2" charset="0"/>
              <a:cs typeface="Open Sans Light" pitchFamily="2" charset="0"/>
            </a:rPr>
            <a:t>Überarbeitung von Texten nach Vorgaben</a:t>
          </a:r>
        </a:p>
        <a:p>
          <a:pPr marL="0" lvl="0" indent="0" algn="ctr" defTabSz="400050">
            <a:lnSpc>
              <a:spcPct val="70000"/>
            </a:lnSpc>
            <a:spcBef>
              <a:spcPct val="0"/>
            </a:spcBef>
            <a:spcAft>
              <a:spcPts val="300"/>
            </a:spcAft>
            <a:buNone/>
          </a:pPr>
          <a:r>
            <a:rPr lang="de-DE" sz="900" kern="1200">
              <a:solidFill>
                <a:schemeClr val="tx1"/>
              </a:solidFill>
              <a:latin typeface="Open Sans Light" pitchFamily="2" charset="0"/>
              <a:ea typeface="Open Sans Light" pitchFamily="2" charset="0"/>
              <a:cs typeface="Open Sans Light" pitchFamily="2" charset="0"/>
            </a:rPr>
            <a:t>Checklisten (z. B. zur Organisation/Selbstkontrolle, für (Peer-) Feedback)</a:t>
          </a:r>
        </a:p>
        <a:p>
          <a:pPr marL="0" lvl="0" indent="0" algn="ctr" defTabSz="400050">
            <a:lnSpc>
              <a:spcPct val="70000"/>
            </a:lnSpc>
            <a:spcBef>
              <a:spcPct val="0"/>
            </a:spcBef>
            <a:spcAft>
              <a:spcPts val="300"/>
            </a:spcAft>
            <a:buNone/>
          </a:pPr>
          <a:r>
            <a:rPr lang="de-DE" sz="900" kern="1200">
              <a:solidFill>
                <a:schemeClr val="tx1"/>
              </a:solidFill>
              <a:latin typeface="Open Sans Light" pitchFamily="2" charset="0"/>
              <a:ea typeface="Open Sans Light" pitchFamily="2" charset="0"/>
              <a:cs typeface="Open Sans Light" pitchFamily="2" charset="0"/>
            </a:rPr>
            <a:t>Unterstützung durch </a:t>
          </a:r>
          <a:r>
            <a:rPr lang="de-DE" sz="900" i="0" kern="1200">
              <a:solidFill>
                <a:schemeClr val="tx1"/>
              </a:solidFill>
              <a:latin typeface="Open Sans Light" pitchFamily="2" charset="0"/>
              <a:ea typeface="Open Sans Light" pitchFamily="2" charset="0"/>
              <a:cs typeface="Open Sans Light" pitchFamily="2" charset="0"/>
            </a:rPr>
            <a:t>Scaffolding</a:t>
          </a:r>
        </a:p>
        <a:p>
          <a:pPr marL="0" lvl="0" indent="0" algn="ctr" defTabSz="400050">
            <a:lnSpc>
              <a:spcPct val="70000"/>
            </a:lnSpc>
            <a:spcBef>
              <a:spcPct val="0"/>
            </a:spcBef>
            <a:spcAft>
              <a:spcPts val="300"/>
            </a:spcAft>
            <a:buNone/>
          </a:pPr>
          <a:r>
            <a:rPr lang="de-DE" sz="900" kern="1200">
              <a:solidFill>
                <a:schemeClr val="tx1"/>
              </a:solidFill>
              <a:latin typeface="Open Sans Light" pitchFamily="2" charset="0"/>
              <a:ea typeface="Open Sans Light" pitchFamily="2" charset="0"/>
              <a:cs typeface="Open Sans Light" pitchFamily="2" charset="0"/>
            </a:rPr>
            <a:t>Merkhilfen (z. B. beschriftetes Bild, Wortschatzsammlung, Mindmap)</a:t>
          </a:r>
        </a:p>
      </dsp:txBody>
      <dsp:txXfrm>
        <a:off x="5560344" y="2467579"/>
        <a:ext cx="1685195" cy="3293264"/>
      </dsp:txXfrm>
    </dsp:sp>
    <dsp:sp modelId="{C5AD930D-866B-3A4F-A72F-0B39CFB5FE07}">
      <dsp:nvSpPr>
        <dsp:cNvPr id="0" name=""/>
        <dsp:cNvSpPr/>
      </dsp:nvSpPr>
      <dsp:spPr>
        <a:xfrm>
          <a:off x="7322381" y="1610362"/>
          <a:ext cx="1805863" cy="739532"/>
        </a:xfrm>
        <a:prstGeom prst="roundRect">
          <a:avLst>
            <a:gd name="adj" fmla="val 10000"/>
          </a:avLst>
        </a:prstGeom>
        <a:solidFill>
          <a:srgbClr val="006168">
            <a:alpha val="49804"/>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e-DE" sz="1200" kern="1200">
              <a:solidFill>
                <a:schemeClr val="tx1"/>
              </a:solidFill>
              <a:latin typeface="Open Sans Light" pitchFamily="2" charset="0"/>
              <a:ea typeface="Open Sans Light" pitchFamily="2" charset="0"/>
              <a:cs typeface="Open Sans Light" pitchFamily="2" charset="0"/>
            </a:rPr>
            <a:t>fächerverbindende/</a:t>
          </a:r>
          <a:br>
            <a:rPr lang="de-DE" sz="1200" kern="1200">
              <a:solidFill>
                <a:schemeClr val="tx1"/>
              </a:solidFill>
              <a:latin typeface="Open Sans Light" pitchFamily="2" charset="0"/>
              <a:ea typeface="Open Sans Light" pitchFamily="2" charset="0"/>
              <a:cs typeface="Open Sans Light" pitchFamily="2" charset="0"/>
            </a:rPr>
          </a:br>
          <a:r>
            <a:rPr lang="de-DE" sz="1200" kern="1200">
              <a:solidFill>
                <a:schemeClr val="tx1"/>
              </a:solidFill>
              <a:latin typeface="Open Sans Light" pitchFamily="2" charset="0"/>
              <a:ea typeface="Open Sans Light" pitchFamily="2" charset="0"/>
              <a:cs typeface="Open Sans Light" pitchFamily="2" charset="0"/>
            </a:rPr>
            <a:t> -übergreifende Absprachen</a:t>
          </a:r>
        </a:p>
      </dsp:txBody>
      <dsp:txXfrm>
        <a:off x="7344041" y="1632022"/>
        <a:ext cx="1762543" cy="696212"/>
      </dsp:txXfrm>
    </dsp:sp>
    <dsp:sp modelId="{6689BE87-F782-B347-85A5-07806A265C73}">
      <dsp:nvSpPr>
        <dsp:cNvPr id="0" name=""/>
        <dsp:cNvSpPr/>
      </dsp:nvSpPr>
      <dsp:spPr>
        <a:xfrm>
          <a:off x="7329411" y="2415150"/>
          <a:ext cx="1791803" cy="3398122"/>
        </a:xfrm>
        <a:prstGeom prst="roundRect">
          <a:avLst>
            <a:gd name="adj" fmla="val 10000"/>
          </a:avLst>
        </a:prstGeom>
        <a:solidFill>
          <a:srgbClr val="006168">
            <a:alpha val="3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377825">
            <a:lnSpc>
              <a:spcPct val="70000"/>
            </a:lnSpc>
            <a:spcBef>
              <a:spcPct val="0"/>
            </a:spcBef>
            <a:spcAft>
              <a:spcPts val="300"/>
            </a:spcAft>
            <a:buNone/>
          </a:pPr>
          <a:r>
            <a:rPr lang="de-DE" sz="850" kern="1200">
              <a:solidFill>
                <a:schemeClr val="tx1"/>
              </a:solidFill>
              <a:latin typeface="Open Sans Light" pitchFamily="2" charset="0"/>
              <a:ea typeface="Open Sans Light" pitchFamily="2" charset="0"/>
              <a:cs typeface="Open Sans Light" pitchFamily="2" charset="0"/>
            </a:rPr>
            <a:t>Sprachbildung </a:t>
          </a:r>
          <a:br>
            <a:rPr lang="de-DE" sz="850" kern="1200">
              <a:solidFill>
                <a:schemeClr val="tx1"/>
              </a:solidFill>
              <a:latin typeface="Open Sans Light" pitchFamily="2" charset="0"/>
              <a:ea typeface="Open Sans Light" pitchFamily="2" charset="0"/>
              <a:cs typeface="Open Sans Light" pitchFamily="2" charset="0"/>
            </a:rPr>
          </a:br>
          <a:r>
            <a:rPr lang="de-DE" sz="850" kern="1200">
              <a:solidFill>
                <a:schemeClr val="tx1"/>
              </a:solidFill>
              <a:latin typeface="Open Sans Light" pitchFamily="2" charset="0"/>
              <a:ea typeface="Open Sans Light" pitchFamily="2" charset="0"/>
              <a:cs typeface="Open Sans Light" pitchFamily="2" charset="0"/>
            </a:rPr>
            <a:t>(z. B. Lesestrategien, Texterschließung und </a:t>
          </a:r>
          <a:br>
            <a:rPr lang="de-DE" sz="850" kern="1200">
              <a:solidFill>
                <a:schemeClr val="tx1"/>
              </a:solidFill>
              <a:latin typeface="Open Sans Light" pitchFamily="2" charset="0"/>
              <a:ea typeface="Open Sans Light" pitchFamily="2" charset="0"/>
              <a:cs typeface="Open Sans Light" pitchFamily="2" charset="0"/>
            </a:rPr>
          </a:br>
          <a:r>
            <a:rPr lang="de-DE" sz="850" kern="1200">
              <a:solidFill>
                <a:schemeClr val="tx1"/>
              </a:solidFill>
              <a:latin typeface="Open Sans Light" pitchFamily="2" charset="0"/>
              <a:ea typeface="Open Sans Light" pitchFamily="2" charset="0"/>
              <a:cs typeface="Open Sans Light" pitchFamily="2" charset="0"/>
            </a:rPr>
            <a:t>-produktion)</a:t>
          </a:r>
        </a:p>
        <a:p>
          <a:pPr marL="0" lvl="0" indent="0" algn="ctr" defTabSz="377825">
            <a:lnSpc>
              <a:spcPct val="70000"/>
            </a:lnSpc>
            <a:spcBef>
              <a:spcPct val="0"/>
            </a:spcBef>
            <a:spcAft>
              <a:spcPts val="300"/>
            </a:spcAft>
            <a:buNone/>
          </a:pPr>
          <a:r>
            <a:rPr lang="de-DE" sz="850" kern="1200">
              <a:solidFill>
                <a:schemeClr val="tx1"/>
              </a:solidFill>
              <a:latin typeface="Open Sans Light" pitchFamily="2" charset="0"/>
              <a:ea typeface="Open Sans Light" pitchFamily="2" charset="0"/>
              <a:cs typeface="Open Sans Light" pitchFamily="2" charset="0"/>
            </a:rPr>
            <a:t>Medienbildung (z. B. digitale Wörterbücher, digitale Präsentationen, Recherche, Video- und Audioaufnahmen)</a:t>
          </a:r>
        </a:p>
        <a:p>
          <a:pPr marL="0" lvl="0" indent="0" algn="ctr" defTabSz="377825">
            <a:lnSpc>
              <a:spcPct val="70000"/>
            </a:lnSpc>
            <a:spcBef>
              <a:spcPct val="0"/>
            </a:spcBef>
            <a:spcAft>
              <a:spcPts val="300"/>
            </a:spcAft>
            <a:buNone/>
          </a:pPr>
          <a:r>
            <a:rPr lang="de-DE" sz="850" kern="1200">
              <a:solidFill>
                <a:schemeClr val="tx1"/>
              </a:solidFill>
              <a:latin typeface="Open Sans Light" pitchFamily="2" charset="0"/>
              <a:ea typeface="Open Sans Light" pitchFamily="2" charset="0"/>
              <a:cs typeface="Open Sans Light" pitchFamily="2" charset="0"/>
            </a:rPr>
            <a:t>Gesundheitsförderung / Sachunterricht (z. B. Ernährung, Rezepte)</a:t>
          </a:r>
        </a:p>
        <a:p>
          <a:pPr marL="0" lvl="0" indent="0" algn="ctr" defTabSz="377825">
            <a:lnSpc>
              <a:spcPct val="70000"/>
            </a:lnSpc>
            <a:spcBef>
              <a:spcPct val="0"/>
            </a:spcBef>
            <a:spcAft>
              <a:spcPts val="300"/>
            </a:spcAft>
            <a:buNone/>
          </a:pPr>
          <a:r>
            <a:rPr lang="de-DE" sz="850" kern="1200">
              <a:solidFill>
                <a:schemeClr val="tx1"/>
              </a:solidFill>
              <a:latin typeface="Open Sans Light" pitchFamily="2" charset="0"/>
              <a:ea typeface="Open Sans Light" pitchFamily="2" charset="0"/>
              <a:cs typeface="Open Sans Light" pitchFamily="2" charset="0"/>
            </a:rPr>
            <a:t>Verbraucherbildung / Sachunterricht (z. B. Preise, Werbung)</a:t>
          </a:r>
        </a:p>
        <a:p>
          <a:pPr marL="0" lvl="0" indent="0" algn="ctr" defTabSz="377825">
            <a:lnSpc>
              <a:spcPct val="70000"/>
            </a:lnSpc>
            <a:spcBef>
              <a:spcPct val="0"/>
            </a:spcBef>
            <a:spcAft>
              <a:spcPts val="300"/>
            </a:spcAft>
            <a:buNone/>
          </a:pPr>
          <a:r>
            <a:rPr lang="de-DE" sz="850" kern="1200">
              <a:solidFill>
                <a:schemeClr val="tx1"/>
              </a:solidFill>
              <a:latin typeface="Open Sans Light" pitchFamily="2" charset="0"/>
              <a:ea typeface="Open Sans Light" pitchFamily="2" charset="0"/>
              <a:cs typeface="Open Sans Light" pitchFamily="2" charset="0"/>
            </a:rPr>
            <a:t>nachhaltige Entwicklung / Sachunterricht </a:t>
          </a:r>
          <a:br>
            <a:rPr lang="de-DE" sz="850" kern="1200">
              <a:solidFill>
                <a:schemeClr val="tx1"/>
              </a:solidFill>
              <a:latin typeface="Open Sans Light" pitchFamily="2" charset="0"/>
              <a:ea typeface="Open Sans Light" pitchFamily="2" charset="0"/>
              <a:cs typeface="Open Sans Light" pitchFamily="2" charset="0"/>
            </a:rPr>
          </a:br>
          <a:r>
            <a:rPr lang="de-DE" sz="850" kern="1200">
              <a:solidFill>
                <a:schemeClr val="tx1"/>
              </a:solidFill>
              <a:latin typeface="Open Sans Light" pitchFamily="2" charset="0"/>
              <a:ea typeface="Open Sans Light" pitchFamily="2" charset="0"/>
              <a:cs typeface="Open Sans Light" pitchFamily="2" charset="0"/>
            </a:rPr>
            <a:t>(z. B. Umweltbildung, Klimawandel)</a:t>
          </a:r>
        </a:p>
        <a:p>
          <a:pPr marL="0" lvl="0" indent="0" algn="ctr" defTabSz="377825">
            <a:lnSpc>
              <a:spcPct val="70000"/>
            </a:lnSpc>
            <a:spcBef>
              <a:spcPct val="0"/>
            </a:spcBef>
            <a:spcAft>
              <a:spcPts val="300"/>
            </a:spcAft>
            <a:buNone/>
          </a:pPr>
          <a:r>
            <a:rPr lang="de-DE" sz="850" kern="1200">
              <a:solidFill>
                <a:schemeClr val="tx1"/>
              </a:solidFill>
              <a:latin typeface="Open Sans Light" pitchFamily="2" charset="0"/>
              <a:ea typeface="Open Sans Light" pitchFamily="2" charset="0"/>
              <a:cs typeface="Open Sans Light" pitchFamily="2" charset="0"/>
            </a:rPr>
            <a:t>Demokratiebildung </a:t>
          </a:r>
          <a:br>
            <a:rPr lang="de-DE" sz="850" kern="1200">
              <a:solidFill>
                <a:schemeClr val="tx1"/>
              </a:solidFill>
              <a:latin typeface="Open Sans Light" pitchFamily="2" charset="0"/>
              <a:ea typeface="Open Sans Light" pitchFamily="2" charset="0"/>
              <a:cs typeface="Open Sans Light" pitchFamily="2" charset="0"/>
            </a:rPr>
          </a:br>
          <a:r>
            <a:rPr lang="de-DE" sz="850" kern="1200">
              <a:solidFill>
                <a:schemeClr val="tx1"/>
              </a:solidFill>
              <a:latin typeface="Open Sans Light" pitchFamily="2" charset="0"/>
              <a:ea typeface="Open Sans Light" pitchFamily="2" charset="0"/>
              <a:cs typeface="Open Sans Light" pitchFamily="2" charset="0"/>
            </a:rPr>
            <a:t>(z. B. Meinungsäußerungen, Umfragen)</a:t>
          </a:r>
        </a:p>
        <a:p>
          <a:pPr marL="0" lvl="0" indent="0" algn="ctr" defTabSz="377825">
            <a:lnSpc>
              <a:spcPct val="70000"/>
            </a:lnSpc>
            <a:spcBef>
              <a:spcPct val="0"/>
            </a:spcBef>
            <a:spcAft>
              <a:spcPts val="300"/>
            </a:spcAft>
            <a:buNone/>
          </a:pPr>
          <a:r>
            <a:rPr lang="de-DE" sz="850" kern="1200">
              <a:solidFill>
                <a:schemeClr val="tx1"/>
              </a:solidFill>
              <a:latin typeface="Open Sans Light" pitchFamily="2" charset="0"/>
              <a:ea typeface="Open Sans Light" pitchFamily="2" charset="0"/>
              <a:cs typeface="Open Sans Light" pitchFamily="2" charset="0"/>
            </a:rPr>
            <a:t>interkulturelle Bildung  (z. B. Feste, </a:t>
          </a:r>
          <a:r>
            <a:rPr lang="de-DE" sz="850" b="0" kern="1200">
              <a:solidFill>
                <a:schemeClr val="tx1"/>
              </a:solidFill>
              <a:latin typeface="Open Sans Light" pitchFamily="2" charset="0"/>
              <a:ea typeface="Open Sans Light" pitchFamily="2" charset="0"/>
              <a:cs typeface="Open Sans Light" pitchFamily="2" charset="0"/>
            </a:rPr>
            <a:t>Kulturen</a:t>
          </a:r>
          <a:r>
            <a:rPr lang="de-DE" sz="850" kern="1200">
              <a:solidFill>
                <a:schemeClr val="tx1"/>
              </a:solidFill>
              <a:latin typeface="Open Sans Light" pitchFamily="2" charset="0"/>
              <a:ea typeface="Open Sans Light" pitchFamily="2" charset="0"/>
              <a:cs typeface="Open Sans Light" pitchFamily="2" charset="0"/>
            </a:rPr>
            <a:t>, britisches Schulsystem)</a:t>
          </a:r>
        </a:p>
        <a:p>
          <a:pPr marL="0" lvl="0" indent="0" algn="ctr" defTabSz="377825">
            <a:lnSpc>
              <a:spcPct val="70000"/>
            </a:lnSpc>
            <a:spcBef>
              <a:spcPct val="0"/>
            </a:spcBef>
            <a:spcAft>
              <a:spcPts val="300"/>
            </a:spcAft>
            <a:buNone/>
          </a:pPr>
          <a:r>
            <a:rPr lang="de-DE" sz="850" kern="1200">
              <a:solidFill>
                <a:schemeClr val="tx1"/>
              </a:solidFill>
              <a:latin typeface="Open Sans Light" pitchFamily="2" charset="0"/>
              <a:ea typeface="Open Sans Light" pitchFamily="2" charset="0"/>
              <a:cs typeface="Open Sans Light" pitchFamily="2" charset="0"/>
            </a:rPr>
            <a:t>kulturelle Bildung / Kunst / Musik / </a:t>
          </a:r>
          <a:r>
            <a:rPr lang="de-DE" sz="850" b="1" kern="1200">
              <a:solidFill>
                <a:schemeClr val="tx1"/>
              </a:solidFill>
              <a:latin typeface="Open Sans Light" pitchFamily="2" charset="0"/>
              <a:ea typeface="Open Sans Light" pitchFamily="2" charset="0"/>
              <a:cs typeface="Open Sans Light" pitchFamily="2" charset="0"/>
            </a:rPr>
            <a:t>Literaturarbeit</a:t>
          </a:r>
          <a:r>
            <a:rPr lang="de-DE" sz="850" b="0" kern="1200">
              <a:solidFill>
                <a:schemeClr val="tx1"/>
              </a:solidFill>
              <a:latin typeface="Open Sans Light" pitchFamily="2" charset="0"/>
              <a:ea typeface="Open Sans Light" pitchFamily="2" charset="0"/>
              <a:cs typeface="Open Sans Light" pitchFamily="2" charset="0"/>
            </a:rPr>
            <a:t> </a:t>
          </a:r>
          <a:br>
            <a:rPr lang="de-DE" sz="850" kern="1200">
              <a:solidFill>
                <a:schemeClr val="tx1"/>
              </a:solidFill>
              <a:latin typeface="Open Sans Light" pitchFamily="2" charset="0"/>
              <a:ea typeface="Open Sans Light" pitchFamily="2" charset="0"/>
              <a:cs typeface="Open Sans Light" pitchFamily="2" charset="0"/>
            </a:rPr>
          </a:br>
          <a:r>
            <a:rPr lang="de-DE" sz="850" kern="1200">
              <a:solidFill>
                <a:schemeClr val="tx1"/>
              </a:solidFill>
              <a:latin typeface="Open Sans Light" pitchFamily="2" charset="0"/>
              <a:ea typeface="Open Sans Light" pitchFamily="2" charset="0"/>
              <a:cs typeface="Open Sans Light" pitchFamily="2" charset="0"/>
            </a:rPr>
            <a:t>(z. B. Traditionen, Bräuche, Musikrichtungen, </a:t>
          </a:r>
          <a:r>
            <a:rPr lang="de-DE" sz="850" b="0" kern="1200">
              <a:solidFill>
                <a:schemeClr val="tx1"/>
              </a:solidFill>
              <a:latin typeface="Open Sans Light" pitchFamily="2" charset="0"/>
              <a:ea typeface="Open Sans Light" pitchFamily="2" charset="0"/>
              <a:cs typeface="Open Sans Light" pitchFamily="2" charset="0"/>
            </a:rPr>
            <a:t>Ganzschriften</a:t>
          </a:r>
          <a:r>
            <a:rPr lang="de-DE" sz="850" kern="1200">
              <a:solidFill>
                <a:schemeClr val="tx1"/>
              </a:solidFill>
              <a:latin typeface="Open Sans Light" pitchFamily="2" charset="0"/>
              <a:ea typeface="Open Sans Light" pitchFamily="2" charset="0"/>
              <a:cs typeface="Open Sans Light" pitchFamily="2" charset="0"/>
            </a:rPr>
            <a:t>)</a:t>
          </a:r>
        </a:p>
      </dsp:txBody>
      <dsp:txXfrm>
        <a:off x="7381891" y="2467630"/>
        <a:ext cx="1686843" cy="329316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11171-B664-4889-A663-351D83E6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9427</Words>
  <Characters>59392</Characters>
  <Application>Microsoft Office Word</Application>
  <DocSecurity>0</DocSecurity>
  <Lines>494</Lines>
  <Paragraphs>137</Paragraphs>
  <ScaleCrop>false</ScaleCrop>
  <HeadingPairs>
    <vt:vector size="2" baseType="variant">
      <vt:variant>
        <vt:lpstr>Titel</vt:lpstr>
      </vt:variant>
      <vt:variant>
        <vt:i4>1</vt:i4>
      </vt:variant>
    </vt:vector>
  </HeadingPairs>
  <TitlesOfParts>
    <vt:vector size="1" baseType="lpstr">
      <vt:lpstr>Beispielhafter schulinterner Fachplan Englisch Jahrgangsstufe 6</vt:lpstr>
    </vt:vector>
  </TitlesOfParts>
  <Company/>
  <LinksUpToDate>false</LinksUpToDate>
  <CharactersWithSpaces>68682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Beispielhafter schulinterner Fachplan Englisch Jahrgangsstufe 6</dc:title>
  <dc:subject/>
  <dc:creator>Microsoft Office User</dc:creator>
  <cp:keywords/>
  <dc:description/>
  <cp:lastModifiedBy>Kühne, Lisa</cp:lastModifiedBy>
  <cp:revision>2</cp:revision>
  <cp:lastPrinted>2025-08-05T09:55:00Z</cp:lastPrinted>
  <dcterms:created xsi:type="dcterms:W3CDTF">2026-02-03T13:29:00Z</dcterms:created>
  <dcterms:modified xsi:type="dcterms:W3CDTF">2026-02-03T13:29:00Z</dcterms:modified>
</cp:coreProperties>
</file>