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62B6" w:rsidRDefault="001262B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Aufgabenformular</w:t>
      </w:r>
    </w:p>
    <w:p w:rsidR="001262B6" w:rsidRDefault="001262B6">
      <w:pPr>
        <w:spacing w:after="120"/>
        <w:jc w:val="center"/>
        <w:rPr>
          <w:sz w:val="20"/>
          <w:szCs w:val="20"/>
        </w:rPr>
      </w:pPr>
    </w:p>
    <w:p w:rsidR="001262B6" w:rsidRDefault="001262B6">
      <w:pPr>
        <w:spacing w:after="120"/>
      </w:pPr>
      <w:r>
        <w:t>Standardillustrierende Aufgaben veranschaulichen beispielhaft Standards für Lehrkräfte, Lernende und Eltern.</w:t>
      </w:r>
    </w:p>
    <w:p w:rsidR="00A71BF2" w:rsidRDefault="00A71BF2">
      <w:pPr>
        <w:spacing w:after="120"/>
        <w:rPr>
          <w:b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2802"/>
        <w:gridCol w:w="276"/>
        <w:gridCol w:w="3078"/>
        <w:gridCol w:w="3139"/>
      </w:tblGrid>
      <w:tr w:rsidR="001262B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rPr>
                <w:b/>
              </w:rPr>
              <w:t>Fach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t>Sport</w:t>
            </w:r>
          </w:p>
        </w:tc>
      </w:tr>
      <w:tr w:rsidR="00A71BF2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71BF2" w:rsidRPr="009B046A" w:rsidRDefault="00A71BF2" w:rsidP="005E28CD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71BF2" w:rsidRPr="00202F49" w:rsidRDefault="00B567E4" w:rsidP="001262B6">
            <w:pPr>
              <w:spacing w:before="200" w:after="200"/>
            </w:pPr>
            <w:r>
              <w:t>Sport_Gleiten_AB</w:t>
            </w:r>
          </w:p>
        </w:tc>
      </w:tr>
      <w:tr w:rsidR="001262B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rPr>
                <w:b/>
              </w:rPr>
              <w:t>Kompetenzbereich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t>Bewegen und Handeln</w:t>
            </w:r>
          </w:p>
        </w:tc>
      </w:tr>
      <w:tr w:rsidR="001262B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373"/>
              </w:tabs>
              <w:spacing w:before="200" w:after="200"/>
            </w:pPr>
            <w:r>
              <w:rPr>
                <w:b/>
              </w:rPr>
              <w:t>Kompetenz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373"/>
              </w:tabs>
              <w:snapToGrid w:val="0"/>
              <w:spacing w:before="200" w:after="200"/>
            </w:pPr>
            <w:r>
              <w:t>Gleiten</w:t>
            </w:r>
          </w:p>
        </w:tc>
      </w:tr>
      <w:tr w:rsidR="001262B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Niveaustufe(n)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190"/>
              </w:tabs>
              <w:spacing w:before="200" w:after="200"/>
            </w:pPr>
            <w:r>
              <w:t>A/B</w:t>
            </w:r>
          </w:p>
        </w:tc>
      </w:tr>
      <w:tr w:rsidR="001262B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Standard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t>Die Schülerinnen und Schüler können</w:t>
            </w:r>
          </w:p>
          <w:p w:rsidR="001262B6" w:rsidRDefault="001262B6">
            <w:pPr>
              <w:spacing w:before="200" w:after="200"/>
            </w:pPr>
            <w:r>
              <w:t>- das Gleichgewicht in der Bewegung halten.</w:t>
            </w:r>
          </w:p>
          <w:p w:rsidR="001262B6" w:rsidRDefault="001262B6">
            <w:pPr>
              <w:spacing w:before="200" w:after="200"/>
            </w:pPr>
            <w:r>
              <w:t>- eine vorgegebene Strecke bewältigen.</w:t>
            </w:r>
          </w:p>
          <w:p w:rsidR="001262B6" w:rsidRDefault="001262B6" w:rsidP="00A71BF2">
            <w:pPr>
              <w:spacing w:before="200" w:after="200"/>
            </w:pPr>
            <w:r>
              <w:t xml:space="preserve">- kurze Strecken in unterschiedlichen Körperpositionen bewälti- </w:t>
            </w:r>
            <w:r>
              <w:br/>
              <w:t xml:space="preserve">  gen.</w:t>
            </w:r>
          </w:p>
        </w:tc>
      </w:tr>
      <w:tr w:rsidR="001262B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Themenfeld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190"/>
              </w:tabs>
              <w:spacing w:before="200" w:after="200"/>
            </w:pPr>
            <w:r>
              <w:t>Fahren, Rollen, Gleiten</w:t>
            </w:r>
          </w:p>
        </w:tc>
      </w:tr>
      <w:tr w:rsidR="001262B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190"/>
              </w:tabs>
              <w:snapToGrid w:val="0"/>
              <w:spacing w:before="200" w:after="200"/>
            </w:pPr>
            <w:r>
              <w:t>Hörtexte verstehen und nutzen</w:t>
            </w:r>
          </w:p>
        </w:tc>
      </w:tr>
      <w:tr w:rsidR="001262B6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Standard BC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190"/>
              </w:tabs>
              <w:snapToGrid w:val="0"/>
              <w:spacing w:before="200" w:after="200"/>
            </w:pPr>
            <w:r>
              <w:t>Die SuS können Informationen aus Vorträgen ermitteln.</w:t>
            </w:r>
          </w:p>
        </w:tc>
      </w:tr>
      <w:tr w:rsidR="001262B6">
        <w:tc>
          <w:tcPr>
            <w:tcW w:w="929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rPr>
                <w:b/>
              </w:rPr>
              <w:t>Aufgabenformat</w:t>
            </w:r>
          </w:p>
        </w:tc>
      </w:tr>
      <w:tr w:rsidR="001262B6">
        <w:trPr>
          <w:trHeight w:val="336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  <w:rPr>
                <w:b/>
              </w:rPr>
            </w:pPr>
            <w:r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13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tabs>
                <w:tab w:val="left" w:pos="1735"/>
              </w:tabs>
              <w:spacing w:before="200" w:after="200"/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1262B6">
        <w:trPr>
          <w:trHeight w:val="269"/>
        </w:trPr>
        <w:tc>
          <w:tcPr>
            <w:tcW w:w="929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rPr>
                <w:b/>
              </w:rPr>
              <w:t>Erprobung im Unterricht:</w:t>
            </w:r>
          </w:p>
        </w:tc>
      </w:tr>
      <w:tr w:rsidR="001262B6">
        <w:trPr>
          <w:trHeight w:val="259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Jahrgangsstufe: </w:t>
            </w:r>
          </w:p>
        </w:tc>
        <w:tc>
          <w:tcPr>
            <w:tcW w:w="313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rPr>
                <w:b/>
              </w:rPr>
              <w:t xml:space="preserve">Schulart: </w:t>
            </w:r>
          </w:p>
        </w:tc>
      </w:tr>
      <w:tr w:rsidR="001262B6">
        <w:trPr>
          <w:trHeight w:val="25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rPr>
                <w:b/>
              </w:rPr>
              <w:t>Verschlagwortung</w:t>
            </w:r>
          </w:p>
        </w:tc>
        <w:tc>
          <w:tcPr>
            <w:tcW w:w="64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262B6" w:rsidRDefault="001262B6">
            <w:pPr>
              <w:spacing w:before="200" w:after="200"/>
            </w:pPr>
            <w:r>
              <w:t>Gleiten/ Teppichfliese/</w:t>
            </w:r>
          </w:p>
        </w:tc>
      </w:tr>
    </w:tbl>
    <w:p w:rsidR="001262B6" w:rsidRDefault="001262B6">
      <w:pPr>
        <w:sectPr w:rsidR="001262B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20"/>
          <w:docGrid w:linePitch="600" w:charSpace="36864"/>
        </w:sectPr>
      </w:pPr>
    </w:p>
    <w:p w:rsidR="001262B6" w:rsidRDefault="001262B6">
      <w:pPr>
        <w:spacing w:before="60" w:after="60"/>
      </w:pPr>
      <w:r>
        <w:rPr>
          <w:b/>
          <w:sz w:val="24"/>
          <w:szCs w:val="24"/>
        </w:rPr>
        <w:lastRenderedPageBreak/>
        <w:t xml:space="preserve">Aufgabe: </w:t>
      </w:r>
    </w:p>
    <w:p w:rsidR="001262B6" w:rsidRDefault="001262B6">
      <w:pPr>
        <w:spacing w:before="60" w:after="60"/>
      </w:pPr>
    </w:p>
    <w:p w:rsidR="001262B6" w:rsidRPr="00B567E4" w:rsidRDefault="001262B6" w:rsidP="00B567E4">
      <w:pPr>
        <w:pStyle w:val="Textkrper"/>
        <w:numPr>
          <w:ilvl w:val="0"/>
          <w:numId w:val="2"/>
        </w:numPr>
        <w:suppressAutoHyphens/>
        <w:snapToGrid w:val="0"/>
        <w:spacing w:before="80" w:after="80"/>
        <w:ind w:left="284" w:hanging="284"/>
        <w:rPr>
          <w:lang w:val="de-DE"/>
        </w:rPr>
      </w:pPr>
      <w:r w:rsidRPr="00B567E4">
        <w:rPr>
          <w:lang w:val="de-DE"/>
        </w:rPr>
        <w:t>Stelle</w:t>
      </w:r>
      <w:r w:rsidRPr="00B567E4">
        <w:t xml:space="preserve"> eine</w:t>
      </w:r>
      <w:r w:rsidRPr="00B567E4">
        <w:rPr>
          <w:lang w:val="de-DE"/>
        </w:rPr>
        <w:t>n</w:t>
      </w:r>
      <w:r w:rsidRPr="00B567E4">
        <w:t xml:space="preserve"> Fuß </w:t>
      </w:r>
      <w:r w:rsidRPr="00B567E4">
        <w:rPr>
          <w:lang w:val="de-DE"/>
        </w:rPr>
        <w:t xml:space="preserve">fest </w:t>
      </w:r>
      <w:r w:rsidRPr="00B567E4">
        <w:t xml:space="preserve">auf </w:t>
      </w:r>
      <w:r w:rsidRPr="00B567E4">
        <w:rPr>
          <w:lang w:val="de-DE"/>
        </w:rPr>
        <w:t>die</w:t>
      </w:r>
      <w:r w:rsidRPr="00B567E4">
        <w:t xml:space="preserve"> Teppichfliese und drücke dich mit dem anderen Fuß </w:t>
      </w:r>
      <w:r w:rsidRPr="00B567E4">
        <w:rPr>
          <w:lang w:val="de-DE"/>
        </w:rPr>
        <w:t xml:space="preserve">vom Boden </w:t>
      </w:r>
      <w:r w:rsidRPr="00B567E4">
        <w:t xml:space="preserve">ab </w:t>
      </w:r>
      <w:r w:rsidRPr="00B567E4">
        <w:rPr>
          <w:lang w:val="de-DE"/>
        </w:rPr>
        <w:t>(</w:t>
      </w:r>
      <w:r w:rsidRPr="00B567E4">
        <w:t>Rollerfahren</w:t>
      </w:r>
      <w:r w:rsidRPr="00B567E4">
        <w:rPr>
          <w:lang w:val="de-DE"/>
        </w:rPr>
        <w:t>)</w:t>
      </w:r>
      <w:r w:rsidRPr="00B567E4">
        <w:t>. Versuche</w:t>
      </w:r>
      <w:r w:rsidRPr="00B567E4">
        <w:rPr>
          <w:lang w:val="de-DE"/>
        </w:rPr>
        <w:t>,</w:t>
      </w:r>
      <w:r w:rsidRPr="00B567E4">
        <w:t xml:space="preserve"> nach jedem Abdruck </w:t>
      </w:r>
      <w:r w:rsidRPr="00B567E4">
        <w:rPr>
          <w:lang w:val="de-DE"/>
        </w:rPr>
        <w:t xml:space="preserve">vom Boden auf der Fliese </w:t>
      </w:r>
      <w:r w:rsidRPr="00B567E4">
        <w:t xml:space="preserve">ein Stück weit vorwärts zu </w:t>
      </w:r>
      <w:r w:rsidRPr="00B567E4">
        <w:rPr>
          <w:lang w:val="de-DE"/>
        </w:rPr>
        <w:t xml:space="preserve">rutschen/zu </w:t>
      </w:r>
      <w:r w:rsidRPr="00B567E4">
        <w:t>gleiten.</w:t>
      </w:r>
    </w:p>
    <w:p w:rsidR="001262B6" w:rsidRPr="00B567E4" w:rsidRDefault="001262B6" w:rsidP="00B567E4">
      <w:pPr>
        <w:pStyle w:val="Textkrper"/>
        <w:numPr>
          <w:ilvl w:val="0"/>
          <w:numId w:val="2"/>
        </w:numPr>
        <w:suppressAutoHyphens/>
        <w:snapToGrid w:val="0"/>
        <w:spacing w:before="80" w:after="80"/>
        <w:ind w:left="284" w:hanging="284"/>
      </w:pPr>
      <w:r w:rsidRPr="00B567E4">
        <w:rPr>
          <w:lang w:val="de-DE"/>
        </w:rPr>
        <w:t>Stelle dich mit je einem Fuß auf eine</w:t>
      </w:r>
      <w:r w:rsidRPr="00B567E4">
        <w:t xml:space="preserve"> Teppichfliese</w:t>
      </w:r>
      <w:r w:rsidRPr="00B567E4">
        <w:rPr>
          <w:lang w:val="de-DE"/>
        </w:rPr>
        <w:t xml:space="preserve">. Bewege </w:t>
      </w:r>
      <w:r w:rsidRPr="00B567E4">
        <w:t xml:space="preserve">dich </w:t>
      </w:r>
      <w:r w:rsidRPr="00B567E4">
        <w:rPr>
          <w:lang w:val="de-DE"/>
        </w:rPr>
        <w:t xml:space="preserve">nun </w:t>
      </w:r>
      <w:r w:rsidRPr="00B567E4">
        <w:t>wie ein Langläufer vorwärts. Versuche bei jedem Schritt</w:t>
      </w:r>
      <w:r w:rsidRPr="00B567E4">
        <w:rPr>
          <w:lang w:val="de-DE"/>
        </w:rPr>
        <w:t>,</w:t>
      </w:r>
      <w:r w:rsidRPr="00B567E4">
        <w:t xml:space="preserve"> ein Stück zu </w:t>
      </w:r>
      <w:r w:rsidRPr="00B567E4">
        <w:rPr>
          <w:lang w:val="de-DE"/>
        </w:rPr>
        <w:t xml:space="preserve">rutschen/zu </w:t>
      </w:r>
      <w:r w:rsidRPr="00B567E4">
        <w:t xml:space="preserve">gleiten. </w:t>
      </w:r>
      <w:r w:rsidRPr="00B567E4">
        <w:rPr>
          <w:lang w:val="de-DE"/>
        </w:rPr>
        <w:t>Dabei darfst du die Fliese nicht verlieren und den Boden nicht berühren.</w:t>
      </w:r>
    </w:p>
    <w:p w:rsidR="001262B6" w:rsidRPr="00B567E4" w:rsidRDefault="001262B6" w:rsidP="00B567E4">
      <w:pPr>
        <w:pStyle w:val="Textkrper"/>
        <w:numPr>
          <w:ilvl w:val="0"/>
          <w:numId w:val="2"/>
        </w:numPr>
        <w:suppressAutoHyphens/>
        <w:snapToGrid w:val="0"/>
        <w:spacing w:before="80" w:after="80"/>
        <w:ind w:left="284" w:hanging="284"/>
      </w:pPr>
      <w:r w:rsidRPr="00B567E4">
        <w:t>Absolviere als Langläufer d</w:t>
      </w:r>
      <w:r w:rsidRPr="00B567E4">
        <w:rPr>
          <w:lang w:val="de-DE"/>
        </w:rPr>
        <w:t>i</w:t>
      </w:r>
      <w:r w:rsidRPr="00B567E4">
        <w:t>e Slalom</w:t>
      </w:r>
      <w:r w:rsidRPr="00B567E4">
        <w:rPr>
          <w:lang w:val="de-DE"/>
        </w:rPr>
        <w:t>strecke</w:t>
      </w:r>
      <w:r w:rsidRPr="00B567E4">
        <w:t xml:space="preserve">. </w:t>
      </w:r>
      <w:r w:rsidRPr="00B567E4">
        <w:rPr>
          <w:lang w:val="de-DE"/>
        </w:rPr>
        <w:t>Dabei darfst du die Fliese nicht verlieren und den Boden nicht berühren.</w:t>
      </w: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</w:pP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</w:pPr>
      <w:r w:rsidRPr="00B567E4">
        <w:rPr>
          <w:bCs/>
        </w:rPr>
        <w:t>START/ZIEL</w:t>
      </w:r>
    </w:p>
    <w:p w:rsidR="001262B6" w:rsidRPr="00B567E4" w:rsidRDefault="00BB44BE" w:rsidP="00B567E4">
      <w:pPr>
        <w:pStyle w:val="Textkrper"/>
        <w:suppressAutoHyphens/>
        <w:snapToGrid w:val="0"/>
        <w:spacing w:before="80" w:after="80"/>
      </w:pPr>
      <w:r w:rsidRPr="00B567E4">
        <w:rPr>
          <w:noProof/>
          <w:lang w:val="de-DE" w:eastAsia="de-DE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1" type="#_x0000_t99" style="position:absolute;margin-left:371.25pt;margin-top:15.55pt;width:50pt;height:43.95pt;rotation:5641454fd;z-index:251663872" strokeweight="1.5pt"/>
        </w:pict>
      </w:r>
      <w:r w:rsidR="001262B6" w:rsidRPr="00B567E4">
        <w:pict>
          <v:shape id="_x0000_s1036" style="position:absolute;margin-left:90.15pt;margin-top:8.7pt;width:49pt;height:36.25pt;z-index:251660800;mso-wrap-style:none;mso-position-horizontal:absolute;mso-position-horizontal-relative:text;mso-position-vertical:absolute;mso-position-vertical-relative:text;v-text-anchor:middle" coordsize="142,147" path="m98,21c64,21,36,50,36,84v,18,-14,32,-32,32c,116,,116,,116v,31,,31,,31c4,147,4,147,4,147v35,,63,-28,63,-63c67,67,81,53,98,53v5,,5,,5,c103,73,103,73,103,73,142,37,142,37,142,37,103,,103,,103,v,21,,21,,21l98,21xe" filled="f" strokeweight=".49mm"/>
        </w:pict>
      </w:r>
      <w:r w:rsidR="001262B6" w:rsidRPr="00B567E4">
        <w:pict>
          <v:line id="_x0000_s1038" style="position:absolute;flip:x;z-index:251662848" from="30.4pt,7.75pt" to="31.25pt,148.5pt" strokecolor="gray" strokeweight=".26mm">
            <v:stroke color2="#7f7f7f" joinstyle="miter" endcap="square"/>
          </v:line>
        </w:pict>
      </w: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  <w:rPr>
          <w:lang w:val="de-DE"/>
        </w:rPr>
      </w:pPr>
      <w:r w:rsidRPr="00B567E4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78.15pt;margin-top:-1.1pt;width:13.15pt;height:14.45pt;z-index:251650560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Pr="00B567E4">
        <w:pict>
          <v:shape id="_x0000_s1028" type="#_x0000_t5" style="position:absolute;margin-left:351.1pt;margin-top:4.35pt;width:13.15pt;height:14.45pt;z-index:251652608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Pr="00B567E4">
        <w:pict>
          <v:shape id="_x0000_s1030" type="#_x0000_t5" style="position:absolute;margin-left:140.95pt;margin-top:.55pt;width:13.15pt;height:14.45pt;z-index:251654656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Pr="00B567E4">
        <w:pict>
          <v:shape id="_x0000_s1031" type="#_x0000_t5" style="position:absolute;margin-left:218.1pt;margin-top:.35pt;width:13.15pt;height:14.45pt;z-index:251655680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Pr="00B567E4">
        <w:pict>
          <v:shape id="_x0000_s1032" type="#_x0000_t5" style="position:absolute;margin-left:280.45pt;margin-top:.55pt;width:13.15pt;height:14.45pt;z-index:251656704;mso-wrap-style:none;v-text-anchor:middle" fillcolor="#f33" strokecolor="gray" strokeweight=".26mm">
            <v:fill color2="#0cc"/>
            <v:stroke color2="#7f7f7f" joinstyle="round" endcap="square"/>
          </v:shape>
        </w:pict>
      </w: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</w:pP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</w:pP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</w:pPr>
    </w:p>
    <w:p w:rsidR="001262B6" w:rsidRPr="00B567E4" w:rsidRDefault="00BB44BE" w:rsidP="00B567E4">
      <w:pPr>
        <w:pStyle w:val="Textkrper"/>
        <w:suppressAutoHyphens/>
        <w:snapToGrid w:val="0"/>
        <w:spacing w:before="80" w:after="80"/>
        <w:rPr>
          <w:lang w:val="de-DE"/>
        </w:rPr>
      </w:pPr>
      <w:r w:rsidRPr="00B567E4">
        <w:rPr>
          <w:noProof/>
          <w:lang w:val="de-DE" w:eastAsia="de-DE"/>
        </w:rPr>
        <w:pict>
          <v:shape id="_x0000_s1042" type="#_x0000_t99" style="position:absolute;margin-left:372pt;margin-top:8.35pt;width:50pt;height:43.95pt;rotation:5641454fd;z-index:251664896" strokeweight="1.5pt"/>
        </w:pict>
      </w:r>
      <w:r w:rsidR="001262B6" w:rsidRPr="00B567E4">
        <w:pict>
          <v:shape id="_x0000_s1027" type="#_x0000_t5" style="position:absolute;margin-left:79.4pt;margin-top:12.2pt;width:13.15pt;height:14.45pt;z-index:251651584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="001262B6" w:rsidRPr="00B567E4">
        <w:pict>
          <v:shape id="_x0000_s1033" type="#_x0000_t5" style="position:absolute;margin-left:145.1pt;margin-top:13.2pt;width:13.15pt;height:14.45pt;z-index:251657728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="001262B6" w:rsidRPr="00B567E4">
        <w:pict>
          <v:shape id="_x0000_s1034" type="#_x0000_t5" style="position:absolute;margin-left:222.05pt;margin-top:13.95pt;width:13.15pt;height:14.45pt;z-index:251658752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="001262B6" w:rsidRPr="00B567E4">
        <w:pict>
          <v:shape id="_x0000_s1035" type="#_x0000_t5" style="position:absolute;margin-left:287.2pt;margin-top:15.9pt;width:13.15pt;height:14.45pt;z-index:251659776;mso-wrap-style:none;v-text-anchor:middle" fillcolor="#f33" strokecolor="gray" strokeweight=".26mm">
            <v:fill color2="#0cc"/>
            <v:stroke color2="#7f7f7f" joinstyle="round" endcap="square"/>
          </v:shape>
        </w:pict>
      </w:r>
      <w:r w:rsidR="001262B6" w:rsidRPr="00B567E4">
        <w:pict>
          <v:shape id="_x0000_s1037" style="position:absolute;margin-left:90.15pt;margin-top:.3pt;width:49pt;height:36.25pt;z-index:251661824;mso-wrap-style:none;mso-position-horizontal:absolute;mso-position-horizontal-relative:text;mso-position-vertical:absolute;mso-position-vertical-relative:text;v-text-anchor:middle" coordsize="142,147" path="m98,21c64,21,36,50,36,84v,18,-14,32,-32,32c,116,,116,,116v,31,,31,,31c4,147,4,147,4,147v35,,63,-28,63,-63c67,67,81,53,98,53v5,,5,,5,c103,73,103,73,103,73,142,37,142,37,142,37,103,,103,,103,v,21,,21,,21l98,21xe" filled="f" strokeweight=".49mm"/>
        </w:pict>
      </w: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</w:pPr>
      <w:r w:rsidRPr="00B567E4">
        <w:pict>
          <v:shape id="_x0000_s1029" type="#_x0000_t5" style="position:absolute;margin-left:352.4pt;margin-top:-5.35pt;width:13.15pt;height:14.45pt;z-index:251653632;mso-wrap-style:none;v-text-anchor:middle" fillcolor="#f33" strokecolor="gray" strokeweight=".26mm">
            <v:fill color2="#0cc"/>
            <v:stroke color2="#7f7f7f" joinstyle="round" endcap="square"/>
          </v:shape>
        </w:pict>
      </w: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</w:pP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  <w:rPr>
          <w:lang w:val="de-DE"/>
        </w:rPr>
      </w:pP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  <w:rPr>
          <w:lang w:val="de-DE"/>
        </w:rPr>
      </w:pP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  <w:rPr>
          <w:lang w:val="de-DE"/>
        </w:rPr>
      </w:pPr>
    </w:p>
    <w:p w:rsidR="001262B6" w:rsidRPr="00B567E4" w:rsidRDefault="001262B6" w:rsidP="00B567E4">
      <w:pPr>
        <w:pStyle w:val="Textkrper"/>
        <w:numPr>
          <w:ilvl w:val="0"/>
          <w:numId w:val="2"/>
        </w:numPr>
        <w:suppressAutoHyphens/>
        <w:snapToGrid w:val="0"/>
        <w:spacing w:before="80" w:after="80"/>
        <w:ind w:left="284" w:hanging="284"/>
        <w:rPr>
          <w:lang w:val="de-DE"/>
        </w:rPr>
      </w:pPr>
      <w:r w:rsidRPr="00B567E4">
        <w:rPr>
          <w:lang w:val="de-DE"/>
        </w:rPr>
        <w:t xml:space="preserve">Stelle dich fest auf eine </w:t>
      </w:r>
      <w:r w:rsidRPr="00B567E4">
        <w:t xml:space="preserve">Teppichfliese und </w:t>
      </w:r>
      <w:r w:rsidRPr="00B567E4">
        <w:rPr>
          <w:lang w:val="de-DE"/>
        </w:rPr>
        <w:t xml:space="preserve">nimm einen Gymnastikstab in beide Hände. Lass </w:t>
      </w:r>
      <w:r w:rsidRPr="00B567E4">
        <w:t>dich von zwei Mitschüler</w:t>
      </w:r>
      <w:r w:rsidR="00EA32AD" w:rsidRPr="00B567E4">
        <w:rPr>
          <w:lang w:val="de-DE"/>
        </w:rPr>
        <w:t>i</w:t>
      </w:r>
      <w:r w:rsidRPr="00B567E4">
        <w:t>n</w:t>
      </w:r>
      <w:r w:rsidR="00EA32AD" w:rsidRPr="00B567E4">
        <w:rPr>
          <w:lang w:val="de-DE"/>
        </w:rPr>
        <w:t>nen</w:t>
      </w:r>
      <w:r w:rsidRPr="00B567E4">
        <w:t xml:space="preserve"> </w:t>
      </w:r>
      <w:r w:rsidR="00EA32AD" w:rsidRPr="00B567E4">
        <w:rPr>
          <w:lang w:val="de-DE"/>
        </w:rPr>
        <w:t xml:space="preserve">oder Mitschülern </w:t>
      </w:r>
      <w:r w:rsidRPr="00B567E4">
        <w:t xml:space="preserve">an </w:t>
      </w:r>
      <w:r w:rsidRPr="00B567E4">
        <w:rPr>
          <w:lang w:val="de-DE"/>
        </w:rPr>
        <w:t xml:space="preserve">diesem </w:t>
      </w:r>
      <w:r w:rsidRPr="00B567E4">
        <w:t xml:space="preserve">Gymnastikstab durch die Halle </w:t>
      </w:r>
      <w:r w:rsidRPr="00B567E4">
        <w:rPr>
          <w:lang w:val="de-DE"/>
        </w:rPr>
        <w:t xml:space="preserve">(oder die Slalomstrecke) </w:t>
      </w:r>
      <w:r w:rsidRPr="00B567E4">
        <w:t xml:space="preserve">ziehen. Verwandele dich </w:t>
      </w:r>
      <w:r w:rsidRPr="00B567E4">
        <w:rPr>
          <w:lang w:val="de-DE"/>
        </w:rPr>
        <w:t>dabei a</w:t>
      </w:r>
      <w:r w:rsidRPr="00B567E4">
        <w:t>bwechselnd in einen Zwerg (klein) und einen Riesen (groß).</w:t>
      </w:r>
      <w:r w:rsidRPr="00B567E4">
        <w:rPr>
          <w:lang w:val="de-DE"/>
        </w:rPr>
        <w:t xml:space="preserve"> </w:t>
      </w:r>
    </w:p>
    <w:p w:rsidR="001262B6" w:rsidRPr="00B567E4" w:rsidRDefault="001262B6" w:rsidP="00B567E4">
      <w:pPr>
        <w:pStyle w:val="Textkrper"/>
        <w:suppressAutoHyphens/>
        <w:snapToGrid w:val="0"/>
        <w:spacing w:before="80" w:after="80"/>
        <w:ind w:left="284"/>
        <w:rPr>
          <w:lang w:val="de-DE"/>
        </w:rPr>
      </w:pPr>
      <w:r w:rsidRPr="00B567E4">
        <w:rPr>
          <w:lang w:val="de-DE"/>
        </w:rPr>
        <w:t>Beachte:</w:t>
      </w:r>
      <w:r w:rsidRPr="00B567E4">
        <w:t xml:space="preserve"> </w:t>
      </w:r>
      <w:r w:rsidRPr="00B567E4">
        <w:rPr>
          <w:lang w:val="de-DE"/>
        </w:rPr>
        <w:t>Du darfst die Fliese nicht verlieren und den Boden nicht berühren.</w:t>
      </w:r>
    </w:p>
    <w:p w:rsidR="001262B6" w:rsidRDefault="001262B6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1262B6" w:rsidRDefault="001262B6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1262B6" w:rsidRDefault="001262B6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A71BF2" w:rsidRDefault="00A71BF2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A71BF2" w:rsidRDefault="00A71BF2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A71BF2" w:rsidRDefault="00A71BF2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A71BF2" w:rsidRDefault="00A71BF2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A71BF2" w:rsidRDefault="00A71BF2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A71BF2" w:rsidRDefault="00A71BF2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A71BF2" w:rsidRDefault="00A71BF2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A71BF2" w:rsidRDefault="005E28CD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229995" cy="424815"/>
            <wp:effectExtent l="19050" t="0" r="825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BF2" w:rsidRPr="00420481">
        <w:t xml:space="preserve"> LISUM</w:t>
      </w:r>
    </w:p>
    <w:p w:rsidR="001262B6" w:rsidRDefault="001262B6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  <w:r>
        <w:rPr>
          <w:b/>
          <w:lang w:val="de-DE"/>
        </w:rPr>
        <w:lastRenderedPageBreak/>
        <w:t>Erwartungshorizont:</w:t>
      </w:r>
    </w:p>
    <w:p w:rsidR="001262B6" w:rsidRDefault="001262B6" w:rsidP="00B567E4">
      <w:pPr>
        <w:pStyle w:val="Textkrper"/>
        <w:suppressAutoHyphens/>
        <w:snapToGrid w:val="0"/>
        <w:spacing w:before="80" w:after="80"/>
        <w:rPr>
          <w:b/>
          <w:lang w:val="de-DE"/>
        </w:rPr>
      </w:pPr>
    </w:p>
    <w:p w:rsidR="001262B6" w:rsidRDefault="001262B6" w:rsidP="00B567E4">
      <w:pPr>
        <w:pStyle w:val="Textkrper"/>
        <w:suppressAutoHyphens/>
        <w:snapToGrid w:val="0"/>
        <w:spacing w:before="80" w:after="80"/>
      </w:pPr>
      <w:r>
        <w:t>Die Schülerinnen und Schüler sammeln Gleiterfahrungen mit der Teppichfliese, bewältigen kurze Strecken in unterschiedlichen Körperpositionen und umfahren Hindernisse</w:t>
      </w:r>
      <w:r>
        <w:rPr>
          <w:lang w:val="de-DE"/>
        </w:rPr>
        <w:t>.</w:t>
      </w:r>
    </w:p>
    <w:p w:rsidR="001262B6" w:rsidRDefault="001262B6" w:rsidP="00B567E4">
      <w:pPr>
        <w:suppressAutoHyphens/>
        <w:spacing w:before="60" w:after="60"/>
      </w:pPr>
    </w:p>
    <w:p w:rsidR="001262B6" w:rsidRDefault="001262B6" w:rsidP="00B567E4">
      <w:pPr>
        <w:suppressAutoHyphens/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A71BF2" w:rsidRDefault="00A71BF2">
      <w:pPr>
        <w:spacing w:before="60" w:after="60"/>
      </w:pPr>
    </w:p>
    <w:p w:rsidR="001262B6" w:rsidRDefault="005E28CD" w:rsidP="00A71BF2">
      <w:pPr>
        <w:pStyle w:val="Textkrper"/>
        <w:snapToGrid w:val="0"/>
        <w:spacing w:before="80" w:after="80"/>
      </w:pPr>
      <w:r>
        <w:rPr>
          <w:noProof/>
          <w:lang w:val="de-DE" w:eastAsia="de-DE"/>
        </w:rPr>
        <w:drawing>
          <wp:inline distT="0" distB="0" distL="0" distR="0">
            <wp:extent cx="1229995" cy="424815"/>
            <wp:effectExtent l="19050" t="0" r="825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BF2" w:rsidRPr="00420481">
        <w:t xml:space="preserve"> LISUM</w:t>
      </w:r>
    </w:p>
    <w:sectPr w:rsidR="001262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765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06" w:rsidRDefault="00B76406" w:rsidP="001262B6">
      <w:pPr>
        <w:spacing w:line="240" w:lineRule="auto"/>
      </w:pPr>
      <w:r>
        <w:separator/>
      </w:r>
    </w:p>
  </w:endnote>
  <w:endnote w:type="continuationSeparator" w:id="0">
    <w:p w:rsidR="00B76406" w:rsidRDefault="00B76406" w:rsidP="00126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>
    <w:pPr>
      <w:pStyle w:val="Fuzeile"/>
      <w:jc w:val="center"/>
    </w:pPr>
    <w:r>
      <w:tab/>
    </w:r>
    <w:fldSimple w:instr=" PAGE ">
      <w:r w:rsidR="005E28CD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>
    <w:pPr>
      <w:pStyle w:val="Fuzeile"/>
      <w:jc w:val="center"/>
    </w:pPr>
    <w:r>
      <w:tab/>
    </w:r>
    <w:fldSimple w:instr=" PAGE ">
      <w:r w:rsidR="005E28CD">
        <w:rPr>
          <w:noProof/>
        </w:rPr>
        <w:t>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06" w:rsidRDefault="00B76406" w:rsidP="001262B6">
      <w:pPr>
        <w:spacing w:line="240" w:lineRule="auto"/>
      </w:pPr>
      <w:r>
        <w:separator/>
      </w:r>
    </w:p>
  </w:footnote>
  <w:footnote w:type="continuationSeparator" w:id="0">
    <w:p w:rsidR="00B76406" w:rsidRDefault="00B76406" w:rsidP="001262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B6" w:rsidRDefault="001262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lang w:val="de-D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ttachedTemplate r:id="rId1"/>
  <w:stylePaneFormatFilter w:val="0000"/>
  <w:defaultTabStop w:val="340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BF2"/>
    <w:rsid w:val="001262B6"/>
    <w:rsid w:val="005E28CD"/>
    <w:rsid w:val="00A71BF2"/>
    <w:rsid w:val="00B567E4"/>
    <w:rsid w:val="00B76406"/>
    <w:rsid w:val="00B9649C"/>
    <w:rsid w:val="00BB44BE"/>
    <w:rsid w:val="00EA32AD"/>
    <w:rsid w:val="00FA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b/>
      <w:lang w:val="de-DE"/>
    </w:rPr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Calibri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urier New" w:hAnsi="Courier New" w:cs="Courier New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2"/>
      <w:szCs w:val="22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textZchn1">
    <w:name w:val="Fußnotentext Zchn1"/>
    <w:rPr>
      <w:rFonts w:eastAsia="Times New Roman"/>
      <w:bCs/>
      <w:kern w:val="1"/>
    </w:rPr>
  </w:style>
  <w:style w:type="character" w:customStyle="1" w:styleId="Funotenzeichen1">
    <w:name w:val="Fußnotenzeichen1"/>
    <w:rPr>
      <w:vertAlign w:val="superscript"/>
    </w:rPr>
  </w:style>
  <w:style w:type="character" w:styleId="Platzhaltertext">
    <w:name w:val="Placeholder Text"/>
    <w:rPr>
      <w:color w:val="808080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xtkrperZchn">
    <w:name w:val="Textkörper Zchn"/>
    <w:rPr>
      <w:rFonts w:ascii="Arial" w:hAnsi="Arial" w:cs="Arial"/>
      <w:sz w:val="22"/>
      <w:szCs w:val="22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lang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1">
    <w:name w:val="toc 1"/>
    <w:basedOn w:val="Standard"/>
    <w:next w:val="Standard"/>
    <w:pPr>
      <w:spacing w:after="100"/>
    </w:pPr>
    <w:rPr>
      <w:rFonts w:eastAsia="Times New Roman"/>
      <w:sz w:val="28"/>
      <w:lang w:val="en-US" w:eastAsia="en-US" w:bidi="en-US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Kopfzeile">
    <w:name w:val="header"/>
    <w:basedOn w:val="Standard"/>
    <w:rPr>
      <w:lang/>
    </w:rPr>
  </w:style>
  <w:style w:type="paragraph" w:styleId="Fuzeile">
    <w:name w:val="footer"/>
    <w:basedOn w:val="Standard"/>
    <w:rPr>
      <w:lang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styleId="Funotentext">
    <w:name w:val="footnote text"/>
    <w:basedOn w:val="Standard"/>
    <w:pPr>
      <w:suppressAutoHyphens/>
      <w:spacing w:after="120" w:line="240" w:lineRule="auto"/>
      <w:jc w:val="both"/>
    </w:pPr>
    <w:rPr>
      <w:rFonts w:ascii="Calibri" w:eastAsia="Times New Roman" w:hAnsi="Calibri" w:cs="Calibri"/>
      <w:bCs/>
      <w:kern w:val="1"/>
      <w:sz w:val="20"/>
      <w:szCs w:val="20"/>
      <w:lang/>
    </w:rPr>
  </w:style>
  <w:style w:type="paragraph" w:styleId="Titel">
    <w:name w:val="Title"/>
    <w:basedOn w:val="Standard"/>
    <w:next w:val="Standard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  <w:lang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279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2016-01-22T12:09:00Z</cp:lastPrinted>
  <dcterms:created xsi:type="dcterms:W3CDTF">2016-04-06T11:40:00Z</dcterms:created>
  <dcterms:modified xsi:type="dcterms:W3CDTF">2016-04-06T11:40:00Z</dcterms:modified>
</cp:coreProperties>
</file>