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BF6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C5599E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3AFDF15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3B202F7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CCA673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5BE6612D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02ADE0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779494D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1A1F2EAA" w14:textId="77777777" w:rsidR="000D5C59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394DDD8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B38D0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D9BD3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6E05BC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D1AE682" w14:textId="77777777" w:rsidR="00B62863" w:rsidRPr="00A62552" w:rsidRDefault="002A593E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 w:rsidR="004543B6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chulen</w:t>
      </w:r>
      <w:r w:rsidR="00B62863" w:rsidRPr="00B62863">
        <w:rPr>
          <w:rFonts w:ascii="Arial" w:hAnsi="Arial" w:cs="Arial"/>
          <w:sz w:val="36"/>
          <w:szCs w:val="36"/>
        </w:rPr>
        <w:t xml:space="preserve"> </w:t>
      </w:r>
      <w:r w:rsidR="00B62863" w:rsidRPr="00A62552">
        <w:rPr>
          <w:rFonts w:ascii="Arial" w:hAnsi="Arial" w:cs="Arial"/>
          <w:sz w:val="36"/>
          <w:szCs w:val="36"/>
        </w:rPr>
        <w:t>der Sekundarstufe I+II</w:t>
      </w:r>
    </w:p>
    <w:p w14:paraId="3C09F08E" w14:textId="77777777" w:rsidR="002A593E" w:rsidRPr="00A62552" w:rsidRDefault="00B62863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des Landkreises Oberhavel</w:t>
      </w:r>
      <w:r w:rsidR="002A593E" w:rsidRPr="00A62552">
        <w:rPr>
          <w:rFonts w:ascii="Arial" w:hAnsi="Arial" w:cs="Arial"/>
          <w:sz w:val="36"/>
          <w:szCs w:val="36"/>
        </w:rPr>
        <w:t xml:space="preserve"> </w:t>
      </w:r>
    </w:p>
    <w:p w14:paraId="645E3DA4" w14:textId="77777777" w:rsidR="001B61A4" w:rsidRPr="00A62552" w:rsidRDefault="001B61A4" w:rsidP="001B61A4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E6FB66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6EB5C15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4DC64533" w14:textId="77777777" w:rsidR="00293569" w:rsidRDefault="00293569" w:rsidP="0029356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</w:p>
    <w:p w14:paraId="4A598A45" w14:textId="77777777" w:rsidR="00143CA8" w:rsidRPr="00FF5217" w:rsidRDefault="00143CA8" w:rsidP="00143CA8">
      <w:pPr>
        <w:rPr>
          <w:b/>
        </w:rPr>
      </w:pPr>
      <w:r w:rsidRPr="00FF5217">
        <w:rPr>
          <w:b/>
        </w:rPr>
        <w:t>Ausschreibungen zum Fußballturnier im Rahmen des Bundeswettbewerbes</w:t>
      </w:r>
    </w:p>
    <w:p w14:paraId="681A639D" w14:textId="78F0E0E3" w:rsidR="00143CA8" w:rsidRPr="00FF5217" w:rsidRDefault="00143CA8" w:rsidP="00143CA8">
      <w:pPr>
        <w:rPr>
          <w:b/>
        </w:rPr>
      </w:pPr>
      <w:r w:rsidRPr="00FF5217">
        <w:rPr>
          <w:b/>
        </w:rPr>
        <w:t xml:space="preserve"> "Jugend trainiert für Olympia" - Wertungsklasse </w:t>
      </w:r>
      <w:r w:rsidR="007D316F">
        <w:rPr>
          <w:b/>
        </w:rPr>
        <w:t>U1</w:t>
      </w:r>
      <w:r w:rsidR="005B5BC0">
        <w:rPr>
          <w:b/>
        </w:rPr>
        <w:t>7</w:t>
      </w:r>
      <w:r w:rsidRPr="00FF5217">
        <w:rPr>
          <w:b/>
        </w:rPr>
        <w:t xml:space="preserve"> männlich</w:t>
      </w:r>
    </w:p>
    <w:p w14:paraId="576C631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74232AA5" w14:textId="77777777" w:rsidR="00143CA8" w:rsidRDefault="00143CA8" w:rsidP="00143CA8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0427F75A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tab/>
      </w:r>
      <w:r>
        <w:tab/>
      </w:r>
      <w:r>
        <w:tab/>
      </w:r>
      <w:r>
        <w:tab/>
        <w:t>Berater für Schulsport</w:t>
      </w:r>
    </w:p>
    <w:p w14:paraId="0C48F178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5643DCA" w14:textId="38611C8E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Wertungsklasse </w:t>
      </w:r>
      <w:r w:rsidR="007D316F">
        <w:rPr>
          <w:rFonts w:ascii="Arial" w:hAnsi="Arial"/>
          <w:spacing w:val="-3"/>
        </w:rPr>
        <w:t>U1</w:t>
      </w:r>
      <w:r w:rsidR="005B5BC0">
        <w:rPr>
          <w:rFonts w:ascii="Arial" w:hAnsi="Arial"/>
          <w:spacing w:val="-3"/>
        </w:rPr>
        <w:t>7</w:t>
      </w:r>
      <w:r w:rsidR="007D316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männlich </w:t>
      </w:r>
    </w:p>
    <w:p w14:paraId="51A36D3C" w14:textId="3535FCD3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Jahrgänge </w:t>
      </w:r>
      <w:r w:rsidR="00B62863">
        <w:rPr>
          <w:rFonts w:ascii="Arial" w:hAnsi="Arial"/>
          <w:b/>
          <w:spacing w:val="-3"/>
        </w:rPr>
        <w:t>20</w:t>
      </w:r>
      <w:r w:rsidR="00EB4D5F">
        <w:rPr>
          <w:rFonts w:ascii="Arial" w:hAnsi="Arial"/>
          <w:b/>
          <w:spacing w:val="-3"/>
        </w:rPr>
        <w:t>1</w:t>
      </w:r>
      <w:r w:rsidR="005B5BC0">
        <w:rPr>
          <w:rFonts w:ascii="Arial" w:hAnsi="Arial"/>
          <w:b/>
          <w:spacing w:val="-3"/>
        </w:rPr>
        <w:t>0</w:t>
      </w:r>
      <w:r w:rsidR="00B62863">
        <w:rPr>
          <w:rFonts w:ascii="Arial" w:hAnsi="Arial"/>
          <w:b/>
          <w:spacing w:val="-3"/>
        </w:rPr>
        <w:t xml:space="preserve"> - 20</w:t>
      </w:r>
      <w:r w:rsidR="001C6F7A">
        <w:rPr>
          <w:rFonts w:ascii="Arial" w:hAnsi="Arial"/>
          <w:b/>
          <w:spacing w:val="-3"/>
        </w:rPr>
        <w:t>1</w:t>
      </w:r>
      <w:r w:rsidR="00EB4D5F">
        <w:rPr>
          <w:rFonts w:ascii="Arial" w:hAnsi="Arial"/>
          <w:b/>
          <w:spacing w:val="-3"/>
        </w:rPr>
        <w:t>2</w:t>
      </w:r>
      <w:r>
        <w:rPr>
          <w:rFonts w:ascii="Arial" w:hAnsi="Arial"/>
          <w:b/>
          <w:spacing w:val="-3"/>
        </w:rPr>
        <w:t xml:space="preserve">     </w:t>
      </w:r>
      <w:r>
        <w:rPr>
          <w:rFonts w:ascii="Arial" w:hAnsi="Arial"/>
          <w:spacing w:val="-3"/>
        </w:rPr>
        <w:t xml:space="preserve">Das Turnier findet am </w:t>
      </w:r>
      <w:r w:rsidR="00175814">
        <w:rPr>
          <w:rFonts w:ascii="Arial" w:hAnsi="Arial"/>
          <w:spacing w:val="-3"/>
        </w:rPr>
        <w:t>09</w:t>
      </w:r>
      <w:r>
        <w:rPr>
          <w:rFonts w:ascii="Arial" w:hAnsi="Arial"/>
          <w:spacing w:val="-3"/>
        </w:rPr>
        <w:t xml:space="preserve">. </w:t>
      </w:r>
      <w:r w:rsidR="00FB3684">
        <w:rPr>
          <w:rFonts w:ascii="Arial" w:hAnsi="Arial"/>
          <w:spacing w:val="-3"/>
        </w:rPr>
        <w:t>1</w:t>
      </w:r>
      <w:r w:rsidR="006078CE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>. 20</w:t>
      </w:r>
      <w:r w:rsidR="00963099">
        <w:rPr>
          <w:rFonts w:ascii="Arial" w:hAnsi="Arial"/>
          <w:spacing w:val="-3"/>
        </w:rPr>
        <w:t>2</w:t>
      </w:r>
      <w:r w:rsidR="00175814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in der Zeit von</w:t>
      </w:r>
    </w:p>
    <w:p w14:paraId="05A2847F" w14:textId="77777777" w:rsidR="00143CA8" w:rsidRDefault="00143CA8" w:rsidP="00143CA8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09:30 Uhr bis ca. 15:30 Uhr in Löwenberg statt.</w:t>
      </w:r>
    </w:p>
    <w:p w14:paraId="46C1AC9E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Spielstärke: 6 : 1 (Kleinfeld) </w:t>
      </w:r>
    </w:p>
    <w:p w14:paraId="0F07F0E2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max. 3 Auswechselspieler</w:t>
      </w:r>
    </w:p>
    <w:p w14:paraId="3EB0CC84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BF870F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13575A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20AEF6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  <w:r>
        <w:rPr>
          <w:rFonts w:ascii="Arial" w:hAnsi="Arial"/>
          <w:spacing w:val="-3"/>
        </w:rPr>
        <w:tab/>
      </w:r>
    </w:p>
    <w:p w14:paraId="28906A10" w14:textId="77777777" w:rsidR="00143CA8" w:rsidRDefault="00143CA8" w:rsidP="00143CA8">
      <w:pPr>
        <w:pStyle w:val="Textkrper3"/>
        <w:rPr>
          <w:sz w:val="24"/>
        </w:rPr>
      </w:pPr>
      <w:r>
        <w:rPr>
          <w:sz w:val="24"/>
        </w:rPr>
        <w:t>Gespielt wird - soweit in den Ausschreibungen nichts Weiteres festgelegt ist - nach den Bestimmungen des Deutschen Fußballbundes.</w:t>
      </w:r>
    </w:p>
    <w:p w14:paraId="4741C1A7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können bis zu 3 Spieler pro Spiel ausgewechselt werden. Ein Rücktausch ausge</w:t>
      </w:r>
      <w:r>
        <w:rPr>
          <w:rFonts w:ascii="Arial" w:hAnsi="Arial"/>
          <w:spacing w:val="-3"/>
        </w:rPr>
        <w:softHyphen/>
        <w:t>wechselter Spieler ist möglich.</w:t>
      </w:r>
    </w:p>
    <w:p w14:paraId="40AEF557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1306E3F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Veranstalter übernimmt keine Haftung.</w:t>
      </w:r>
    </w:p>
    <w:p w14:paraId="0A657BDE" w14:textId="601DA38D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Wettkampfliste (siehe Broschüre Sch</w:t>
      </w:r>
      <w:r w:rsidR="00B62863">
        <w:rPr>
          <w:rFonts w:ascii="Arial" w:hAnsi="Arial"/>
          <w:spacing w:val="-3"/>
        </w:rPr>
        <w:t>ulsport im Land Brandenburg</w:t>
      </w:r>
      <w:r>
        <w:rPr>
          <w:rFonts w:ascii="Arial" w:hAnsi="Arial"/>
          <w:spacing w:val="-3"/>
        </w:rPr>
        <w:t>) ist vollständig ausgefüllt zum Wettkampf mitzubringen. (Stempel und Unterschrift Schulleiter)</w:t>
      </w:r>
    </w:p>
    <w:p w14:paraId="724D9909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Als Auszeichnungen werden Urkunden und kleine sportbezogene </w:t>
      </w:r>
    </w:p>
    <w:p w14:paraId="25F4E09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Sachpreise überreicht.</w:t>
      </w:r>
    </w:p>
    <w:p w14:paraId="3E59A1B4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Sieger und der Zweitplatzierte qualifizieren sich für das Regionalfinale.</w:t>
      </w:r>
    </w:p>
    <w:p w14:paraId="0F9D58DA" w14:textId="36F9D050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 xml:space="preserve">In den Wettkampfklassen </w:t>
      </w:r>
      <w:r w:rsidR="005679AE">
        <w:rPr>
          <w:rFonts w:ascii="Arial" w:hAnsi="Arial"/>
          <w:spacing w:val="-3"/>
        </w:rPr>
        <w:t>U1</w:t>
      </w:r>
      <w:r w:rsidR="00175814">
        <w:rPr>
          <w:rFonts w:ascii="Arial" w:hAnsi="Arial"/>
          <w:spacing w:val="-3"/>
        </w:rPr>
        <w:t>7</w:t>
      </w:r>
      <w:r>
        <w:rPr>
          <w:rFonts w:ascii="Arial" w:hAnsi="Arial"/>
          <w:spacing w:val="-3"/>
        </w:rPr>
        <w:t xml:space="preserve"> männlich finde</w:t>
      </w:r>
      <w:r w:rsidR="005679AE">
        <w:rPr>
          <w:rFonts w:ascii="Arial" w:hAnsi="Arial"/>
          <w:spacing w:val="-3"/>
        </w:rPr>
        <w:t>t</w:t>
      </w:r>
      <w:r>
        <w:rPr>
          <w:rFonts w:ascii="Arial" w:hAnsi="Arial"/>
          <w:spacing w:val="-3"/>
        </w:rPr>
        <w:t xml:space="preserve"> d</w:t>
      </w:r>
      <w:r w:rsidR="005679AE">
        <w:rPr>
          <w:rFonts w:ascii="Arial" w:hAnsi="Arial"/>
          <w:spacing w:val="-3"/>
        </w:rPr>
        <w:t>as</w:t>
      </w:r>
      <w:r>
        <w:rPr>
          <w:rFonts w:ascii="Arial" w:hAnsi="Arial"/>
          <w:spacing w:val="-3"/>
        </w:rPr>
        <w:t xml:space="preserve"> Regionalfinal</w:t>
      </w:r>
      <w:r w:rsidR="005679AE">
        <w:rPr>
          <w:rFonts w:ascii="Arial" w:hAnsi="Arial"/>
          <w:spacing w:val="-3"/>
        </w:rPr>
        <w:t>e</w:t>
      </w:r>
      <w:r>
        <w:rPr>
          <w:rFonts w:ascii="Arial" w:hAnsi="Arial"/>
          <w:spacing w:val="-3"/>
        </w:rPr>
        <w:t xml:space="preserve"> auf dem Großfeld statt.</w:t>
      </w:r>
    </w:p>
    <w:p w14:paraId="22664A3C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93AABA0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AD6EC11" w14:textId="3211E9BF" w:rsidR="00143CA8" w:rsidRDefault="00143CA8" w:rsidP="00143CA8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175814">
        <w:t>22</w:t>
      </w:r>
      <w:r>
        <w:t>. 0</w:t>
      </w:r>
      <w:r w:rsidR="00141468">
        <w:t>9</w:t>
      </w:r>
      <w:r>
        <w:t>. 20</w:t>
      </w:r>
      <w:r w:rsidR="00963099">
        <w:t>2</w:t>
      </w:r>
      <w:r w:rsidR="00175814">
        <w:t>5</w:t>
      </w:r>
    </w:p>
    <w:p w14:paraId="522B4B4D" w14:textId="77777777" w:rsidR="00C30F5E" w:rsidRDefault="00143CA8" w:rsidP="00143CA8">
      <w:pPr>
        <w:pStyle w:val="berschrift4"/>
        <w:rPr>
          <w:rFonts w:ascii="Arial" w:hAnsi="Arial"/>
          <w:b w:val="0"/>
          <w:spacing w:val="-3"/>
          <w:sz w:val="22"/>
        </w:rPr>
      </w:pPr>
      <w:r>
        <w:t>Meldeadresse:</w:t>
      </w:r>
      <w:r>
        <w:tab/>
      </w:r>
      <w:r>
        <w:tab/>
      </w:r>
      <w:r>
        <w:tab/>
      </w:r>
      <w:r w:rsidR="00C30F5E">
        <w:rPr>
          <w:rFonts w:ascii="Arial" w:hAnsi="Arial"/>
          <w:b w:val="0"/>
          <w:spacing w:val="-3"/>
          <w:sz w:val="22"/>
        </w:rPr>
        <w:t xml:space="preserve">über den Meldebogen auf dem Bildungsserver </w:t>
      </w:r>
    </w:p>
    <w:p w14:paraId="61F49E04" w14:textId="77777777" w:rsidR="00143CA8" w:rsidRDefault="00C30F5E" w:rsidP="00C30F5E">
      <w:pPr>
        <w:pStyle w:val="berschrift4"/>
        <w:ind w:left="2832" w:firstLine="708"/>
      </w:pPr>
      <w:r>
        <w:rPr>
          <w:rFonts w:ascii="Arial" w:hAnsi="Arial"/>
          <w:b w:val="0"/>
          <w:spacing w:val="-3"/>
          <w:sz w:val="22"/>
        </w:rPr>
        <w:t>Kreisfinale Landkreis Oberhavel</w:t>
      </w:r>
    </w:p>
    <w:p w14:paraId="005EDF84" w14:textId="77777777" w:rsidR="00143CA8" w:rsidRDefault="00143CA8" w:rsidP="00143CA8">
      <w:pPr>
        <w:pStyle w:val="Fuzeile"/>
      </w:pPr>
      <w:r>
        <w:tab/>
      </w:r>
      <w:r>
        <w:tab/>
      </w:r>
      <w:r>
        <w:tab/>
      </w:r>
    </w:p>
    <w:p w14:paraId="52B1792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D82DCA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0592148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65E9CCD" w14:textId="77777777" w:rsidR="00143CA8" w:rsidRDefault="00143CA8" w:rsidP="00143CA8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6078CE">
        <w:rPr>
          <w:rFonts w:ascii="Arial" w:hAnsi="Arial"/>
          <w:spacing w:val="-3"/>
          <w:sz w:val="28"/>
        </w:rPr>
        <w:t>Maximilian</w:t>
      </w:r>
      <w:r>
        <w:rPr>
          <w:rFonts w:ascii="Arial" w:hAnsi="Arial"/>
          <w:spacing w:val="-3"/>
          <w:sz w:val="28"/>
        </w:rPr>
        <w:t xml:space="preserve"> </w:t>
      </w:r>
      <w:r w:rsidR="006078CE">
        <w:rPr>
          <w:rFonts w:ascii="Arial" w:hAnsi="Arial"/>
          <w:spacing w:val="-3"/>
          <w:sz w:val="28"/>
        </w:rPr>
        <w:t>Pade</w:t>
      </w:r>
    </w:p>
    <w:p w14:paraId="46B22F8D" w14:textId="77777777" w:rsidR="00143CA8" w:rsidRDefault="00143CA8" w:rsidP="00143CA8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3CD70E36" w14:textId="77777777" w:rsidR="00957BE5" w:rsidRPr="00A62552" w:rsidRDefault="00143CA8" w:rsidP="00143CA8">
      <w:pPr>
        <w:pStyle w:val="Textkrper2"/>
        <w:jc w:val="center"/>
        <w:rPr>
          <w:rFonts w:ascii="Arial" w:hAnsi="Arial" w:cs="Arial"/>
        </w:rPr>
      </w:pPr>
      <w:r>
        <w:rPr>
          <w:rFonts w:ascii="Arial" w:hAnsi="Arial"/>
          <w:spacing w:val="-3"/>
          <w:sz w:val="28"/>
        </w:rPr>
        <w:t>Berater für Schulsport</w:t>
      </w: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2091" w14:textId="77777777" w:rsidR="00A8633F" w:rsidRDefault="00A8633F" w:rsidP="001B05F2">
      <w:pPr>
        <w:spacing w:line="240" w:lineRule="auto"/>
      </w:pPr>
      <w:r>
        <w:separator/>
      </w:r>
    </w:p>
  </w:endnote>
  <w:endnote w:type="continuationSeparator" w:id="0">
    <w:p w14:paraId="3BEBCA5B" w14:textId="77777777" w:rsidR="00A8633F" w:rsidRDefault="00A8633F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A5A8" w14:textId="77777777" w:rsidR="00011F6A" w:rsidRDefault="00175814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FDCB1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1086BD48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C183F23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93ADC3B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21FBE52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6D4FF11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44A209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AD22762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B3DE092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2F317DD" w14:textId="11AD5B6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183F" w14:textId="77777777" w:rsidR="00011F6A" w:rsidRDefault="00175814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F14711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0E44042F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62613DB6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478969A0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DA5F849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3330E90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8C2A8DE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ED51E79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0FEC8EB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56B5050C" w14:textId="4D3C6B6D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</w:t>
    </w:r>
    <w:r w:rsidR="006078CE">
      <w:rPr>
        <w:rFonts w:ascii="Arial" w:hAnsi="Arial" w:cs="Arial"/>
        <w:sz w:val="20"/>
        <w:szCs w:val="20"/>
      </w:rPr>
      <w:t>s</w:t>
    </w:r>
    <w:r w:rsidRPr="00D2769D">
      <w:rPr>
        <w:rFonts w:ascii="Arial" w:hAnsi="Arial" w:cs="Arial"/>
        <w:sz w:val="20"/>
        <w:szCs w:val="20"/>
      </w:rPr>
      <w:t>se - Förderer des Schulsports im Landkreis Oberhavel</w:t>
    </w:r>
  </w:p>
  <w:p w14:paraId="798F873B" w14:textId="77777777" w:rsidR="00011F6A" w:rsidRDefault="00011F6A" w:rsidP="00D2769D">
    <w:pPr>
      <w:pStyle w:val="Fuzeile"/>
      <w:spacing w:line="200" w:lineRule="exact"/>
      <w:ind w:left="113"/>
    </w:pPr>
  </w:p>
  <w:p w14:paraId="1243D587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9375" w14:textId="77777777" w:rsidR="00A8633F" w:rsidRDefault="00A8633F" w:rsidP="001B05F2">
      <w:pPr>
        <w:spacing w:line="240" w:lineRule="auto"/>
      </w:pPr>
      <w:r>
        <w:separator/>
      </w:r>
    </w:p>
  </w:footnote>
  <w:footnote w:type="continuationSeparator" w:id="0">
    <w:p w14:paraId="696FF710" w14:textId="77777777" w:rsidR="00A8633F" w:rsidRDefault="00A8633F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B7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175814">
      <w:rPr>
        <w:i w:val="0"/>
        <w:noProof/>
      </w:rPr>
      <w:pict w14:anchorId="69BE2D4C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B17F16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0952E4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61DFBB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274D863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423192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1884B27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54B7DF2C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2863">
      <w:rPr>
        <w:b/>
        <w:bCs/>
        <w:noProof/>
      </w:rPr>
      <w:t>2</w:t>
    </w:r>
    <w:r>
      <w:rPr>
        <w:b/>
        <w:bCs/>
      </w:rPr>
      <w:fldChar w:fldCharType="end"/>
    </w:r>
  </w:p>
  <w:p w14:paraId="2CF98A2E" w14:textId="77777777" w:rsidR="00011F6A" w:rsidRDefault="00011F6A">
    <w:pPr>
      <w:pStyle w:val="Kopfzeile"/>
      <w:spacing w:before="20"/>
      <w:rPr>
        <w:b/>
        <w:bCs/>
      </w:rPr>
    </w:pPr>
  </w:p>
  <w:p w14:paraId="7C36CF77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2D05" w14:textId="77777777" w:rsidR="00011F6A" w:rsidRPr="00AA24A9" w:rsidRDefault="00175814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3FDD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3435E55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2AB3FB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EB87A3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63674C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2B42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96753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71A9F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358B0E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C86583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8F323D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B23A6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A78739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F640D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2256A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B639A7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7289CFF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175814">
      <w:rPr>
        <w:i w:val="0"/>
        <w:noProof/>
      </w:rPr>
      <w:pict w14:anchorId="24CF4846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3C1BA21A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0B26938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1F6012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596F29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AE62269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9C30AE1" w14:textId="77777777" w:rsidR="00011F6A" w:rsidRPr="00AA24A9" w:rsidRDefault="00011F6A">
    <w:pPr>
      <w:pStyle w:val="Kopfzeile"/>
    </w:pPr>
  </w:p>
  <w:p w14:paraId="7A8559F0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D1D26"/>
    <w:multiLevelType w:val="multilevel"/>
    <w:tmpl w:val="C90C7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441658"/>
    <w:multiLevelType w:val="multilevel"/>
    <w:tmpl w:val="EB640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D2BA2"/>
    <w:multiLevelType w:val="multilevel"/>
    <w:tmpl w:val="333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2C62"/>
    <w:multiLevelType w:val="multilevel"/>
    <w:tmpl w:val="EC228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E712F"/>
    <w:multiLevelType w:val="multilevel"/>
    <w:tmpl w:val="AC629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963C4"/>
    <w:multiLevelType w:val="multilevel"/>
    <w:tmpl w:val="2BA60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84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736E0B6F"/>
    <w:multiLevelType w:val="multilevel"/>
    <w:tmpl w:val="AD9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11393"/>
    <w:multiLevelType w:val="multilevel"/>
    <w:tmpl w:val="253E2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087862">
    <w:abstractNumId w:val="19"/>
  </w:num>
  <w:num w:numId="2" w16cid:durableId="177276965">
    <w:abstractNumId w:val="14"/>
  </w:num>
  <w:num w:numId="3" w16cid:durableId="498077772">
    <w:abstractNumId w:val="15"/>
  </w:num>
  <w:num w:numId="4" w16cid:durableId="1520656177">
    <w:abstractNumId w:val="9"/>
  </w:num>
  <w:num w:numId="5" w16cid:durableId="585772155">
    <w:abstractNumId w:val="7"/>
  </w:num>
  <w:num w:numId="6" w16cid:durableId="532035948">
    <w:abstractNumId w:val="6"/>
  </w:num>
  <w:num w:numId="7" w16cid:durableId="897129496">
    <w:abstractNumId w:val="5"/>
  </w:num>
  <w:num w:numId="8" w16cid:durableId="2010327799">
    <w:abstractNumId w:val="4"/>
  </w:num>
  <w:num w:numId="9" w16cid:durableId="2021001255">
    <w:abstractNumId w:val="8"/>
  </w:num>
  <w:num w:numId="10" w16cid:durableId="1954440754">
    <w:abstractNumId w:val="3"/>
  </w:num>
  <w:num w:numId="11" w16cid:durableId="1174034613">
    <w:abstractNumId w:val="2"/>
  </w:num>
  <w:num w:numId="12" w16cid:durableId="1481457384">
    <w:abstractNumId w:val="1"/>
  </w:num>
  <w:num w:numId="13" w16cid:durableId="202139733">
    <w:abstractNumId w:val="0"/>
  </w:num>
  <w:num w:numId="14" w16cid:durableId="1251349200">
    <w:abstractNumId w:val="11"/>
  </w:num>
  <w:num w:numId="15" w16cid:durableId="1846087763">
    <w:abstractNumId w:val="20"/>
  </w:num>
  <w:num w:numId="16" w16cid:durableId="1984583017">
    <w:abstractNumId w:val="21"/>
  </w:num>
  <w:num w:numId="17" w16cid:durableId="1544756283">
    <w:abstractNumId w:val="22"/>
  </w:num>
  <w:num w:numId="18" w16cid:durableId="919371114">
    <w:abstractNumId w:val="17"/>
  </w:num>
  <w:num w:numId="19" w16cid:durableId="542981217">
    <w:abstractNumId w:val="12"/>
  </w:num>
  <w:num w:numId="20" w16cid:durableId="409037377">
    <w:abstractNumId w:val="18"/>
  </w:num>
  <w:num w:numId="21" w16cid:durableId="480198583">
    <w:abstractNumId w:val="10"/>
  </w:num>
  <w:num w:numId="22" w16cid:durableId="216825474">
    <w:abstractNumId w:val="16"/>
  </w:num>
  <w:num w:numId="23" w16cid:durableId="171605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2571B"/>
    <w:rsid w:val="000312E9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5C59"/>
    <w:rsid w:val="000D6182"/>
    <w:rsid w:val="000E3EA7"/>
    <w:rsid w:val="000F042D"/>
    <w:rsid w:val="000F2EB2"/>
    <w:rsid w:val="000F5242"/>
    <w:rsid w:val="000F7A22"/>
    <w:rsid w:val="00100997"/>
    <w:rsid w:val="0011038F"/>
    <w:rsid w:val="00115FCB"/>
    <w:rsid w:val="0012555E"/>
    <w:rsid w:val="00131025"/>
    <w:rsid w:val="00131497"/>
    <w:rsid w:val="00131765"/>
    <w:rsid w:val="00135C6D"/>
    <w:rsid w:val="00137597"/>
    <w:rsid w:val="00141468"/>
    <w:rsid w:val="00143CA8"/>
    <w:rsid w:val="0014458F"/>
    <w:rsid w:val="00150215"/>
    <w:rsid w:val="001502DE"/>
    <w:rsid w:val="001549BA"/>
    <w:rsid w:val="00156123"/>
    <w:rsid w:val="00160339"/>
    <w:rsid w:val="0016376F"/>
    <w:rsid w:val="00166094"/>
    <w:rsid w:val="00172869"/>
    <w:rsid w:val="0017335B"/>
    <w:rsid w:val="0017347A"/>
    <w:rsid w:val="00175814"/>
    <w:rsid w:val="00177FFE"/>
    <w:rsid w:val="001A04E1"/>
    <w:rsid w:val="001B05F2"/>
    <w:rsid w:val="001B2089"/>
    <w:rsid w:val="001B61A4"/>
    <w:rsid w:val="001B6C46"/>
    <w:rsid w:val="001C07FE"/>
    <w:rsid w:val="001C0E69"/>
    <w:rsid w:val="001C2C8B"/>
    <w:rsid w:val="001C6F7A"/>
    <w:rsid w:val="001D0A37"/>
    <w:rsid w:val="001D3F6B"/>
    <w:rsid w:val="001F2AAB"/>
    <w:rsid w:val="001F4A7C"/>
    <w:rsid w:val="0020217E"/>
    <w:rsid w:val="00202B9E"/>
    <w:rsid w:val="00203263"/>
    <w:rsid w:val="00203383"/>
    <w:rsid w:val="00203FEE"/>
    <w:rsid w:val="00207F9A"/>
    <w:rsid w:val="0021194F"/>
    <w:rsid w:val="00214078"/>
    <w:rsid w:val="00227A7C"/>
    <w:rsid w:val="002308D0"/>
    <w:rsid w:val="00240735"/>
    <w:rsid w:val="002520DD"/>
    <w:rsid w:val="00252BFA"/>
    <w:rsid w:val="00255EEE"/>
    <w:rsid w:val="0027279B"/>
    <w:rsid w:val="002770E9"/>
    <w:rsid w:val="0028124F"/>
    <w:rsid w:val="00282E27"/>
    <w:rsid w:val="00284A13"/>
    <w:rsid w:val="00293569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1889"/>
    <w:rsid w:val="003C2737"/>
    <w:rsid w:val="003D580A"/>
    <w:rsid w:val="003E08A8"/>
    <w:rsid w:val="003E09D0"/>
    <w:rsid w:val="003E5766"/>
    <w:rsid w:val="003F0F7C"/>
    <w:rsid w:val="003F2537"/>
    <w:rsid w:val="003F7297"/>
    <w:rsid w:val="00401C91"/>
    <w:rsid w:val="00402026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543B6"/>
    <w:rsid w:val="004632C8"/>
    <w:rsid w:val="00463A47"/>
    <w:rsid w:val="00467FC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679AE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5BC0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078CE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CB1"/>
    <w:rsid w:val="006722D5"/>
    <w:rsid w:val="00677686"/>
    <w:rsid w:val="00680321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107E"/>
    <w:rsid w:val="007845CD"/>
    <w:rsid w:val="00791218"/>
    <w:rsid w:val="007A1D19"/>
    <w:rsid w:val="007A7D44"/>
    <w:rsid w:val="007C62E9"/>
    <w:rsid w:val="007D316F"/>
    <w:rsid w:val="007D332F"/>
    <w:rsid w:val="007E3D22"/>
    <w:rsid w:val="007E410C"/>
    <w:rsid w:val="007F4927"/>
    <w:rsid w:val="007F5DBB"/>
    <w:rsid w:val="007F7A71"/>
    <w:rsid w:val="00800F8A"/>
    <w:rsid w:val="008010C3"/>
    <w:rsid w:val="00802BF8"/>
    <w:rsid w:val="00811635"/>
    <w:rsid w:val="008148DD"/>
    <w:rsid w:val="0082276F"/>
    <w:rsid w:val="00823379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240A"/>
    <w:rsid w:val="008F3E92"/>
    <w:rsid w:val="009027F3"/>
    <w:rsid w:val="00905C25"/>
    <w:rsid w:val="00905EC6"/>
    <w:rsid w:val="00913B9C"/>
    <w:rsid w:val="00920EA5"/>
    <w:rsid w:val="00923BB2"/>
    <w:rsid w:val="009302D4"/>
    <w:rsid w:val="00936299"/>
    <w:rsid w:val="009412E2"/>
    <w:rsid w:val="00942535"/>
    <w:rsid w:val="009461DB"/>
    <w:rsid w:val="00946963"/>
    <w:rsid w:val="00957BE5"/>
    <w:rsid w:val="00963099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A1139E"/>
    <w:rsid w:val="00A137FC"/>
    <w:rsid w:val="00A209DA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33F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23D7D"/>
    <w:rsid w:val="00B305FA"/>
    <w:rsid w:val="00B3477C"/>
    <w:rsid w:val="00B37117"/>
    <w:rsid w:val="00B41659"/>
    <w:rsid w:val="00B47F3E"/>
    <w:rsid w:val="00B56450"/>
    <w:rsid w:val="00B62863"/>
    <w:rsid w:val="00B65DC7"/>
    <w:rsid w:val="00B70F9B"/>
    <w:rsid w:val="00B73CD8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0947"/>
    <w:rsid w:val="00BE15D3"/>
    <w:rsid w:val="00BE67C6"/>
    <w:rsid w:val="00BF0E46"/>
    <w:rsid w:val="00BF4705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0F5E"/>
    <w:rsid w:val="00C342A9"/>
    <w:rsid w:val="00C343DD"/>
    <w:rsid w:val="00C5201A"/>
    <w:rsid w:val="00C63DFD"/>
    <w:rsid w:val="00C640AF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6D8"/>
    <w:rsid w:val="00D45C04"/>
    <w:rsid w:val="00D46D5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A4F1A"/>
    <w:rsid w:val="00EB4D5F"/>
    <w:rsid w:val="00EC0C69"/>
    <w:rsid w:val="00EC17D2"/>
    <w:rsid w:val="00EC3574"/>
    <w:rsid w:val="00EC52D9"/>
    <w:rsid w:val="00EE0AD8"/>
    <w:rsid w:val="00EE27C3"/>
    <w:rsid w:val="00EE5D74"/>
    <w:rsid w:val="00EF4FE2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165F"/>
    <w:rsid w:val="00F73A53"/>
    <w:rsid w:val="00F80268"/>
    <w:rsid w:val="00F807A1"/>
    <w:rsid w:val="00F83FC2"/>
    <w:rsid w:val="00F87214"/>
    <w:rsid w:val="00F879C2"/>
    <w:rsid w:val="00F90D12"/>
    <w:rsid w:val="00F9357A"/>
    <w:rsid w:val="00FB3684"/>
    <w:rsid w:val="00FB57B3"/>
    <w:rsid w:val="00FC0298"/>
    <w:rsid w:val="00FC7CA8"/>
    <w:rsid w:val="00FD2587"/>
    <w:rsid w:val="00FD44B8"/>
    <w:rsid w:val="00FE1A25"/>
    <w:rsid w:val="00FE609C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A1E7F"/>
  <w15:chartTrackingRefBased/>
  <w15:docId w15:val="{344FC251-F4D6-4F25-8472-5A0E691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styleId="StandardWeb">
    <w:name w:val="Normal (Web)"/>
    <w:basedOn w:val="Standard"/>
    <w:locked/>
    <w:rsid w:val="00293569"/>
    <w:pPr>
      <w:spacing w:before="100" w:beforeAutospacing="1" w:after="119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2025-07-13T11:42:00Z</dcterms:created>
  <dcterms:modified xsi:type="dcterms:W3CDTF">2025-07-13T11:44:00Z</dcterms:modified>
</cp:coreProperties>
</file>