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color w:val="141215"/>
          <w:sz w:val="22"/>
        </w:rPr>
        <w:id w:val="-362676288"/>
        <w:docPartObj>
          <w:docPartGallery w:val="Cover Pages"/>
          <w:docPartUnique/>
        </w:docPartObj>
      </w:sdtPr>
      <w:sdtEndPr>
        <w:rPr>
          <w:noProof/>
          <w:lang w:eastAsia="de-DE"/>
        </w:rPr>
      </w:sdtEndPr>
      <w:sdtContent>
        <w:p w:rsidR="00EC11D7" w:rsidRPr="006347E4" w:rsidRDefault="00AF3D5F" w:rsidP="006347E4">
          <w:pPr>
            <w:pStyle w:val="Headline3Ebene"/>
            <w:rPr>
              <w:rFonts w:cs="Calibri"/>
              <w:noProof/>
              <w:lang w:eastAsia="de-DE"/>
            </w:rPr>
          </w:pPr>
          <w:sdt>
            <w:sdtPr>
              <w:id w:val="388691371"/>
              <w:docPartObj>
                <w:docPartGallery w:val="Cover Pages"/>
                <w:docPartUnique/>
              </w:docPartObj>
            </w:sdtPr>
            <w:sdtEndPr>
              <w:rPr>
                <w:rFonts w:cs="Calibri"/>
                <w:noProof/>
                <w:lang w:eastAsia="de-DE"/>
              </w:rPr>
            </w:sdtEndPr>
            <w:sdtContent>
              <w:r w:rsidR="00296A5F" w:rsidRPr="002E79C8">
                <w:rPr>
                  <w:noProof/>
                  <w:sz w:val="20"/>
                  <w:lang w:eastAsia="de-DE"/>
                </w:rPr>
                <mc:AlternateContent>
                  <mc:Choice Requires="wps">
                    <w:drawing>
                      <wp:anchor distT="0" distB="0" distL="114300" distR="114300" simplePos="0" relativeHeight="251771904" behindDoc="0" locked="0" layoutInCell="1" allowOverlap="1" wp14:anchorId="57035191" wp14:editId="355D0CFB">
                        <wp:simplePos x="0" y="0"/>
                        <wp:positionH relativeFrom="column">
                          <wp:posOffset>4624705</wp:posOffset>
                        </wp:positionH>
                        <wp:positionV relativeFrom="paragraph">
                          <wp:posOffset>-351790</wp:posOffset>
                        </wp:positionV>
                        <wp:extent cx="1691005" cy="1205230"/>
                        <wp:effectExtent l="0" t="0" r="23495" b="13970"/>
                        <wp:wrapNone/>
                        <wp:docPr id="1348" name="Textfeld 1348"/>
                        <wp:cNvGraphicFramePr/>
                        <a:graphic xmlns:a="http://schemas.openxmlformats.org/drawingml/2006/main">
                          <a:graphicData uri="http://schemas.microsoft.com/office/word/2010/wordprocessingShape">
                            <wps:wsp>
                              <wps:cNvSpPr txBox="1"/>
                              <wps:spPr>
                                <a:xfrm>
                                  <a:off x="0" y="0"/>
                                  <a:ext cx="1691005" cy="120523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37490" w:rsidRPr="00E66FE3" w:rsidRDefault="00E37490" w:rsidP="00EC11D7">
                                    <w:pPr>
                                      <w:jc w:val="center"/>
                                      <w:rPr>
                                        <w:b/>
                                        <w:color w:val="706F6F"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de-DE"/>
                                      </w:rPr>
                                      <w:drawing>
                                        <wp:inline distT="0" distB="0" distL="0" distR="0" wp14:anchorId="3B5B2150" wp14:editId="3219DAB9">
                                          <wp:extent cx="1552575" cy="990276"/>
                                          <wp:effectExtent l="0" t="0" r="0" b="635"/>
                                          <wp:docPr id="180" name="Bild 1" descr="Dna, Biologie, Wissenschaft, Dna-Helix, Eiweiß, Molek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Biologie, Wissenschaft, Dna-Helix, Eiweiß, Molekül"/>
                                                  <pic:cNvPicPr>
                                                    <a:picLocks noChangeAspect="1" noChangeArrowheads="1"/>
                                                  </pic:cNvPicPr>
                                                </pic:nvPicPr>
                                                <pic:blipFill rotWithShape="1">
                                                  <a:blip r:embed="rId8">
                                                    <a:extLst>
                                                      <a:ext uri="{28A0092B-C50C-407E-A947-70E740481C1C}">
                                                        <a14:useLocalDpi xmlns:a14="http://schemas.microsoft.com/office/drawing/2010/main" val="0"/>
                                                      </a:ext>
                                                    </a:extLst>
                                                  </a:blip>
                                                  <a:srcRect b="13056"/>
                                                  <a:stretch/>
                                                </pic:blipFill>
                                                <pic:spPr bwMode="auto">
                                                  <a:xfrm>
                                                    <a:off x="0" y="0"/>
                                                    <a:ext cx="1559121" cy="9944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035191" id="_x0000_t202" coordsize="21600,21600" o:spt="202" path="m,l,21600r21600,l21600,xe">
                        <v:stroke joinstyle="miter"/>
                        <v:path gradientshapeok="t" o:connecttype="rect"/>
                      </v:shapetype>
                      <v:shape id="Textfeld 1348" o:spid="_x0000_s1026" type="#_x0000_t202" style="position:absolute;margin-left:364.15pt;margin-top:-27.7pt;width:133.15pt;height:94.9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" fillcolor="white [3201]" strokecolor="#009b3e [3205]" strokeweight="2pt">
                        <v:textbox>
                          <w:txbxContent>
                            <w:p w:rsidR="00E37490" w:rsidRPr="00E66FE3" w:rsidRDefault="00E37490" w:rsidP="00EC11D7">
                              <w:pPr>
                                <w:jc w:val="center"/>
                                <w:rPr>
                                  <w:b/>
                                  <w:color w:val="706F6F"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de-DE"/>
                                </w:rPr>
                                <w:drawing>
                                  <wp:inline distT="0" distB="0" distL="0" distR="0" wp14:anchorId="3B5B2150" wp14:editId="3219DAB9">
                                    <wp:extent cx="1552575" cy="990276"/>
                                    <wp:effectExtent l="0" t="0" r="0" b="635"/>
                                    <wp:docPr id="180" name="Bild 1" descr="Dna, Biologie, Wissenschaft, Dna-Helix, Eiweiß, Molek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Biologie, Wissenschaft, Dna-Helix, Eiweiß, Molekül"/>
                                            <pic:cNvPicPr>
                                              <a:picLocks noChangeAspect="1" noChangeArrowheads="1"/>
                                            </pic:cNvPicPr>
                                          </pic:nvPicPr>
                                          <pic:blipFill rotWithShape="1">
                                            <a:blip r:embed="rId8">
                                              <a:extLst>
                                                <a:ext uri="{28A0092B-C50C-407E-A947-70E740481C1C}">
                                                  <a14:useLocalDpi xmlns:a14="http://schemas.microsoft.com/office/drawing/2010/main" val="0"/>
                                                </a:ext>
                                              </a:extLst>
                                            </a:blip>
                                            <a:srcRect b="13056"/>
                                            <a:stretch/>
                                          </pic:blipFill>
                                          <pic:spPr bwMode="auto">
                                            <a:xfrm>
                                              <a:off x="0" y="0"/>
                                              <a:ext cx="1559121" cy="9944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sdtContent>
          </w:sdt>
          <w:bookmarkStart w:id="0" w:name="_Toc67324703"/>
          <w:r w:rsidR="002E79C8" w:rsidRPr="002E79C8">
            <w:rPr>
              <w:i/>
              <w:noProof/>
              <w:sz w:val="20"/>
              <w:lang w:eastAsia="de-DE"/>
            </w:rPr>
            <mc:AlternateContent>
              <mc:Choice Requires="wps">
                <w:drawing>
                  <wp:anchor distT="0" distB="0" distL="151130" distR="114300" simplePos="0" relativeHeight="251770880" behindDoc="0" locked="0" layoutInCell="1" allowOverlap="1" wp14:anchorId="720464FA" wp14:editId="2DA2BB97">
                    <wp:simplePos x="0" y="0"/>
                    <wp:positionH relativeFrom="margin">
                      <wp:posOffset>4405630</wp:posOffset>
                    </wp:positionH>
                    <wp:positionV relativeFrom="margin">
                      <wp:posOffset>-937895</wp:posOffset>
                    </wp:positionV>
                    <wp:extent cx="2390775" cy="10791825"/>
                    <wp:effectExtent l="0" t="0" r="28575" b="28575"/>
                    <wp:wrapSquare wrapText="bothSides"/>
                    <wp:docPr id="13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0791825"/>
                            </a:xfrm>
                            <a:prstGeom prst="rect">
                              <a:avLst/>
                            </a:prstGeom>
                            <a:solidFill>
                              <a:srgbClr val="19976D"/>
                            </a:solidFill>
                            <a:ln>
                              <a:solidFill>
                                <a:srgbClr val="00B050"/>
                              </a:solidFill>
                            </a:ln>
                          </wps:spPr>
                          <wps:txbx>
                            <w:txbxContent>
                              <w:p w:rsidR="00E37490" w:rsidRDefault="00E37490" w:rsidP="00EC11D7">
                                <w:pPr>
                                  <w:shd w:val="clear" w:color="auto" w:fill="19976D"/>
                                  <w:jc w:val="center"/>
                                </w:pP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0464FA" id="Rectangle 6" o:spid="_x0000_s1027" style="position:absolute;margin-left:346.9pt;margin-top:-73.85pt;width:188.25pt;height:849.75pt;z-index:251770880;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" fillcolor="#19976d" strokecolor="#00b050">
                    <v:textbox inset="2.5mm">
                      <w:txbxContent>
                        <w:p w:rsidR="00E37490" w:rsidRDefault="00E37490" w:rsidP="00EC11D7">
                          <w:pPr>
                            <w:shd w:val="clear" w:color="auto" w:fill="19976D"/>
                            <w:jc w:val="center"/>
                          </w:pPr>
                        </w:p>
                      </w:txbxContent>
                    </v:textbox>
                    <w10:wrap type="square" anchorx="margin" anchory="margin"/>
                  </v:rect>
                </w:pict>
              </mc:Fallback>
            </mc:AlternateContent>
          </w:r>
          <w:r w:rsidR="005B4A41">
            <w:t xml:space="preserve">3.3.3 </w:t>
          </w:r>
          <w:r w:rsidR="00EC11D7" w:rsidRPr="002E79C8">
            <w:t>DIE DNA – TRÄGER DER ERBINFORMATION</w:t>
          </w:r>
          <w:bookmarkEnd w:id="0"/>
        </w:p>
        <w:p w:rsidR="00EC11D7" w:rsidRPr="00A84B94" w:rsidRDefault="00EC11D7" w:rsidP="00EC11D7">
          <w:pPr>
            <w:pStyle w:val="Autor"/>
            <w:rPr>
              <w:rFonts w:ascii="Calibri" w:hAnsi="Calibri" w:cs="Calibri"/>
            </w:rPr>
          </w:pPr>
          <w:r w:rsidRPr="00A84B94">
            <w:rPr>
              <w:rFonts w:ascii="Calibri" w:hAnsi="Calibri" w:cs="Calibri"/>
            </w:rPr>
            <w:t>Katrin Zscheile &amp; Ilona Siehr</w:t>
          </w:r>
        </w:p>
        <w:p w:rsidR="00EC11D7" w:rsidRPr="00A84B94" w:rsidRDefault="00F86B98" w:rsidP="00895B0C">
          <w:pPr>
            <w:pStyle w:val="Autor"/>
            <w:rPr>
              <w:rFonts w:ascii="Calibri" w:hAnsi="Calibri" w:cs="Calibri"/>
              <w:i w:val="0"/>
            </w:rPr>
          </w:pPr>
          <w:r w:rsidRPr="00A84B94">
            <w:rPr>
              <w:rFonts w:ascii="Calibri" w:hAnsi="Calibri" w:cs="Calibri"/>
              <w:i w:val="0"/>
              <w:noProof/>
              <w:lang w:eastAsia="de-DE"/>
            </w:rPr>
            <mc:AlternateContent>
              <mc:Choice Requires="wps">
                <w:drawing>
                  <wp:anchor distT="0" distB="0" distL="114300" distR="114300" simplePos="0" relativeHeight="251773952" behindDoc="0" locked="0" layoutInCell="1" allowOverlap="1" wp14:anchorId="626948E4" wp14:editId="7C1E45C4">
                    <wp:simplePos x="0" y="0"/>
                    <wp:positionH relativeFrom="margin">
                      <wp:posOffset>4483100</wp:posOffset>
                    </wp:positionH>
                    <wp:positionV relativeFrom="page">
                      <wp:posOffset>2295525</wp:posOffset>
                    </wp:positionV>
                    <wp:extent cx="2006600" cy="466725"/>
                    <wp:effectExtent l="0" t="0" r="0" b="0"/>
                    <wp:wrapSquare wrapText="bothSides"/>
                    <wp:docPr id="1351" name="Text Box 9"/>
                    <wp:cNvGraphicFramePr/>
                    <a:graphic xmlns:a="http://schemas.openxmlformats.org/drawingml/2006/main">
                      <a:graphicData uri="http://schemas.microsoft.com/office/word/2010/wordprocessingShape">
                        <wps:wsp>
                          <wps:cNvSpPr txBox="1"/>
                          <wps:spPr>
                            <a:xfrm>
                              <a:off x="0" y="0"/>
                              <a:ext cx="20066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F86B98" w:rsidRDefault="00E37490" w:rsidP="005B4A41">
                                <w:pPr>
                                  <w:rPr>
                                    <w:color w:val="FFFFFF" w:themeColor="background1"/>
                                    <w:sz w:val="28"/>
                                  </w:rPr>
                                </w:pPr>
                                <w:r w:rsidRPr="00F86B98">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48E4" id="Text Box 9" o:spid="_x0000_s1028" type="#_x0000_t202" style="position:absolute;left:0;text-align:left;margin-left:353pt;margin-top:180.75pt;width:158pt;height:36.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" filled="f" stroked="f" strokeweight=".5pt">
                    <v:textbox inset="0,,1.5mm">
                      <w:txbxContent>
                        <w:p w:rsidR="00E37490" w:rsidRPr="00F86B98" w:rsidRDefault="00E37490" w:rsidP="005B4A41">
                          <w:pPr>
                            <w:rPr>
                              <w:color w:val="FFFFFF" w:themeColor="background1"/>
                              <w:sz w:val="28"/>
                            </w:rPr>
                          </w:pPr>
                          <w:r w:rsidRPr="00F86B98">
                            <w:rPr>
                              <w:color w:val="FFFFFF" w:themeColor="background1"/>
                              <w:sz w:val="28"/>
                            </w:rPr>
                            <w:t>AUF EINEN BLICK</w:t>
                          </w:r>
                        </w:p>
                      </w:txbxContent>
                    </v:textbox>
                    <w10:wrap type="square" anchorx="margin" anchory="page"/>
                  </v:shape>
                </w:pict>
              </mc:Fallback>
            </mc:AlternateContent>
          </w:r>
          <w:r w:rsidR="00EC11D7" w:rsidRPr="00A84B94">
            <w:rPr>
              <w:rFonts w:ascii="Calibri" w:hAnsi="Calibri" w:cs="Calibri"/>
              <w:i w:val="0"/>
            </w:rPr>
            <w:t>Um einen Sachtext zu erschließen, benötigen die Lernenden Unterstützung. Empfohlen wird das Lesen vorab zu entlasten, während des Lesens Lesestrategien anzuwenden und das Textverständnis im Anschluss an das Lesen zu überprüfen. Alle drei Phasen lassen sich durch gezielte Aufgabenstellungen gestalten. (Abbildung: DNA</w:t>
          </w:r>
          <w:r w:rsidR="00EC11D7" w:rsidRPr="009D1FE1">
            <w:rPr>
              <w:rFonts w:ascii="Calibri" w:hAnsi="Calibri" w:cs="Calibri"/>
              <w:i w:val="0"/>
              <w:vertAlign w:val="superscript"/>
            </w:rPr>
            <w:footnoteReference w:id="1"/>
          </w:r>
          <w:r w:rsidR="00EC11D7" w:rsidRPr="00A84B94">
            <w:rPr>
              <w:rFonts w:ascii="Calibri" w:hAnsi="Calibri" w:cs="Calibri"/>
              <w:i w:val="0"/>
            </w:rPr>
            <w:t>)</w:t>
          </w:r>
        </w:p>
        <w:p w:rsidR="00EC11D7" w:rsidRPr="00E52E9D" w:rsidRDefault="00F86B98" w:rsidP="00FC4719">
          <w:pPr>
            <w:pStyle w:val="StandardZwiberschrift"/>
            <w:spacing w:after="0"/>
          </w:pPr>
          <w:r w:rsidRPr="00E52E9D">
            <w:rPr>
              <w:noProof/>
            </w:rPr>
            <mc:AlternateContent>
              <mc:Choice Requires="wps">
                <w:drawing>
                  <wp:anchor distT="0" distB="0" distL="114300" distR="114300" simplePos="0" relativeHeight="251774976" behindDoc="0" locked="0" layoutInCell="1" allowOverlap="1" wp14:anchorId="4DC7C2D6" wp14:editId="038A7ACA">
                    <wp:simplePos x="0" y="0"/>
                    <wp:positionH relativeFrom="margin">
                      <wp:posOffset>4478655</wp:posOffset>
                    </wp:positionH>
                    <wp:positionV relativeFrom="page">
                      <wp:posOffset>2731135</wp:posOffset>
                    </wp:positionV>
                    <wp:extent cx="2108200" cy="6812280"/>
                    <wp:effectExtent l="0" t="0" r="0" b="0"/>
                    <wp:wrapSquare wrapText="bothSides"/>
                    <wp:docPr id="1350" name="Text Box 16"/>
                    <wp:cNvGraphicFramePr/>
                    <a:graphic xmlns:a="http://schemas.openxmlformats.org/drawingml/2006/main">
                      <a:graphicData uri="http://schemas.microsoft.com/office/word/2010/wordprocessingShape">
                        <wps:wsp>
                          <wps:cNvSpPr txBox="1"/>
                          <wps:spPr>
                            <a:xfrm>
                              <a:off x="0" y="0"/>
                              <a:ext cx="21082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EC11D7">
                                <w:pPr>
                                  <w:pStyle w:val="TextSpalteAufeinenBlick"/>
                                  <w:jc w:val="left"/>
                                  <w:rPr>
                                    <w:b/>
                                  </w:rPr>
                                </w:pPr>
                                <w:r w:rsidRPr="007938EA">
                                  <w:rPr>
                                    <w:b/>
                                  </w:rPr>
                                  <w:t>Jahrgangs</w:t>
                                </w:r>
                                <w:r>
                                  <w:rPr>
                                    <w:b/>
                                  </w:rPr>
                                  <w:t>s</w:t>
                                </w:r>
                                <w:r w:rsidRPr="007938EA">
                                  <w:rPr>
                                    <w:b/>
                                  </w:rPr>
                                  <w:t>tufe, Niveaustufe</w:t>
                                </w:r>
                              </w:p>
                              <w:p w:rsidR="00E37490" w:rsidRDefault="00E37490" w:rsidP="00EC11D7">
                                <w:pPr>
                                  <w:pStyle w:val="TextSpalteAufeinenBlick"/>
                                  <w:jc w:val="left"/>
                                </w:pPr>
                                <w:r>
                                  <w:t>10, F/G</w:t>
                                </w:r>
                              </w:p>
                              <w:p w:rsidR="00E37490" w:rsidRPr="0023681C" w:rsidRDefault="00E37490" w:rsidP="00EC11D7">
                                <w:pPr>
                                  <w:pStyle w:val="TextSpalteAufeinenBlick"/>
                                  <w:jc w:val="left"/>
                                </w:pPr>
                              </w:p>
                              <w:p w:rsidR="00E37490" w:rsidRPr="007938EA" w:rsidRDefault="00E37490" w:rsidP="00EC11D7">
                                <w:pPr>
                                  <w:pStyle w:val="TextSpalteAufeinenBlick"/>
                                  <w:jc w:val="left"/>
                                  <w:rPr>
                                    <w:b/>
                                  </w:rPr>
                                </w:pPr>
                                <w:r w:rsidRPr="007938EA">
                                  <w:rPr>
                                    <w:b/>
                                  </w:rPr>
                                  <w:t>Fach</w:t>
                                </w:r>
                                <w:r>
                                  <w:rPr>
                                    <w:b/>
                                  </w:rPr>
                                  <w:t xml:space="preserve"> (fachübergreifende Bezüge)</w:t>
                                </w:r>
                              </w:p>
                              <w:p w:rsidR="00E37490" w:rsidRDefault="00E37490" w:rsidP="00EC11D7">
                                <w:pPr>
                                  <w:pStyle w:val="TextSpalteAufeinenBlick"/>
                                  <w:jc w:val="left"/>
                                </w:pPr>
                                <w:r>
                                  <w:t>Biologie</w:t>
                                </w:r>
                              </w:p>
                              <w:p w:rsidR="00E37490" w:rsidRPr="0023681C" w:rsidRDefault="00E37490" w:rsidP="00EC11D7">
                                <w:pPr>
                                  <w:pStyle w:val="TextSpalteAufeinenBlick"/>
                                  <w:jc w:val="left"/>
                                </w:pPr>
                              </w:p>
                              <w:p w:rsidR="00E37490" w:rsidRPr="007938EA" w:rsidRDefault="00E37490" w:rsidP="00EC11D7">
                                <w:pPr>
                                  <w:pStyle w:val="TextSpalteAufeinenBlick"/>
                                  <w:jc w:val="left"/>
                                  <w:rPr>
                                    <w:b/>
                                  </w:rPr>
                                </w:pPr>
                                <w:r w:rsidRPr="007938EA">
                                  <w:rPr>
                                    <w:b/>
                                  </w:rPr>
                                  <w:t>Themen und Inhalte</w:t>
                                </w:r>
                              </w:p>
                              <w:p w:rsidR="00E37490" w:rsidRDefault="00E37490" w:rsidP="00EC11D7">
                                <w:pPr>
                                  <w:pStyle w:val="TextSpalteAufeinenBlick"/>
                                  <w:jc w:val="left"/>
                                </w:pPr>
                                <w:r>
                                  <w:t>Themenfeld 3.7: Genetik</w:t>
                                </w:r>
                              </w:p>
                              <w:p w:rsidR="00E37490" w:rsidRDefault="00E37490" w:rsidP="00EC11D7">
                                <w:pPr>
                                  <w:jc w:val="left"/>
                                  <w:rPr>
                                    <w:rFonts w:cs="Arial"/>
                                    <w:color w:val="FFFFFF" w:themeColor="background1"/>
                                  </w:rPr>
                                </w:pPr>
                                <w:r>
                                  <w:rPr>
                                    <w:rFonts w:cs="Arial"/>
                                    <w:color w:val="FFFFFF" w:themeColor="background1"/>
                                  </w:rPr>
                                  <w:t xml:space="preserve">Inhalte: </w:t>
                                </w:r>
                              </w:p>
                              <w:p w:rsidR="00E37490" w:rsidRPr="00EA6CA7" w:rsidRDefault="00E37490" w:rsidP="00EC11D7">
                                <w:pPr>
                                  <w:jc w:val="left"/>
                                  <w:rPr>
                                    <w:color w:val="FFFFFF" w:themeColor="background1"/>
                                  </w:rPr>
                                </w:pPr>
                                <w:r w:rsidRPr="00EA6CA7">
                                  <w:rPr>
                                    <w:rFonts w:cs="Arial"/>
                                    <w:color w:val="FFFFFF" w:themeColor="background1"/>
                                  </w:rPr>
                                  <w:t>Zelluläre Grundlagen der Vererbung, Chromosomen als Träger der Erbanlagen</w:t>
                                </w:r>
                              </w:p>
                              <w:p w:rsidR="00E37490" w:rsidRPr="005E11F1" w:rsidRDefault="00E37490" w:rsidP="00EC11D7">
                                <w:pPr>
                                  <w:jc w:val="left"/>
                                </w:pPr>
                              </w:p>
                              <w:p w:rsidR="00E37490" w:rsidRDefault="00E37490" w:rsidP="00EC11D7">
                                <w:pPr>
                                  <w:pStyle w:val="TextSpalteAufeinenBlick"/>
                                  <w:jc w:val="left"/>
                                  <w:rPr>
                                    <w:b/>
                                  </w:rPr>
                                </w:pPr>
                                <w:r w:rsidRPr="007938EA">
                                  <w:rPr>
                                    <w:b/>
                                  </w:rPr>
                                  <w:t>Kompetenzbereich(e) im Fach</w:t>
                                </w:r>
                                <w:r>
                                  <w:rPr>
                                    <w:b/>
                                  </w:rPr>
                                  <w:t xml:space="preserve"> </w:t>
                                </w:r>
                              </w:p>
                              <w:p w:rsidR="00E37490" w:rsidRPr="00C82946" w:rsidRDefault="00E37490" w:rsidP="00EC11D7">
                                <w:pPr>
                                  <w:pStyle w:val="TextSpalteAufeinenBlick"/>
                                  <w:jc w:val="left"/>
                                </w:pPr>
                                <w:r>
                                  <w:t>Mit Fachwissen</w:t>
                                </w:r>
                                <w:r w:rsidRPr="00903CFA">
                                  <w:t xml:space="preserve"> </w:t>
                                </w:r>
                                <w:r>
                                  <w:t xml:space="preserve">umgehen, </w:t>
                                </w:r>
                                <w:r w:rsidRPr="002F1F4B">
                                  <w:t>Erkenntnisse gewinnen</w:t>
                                </w:r>
                              </w:p>
                              <w:p w:rsidR="00E37490" w:rsidRPr="0023681C" w:rsidRDefault="00E37490" w:rsidP="00EC11D7">
                                <w:pPr>
                                  <w:pStyle w:val="TextSpalteAufeinenBlick"/>
                                  <w:jc w:val="left"/>
                                </w:pPr>
                              </w:p>
                              <w:p w:rsidR="00E37490" w:rsidRPr="0023681C" w:rsidRDefault="00E37490" w:rsidP="00EC11D7">
                                <w:pPr>
                                  <w:pStyle w:val="TextSpalteAufeinenBlick"/>
                                  <w:jc w:val="left"/>
                                </w:pPr>
                                <w:r w:rsidRPr="007938EA">
                                  <w:rPr>
                                    <w:b/>
                                  </w:rPr>
                                  <w:t>Kompetenzbereich</w:t>
                                </w:r>
                                <w:r>
                                  <w:rPr>
                                    <w:b/>
                                  </w:rPr>
                                  <w:t>(e)</w:t>
                                </w:r>
                                <w:r w:rsidRPr="007938EA">
                                  <w:rPr>
                                    <w:b/>
                                  </w:rPr>
                                  <w:t xml:space="preserve"> im </w:t>
                                </w:r>
                                <w:r>
                                  <w:rPr>
                                    <w:b/>
                                  </w:rPr>
                                  <w:br/>
                                </w:r>
                                <w:r w:rsidRPr="007938EA">
                                  <w:rPr>
                                    <w:b/>
                                  </w:rPr>
                                  <w:t>B</w:t>
                                </w:r>
                                <w:r>
                                  <w:rPr>
                                    <w:b/>
                                  </w:rPr>
                                  <w:t>asiscurriculum Sprach</w:t>
                                </w:r>
                                <w:r w:rsidRPr="00881A9E">
                                  <w:rPr>
                                    <w:b/>
                                  </w:rPr>
                                  <w:t>bildung</w:t>
                                </w:r>
                              </w:p>
                              <w:p w:rsidR="00E37490" w:rsidRDefault="00E37490" w:rsidP="00EC11D7">
                                <w:pPr>
                                  <w:pStyle w:val="TextSpalteAufeinenBlick"/>
                                  <w:jc w:val="left"/>
                                  <w:rPr>
                                    <w:rFonts w:asciiTheme="minorHAnsi" w:hAnsiTheme="minorHAnsi" w:cs="Arial"/>
                                  </w:rPr>
                                </w:pPr>
                                <w:r w:rsidRPr="009F12FC">
                                  <w:rPr>
                                    <w:rFonts w:asciiTheme="minorHAnsi" w:hAnsiTheme="minorHAnsi" w:cs="Arial"/>
                                  </w:rPr>
                                  <w:t>Rezeption/Leseverstehen</w:t>
                                </w:r>
                                <w:r>
                                  <w:rPr>
                                    <w:rFonts w:asciiTheme="minorHAnsi" w:hAnsiTheme="minorHAnsi" w:cs="Arial"/>
                                  </w:rPr>
                                  <w:t xml:space="preserve"> </w:t>
                                </w:r>
                              </w:p>
                              <w:p w:rsidR="00E37490" w:rsidRDefault="00E37490" w:rsidP="00EC11D7">
                                <w:pPr>
                                  <w:jc w:val="left"/>
                                  <w:rPr>
                                    <w:rFonts w:cs="Arial"/>
                                    <w:color w:val="FFFFFF" w:themeColor="background1"/>
                                  </w:rPr>
                                </w:pPr>
                                <w:r w:rsidRPr="009F12FC">
                                  <w:rPr>
                                    <w:rFonts w:cs="Arial"/>
                                    <w:color w:val="FFFFFF" w:themeColor="background1"/>
                                  </w:rPr>
                                  <w:t>(Lesetechniken und Lesestrategien anwenden</w:t>
                                </w:r>
                                <w:r>
                                  <w:rPr>
                                    <w:rFonts w:cs="Arial"/>
                                    <w:color w:val="FFFFFF" w:themeColor="background1"/>
                                  </w:rPr>
                                  <w:t xml:space="preserve">) </w:t>
                                </w:r>
                              </w:p>
                              <w:p w:rsidR="00E37490" w:rsidRPr="009F12FC" w:rsidRDefault="00E37490" w:rsidP="00EC11D7">
                                <w:pPr>
                                  <w:jc w:val="left"/>
                                  <w:rPr>
                                    <w:rFonts w:cs="Arial"/>
                                    <w:color w:val="FFFFFF" w:themeColor="background1"/>
                                  </w:rPr>
                                </w:pPr>
                                <w:r w:rsidRPr="009F12FC">
                                  <w:rPr>
                                    <w:rFonts w:cs="Arial"/>
                                    <w:color w:val="FFFFFF" w:themeColor="background1"/>
                                  </w:rPr>
                                  <w:t>Produktion</w:t>
                                </w:r>
                                <w:r>
                                  <w:rPr>
                                    <w:rFonts w:cs="Arial"/>
                                    <w:color w:val="FFFFFF" w:themeColor="background1"/>
                                  </w:rPr>
                                  <w:t xml:space="preserve"> </w:t>
                                </w:r>
                                <w:r w:rsidRPr="009F12FC">
                                  <w:rPr>
                                    <w:rFonts w:cs="Arial"/>
                                    <w:color w:val="FFFFFF" w:themeColor="background1"/>
                                  </w:rPr>
                                  <w:t>/</w:t>
                                </w:r>
                                <w:r>
                                  <w:rPr>
                                    <w:rFonts w:cs="Arial"/>
                                    <w:color w:val="FFFFFF" w:themeColor="background1"/>
                                  </w:rPr>
                                  <w:t xml:space="preserve"> </w:t>
                                </w:r>
                                <w:r w:rsidRPr="009F12FC">
                                  <w:rPr>
                                    <w:rFonts w:cs="Arial"/>
                                    <w:color w:val="FFFFFF" w:themeColor="background1"/>
                                  </w:rPr>
                                  <w:t xml:space="preserve">Schreiben </w:t>
                                </w:r>
                              </w:p>
                              <w:p w:rsidR="00E37490" w:rsidRDefault="00E37490" w:rsidP="00EC11D7">
                                <w:pPr>
                                  <w:jc w:val="left"/>
                                  <w:rPr>
                                    <w:rFonts w:cs="Arial"/>
                                    <w:color w:val="FFFFFF" w:themeColor="background1"/>
                                  </w:rPr>
                                </w:pPr>
                                <w:r w:rsidRPr="009F12FC">
                                  <w:rPr>
                                    <w:rFonts w:cs="Arial"/>
                                    <w:color w:val="FFFFFF" w:themeColor="background1"/>
                                  </w:rPr>
                                  <w:t>(Schreibstrategien anwenden)</w:t>
                                </w:r>
                              </w:p>
                              <w:p w:rsidR="00E37490" w:rsidRPr="009F12FC" w:rsidRDefault="00E37490" w:rsidP="00EC11D7">
                                <w:pPr>
                                  <w:jc w:val="left"/>
                                  <w:rPr>
                                    <w:color w:val="FFFFFF" w:themeColor="background1"/>
                                  </w:rPr>
                                </w:pPr>
                              </w:p>
                              <w:p w:rsidR="00E37490" w:rsidRPr="007938EA" w:rsidRDefault="00E37490" w:rsidP="00EC11D7">
                                <w:pPr>
                                  <w:pStyle w:val="TextSpalteAufeinenBlick"/>
                                  <w:jc w:val="left"/>
                                  <w:rPr>
                                    <w:b/>
                                  </w:rPr>
                                </w:pPr>
                                <w:r w:rsidRPr="007938EA">
                                  <w:rPr>
                                    <w:b/>
                                  </w:rPr>
                                  <w:t>Zeitbedarf</w:t>
                                </w:r>
                              </w:p>
                              <w:p w:rsidR="00E37490" w:rsidRDefault="00E37490" w:rsidP="00EC11D7">
                                <w:pPr>
                                  <w:pStyle w:val="TextSpalteAufeinenBlick"/>
                                  <w:jc w:val="left"/>
                                </w:pPr>
                                <w:r>
                                  <w:t xml:space="preserve">2 – 3 Unterrichtsstunden </w:t>
                                </w:r>
                                <w:r>
                                  <w:br/>
                                  <w:t>(ohne Modellbau)</w:t>
                                </w:r>
                              </w:p>
                              <w:p w:rsidR="00E37490" w:rsidRPr="0023681C" w:rsidRDefault="00E37490" w:rsidP="00EC11D7">
                                <w:pPr>
                                  <w:pStyle w:val="TextSpalteAufeinenBlick"/>
                                  <w:jc w:val="left"/>
                                </w:pPr>
                              </w:p>
                              <w:p w:rsidR="00E37490" w:rsidRPr="007938EA" w:rsidRDefault="00E37490" w:rsidP="00EC11D7">
                                <w:pPr>
                                  <w:pStyle w:val="TextSpalteAufeinenBlick"/>
                                  <w:jc w:val="left"/>
                                  <w:rPr>
                                    <w:b/>
                                  </w:rPr>
                                </w:pPr>
                                <w:r w:rsidRPr="007938EA">
                                  <w:rPr>
                                    <w:b/>
                                  </w:rPr>
                                  <w:t>Materialien</w:t>
                                </w:r>
                              </w:p>
                              <w:p w:rsidR="00E37490" w:rsidRPr="005E11F1" w:rsidRDefault="00E37490" w:rsidP="00EC11D7">
                                <w:pPr>
                                  <w:pStyle w:val="TextSpalteAufeinenBlick"/>
                                  <w:jc w:val="left"/>
                                </w:pPr>
                                <w:r>
                                  <w:t>Kopien, DNA-Modell, evtl. Materialien zum Modellbau</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C7C2D6" id="Text Box 16" o:spid="_x0000_s1029" type="#_x0000_t202" style="position:absolute;left:0;text-align:left;margin-left:352.65pt;margin-top:215.05pt;width:166pt;height:536.4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" filled="f" stroked="f" strokeweight=".5pt">
                    <v:textbox style="mso-fit-shape-to-text:t" inset="0,,1.5mm">
                      <w:txbxContent>
                        <w:p w:rsidR="00E37490" w:rsidRPr="007938EA" w:rsidRDefault="00E37490" w:rsidP="00EC11D7">
                          <w:pPr>
                            <w:pStyle w:val="TextSpalteAufeinenBlick"/>
                            <w:jc w:val="left"/>
                            <w:rPr>
                              <w:b/>
                            </w:rPr>
                          </w:pPr>
                          <w:r w:rsidRPr="007938EA">
                            <w:rPr>
                              <w:b/>
                            </w:rPr>
                            <w:t>Jahrgangs</w:t>
                          </w:r>
                          <w:r>
                            <w:rPr>
                              <w:b/>
                            </w:rPr>
                            <w:t>s</w:t>
                          </w:r>
                          <w:r w:rsidRPr="007938EA">
                            <w:rPr>
                              <w:b/>
                            </w:rPr>
                            <w:t>tufe, Niveaustufe</w:t>
                          </w:r>
                        </w:p>
                        <w:p w:rsidR="00E37490" w:rsidRDefault="00E37490" w:rsidP="00EC11D7">
                          <w:pPr>
                            <w:pStyle w:val="TextSpalteAufeinenBlick"/>
                            <w:jc w:val="left"/>
                          </w:pPr>
                          <w:r>
                            <w:t>10, F/G</w:t>
                          </w:r>
                        </w:p>
                        <w:p w:rsidR="00E37490" w:rsidRPr="0023681C" w:rsidRDefault="00E37490" w:rsidP="00EC11D7">
                          <w:pPr>
                            <w:pStyle w:val="TextSpalteAufeinenBlick"/>
                            <w:jc w:val="left"/>
                          </w:pPr>
                        </w:p>
                        <w:p w:rsidR="00E37490" w:rsidRPr="007938EA" w:rsidRDefault="00E37490" w:rsidP="00EC11D7">
                          <w:pPr>
                            <w:pStyle w:val="TextSpalteAufeinenBlick"/>
                            <w:jc w:val="left"/>
                            <w:rPr>
                              <w:b/>
                            </w:rPr>
                          </w:pPr>
                          <w:r w:rsidRPr="007938EA">
                            <w:rPr>
                              <w:b/>
                            </w:rPr>
                            <w:t>Fach</w:t>
                          </w:r>
                          <w:r>
                            <w:rPr>
                              <w:b/>
                            </w:rPr>
                            <w:t xml:space="preserve"> (fachübergreifende Bezüge)</w:t>
                          </w:r>
                        </w:p>
                        <w:p w:rsidR="00E37490" w:rsidRDefault="00E37490" w:rsidP="00EC11D7">
                          <w:pPr>
                            <w:pStyle w:val="TextSpalteAufeinenBlick"/>
                            <w:jc w:val="left"/>
                          </w:pPr>
                          <w:r>
                            <w:t>Biologie</w:t>
                          </w:r>
                        </w:p>
                        <w:p w:rsidR="00E37490" w:rsidRPr="0023681C" w:rsidRDefault="00E37490" w:rsidP="00EC11D7">
                          <w:pPr>
                            <w:pStyle w:val="TextSpalteAufeinenBlick"/>
                            <w:jc w:val="left"/>
                          </w:pPr>
                        </w:p>
                        <w:p w:rsidR="00E37490" w:rsidRPr="007938EA" w:rsidRDefault="00E37490" w:rsidP="00EC11D7">
                          <w:pPr>
                            <w:pStyle w:val="TextSpalteAufeinenBlick"/>
                            <w:jc w:val="left"/>
                            <w:rPr>
                              <w:b/>
                            </w:rPr>
                          </w:pPr>
                          <w:r w:rsidRPr="007938EA">
                            <w:rPr>
                              <w:b/>
                            </w:rPr>
                            <w:t>Themen und Inhalte</w:t>
                          </w:r>
                        </w:p>
                        <w:p w:rsidR="00E37490" w:rsidRDefault="00E37490" w:rsidP="00EC11D7">
                          <w:pPr>
                            <w:pStyle w:val="TextSpalteAufeinenBlick"/>
                            <w:jc w:val="left"/>
                          </w:pPr>
                          <w:r>
                            <w:t>Themenfeld 3.7: Genetik</w:t>
                          </w:r>
                        </w:p>
                        <w:p w:rsidR="00E37490" w:rsidRDefault="00E37490" w:rsidP="00EC11D7">
                          <w:pPr>
                            <w:jc w:val="left"/>
                            <w:rPr>
                              <w:rFonts w:cs="Arial"/>
                              <w:color w:val="FFFFFF" w:themeColor="background1"/>
                            </w:rPr>
                          </w:pPr>
                          <w:r>
                            <w:rPr>
                              <w:rFonts w:cs="Arial"/>
                              <w:color w:val="FFFFFF" w:themeColor="background1"/>
                            </w:rPr>
                            <w:t xml:space="preserve">Inhalte: </w:t>
                          </w:r>
                        </w:p>
                        <w:p w:rsidR="00E37490" w:rsidRPr="00EA6CA7" w:rsidRDefault="00E37490" w:rsidP="00EC11D7">
                          <w:pPr>
                            <w:jc w:val="left"/>
                            <w:rPr>
                              <w:color w:val="FFFFFF" w:themeColor="background1"/>
                            </w:rPr>
                          </w:pPr>
                          <w:r w:rsidRPr="00EA6CA7">
                            <w:rPr>
                              <w:rFonts w:cs="Arial"/>
                              <w:color w:val="FFFFFF" w:themeColor="background1"/>
                            </w:rPr>
                            <w:t>Zelluläre Grundlagen der Vererbung, Chromosomen als Träger der Erbanlagen</w:t>
                          </w:r>
                        </w:p>
                        <w:p w:rsidR="00E37490" w:rsidRPr="005E11F1" w:rsidRDefault="00E37490" w:rsidP="00EC11D7">
                          <w:pPr>
                            <w:jc w:val="left"/>
                          </w:pPr>
                        </w:p>
                        <w:p w:rsidR="00E37490" w:rsidRDefault="00E37490" w:rsidP="00EC11D7">
                          <w:pPr>
                            <w:pStyle w:val="TextSpalteAufeinenBlick"/>
                            <w:jc w:val="left"/>
                            <w:rPr>
                              <w:b/>
                            </w:rPr>
                          </w:pPr>
                          <w:r w:rsidRPr="007938EA">
                            <w:rPr>
                              <w:b/>
                            </w:rPr>
                            <w:t>Kompetenzbereich(e) im Fach</w:t>
                          </w:r>
                          <w:r>
                            <w:rPr>
                              <w:b/>
                            </w:rPr>
                            <w:t xml:space="preserve"> </w:t>
                          </w:r>
                        </w:p>
                        <w:p w:rsidR="00E37490" w:rsidRPr="00C82946" w:rsidRDefault="00E37490" w:rsidP="00EC11D7">
                          <w:pPr>
                            <w:pStyle w:val="TextSpalteAufeinenBlick"/>
                            <w:jc w:val="left"/>
                          </w:pPr>
                          <w:r>
                            <w:t>Mit Fachwissen</w:t>
                          </w:r>
                          <w:r w:rsidRPr="00903CFA">
                            <w:t xml:space="preserve"> </w:t>
                          </w:r>
                          <w:r>
                            <w:t xml:space="preserve">umgehen, </w:t>
                          </w:r>
                          <w:r w:rsidRPr="002F1F4B">
                            <w:t>Erkenntnisse gewinnen</w:t>
                          </w:r>
                        </w:p>
                        <w:p w:rsidR="00E37490" w:rsidRPr="0023681C" w:rsidRDefault="00E37490" w:rsidP="00EC11D7">
                          <w:pPr>
                            <w:pStyle w:val="TextSpalteAufeinenBlick"/>
                            <w:jc w:val="left"/>
                          </w:pPr>
                        </w:p>
                        <w:p w:rsidR="00E37490" w:rsidRPr="0023681C" w:rsidRDefault="00E37490" w:rsidP="00EC11D7">
                          <w:pPr>
                            <w:pStyle w:val="TextSpalteAufeinenBlick"/>
                            <w:jc w:val="left"/>
                          </w:pPr>
                          <w:r w:rsidRPr="007938EA">
                            <w:rPr>
                              <w:b/>
                            </w:rPr>
                            <w:t>Kompetenzbereich</w:t>
                          </w:r>
                          <w:r>
                            <w:rPr>
                              <w:b/>
                            </w:rPr>
                            <w:t>(e)</w:t>
                          </w:r>
                          <w:r w:rsidRPr="007938EA">
                            <w:rPr>
                              <w:b/>
                            </w:rPr>
                            <w:t xml:space="preserve"> im </w:t>
                          </w:r>
                          <w:r>
                            <w:rPr>
                              <w:b/>
                            </w:rPr>
                            <w:br/>
                          </w:r>
                          <w:r w:rsidRPr="007938EA">
                            <w:rPr>
                              <w:b/>
                            </w:rPr>
                            <w:t>B</w:t>
                          </w:r>
                          <w:r>
                            <w:rPr>
                              <w:b/>
                            </w:rPr>
                            <w:t>asiscurriculum Sprach</w:t>
                          </w:r>
                          <w:r w:rsidRPr="00881A9E">
                            <w:rPr>
                              <w:b/>
                            </w:rPr>
                            <w:t>bildung</w:t>
                          </w:r>
                        </w:p>
                        <w:p w:rsidR="00E37490" w:rsidRDefault="00E37490" w:rsidP="00EC11D7">
                          <w:pPr>
                            <w:pStyle w:val="TextSpalteAufeinenBlick"/>
                            <w:jc w:val="left"/>
                            <w:rPr>
                              <w:rFonts w:asciiTheme="minorHAnsi" w:hAnsiTheme="minorHAnsi" w:cs="Arial"/>
                            </w:rPr>
                          </w:pPr>
                          <w:r w:rsidRPr="009F12FC">
                            <w:rPr>
                              <w:rFonts w:asciiTheme="minorHAnsi" w:hAnsiTheme="minorHAnsi" w:cs="Arial"/>
                            </w:rPr>
                            <w:t>Rezeption/Leseverstehen</w:t>
                          </w:r>
                          <w:r>
                            <w:rPr>
                              <w:rFonts w:asciiTheme="minorHAnsi" w:hAnsiTheme="minorHAnsi" w:cs="Arial"/>
                            </w:rPr>
                            <w:t xml:space="preserve"> </w:t>
                          </w:r>
                        </w:p>
                        <w:p w:rsidR="00E37490" w:rsidRDefault="00E37490" w:rsidP="00EC11D7">
                          <w:pPr>
                            <w:jc w:val="left"/>
                            <w:rPr>
                              <w:rFonts w:cs="Arial"/>
                              <w:color w:val="FFFFFF" w:themeColor="background1"/>
                            </w:rPr>
                          </w:pPr>
                          <w:r w:rsidRPr="009F12FC">
                            <w:rPr>
                              <w:rFonts w:cs="Arial"/>
                              <w:color w:val="FFFFFF" w:themeColor="background1"/>
                            </w:rPr>
                            <w:t>(Lesetechniken und Lesestrategien anwenden</w:t>
                          </w:r>
                          <w:r>
                            <w:rPr>
                              <w:rFonts w:cs="Arial"/>
                              <w:color w:val="FFFFFF" w:themeColor="background1"/>
                            </w:rPr>
                            <w:t xml:space="preserve">) </w:t>
                          </w:r>
                        </w:p>
                        <w:p w:rsidR="00E37490" w:rsidRPr="009F12FC" w:rsidRDefault="00E37490" w:rsidP="00EC11D7">
                          <w:pPr>
                            <w:jc w:val="left"/>
                            <w:rPr>
                              <w:rFonts w:cs="Arial"/>
                              <w:color w:val="FFFFFF" w:themeColor="background1"/>
                            </w:rPr>
                          </w:pPr>
                          <w:r w:rsidRPr="009F12FC">
                            <w:rPr>
                              <w:rFonts w:cs="Arial"/>
                              <w:color w:val="FFFFFF" w:themeColor="background1"/>
                            </w:rPr>
                            <w:t>Produktion</w:t>
                          </w:r>
                          <w:r>
                            <w:rPr>
                              <w:rFonts w:cs="Arial"/>
                              <w:color w:val="FFFFFF" w:themeColor="background1"/>
                            </w:rPr>
                            <w:t xml:space="preserve"> </w:t>
                          </w:r>
                          <w:r w:rsidRPr="009F12FC">
                            <w:rPr>
                              <w:rFonts w:cs="Arial"/>
                              <w:color w:val="FFFFFF" w:themeColor="background1"/>
                            </w:rPr>
                            <w:t>/</w:t>
                          </w:r>
                          <w:r>
                            <w:rPr>
                              <w:rFonts w:cs="Arial"/>
                              <w:color w:val="FFFFFF" w:themeColor="background1"/>
                            </w:rPr>
                            <w:t xml:space="preserve"> </w:t>
                          </w:r>
                          <w:r w:rsidRPr="009F12FC">
                            <w:rPr>
                              <w:rFonts w:cs="Arial"/>
                              <w:color w:val="FFFFFF" w:themeColor="background1"/>
                            </w:rPr>
                            <w:t xml:space="preserve">Schreiben </w:t>
                          </w:r>
                        </w:p>
                        <w:p w:rsidR="00E37490" w:rsidRDefault="00E37490" w:rsidP="00EC11D7">
                          <w:pPr>
                            <w:jc w:val="left"/>
                            <w:rPr>
                              <w:rFonts w:cs="Arial"/>
                              <w:color w:val="FFFFFF" w:themeColor="background1"/>
                            </w:rPr>
                          </w:pPr>
                          <w:r w:rsidRPr="009F12FC">
                            <w:rPr>
                              <w:rFonts w:cs="Arial"/>
                              <w:color w:val="FFFFFF" w:themeColor="background1"/>
                            </w:rPr>
                            <w:t>(Schreibstrategien anwenden)</w:t>
                          </w:r>
                        </w:p>
                        <w:p w:rsidR="00E37490" w:rsidRPr="009F12FC" w:rsidRDefault="00E37490" w:rsidP="00EC11D7">
                          <w:pPr>
                            <w:jc w:val="left"/>
                            <w:rPr>
                              <w:color w:val="FFFFFF" w:themeColor="background1"/>
                            </w:rPr>
                          </w:pPr>
                        </w:p>
                        <w:p w:rsidR="00E37490" w:rsidRPr="007938EA" w:rsidRDefault="00E37490" w:rsidP="00EC11D7">
                          <w:pPr>
                            <w:pStyle w:val="TextSpalteAufeinenBlick"/>
                            <w:jc w:val="left"/>
                            <w:rPr>
                              <w:b/>
                            </w:rPr>
                          </w:pPr>
                          <w:r w:rsidRPr="007938EA">
                            <w:rPr>
                              <w:b/>
                            </w:rPr>
                            <w:t>Zeitbedarf</w:t>
                          </w:r>
                        </w:p>
                        <w:p w:rsidR="00E37490" w:rsidRDefault="00E37490" w:rsidP="00EC11D7">
                          <w:pPr>
                            <w:pStyle w:val="TextSpalteAufeinenBlick"/>
                            <w:jc w:val="left"/>
                          </w:pPr>
                          <w:r>
                            <w:t xml:space="preserve">2 – 3 Unterrichtsstunden </w:t>
                          </w:r>
                          <w:r>
                            <w:br/>
                            <w:t>(ohne Modellbau)</w:t>
                          </w:r>
                        </w:p>
                        <w:p w:rsidR="00E37490" w:rsidRPr="0023681C" w:rsidRDefault="00E37490" w:rsidP="00EC11D7">
                          <w:pPr>
                            <w:pStyle w:val="TextSpalteAufeinenBlick"/>
                            <w:jc w:val="left"/>
                          </w:pPr>
                        </w:p>
                        <w:p w:rsidR="00E37490" w:rsidRPr="007938EA" w:rsidRDefault="00E37490" w:rsidP="00EC11D7">
                          <w:pPr>
                            <w:pStyle w:val="TextSpalteAufeinenBlick"/>
                            <w:jc w:val="left"/>
                            <w:rPr>
                              <w:b/>
                            </w:rPr>
                          </w:pPr>
                          <w:r w:rsidRPr="007938EA">
                            <w:rPr>
                              <w:b/>
                            </w:rPr>
                            <w:t>Materialien</w:t>
                          </w:r>
                        </w:p>
                        <w:p w:rsidR="00E37490" w:rsidRPr="005E11F1" w:rsidRDefault="00E37490" w:rsidP="00EC11D7">
                          <w:pPr>
                            <w:pStyle w:val="TextSpalteAufeinenBlick"/>
                            <w:jc w:val="left"/>
                          </w:pPr>
                          <w:r>
                            <w:t>Kopien, DNA-Modell, evtl. Materialien zum Modellbau</w:t>
                          </w:r>
                        </w:p>
                      </w:txbxContent>
                    </v:textbox>
                    <w10:wrap type="square" anchorx="margin" anchory="page"/>
                  </v:shape>
                </w:pict>
              </mc:Fallback>
            </mc:AlternateContent>
          </w:r>
          <w:r w:rsidRPr="00E52E9D">
            <w:rPr>
              <w:noProof/>
            </w:rPr>
            <mc:AlternateContent>
              <mc:Choice Requires="wps">
                <w:drawing>
                  <wp:anchor distT="0" distB="0" distL="114300" distR="114300" simplePos="0" relativeHeight="251772928" behindDoc="0" locked="0" layoutInCell="1" allowOverlap="1" wp14:anchorId="72955233" wp14:editId="657F5EEB">
                    <wp:simplePos x="0" y="0"/>
                    <wp:positionH relativeFrom="column">
                      <wp:posOffset>4520565</wp:posOffset>
                    </wp:positionH>
                    <wp:positionV relativeFrom="page">
                      <wp:posOffset>2600960</wp:posOffset>
                    </wp:positionV>
                    <wp:extent cx="1944000" cy="12700"/>
                    <wp:effectExtent l="0" t="0" r="0" b="0"/>
                    <wp:wrapNone/>
                    <wp:docPr id="134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EC11D7">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955233" id="Rectangle 258" o:spid="_x0000_s1030" style="position:absolute;left:0;text-align:left;margin-left:355.95pt;margin-top:204.8pt;width:153.05pt;height: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" fillcolor="white [3212]" stroked="f">
                    <v:textbox inset=",,1.5mm">
                      <w:txbxContent>
                        <w:p w:rsidR="00E37490" w:rsidRPr="00A15069" w:rsidRDefault="00E37490" w:rsidP="00EC11D7">
                          <w:pPr>
                            <w:jc w:val="center"/>
                          </w:pPr>
                          <w:r>
                            <w:t xml:space="preserve"> </w:t>
                          </w:r>
                        </w:p>
                      </w:txbxContent>
                    </v:textbox>
                    <w10:wrap anchory="page"/>
                  </v:rect>
                </w:pict>
              </mc:Fallback>
            </mc:AlternateContent>
          </w:r>
          <w:r w:rsidR="00EC11D7" w:rsidRPr="00E52E9D">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EC11D7" w:rsidRPr="00E52E9D" w:rsidTr="00A249A3">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19976D"/>
              </w:tcPr>
              <w:p w:rsidR="00EC11D7" w:rsidRPr="00A84B94" w:rsidRDefault="00EC11D7" w:rsidP="00FC4719">
                <w:pPr>
                  <w:pStyle w:val="berschrift5"/>
                  <w:spacing w:after="80"/>
                  <w:outlineLvl w:val="4"/>
                  <w:rPr>
                    <w:rFonts w:ascii="Calibri" w:hAnsi="Calibri" w:cs="Calibri"/>
                  </w:rPr>
                </w:pPr>
                <w:r w:rsidRPr="00A84B94">
                  <w:rPr>
                    <w:rFonts w:ascii="Calibri" w:hAnsi="Calibri" w:cs="Calibri"/>
                  </w:rPr>
                  <w:t xml:space="preserve">Standards im </w:t>
                </w:r>
                <w:proofErr w:type="spellStart"/>
                <w:r w:rsidRPr="00A84B94">
                  <w:rPr>
                    <w:rFonts w:ascii="Calibri" w:hAnsi="Calibri" w:cs="Calibri"/>
                  </w:rPr>
                  <w:t>Basiscurriculum</w:t>
                </w:r>
                <w:proofErr w:type="spellEnd"/>
                <w:r w:rsidRPr="00A84B94">
                  <w:rPr>
                    <w:rFonts w:ascii="Calibri" w:hAnsi="Calibri" w:cs="Calibri"/>
                  </w:rPr>
                  <w:t xml:space="preserve"> </w:t>
                </w:r>
                <w:proofErr w:type="spellStart"/>
                <w:r w:rsidRPr="00A84B94">
                  <w:rPr>
                    <w:rFonts w:ascii="Calibri" w:hAnsi="Calibri" w:cs="Calibri"/>
                  </w:rPr>
                  <w:t>Sprachbildung</w:t>
                </w:r>
                <w:proofErr w:type="spellEnd"/>
              </w:p>
            </w:tc>
          </w:tr>
          <w:tr w:rsidR="00EC11D7" w:rsidRPr="00E52E9D" w:rsidTr="00A249A3">
            <w:trPr>
              <w:trHeight w:val="422"/>
            </w:trPr>
            <w:tc>
              <w:tcPr>
                <w:tcW w:w="6646" w:type="dxa"/>
              </w:tcPr>
              <w:p w:rsidR="00EC11D7" w:rsidRPr="003F5DBB" w:rsidRDefault="00EC11D7" w:rsidP="0079659A">
                <w:pPr>
                  <w:pStyle w:val="Listenabsatz"/>
                  <w:numPr>
                    <w:ilvl w:val="0"/>
                    <w:numId w:val="104"/>
                  </w:numPr>
                  <w:spacing w:line="260" w:lineRule="atLeast"/>
                  <w:contextualSpacing/>
                  <w:jc w:val="left"/>
                  <w:rPr>
                    <w:lang w:val="de-DE"/>
                  </w:rPr>
                </w:pPr>
                <w:r w:rsidRPr="003F5DBB">
                  <w:rPr>
                    <w:lang w:val="de-DE"/>
                  </w:rPr>
                  <w:t>Lesestrategien für die einzelnen Phasen des Lesens (vor, während und nach dem Lesen) nutzen [D/G]</w:t>
                </w:r>
              </w:p>
              <w:p w:rsidR="00EC11D7" w:rsidRPr="003F5DBB" w:rsidRDefault="00EC11D7" w:rsidP="0079659A">
                <w:pPr>
                  <w:pStyle w:val="Listenabsatz"/>
                  <w:numPr>
                    <w:ilvl w:val="0"/>
                    <w:numId w:val="104"/>
                  </w:numPr>
                  <w:spacing w:line="260" w:lineRule="atLeast"/>
                  <w:contextualSpacing/>
                  <w:jc w:val="left"/>
                  <w:rPr>
                    <w:lang w:val="de-DE"/>
                  </w:rPr>
                </w:pPr>
                <w:r w:rsidRPr="003F5DBB">
                  <w:rPr>
                    <w:lang w:val="de-DE"/>
                  </w:rPr>
                  <w:t xml:space="preserve">Texte in Abschnitte gliedern und dabei strukturierende Textbausteine verwenden </w:t>
                </w:r>
                <w:r w:rsidR="00A84B94">
                  <w:rPr>
                    <w:lang w:val="de-DE"/>
                  </w:rPr>
                  <w:t>[</w:t>
                </w:r>
                <w:r w:rsidRPr="003F5DBB">
                  <w:rPr>
                    <w:lang w:val="de-DE"/>
                  </w:rPr>
                  <w:t>G]</w:t>
                </w:r>
              </w:p>
              <w:p w:rsidR="00EC11D7" w:rsidRPr="003F5DBB" w:rsidRDefault="00EC11D7" w:rsidP="0079659A">
                <w:pPr>
                  <w:pStyle w:val="Listenabsatz"/>
                  <w:numPr>
                    <w:ilvl w:val="0"/>
                    <w:numId w:val="104"/>
                  </w:numPr>
                  <w:spacing w:line="260" w:lineRule="atLeast"/>
                  <w:contextualSpacing/>
                  <w:jc w:val="left"/>
                  <w:rPr>
                    <w:lang w:val="de-DE"/>
                  </w:rPr>
                </w:pPr>
                <w:r w:rsidRPr="003F5DBB">
                  <w:rPr>
                    <w:lang w:val="de-DE"/>
                  </w:rPr>
                  <w:t>Sachverhalte und Abläufe veranschaulichen, erklären und interpretieren [G]</w:t>
                </w:r>
              </w:p>
            </w:tc>
          </w:tr>
        </w:tbl>
        <w:p w:rsidR="00EC11D7" w:rsidRPr="00E52E9D" w:rsidRDefault="00EC11D7" w:rsidP="009D1FE1">
          <w:pPr>
            <w:spacing w:after="0"/>
            <w:rPr>
              <w:sz w:val="12"/>
              <w:szCs w:val="12"/>
            </w:rPr>
          </w:pP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EC11D7" w:rsidRPr="00E52E9D" w:rsidTr="00A249A3">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19976D"/>
              </w:tcPr>
              <w:p w:rsidR="00EC11D7" w:rsidRPr="00F664AD" w:rsidRDefault="00EC11D7" w:rsidP="00FC4719">
                <w:pPr>
                  <w:pStyle w:val="berschrift5"/>
                  <w:spacing w:after="80"/>
                  <w:outlineLvl w:val="4"/>
                  <w:rPr>
                    <w:rFonts w:cstheme="majorHAnsi"/>
                  </w:rPr>
                </w:pPr>
                <w:r w:rsidRPr="00A84B94">
                  <w:rPr>
                    <w:rFonts w:ascii="Calibri" w:hAnsi="Calibri" w:cs="Calibri"/>
                  </w:rPr>
                  <w:t xml:space="preserve">Standards im </w:t>
                </w:r>
                <w:proofErr w:type="spellStart"/>
                <w:r w:rsidRPr="00A84B94">
                  <w:rPr>
                    <w:rFonts w:ascii="Calibri" w:hAnsi="Calibri" w:cs="Calibri"/>
                  </w:rPr>
                  <w:t>Fach</w:t>
                </w:r>
                <w:proofErr w:type="spellEnd"/>
              </w:p>
            </w:tc>
          </w:tr>
          <w:tr w:rsidR="00EC11D7" w:rsidRPr="00E52E9D" w:rsidTr="00A249A3">
            <w:trPr>
              <w:trHeight w:val="425"/>
            </w:trPr>
            <w:tc>
              <w:tcPr>
                <w:tcW w:w="6675" w:type="dxa"/>
              </w:tcPr>
              <w:p w:rsidR="00EC11D7" w:rsidRPr="00A84B94" w:rsidRDefault="00EC11D7" w:rsidP="0079659A">
                <w:pPr>
                  <w:pStyle w:val="Listenabsatz"/>
                  <w:numPr>
                    <w:ilvl w:val="0"/>
                    <w:numId w:val="105"/>
                  </w:numPr>
                  <w:contextualSpacing/>
                  <w:jc w:val="left"/>
                  <w:rPr>
                    <w:lang w:val="de-DE"/>
                  </w:rPr>
                </w:pPr>
                <w:r w:rsidRPr="00A84B94">
                  <w:rPr>
                    <w:lang w:val="de-DE"/>
                  </w:rPr>
                  <w:t>die Zusammenhänge zwischen Struktur und Funktion von Zellkompartimenten erklären [F]</w:t>
                </w:r>
              </w:p>
              <w:p w:rsidR="00EC11D7" w:rsidRPr="00A84B94" w:rsidRDefault="00EC11D7" w:rsidP="0079659A">
                <w:pPr>
                  <w:pStyle w:val="Listenabsatz"/>
                  <w:numPr>
                    <w:ilvl w:val="0"/>
                    <w:numId w:val="105"/>
                  </w:numPr>
                  <w:contextualSpacing/>
                  <w:jc w:val="left"/>
                  <w:rPr>
                    <w:lang w:val="de-DE"/>
                  </w:rPr>
                </w:pPr>
                <w:r w:rsidRPr="00A84B94">
                  <w:rPr>
                    <w:lang w:val="de-DE"/>
                  </w:rPr>
                  <w:t>mit Modellen naturwissenschaftliche Sachverhalte beschreiben [D]</w:t>
                </w:r>
              </w:p>
              <w:p w:rsidR="00EC11D7" w:rsidRPr="00A84B94" w:rsidRDefault="00EC11D7" w:rsidP="0079659A">
                <w:pPr>
                  <w:pStyle w:val="Listenabsatz"/>
                  <w:numPr>
                    <w:ilvl w:val="0"/>
                    <w:numId w:val="105"/>
                  </w:numPr>
                  <w:contextualSpacing/>
                  <w:jc w:val="left"/>
                  <w:rPr>
                    <w:lang w:val="de-DE"/>
                  </w:rPr>
                </w:pPr>
                <w:r w:rsidRPr="00A84B94">
                  <w:rPr>
                    <w:lang w:val="de-DE"/>
                  </w:rPr>
                  <w:t>naturwissenschaftliche Sachverhalte adressaten- und sachgerecht in verschiedenen Darstellungsformen erklären [G/H]</w:t>
                </w:r>
              </w:p>
            </w:tc>
          </w:tr>
        </w:tbl>
        <w:p w:rsidR="009D1FE1" w:rsidRDefault="009D1FE1" w:rsidP="009D1FE1">
          <w:pPr>
            <w:pStyle w:val="StandardZwiberschrift"/>
            <w:spacing w:after="0"/>
          </w:pPr>
        </w:p>
        <w:p w:rsidR="00EC11D7" w:rsidRPr="00E52E9D" w:rsidRDefault="00EC11D7" w:rsidP="009D1FE1">
          <w:pPr>
            <w:pStyle w:val="StandardZwiberschrift"/>
            <w:spacing w:after="0"/>
          </w:pPr>
          <w:r w:rsidRPr="00F664AD">
            <w:t>HINWEIS</w:t>
          </w:r>
        </w:p>
        <w:p w:rsidR="00EC11D7" w:rsidRPr="00E52E9D" w:rsidRDefault="00EC11D7" w:rsidP="009D1FE1">
          <w:pPr>
            <w:spacing w:after="120"/>
          </w:pPr>
          <w:r w:rsidRPr="00E52E9D">
            <w:t>In der Übersicht sind Möglichkeiten dar</w:t>
          </w:r>
          <w:r>
            <w:t>gestellt, wie man die Textrezep</w:t>
          </w:r>
          <w:r w:rsidRPr="00E52E9D">
            <w:t>tion mit Aufgaben unterstützen kann:</w:t>
          </w:r>
        </w:p>
        <w:p w:rsidR="00EC11D7" w:rsidRPr="005B4A41" w:rsidRDefault="009D1FE1" w:rsidP="005B4A41">
          <w:pPr>
            <w:spacing w:after="0"/>
            <w:rPr>
              <w:b/>
            </w:rPr>
          </w:pPr>
          <w:r w:rsidRPr="00E52E9D">
            <w:rPr>
              <w:noProof/>
              <w:lang w:eastAsia="de-DE"/>
            </w:rPr>
            <w:drawing>
              <wp:anchor distT="0" distB="0" distL="114300" distR="114300" simplePos="0" relativeHeight="251776000" behindDoc="1" locked="0" layoutInCell="1" allowOverlap="1" wp14:anchorId="30676278" wp14:editId="09396F96">
                <wp:simplePos x="0" y="0"/>
                <wp:positionH relativeFrom="column">
                  <wp:posOffset>34290</wp:posOffset>
                </wp:positionH>
                <wp:positionV relativeFrom="paragraph">
                  <wp:posOffset>-69850</wp:posOffset>
                </wp:positionV>
                <wp:extent cx="3306445" cy="2206625"/>
                <wp:effectExtent l="0" t="0" r="8255" b="3175"/>
                <wp:wrapTight wrapText="bothSides">
                  <wp:wrapPolygon edited="0">
                    <wp:start x="0" y="0"/>
                    <wp:lineTo x="0" y="21445"/>
                    <wp:lineTo x="21529" y="21445"/>
                    <wp:lineTo x="21529" y="0"/>
                    <wp:lineTo x="0" y="0"/>
                  </wp:wrapPolygon>
                </wp:wrapTight>
                <wp:docPr id="1355" name="Grafik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r="4345"/>
                        <a:stretch/>
                      </pic:blipFill>
                      <pic:spPr bwMode="auto">
                        <a:xfrm>
                          <a:off x="0" y="0"/>
                          <a:ext cx="3306445" cy="220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11D7" w:rsidRPr="00E52E9D">
            <w:br w:type="page"/>
          </w:r>
          <w:r w:rsidR="00EC11D7" w:rsidRPr="005B4A41">
            <w:rPr>
              <w:b/>
              <w:sz w:val="28"/>
            </w:rPr>
            <w:lastRenderedPageBreak/>
            <w:t>BAUSTEINE FÜR DEN UNTERRICHT</w:t>
          </w:r>
        </w:p>
        <w:tbl>
          <w:tblPr>
            <w:tblStyle w:val="TabelleFremdsprachen"/>
            <w:tblpPr w:vertAnchor="text" w:horzAnchor="margin" w:tblpY="171"/>
            <w:tblOverlap w:val="never"/>
            <w:tblW w:w="8931" w:type="dxa"/>
            <w:tblLayout w:type="fixed"/>
            <w:tblLook w:val="04A0" w:firstRow="1" w:lastRow="0" w:firstColumn="1" w:lastColumn="0" w:noHBand="0" w:noVBand="1"/>
          </w:tblPr>
          <w:tblGrid>
            <w:gridCol w:w="2682"/>
            <w:gridCol w:w="3697"/>
            <w:gridCol w:w="2552"/>
          </w:tblGrid>
          <w:tr w:rsidR="00EC11D7" w:rsidRPr="00E52E9D" w:rsidTr="00A249A3">
            <w:trPr>
              <w:cnfStyle w:val="100000000000" w:firstRow="1" w:lastRow="0" w:firstColumn="0" w:lastColumn="0" w:oddVBand="0" w:evenVBand="0" w:oddHBand="0" w:evenHBand="0" w:firstRowFirstColumn="0" w:firstRowLastColumn="0" w:lastRowFirstColumn="0" w:lastRowLastColumn="0"/>
              <w:trHeight w:val="139"/>
            </w:trPr>
            <w:tc>
              <w:tcPr>
                <w:tcW w:w="2649" w:type="dxa"/>
                <w:tcBorders>
                  <w:top w:val="nil"/>
                  <w:left w:val="nil"/>
                  <w:bottom w:val="nil"/>
                  <w:right w:val="nil"/>
                </w:tcBorders>
                <w:shd w:val="clear" w:color="auto" w:fill="19976D"/>
                <w:vAlign w:val="center"/>
                <w:hideMark/>
              </w:tcPr>
              <w:p w:rsidR="00EC11D7" w:rsidRPr="00A84B94" w:rsidRDefault="00EC11D7" w:rsidP="00F86B98">
                <w:pPr>
                  <w:keepNext/>
                  <w:keepLines/>
                  <w:spacing w:before="40" w:after="80"/>
                  <w:ind w:right="113"/>
                  <w:jc w:val="center"/>
                  <w:outlineLvl w:val="4"/>
                  <w:rPr>
                    <w:rFonts w:eastAsiaTheme="majorEastAsia" w:cs="Calibri"/>
                    <w:color w:val="FFFFFF" w:themeColor="background1"/>
                    <w:lang w:val="de-DE"/>
                  </w:rPr>
                </w:pPr>
                <w:r w:rsidRPr="00A84B94">
                  <w:rPr>
                    <w:rFonts w:eastAsiaTheme="majorEastAsia" w:cs="Calibri"/>
                    <w:color w:val="FFFFFF" w:themeColor="background1"/>
                    <w:lang w:val="de-DE"/>
                  </w:rPr>
                  <w:t>Thema/Schwerpunkt</w:t>
                </w:r>
              </w:p>
            </w:tc>
            <w:tc>
              <w:tcPr>
                <w:tcW w:w="3675" w:type="dxa"/>
                <w:tcBorders>
                  <w:top w:val="nil"/>
                  <w:left w:val="nil"/>
                  <w:bottom w:val="nil"/>
                  <w:right w:val="nil"/>
                </w:tcBorders>
                <w:shd w:val="clear" w:color="auto" w:fill="19976D"/>
                <w:vAlign w:val="center"/>
                <w:hideMark/>
              </w:tcPr>
              <w:p w:rsidR="00EC11D7" w:rsidRPr="00A84B94" w:rsidRDefault="00EC11D7" w:rsidP="00F86B98">
                <w:pPr>
                  <w:keepNext/>
                  <w:keepLines/>
                  <w:spacing w:before="40" w:after="80"/>
                  <w:ind w:right="113"/>
                  <w:jc w:val="center"/>
                  <w:outlineLvl w:val="4"/>
                  <w:rPr>
                    <w:rFonts w:eastAsiaTheme="majorEastAsia" w:cs="Calibri"/>
                    <w:color w:val="FFFFFF" w:themeColor="background1"/>
                    <w:lang w:val="de-DE"/>
                  </w:rPr>
                </w:pPr>
                <w:r w:rsidRPr="00A84B94">
                  <w:rPr>
                    <w:rFonts w:eastAsiaTheme="majorEastAsia" w:cs="Calibri"/>
                    <w:color w:val="FFFFFF" w:themeColor="background1"/>
                    <w:lang w:val="de-DE"/>
                  </w:rPr>
                  <w:t>Methode und Inhalt</w:t>
                </w:r>
              </w:p>
            </w:tc>
            <w:tc>
              <w:tcPr>
                <w:tcW w:w="2519" w:type="dxa"/>
                <w:tcBorders>
                  <w:top w:val="nil"/>
                  <w:left w:val="nil"/>
                  <w:bottom w:val="nil"/>
                  <w:right w:val="nil"/>
                </w:tcBorders>
                <w:shd w:val="clear" w:color="auto" w:fill="19976D"/>
                <w:vAlign w:val="center"/>
                <w:hideMark/>
              </w:tcPr>
              <w:p w:rsidR="00EC11D7" w:rsidRPr="00A84B94" w:rsidRDefault="00EC11D7" w:rsidP="00F86B98">
                <w:pPr>
                  <w:keepNext/>
                  <w:keepLines/>
                  <w:spacing w:before="40" w:after="80"/>
                  <w:ind w:right="113"/>
                  <w:jc w:val="center"/>
                  <w:outlineLvl w:val="4"/>
                  <w:rPr>
                    <w:rFonts w:eastAsiaTheme="majorEastAsia" w:cs="Calibri"/>
                    <w:color w:val="FFFFFF" w:themeColor="background1"/>
                    <w:lang w:val="de-DE"/>
                  </w:rPr>
                </w:pPr>
                <w:r w:rsidRPr="00A84B94">
                  <w:rPr>
                    <w:rFonts w:eastAsiaTheme="majorEastAsia" w:cs="Calibri"/>
                    <w:color w:val="FFFFFF" w:themeColor="background1"/>
                    <w:lang w:val="de-DE"/>
                  </w:rPr>
                  <w:t>Materialien und Tipps</w:t>
                </w:r>
              </w:p>
            </w:tc>
          </w:tr>
          <w:tr w:rsidR="00EC11D7" w:rsidRPr="00E52E9D" w:rsidTr="00A249A3">
            <w:trPr>
              <w:trHeight w:val="181"/>
            </w:trPr>
            <w:tc>
              <w:tcPr>
                <w:tcW w:w="2649" w:type="dxa"/>
                <w:tcBorders>
                  <w:top w:val="nil"/>
                  <w:left w:val="nil"/>
                  <w:bottom w:val="nil"/>
                  <w:right w:val="nil"/>
                </w:tcBorders>
              </w:tcPr>
              <w:p w:rsidR="00EC11D7" w:rsidRPr="007842AA" w:rsidRDefault="00EC11D7" w:rsidP="00F86B98">
                <w:pPr>
                  <w:pStyle w:val="Listenabsatz"/>
                  <w:numPr>
                    <w:ilvl w:val="0"/>
                    <w:numId w:val="11"/>
                  </w:numPr>
                  <w:spacing w:before="40" w:after="80" w:line="260" w:lineRule="atLeast"/>
                  <w:contextualSpacing/>
                  <w:jc w:val="left"/>
                  <w:rPr>
                    <w:rFonts w:cs="Calibri"/>
                    <w:i/>
                    <w:color w:val="19976D"/>
                    <w:lang w:val="de-DE"/>
                  </w:rPr>
                </w:pPr>
                <w:r w:rsidRPr="007842AA">
                  <w:rPr>
                    <w:rFonts w:cs="Calibri"/>
                    <w:i/>
                    <w:color w:val="19976D"/>
                    <w:lang w:val="de-DE"/>
                  </w:rPr>
                  <w:t>Vor dem Lesen: Vorwissen aktivieren und bereitstellen</w:t>
                </w:r>
              </w:p>
            </w:tc>
            <w:tc>
              <w:tcPr>
                <w:tcW w:w="3675" w:type="dxa"/>
                <w:tcBorders>
                  <w:top w:val="nil"/>
                  <w:left w:val="nil"/>
                  <w:bottom w:val="nil"/>
                  <w:right w:val="nil"/>
                </w:tcBorders>
              </w:tcPr>
              <w:p w:rsidR="00EC11D7" w:rsidRPr="00A84B94" w:rsidRDefault="00EC11D7" w:rsidP="00F86B98">
                <w:pPr>
                  <w:spacing w:before="40" w:after="80"/>
                  <w:jc w:val="left"/>
                  <w:rPr>
                    <w:rFonts w:eastAsia="Calibri" w:cs="Calibri"/>
                    <w:color w:val="000000"/>
                    <w:lang w:val="de-DE"/>
                  </w:rPr>
                </w:pPr>
                <w:r w:rsidRPr="00A84B94">
                  <w:rPr>
                    <w:rFonts w:eastAsia="Calibri" w:cs="Calibri"/>
                    <w:color w:val="000000"/>
                    <w:lang w:val="de-DE"/>
                  </w:rPr>
                  <w:t>Den Schülerinnen und Schülern werden Aufgaben erteilt, die auf den zu bearbeitenden Text einstimmen bzw. deren Bearbeitung für das Textverständnis notwendig ist.</w:t>
                </w:r>
              </w:p>
            </w:tc>
            <w:tc>
              <w:tcPr>
                <w:tcW w:w="2519" w:type="dxa"/>
                <w:tcBorders>
                  <w:top w:val="nil"/>
                  <w:left w:val="nil"/>
                  <w:bottom w:val="nil"/>
                  <w:right w:val="nil"/>
                </w:tcBorders>
              </w:tcPr>
              <w:p w:rsidR="00EC11D7" w:rsidRPr="007842AA" w:rsidRDefault="00EC11D7" w:rsidP="007842AA">
                <w:pPr>
                  <w:pStyle w:val="Listenabsatz"/>
                  <w:numPr>
                    <w:ilvl w:val="0"/>
                    <w:numId w:val="184"/>
                  </w:numPr>
                  <w:tabs>
                    <w:tab w:val="left" w:pos="23"/>
                    <w:tab w:val="left" w:pos="165"/>
                  </w:tabs>
                  <w:spacing w:before="40" w:after="80"/>
                  <w:jc w:val="left"/>
                  <w:rPr>
                    <w:rFonts w:eastAsia="Calibri" w:cs="Calibri"/>
                    <w:color w:val="000000"/>
                    <w:lang w:val="de-DE"/>
                  </w:rPr>
                </w:pPr>
                <w:r w:rsidRPr="007842AA">
                  <w:rPr>
                    <w:rFonts w:eastAsia="Calibri" w:cs="Calibri"/>
                    <w:color w:val="000000"/>
                    <w:lang w:val="de-DE"/>
                  </w:rPr>
                  <w:t>Lesenavigator verwenden</w:t>
                </w:r>
              </w:p>
              <w:p w:rsidR="00895B0C" w:rsidRPr="007842AA" w:rsidRDefault="00EC11D7" w:rsidP="007842AA">
                <w:pPr>
                  <w:pStyle w:val="Listenabsatz"/>
                  <w:numPr>
                    <w:ilvl w:val="0"/>
                    <w:numId w:val="184"/>
                  </w:numPr>
                  <w:tabs>
                    <w:tab w:val="left" w:pos="0"/>
                    <w:tab w:val="left" w:pos="165"/>
                    <w:tab w:val="left" w:pos="306"/>
                  </w:tabs>
                  <w:spacing w:before="40" w:after="80"/>
                  <w:jc w:val="left"/>
                  <w:rPr>
                    <w:rFonts w:eastAsia="Calibri" w:cs="Calibri"/>
                    <w:color w:val="000000"/>
                    <w:lang w:val="de-DE"/>
                  </w:rPr>
                </w:pPr>
                <w:r w:rsidRPr="007842AA">
                  <w:rPr>
                    <w:rFonts w:eastAsia="Calibri" w:cs="Calibri"/>
                    <w:color w:val="000000"/>
                    <w:lang w:val="de-DE"/>
                  </w:rPr>
                  <w:t>Aufgabenstellung siehe Arbeitsblatt</w:t>
                </w:r>
              </w:p>
              <w:p w:rsidR="00EC11D7" w:rsidRPr="00C92315" w:rsidRDefault="00EC11D7" w:rsidP="007842AA">
                <w:pPr>
                  <w:pStyle w:val="Listenabsatz"/>
                  <w:numPr>
                    <w:ilvl w:val="0"/>
                    <w:numId w:val="184"/>
                  </w:numPr>
                  <w:tabs>
                    <w:tab w:val="left" w:pos="0"/>
                    <w:tab w:val="left" w:pos="165"/>
                    <w:tab w:val="left" w:pos="306"/>
                  </w:tabs>
                  <w:spacing w:before="40" w:after="80"/>
                  <w:jc w:val="left"/>
                  <w:rPr>
                    <w:rFonts w:eastAsia="Calibri" w:cs="Calibri"/>
                    <w:color w:val="000000"/>
                    <w:lang w:val="de-DE"/>
                  </w:rPr>
                </w:pPr>
                <w:r w:rsidRPr="007842AA">
                  <w:rPr>
                    <w:rFonts w:eastAsia="Calibri" w:cs="Calibri"/>
                    <w:color w:val="000000"/>
                    <w:lang w:val="de-DE"/>
                  </w:rPr>
                  <w:t>Alternative:</w:t>
                </w:r>
                <w:r w:rsidR="007842AA" w:rsidRPr="007842AA">
                  <w:rPr>
                    <w:rFonts w:eastAsia="Calibri" w:cs="Calibri"/>
                    <w:color w:val="000000"/>
                    <w:lang w:val="de-DE"/>
                  </w:rPr>
                  <w:t xml:space="preserve">                 </w:t>
                </w:r>
                <w:r w:rsidRPr="00C92315">
                  <w:rPr>
                    <w:rFonts w:eastAsia="Calibri" w:cs="Calibri"/>
                    <w:b/>
                    <w:color w:val="000000"/>
                    <w:lang w:val="de-DE"/>
                  </w:rPr>
                  <w:t>10-Begriffe-Methode</w:t>
                </w:r>
                <w:r w:rsidRPr="00C92315">
                  <w:rPr>
                    <w:rFonts w:eastAsia="Calibri" w:cs="Calibri"/>
                    <w:color w:val="000000"/>
                    <w:lang w:val="de-DE"/>
                  </w:rPr>
                  <w:t xml:space="preserve"> (siehe Anlage)</w:t>
                </w:r>
              </w:p>
            </w:tc>
          </w:tr>
          <w:tr w:rsidR="00EC11D7" w:rsidRPr="00E52E9D" w:rsidTr="00A249A3">
            <w:trPr>
              <w:trHeight w:val="181"/>
            </w:trPr>
            <w:tc>
              <w:tcPr>
                <w:tcW w:w="2649" w:type="dxa"/>
                <w:tcBorders>
                  <w:top w:val="nil"/>
                  <w:left w:val="nil"/>
                  <w:bottom w:val="nil"/>
                  <w:right w:val="nil"/>
                </w:tcBorders>
              </w:tcPr>
              <w:p w:rsidR="00EC11D7" w:rsidRPr="007842AA" w:rsidRDefault="00EC11D7" w:rsidP="00F86B98">
                <w:pPr>
                  <w:pStyle w:val="Listenabsatz"/>
                  <w:numPr>
                    <w:ilvl w:val="0"/>
                    <w:numId w:val="11"/>
                  </w:numPr>
                  <w:spacing w:before="40" w:after="80" w:line="260" w:lineRule="atLeast"/>
                  <w:contextualSpacing/>
                  <w:jc w:val="left"/>
                  <w:rPr>
                    <w:rFonts w:cs="Calibri"/>
                    <w:i/>
                    <w:color w:val="19976D"/>
                    <w:lang w:val="de-DE"/>
                  </w:rPr>
                </w:pPr>
                <w:r w:rsidRPr="007842AA">
                  <w:rPr>
                    <w:rFonts w:cs="Calibri"/>
                    <w:i/>
                    <w:color w:val="19976D"/>
                    <w:lang w:val="de-DE"/>
                  </w:rPr>
                  <w:t>Während des Lesens: Text erschließen</w:t>
                </w:r>
              </w:p>
            </w:tc>
            <w:tc>
              <w:tcPr>
                <w:tcW w:w="3675" w:type="dxa"/>
                <w:tcBorders>
                  <w:top w:val="nil"/>
                  <w:left w:val="nil"/>
                  <w:bottom w:val="nil"/>
                  <w:right w:val="nil"/>
                </w:tcBorders>
              </w:tcPr>
              <w:p w:rsidR="00EC11D7" w:rsidRPr="00A84B94" w:rsidRDefault="00EC11D7" w:rsidP="00F86B98">
                <w:pPr>
                  <w:spacing w:before="40" w:after="80"/>
                  <w:jc w:val="left"/>
                  <w:rPr>
                    <w:rFonts w:eastAsia="Calibri" w:cs="Calibri"/>
                    <w:color w:val="000000"/>
                    <w:lang w:val="de-DE"/>
                  </w:rPr>
                </w:pPr>
                <w:r w:rsidRPr="00A84B94">
                  <w:rPr>
                    <w:rFonts w:eastAsia="Calibri" w:cs="Calibri"/>
                    <w:color w:val="000000"/>
                    <w:lang w:val="de-DE"/>
                  </w:rPr>
                  <w:t>Die Schülerinnen und Schüler erhalten lesestrategische Aufgaben für die Phase der Texterschließung.</w:t>
                </w:r>
              </w:p>
              <w:p w:rsidR="00EC11D7" w:rsidRPr="00A84B94" w:rsidRDefault="00EC11D7" w:rsidP="00F86B98">
                <w:pPr>
                  <w:spacing w:before="40" w:after="80"/>
                  <w:jc w:val="left"/>
                  <w:rPr>
                    <w:rFonts w:eastAsia="Calibri" w:cs="Calibri"/>
                    <w:color w:val="000000"/>
                    <w:lang w:val="de-DE"/>
                  </w:rPr>
                </w:pPr>
                <w:r w:rsidRPr="00A84B94">
                  <w:rPr>
                    <w:rFonts w:eastAsia="Calibri" w:cs="Calibri"/>
                    <w:color w:val="000000"/>
                    <w:lang w:val="de-DE"/>
                  </w:rPr>
                  <w:t>Die Schülerinnen und Schüler erhalten fachspezifischen Aufgaben zur Texterschließung.</w:t>
                </w:r>
              </w:p>
            </w:tc>
            <w:tc>
              <w:tcPr>
                <w:tcW w:w="2519" w:type="dxa"/>
                <w:tcBorders>
                  <w:top w:val="nil"/>
                  <w:left w:val="nil"/>
                  <w:bottom w:val="nil"/>
                  <w:right w:val="nil"/>
                </w:tcBorders>
              </w:tcPr>
              <w:p w:rsidR="00EC11D7" w:rsidRPr="00A84B94" w:rsidRDefault="00EC11D7" w:rsidP="00F86B98">
                <w:pPr>
                  <w:pStyle w:val="Listenabsatz"/>
                  <w:numPr>
                    <w:ilvl w:val="0"/>
                    <w:numId w:val="107"/>
                  </w:numPr>
                  <w:tabs>
                    <w:tab w:val="left" w:pos="165"/>
                  </w:tabs>
                  <w:spacing w:before="40" w:after="80"/>
                  <w:jc w:val="left"/>
                  <w:rPr>
                    <w:rFonts w:eastAsia="Calibri" w:cs="Calibri"/>
                    <w:color w:val="000000"/>
                    <w:lang w:val="de-DE"/>
                  </w:rPr>
                </w:pPr>
                <w:r w:rsidRPr="00A84B94">
                  <w:rPr>
                    <w:rFonts w:eastAsia="Calibri" w:cs="Calibri"/>
                    <w:color w:val="000000"/>
                    <w:lang w:val="de-DE"/>
                  </w:rPr>
                  <w:t>Aufgabenstellung siehe               Arbeitsblatt</w:t>
                </w:r>
              </w:p>
              <w:p w:rsidR="00895B0C" w:rsidRDefault="00EC11D7" w:rsidP="00F86B98">
                <w:pPr>
                  <w:pStyle w:val="Listenabsatz"/>
                  <w:numPr>
                    <w:ilvl w:val="0"/>
                    <w:numId w:val="107"/>
                  </w:numPr>
                  <w:tabs>
                    <w:tab w:val="left" w:pos="165"/>
                  </w:tabs>
                  <w:spacing w:before="40" w:after="80"/>
                  <w:jc w:val="left"/>
                  <w:rPr>
                    <w:rFonts w:eastAsia="Calibri" w:cs="Calibri"/>
                    <w:color w:val="000000"/>
                    <w:lang w:val="de-DE"/>
                  </w:rPr>
                </w:pPr>
                <w:r w:rsidRPr="00A84B94">
                  <w:rPr>
                    <w:rFonts w:eastAsia="Calibri" w:cs="Calibri"/>
                    <w:color w:val="000000"/>
                    <w:lang w:val="de-DE"/>
                  </w:rPr>
                  <w:t xml:space="preserve">Rand für Notizen </w:t>
                </w:r>
              </w:p>
              <w:p w:rsidR="00EC11D7" w:rsidRPr="00895B0C" w:rsidRDefault="00EC11D7" w:rsidP="00F86B98">
                <w:pPr>
                  <w:pStyle w:val="Listenabsatz"/>
                  <w:tabs>
                    <w:tab w:val="left" w:pos="165"/>
                  </w:tabs>
                  <w:spacing w:before="40" w:after="80"/>
                  <w:ind w:left="360" w:firstLine="0"/>
                  <w:jc w:val="left"/>
                  <w:rPr>
                    <w:rFonts w:eastAsia="Calibri" w:cs="Calibri"/>
                    <w:color w:val="000000"/>
                    <w:lang w:val="de-DE"/>
                  </w:rPr>
                </w:pPr>
                <w:r w:rsidRPr="00895B0C">
                  <w:rPr>
                    <w:rFonts w:eastAsia="Calibri" w:cs="Calibri"/>
                    <w:color w:val="000000"/>
                    <w:lang w:val="de-DE"/>
                  </w:rPr>
                  <w:t>vorgeben</w:t>
                </w:r>
              </w:p>
            </w:tc>
          </w:tr>
          <w:tr w:rsidR="00EC11D7" w:rsidRPr="00E52E9D" w:rsidTr="00A249A3">
            <w:trPr>
              <w:trHeight w:val="181"/>
            </w:trPr>
            <w:tc>
              <w:tcPr>
                <w:tcW w:w="2649" w:type="dxa"/>
                <w:tcBorders>
                  <w:top w:val="nil"/>
                  <w:left w:val="nil"/>
                  <w:bottom w:val="nil"/>
                  <w:right w:val="nil"/>
                </w:tcBorders>
              </w:tcPr>
              <w:p w:rsidR="00EC11D7" w:rsidRPr="007842AA" w:rsidRDefault="00EC11D7" w:rsidP="00F86B98">
                <w:pPr>
                  <w:pStyle w:val="Listenabsatz"/>
                  <w:numPr>
                    <w:ilvl w:val="0"/>
                    <w:numId w:val="11"/>
                  </w:numPr>
                  <w:spacing w:before="40" w:after="80" w:line="260" w:lineRule="atLeast"/>
                  <w:contextualSpacing/>
                  <w:jc w:val="left"/>
                  <w:rPr>
                    <w:rFonts w:cs="Calibri"/>
                    <w:i/>
                    <w:color w:val="19976D"/>
                    <w:lang w:val="de-DE"/>
                  </w:rPr>
                </w:pPr>
                <w:r w:rsidRPr="007842AA">
                  <w:rPr>
                    <w:rFonts w:cs="Calibri"/>
                    <w:i/>
                    <w:color w:val="19976D"/>
                    <w:lang w:val="de-DE"/>
                  </w:rPr>
                  <w:t xml:space="preserve">Nach dem Lesen: </w:t>
                </w:r>
                <w:r w:rsidRPr="007842AA">
                  <w:rPr>
                    <w:rFonts w:cs="Calibri"/>
                    <w:i/>
                    <w:color w:val="19976D"/>
                    <w:lang w:val="de-DE"/>
                  </w:rPr>
                  <w:br/>
                  <w:t>Anschlusskommunikation initiieren</w:t>
                </w:r>
              </w:p>
            </w:tc>
            <w:tc>
              <w:tcPr>
                <w:tcW w:w="3675" w:type="dxa"/>
                <w:tcBorders>
                  <w:top w:val="nil"/>
                  <w:left w:val="nil"/>
                  <w:bottom w:val="nil"/>
                  <w:right w:val="nil"/>
                </w:tcBorders>
              </w:tcPr>
              <w:p w:rsidR="00EC11D7" w:rsidRPr="00A84B94" w:rsidRDefault="00EC11D7" w:rsidP="00F86B98">
                <w:pPr>
                  <w:spacing w:before="40" w:after="80"/>
                  <w:jc w:val="left"/>
                  <w:rPr>
                    <w:rFonts w:eastAsia="Calibri" w:cs="Calibri"/>
                    <w:color w:val="000000"/>
                    <w:lang w:val="de-DE"/>
                  </w:rPr>
                </w:pPr>
                <w:r w:rsidRPr="00A84B94">
                  <w:rPr>
                    <w:rFonts w:eastAsia="Calibri" w:cs="Calibri"/>
                    <w:color w:val="000000"/>
                    <w:lang w:val="de-DE"/>
                  </w:rPr>
                  <w:t>Es werden mögliche Aufgaben vorgestellt, die im Anschluss an die Textrezeption im folgenden Unterricht bearbeitet werden können.</w:t>
                </w:r>
              </w:p>
              <w:p w:rsidR="00EC11D7" w:rsidRPr="00A84B94" w:rsidRDefault="00EC11D7" w:rsidP="00F86B98">
                <w:pPr>
                  <w:spacing w:before="40" w:after="80"/>
                  <w:jc w:val="left"/>
                  <w:rPr>
                    <w:rFonts w:eastAsia="Calibri" w:cs="Calibri"/>
                    <w:color w:val="000000"/>
                    <w:lang w:val="de-DE"/>
                  </w:rPr>
                </w:pPr>
                <w:r w:rsidRPr="00A84B94">
                  <w:rPr>
                    <w:rFonts w:eastAsia="Calibri" w:cs="Calibri"/>
                    <w:color w:val="000000"/>
                    <w:lang w:val="de-DE"/>
                  </w:rPr>
                  <w:t>Zur Übung und auch Überprüfung wird der Text in eine andere Darstellungsform überführt.</w:t>
                </w:r>
              </w:p>
            </w:tc>
            <w:tc>
              <w:tcPr>
                <w:tcW w:w="2519" w:type="dxa"/>
                <w:tcBorders>
                  <w:top w:val="nil"/>
                  <w:left w:val="nil"/>
                  <w:bottom w:val="nil"/>
                  <w:right w:val="nil"/>
                </w:tcBorders>
              </w:tcPr>
              <w:p w:rsidR="00EC11D7" w:rsidRPr="00A84B94" w:rsidRDefault="00EC11D7" w:rsidP="00F86B98">
                <w:pPr>
                  <w:pStyle w:val="Listenabsatz"/>
                  <w:numPr>
                    <w:ilvl w:val="0"/>
                    <w:numId w:val="108"/>
                  </w:numPr>
                  <w:tabs>
                    <w:tab w:val="left" w:pos="165"/>
                  </w:tabs>
                  <w:spacing w:before="40" w:after="80"/>
                  <w:jc w:val="left"/>
                  <w:rPr>
                    <w:rFonts w:eastAsia="Calibri" w:cs="Calibri"/>
                    <w:color w:val="000000"/>
                    <w:lang w:val="de-DE"/>
                  </w:rPr>
                </w:pPr>
                <w:r w:rsidRPr="00A84B94">
                  <w:rPr>
                    <w:rFonts w:eastAsia="Calibri" w:cs="Calibri"/>
                    <w:color w:val="000000"/>
                    <w:lang w:val="de-DE"/>
                  </w:rPr>
                  <w:t>Aufgabenstellung siehe                Arbeitsblatt</w:t>
                </w:r>
              </w:p>
              <w:p w:rsidR="00EC11D7" w:rsidRPr="00A84B94" w:rsidRDefault="00EC11D7" w:rsidP="00F86B98">
                <w:pPr>
                  <w:pStyle w:val="Listenabsatz"/>
                  <w:numPr>
                    <w:ilvl w:val="0"/>
                    <w:numId w:val="108"/>
                  </w:numPr>
                  <w:tabs>
                    <w:tab w:val="left" w:pos="165"/>
                  </w:tabs>
                  <w:spacing w:before="40" w:after="80"/>
                  <w:jc w:val="left"/>
                  <w:rPr>
                    <w:rFonts w:eastAsia="Calibri" w:cs="Calibri"/>
                    <w:color w:val="000000"/>
                    <w:lang w:val="de-DE"/>
                  </w:rPr>
                </w:pPr>
                <w:r w:rsidRPr="00A84B94">
                  <w:rPr>
                    <w:rFonts w:eastAsia="Calibri" w:cs="Calibri"/>
                    <w:color w:val="000000"/>
                    <w:lang w:val="de-DE"/>
                  </w:rPr>
                  <w:t>Darstellungsformen:</w:t>
                </w:r>
              </w:p>
              <w:p w:rsidR="00EC11D7" w:rsidRPr="00A84B94" w:rsidRDefault="00EC11D7" w:rsidP="00F86B98">
                <w:pPr>
                  <w:pStyle w:val="Listenabsatz"/>
                  <w:numPr>
                    <w:ilvl w:val="0"/>
                    <w:numId w:val="109"/>
                  </w:numPr>
                  <w:tabs>
                    <w:tab w:val="left" w:pos="165"/>
                  </w:tabs>
                  <w:spacing w:before="40" w:after="80"/>
                  <w:jc w:val="left"/>
                  <w:rPr>
                    <w:rFonts w:eastAsia="Calibri" w:cs="Calibri"/>
                    <w:color w:val="000000"/>
                    <w:lang w:val="de-DE"/>
                  </w:rPr>
                </w:pPr>
                <w:r w:rsidRPr="00A84B94">
                  <w:rPr>
                    <w:rFonts w:eastAsia="Calibri" w:cs="Calibri"/>
                    <w:color w:val="000000"/>
                    <w:lang w:val="de-DE"/>
                  </w:rPr>
                  <w:t xml:space="preserve">Lückentext </w:t>
                </w:r>
              </w:p>
              <w:p w:rsidR="00EC11D7" w:rsidRPr="00A84B94" w:rsidRDefault="00EC11D7" w:rsidP="00F86B98">
                <w:pPr>
                  <w:pStyle w:val="Listenabsatz"/>
                  <w:numPr>
                    <w:ilvl w:val="0"/>
                    <w:numId w:val="109"/>
                  </w:numPr>
                  <w:tabs>
                    <w:tab w:val="left" w:pos="165"/>
                  </w:tabs>
                  <w:spacing w:before="40" w:after="80"/>
                  <w:jc w:val="left"/>
                  <w:rPr>
                    <w:rFonts w:eastAsia="Calibri" w:cs="Calibri"/>
                    <w:color w:val="000000"/>
                    <w:lang w:val="de-DE"/>
                  </w:rPr>
                </w:pPr>
                <w:r w:rsidRPr="00A84B94">
                  <w:rPr>
                    <w:rFonts w:eastAsia="Calibri" w:cs="Calibri"/>
                    <w:color w:val="000000"/>
                    <w:lang w:val="de-DE"/>
                  </w:rPr>
                  <w:t xml:space="preserve">Rätsel </w:t>
                </w:r>
              </w:p>
              <w:p w:rsidR="00EC11D7" w:rsidRPr="00A84B94" w:rsidRDefault="00EC11D7" w:rsidP="00F86B98">
                <w:pPr>
                  <w:pStyle w:val="Listenabsatz"/>
                  <w:numPr>
                    <w:ilvl w:val="0"/>
                    <w:numId w:val="109"/>
                  </w:numPr>
                  <w:tabs>
                    <w:tab w:val="left" w:pos="165"/>
                  </w:tabs>
                  <w:spacing w:before="40" w:after="80"/>
                  <w:jc w:val="left"/>
                  <w:rPr>
                    <w:rFonts w:eastAsia="Calibri" w:cs="Calibri"/>
                    <w:color w:val="000000"/>
                  </w:rPr>
                </w:pPr>
                <w:r w:rsidRPr="00A84B94">
                  <w:rPr>
                    <w:rFonts w:eastAsia="Calibri" w:cs="Calibri"/>
                    <w:color w:val="000000"/>
                  </w:rPr>
                  <w:t xml:space="preserve">Domino </w:t>
                </w:r>
              </w:p>
              <w:p w:rsidR="00EC11D7" w:rsidRPr="00A84B94" w:rsidRDefault="00EC11D7" w:rsidP="00F86B98">
                <w:pPr>
                  <w:pStyle w:val="Listenabsatz"/>
                  <w:numPr>
                    <w:ilvl w:val="0"/>
                    <w:numId w:val="109"/>
                  </w:numPr>
                  <w:tabs>
                    <w:tab w:val="left" w:pos="165"/>
                  </w:tabs>
                  <w:spacing w:before="40" w:after="80"/>
                  <w:jc w:val="left"/>
                  <w:rPr>
                    <w:rFonts w:eastAsia="Calibri" w:cs="Calibri"/>
                    <w:color w:val="000000"/>
                  </w:rPr>
                </w:pPr>
                <w:proofErr w:type="spellStart"/>
                <w:r w:rsidRPr="00A84B94">
                  <w:rPr>
                    <w:rFonts w:eastAsia="Calibri" w:cs="Calibri"/>
                    <w:color w:val="000000"/>
                  </w:rPr>
                  <w:t>Sprechdomino</w:t>
                </w:r>
                <w:proofErr w:type="spellEnd"/>
                <w:r w:rsidRPr="00A84B94">
                  <w:rPr>
                    <w:rFonts w:eastAsia="Calibri" w:cs="Calibri"/>
                    <w:color w:val="000000"/>
                  </w:rPr>
                  <w:t xml:space="preserve"> </w:t>
                </w:r>
              </w:p>
              <w:p w:rsidR="00EC11D7" w:rsidRPr="00A84B94" w:rsidRDefault="00EC11D7" w:rsidP="00F86B98">
                <w:pPr>
                  <w:pStyle w:val="Listenabsatz"/>
                  <w:numPr>
                    <w:ilvl w:val="0"/>
                    <w:numId w:val="109"/>
                  </w:numPr>
                  <w:tabs>
                    <w:tab w:val="left" w:pos="165"/>
                  </w:tabs>
                  <w:spacing w:before="40" w:after="80"/>
                  <w:jc w:val="left"/>
                  <w:rPr>
                    <w:rFonts w:eastAsia="Calibri" w:cs="Calibri"/>
                    <w:color w:val="000000"/>
                  </w:rPr>
                </w:pPr>
                <w:proofErr w:type="spellStart"/>
                <w:r w:rsidRPr="00A84B94">
                  <w:rPr>
                    <w:rFonts w:eastAsia="Calibri" w:cs="Calibri"/>
                    <w:color w:val="000000"/>
                  </w:rPr>
                  <w:t>Triomino</w:t>
                </w:r>
                <w:proofErr w:type="spellEnd"/>
              </w:p>
            </w:tc>
          </w:tr>
        </w:tbl>
        <w:p w:rsidR="00EC11D7" w:rsidRDefault="00EC11D7" w:rsidP="00F86B98">
          <w:pPr>
            <w:spacing w:after="0"/>
          </w:pPr>
        </w:p>
        <w:tbl>
          <w:tblPr>
            <w:tblStyle w:val="TabelleFremdsprachen1"/>
            <w:tblpPr w:vertAnchor="text" w:horzAnchor="margin" w:tblpY="113"/>
            <w:tblW w:w="8931" w:type="dxa"/>
            <w:tblLayout w:type="fixed"/>
            <w:tblLook w:val="04A0" w:firstRow="1" w:lastRow="0" w:firstColumn="1" w:lastColumn="0" w:noHBand="0" w:noVBand="1"/>
          </w:tblPr>
          <w:tblGrid>
            <w:gridCol w:w="8931"/>
          </w:tblGrid>
          <w:tr w:rsidR="00EC11D7" w:rsidRPr="00E52E9D" w:rsidTr="00EC11D7">
            <w:trPr>
              <w:cnfStyle w:val="100000000000" w:firstRow="1" w:lastRow="0" w:firstColumn="0" w:lastColumn="0" w:oddVBand="0" w:evenVBand="0" w:oddHBand="0" w:evenHBand="0" w:firstRowFirstColumn="0" w:firstRowLastColumn="0" w:lastRowFirstColumn="0" w:lastRowLastColumn="0"/>
              <w:trHeight w:val="418"/>
            </w:trPr>
            <w:tc>
              <w:tcPr>
                <w:tcW w:w="8887" w:type="dxa"/>
                <w:shd w:val="clear" w:color="auto" w:fill="19976D"/>
              </w:tcPr>
              <w:p w:rsidR="00EC11D7" w:rsidRPr="00A01F8A" w:rsidRDefault="00EC11D7" w:rsidP="00CC5097">
                <w:pPr>
                  <w:keepNext/>
                  <w:keepLines/>
                  <w:spacing w:before="40" w:after="80"/>
                  <w:ind w:right="113"/>
                  <w:outlineLvl w:val="4"/>
                  <w:rPr>
                    <w:rFonts w:eastAsiaTheme="majorEastAsia" w:cs="Calibri"/>
                    <w:color w:val="19976D"/>
                    <w:lang w:val="de-DE"/>
                  </w:rPr>
                </w:pPr>
                <w:r w:rsidRPr="00A01F8A">
                  <w:rPr>
                    <w:rFonts w:eastAsiaTheme="majorEastAsia" w:cs="Calibri"/>
                    <w:color w:val="FFFFFF" w:themeColor="background1"/>
                    <w:lang w:val="de-DE"/>
                  </w:rPr>
                  <w:t>Zuordnung zu den Standards des Basiscurriculums Medienbildung</w:t>
                </w:r>
              </w:p>
            </w:tc>
          </w:tr>
          <w:tr w:rsidR="00EC11D7" w:rsidRPr="00E52E9D" w:rsidTr="00EC11D7">
            <w:trPr>
              <w:trHeight w:val="472"/>
            </w:trPr>
            <w:tc>
              <w:tcPr>
                <w:tcW w:w="8887" w:type="dxa"/>
              </w:tcPr>
              <w:p w:rsidR="00EC11D7" w:rsidRPr="00A01F8A" w:rsidRDefault="00EC11D7" w:rsidP="0079659A">
                <w:pPr>
                  <w:pStyle w:val="Listenabsatz"/>
                  <w:numPr>
                    <w:ilvl w:val="0"/>
                    <w:numId w:val="164"/>
                  </w:numPr>
                  <w:rPr>
                    <w:rFonts w:cs="Calibri"/>
                    <w:lang w:val="de-DE"/>
                  </w:rPr>
                </w:pPr>
                <w:r w:rsidRPr="00895B0C">
                  <w:rPr>
                    <w:rFonts w:cs="Calibri"/>
                    <w:b/>
                    <w:lang w:val="de-DE"/>
                  </w:rPr>
                  <w:t>Präsentieren; Medienspezifische Gestaltungsprinzipien</w:t>
                </w:r>
                <w:r w:rsidR="00895B0C">
                  <w:rPr>
                    <w:rFonts w:cs="Calibri"/>
                    <w:b/>
                    <w:lang w:val="de-DE"/>
                  </w:rPr>
                  <w:t xml:space="preserve">: </w:t>
                </w:r>
                <w:r w:rsidRPr="00A01F8A">
                  <w:rPr>
                    <w:rFonts w:cs="Calibri"/>
                    <w:lang w:val="de-DE"/>
                  </w:rPr>
                  <w:t>eine Präsentation von Lern- und Arbeitsergebnissen in multimedialen Darstellungsformen gestalten [G].</w:t>
                </w:r>
              </w:p>
            </w:tc>
          </w:tr>
        </w:tbl>
        <w:p w:rsidR="00EC11D7" w:rsidRPr="00E52E9D" w:rsidRDefault="00EC11D7" w:rsidP="00EC11D7"/>
        <w:tbl>
          <w:tblPr>
            <w:tblStyle w:val="TabelleFremdsprachenohneKopfzeile1"/>
            <w:tblpPr w:leftFromText="142" w:rightFromText="142" w:vertAnchor="text" w:horzAnchor="margin" w:tblpY="435"/>
            <w:tblW w:w="8931" w:type="dxa"/>
            <w:tblLayout w:type="fixed"/>
            <w:tblLook w:val="04A0" w:firstRow="1" w:lastRow="0" w:firstColumn="1" w:lastColumn="0" w:noHBand="0" w:noVBand="1"/>
          </w:tblPr>
          <w:tblGrid>
            <w:gridCol w:w="8931"/>
          </w:tblGrid>
          <w:tr w:rsidR="00EC11D7" w:rsidRPr="00E52E9D" w:rsidTr="00EC11D7">
            <w:trPr>
              <w:trHeight w:val="661"/>
            </w:trPr>
            <w:tc>
              <w:tcPr>
                <w:tcW w:w="8887" w:type="dxa"/>
              </w:tcPr>
              <w:p w:rsidR="00EC11D7" w:rsidRPr="00B7773E" w:rsidRDefault="00CC5097" w:rsidP="0079659A">
                <w:pPr>
                  <w:pStyle w:val="Listenabsatz"/>
                  <w:numPr>
                    <w:ilvl w:val="0"/>
                    <w:numId w:val="110"/>
                  </w:numPr>
                  <w:jc w:val="left"/>
                  <w:rPr>
                    <w:rFonts w:cs="Calibri"/>
                    <w:color w:val="FF0019" w:themeColor="text2"/>
                    <w:szCs w:val="22"/>
                    <w:lang w:val="de-DE"/>
                  </w:rPr>
                </w:pPr>
                <w:r w:rsidRPr="00B7773E">
                  <w:rPr>
                    <w:rFonts w:cs="Calibri"/>
                    <w:szCs w:val="22"/>
                    <w:lang w:val="de-DE"/>
                  </w:rPr>
                  <w:t xml:space="preserve">Sprechdomino, </w:t>
                </w:r>
                <w:r w:rsidR="00A01F8A" w:rsidRPr="00B7773E">
                  <w:rPr>
                    <w:rFonts w:cs="Calibri"/>
                    <w:szCs w:val="22"/>
                    <w:lang w:val="de-DE"/>
                  </w:rPr>
                  <w:t>v</w:t>
                </w:r>
                <w:r w:rsidR="00EC11D7" w:rsidRPr="00B7773E">
                  <w:rPr>
                    <w:rFonts w:cs="Calibri"/>
                    <w:szCs w:val="22"/>
                    <w:lang w:val="de-DE"/>
                  </w:rPr>
                  <w:t xml:space="preserve">erfügbar unter: </w:t>
                </w:r>
                <w:r w:rsidR="00AF3D5F">
                  <w:fldChar w:fldCharType="begin"/>
                </w:r>
                <w:r w:rsidR="00AF3D5F" w:rsidRPr="00AF3D5F">
                  <w:rPr>
                    <w:lang w:val="de-DE"/>
                  </w:rPr>
                  <w:instrText xml:space="preserve"> HYPERLINK "https://books.google.de/books?id=3fEZ-KsCgIkC&amp;pg=PA103&amp;lpg=PA103&amp;dq=Sprechdomino&amp;source=bl&amp;ots=adOVliTVzQ&amp;sig=ACfU3U24ok6Kl942kL0DIjw6PmQRV0aODw&amp;hl=de&amp;sa=X&amp;ved=2ahUKEwjQ6YK3m6jnAhUJ3qQKHe_DCcIQ6AEwCnoECAcQAQ" \l "v=onepage&amp;q=Sprechdomino&amp;f=fals</w:instrText>
                </w:r>
                <w:r w:rsidR="00AF3D5F" w:rsidRPr="00AF3D5F">
                  <w:rPr>
                    <w:lang w:val="de-DE"/>
                  </w:rPr>
                  <w:instrText xml:space="preserve">e" </w:instrText>
                </w:r>
                <w:r w:rsidR="00AF3D5F">
                  <w:fldChar w:fldCharType="separate"/>
                </w:r>
                <w:r w:rsidR="00EC11D7" w:rsidRPr="00B7773E">
                  <w:rPr>
                    <w:rStyle w:val="Hyperlink"/>
                    <w:rFonts w:ascii="Calibri" w:hAnsi="Calibri" w:cs="Calibri"/>
                    <w:color w:val="auto"/>
                    <w:sz w:val="22"/>
                    <w:szCs w:val="22"/>
                    <w:lang w:val="de-DE"/>
                  </w:rPr>
                  <w:t>https://books.google.de/books?id=3fEZ-KsCgIkC&amp;pg=PA103&amp;lpg=PA103&amp;dq=Sprechdomino&amp;source=bl&amp;ots=adOVliTVzQ&amp;sig=ACfU3U24ok6Kl942kL0DIjw6PmQRV0aODw&amp;hl=de&amp;sa=X&amp;ved=2ahUKEwjQ6YK3m6jnAhUJ3qQKHe_DCcIQ6AEwCnoECAcQAQ#v=onepage&amp;q=Sprechdomino&amp;f=false</w:t>
                </w:r>
                <w:r w:rsidR="00AF3D5F">
                  <w:rPr>
                    <w:rStyle w:val="Hyperlink"/>
                    <w:rFonts w:ascii="Calibri" w:hAnsi="Calibri" w:cs="Calibri"/>
                    <w:color w:val="auto"/>
                    <w:sz w:val="22"/>
                    <w:szCs w:val="22"/>
                  </w:rPr>
                  <w:fldChar w:fldCharType="end"/>
                </w:r>
                <w:r w:rsidR="00A01F8A" w:rsidRPr="00B7773E">
                  <w:rPr>
                    <w:rStyle w:val="Hyperlink"/>
                    <w:rFonts w:ascii="Calibri" w:hAnsi="Calibri" w:cs="Calibri"/>
                    <w:color w:val="auto"/>
                    <w:sz w:val="22"/>
                    <w:szCs w:val="22"/>
                    <w:lang w:val="de-DE"/>
                  </w:rPr>
                  <w:t>, Zugriff am:</w:t>
                </w:r>
                <w:r w:rsidR="00A01F8A" w:rsidRPr="00B7773E">
                  <w:rPr>
                    <w:rFonts w:cs="Calibri"/>
                    <w:color w:val="auto"/>
                    <w:szCs w:val="22"/>
                    <w:lang w:val="de-DE"/>
                  </w:rPr>
                  <w:t xml:space="preserve"> 26.03.2021.</w:t>
                </w:r>
              </w:p>
              <w:p w:rsidR="00EC11D7" w:rsidRPr="00B7773E" w:rsidRDefault="00CC5097" w:rsidP="0079659A">
                <w:pPr>
                  <w:pStyle w:val="Listenabsatz"/>
                  <w:numPr>
                    <w:ilvl w:val="0"/>
                    <w:numId w:val="110"/>
                  </w:numPr>
                  <w:jc w:val="left"/>
                  <w:rPr>
                    <w:rFonts w:cs="Calibri"/>
                    <w:szCs w:val="22"/>
                    <w:lang w:val="de-DE"/>
                  </w:rPr>
                </w:pPr>
                <w:proofErr w:type="spellStart"/>
                <w:r w:rsidRPr="00B7773E">
                  <w:rPr>
                    <w:rFonts w:cs="Calibri"/>
                    <w:szCs w:val="22"/>
                    <w:lang w:val="de-DE"/>
                  </w:rPr>
                  <w:t>Triomino</w:t>
                </w:r>
                <w:proofErr w:type="spellEnd"/>
                <w:r w:rsidRPr="00B7773E">
                  <w:rPr>
                    <w:rFonts w:cs="Calibri"/>
                    <w:szCs w:val="22"/>
                    <w:lang w:val="de-DE"/>
                  </w:rPr>
                  <w:t>, v</w:t>
                </w:r>
                <w:r w:rsidR="00EC11D7" w:rsidRPr="00B7773E">
                  <w:rPr>
                    <w:rFonts w:cs="Calibri"/>
                    <w:szCs w:val="22"/>
                    <w:lang w:val="de-DE"/>
                  </w:rPr>
                  <w:t xml:space="preserve">erfügbar unter: </w:t>
                </w:r>
                <w:r w:rsidR="00AF3D5F">
                  <w:fldChar w:fldCharType="begin"/>
                </w:r>
                <w:r w:rsidR="00AF3D5F" w:rsidRPr="00AF3D5F">
                  <w:rPr>
                    <w:lang w:val="de-DE"/>
                  </w:rPr>
                  <w:instrText xml:space="preserve"> HYPERLINK "https://lehrerfortbildung-bw.de/u_matnatech/bio/gym/bp2004/fb4/2_gen/blau_weiss/5_trimino/" </w:instrText>
                </w:r>
                <w:r w:rsidR="00AF3D5F">
                  <w:fldChar w:fldCharType="separate"/>
                </w:r>
                <w:r w:rsidR="00EC11D7" w:rsidRPr="00B7773E">
                  <w:rPr>
                    <w:rStyle w:val="Hyperlink"/>
                    <w:rFonts w:ascii="Calibri" w:hAnsi="Calibri" w:cs="Calibri"/>
                    <w:color w:val="auto"/>
                    <w:sz w:val="22"/>
                    <w:szCs w:val="22"/>
                    <w:lang w:val="de-DE"/>
                  </w:rPr>
                  <w:t>https://lehrerfortbildung-bw.de/u_matnatech/bio/gym/bp2004/fb4/2_gen/blau_weiss/5_trimino/</w:t>
                </w:r>
                <w:r w:rsidR="00AF3D5F">
                  <w:rPr>
                    <w:rStyle w:val="Hyperlink"/>
                    <w:rFonts w:ascii="Calibri" w:hAnsi="Calibri" w:cs="Calibri"/>
                    <w:color w:val="auto"/>
                    <w:sz w:val="22"/>
                    <w:szCs w:val="22"/>
                  </w:rPr>
                  <w:fldChar w:fldCharType="end"/>
                </w:r>
                <w:r w:rsidR="00A01F8A" w:rsidRPr="00B7773E">
                  <w:rPr>
                    <w:rStyle w:val="Hyperlink"/>
                    <w:rFonts w:ascii="Calibri" w:hAnsi="Calibri" w:cs="Calibri"/>
                    <w:color w:val="auto"/>
                    <w:sz w:val="22"/>
                    <w:szCs w:val="22"/>
                    <w:lang w:val="de-DE"/>
                  </w:rPr>
                  <w:t>, Zugriff am:</w:t>
                </w:r>
                <w:r w:rsidR="00A01F8A" w:rsidRPr="00B7773E">
                  <w:rPr>
                    <w:rFonts w:cs="Calibri"/>
                    <w:color w:val="auto"/>
                    <w:szCs w:val="22"/>
                    <w:lang w:val="de-DE"/>
                  </w:rPr>
                  <w:t xml:space="preserve"> 26.03.2021.</w:t>
                </w:r>
              </w:p>
              <w:p w:rsidR="00A01F8A" w:rsidRPr="00B7773E" w:rsidRDefault="00CC5097" w:rsidP="0079659A">
                <w:pPr>
                  <w:pStyle w:val="Listenabsatz"/>
                  <w:numPr>
                    <w:ilvl w:val="0"/>
                    <w:numId w:val="110"/>
                  </w:numPr>
                  <w:jc w:val="left"/>
                  <w:rPr>
                    <w:rFonts w:cs="Calibri"/>
                    <w:sz w:val="20"/>
                    <w:szCs w:val="20"/>
                    <w:lang w:val="de-DE"/>
                  </w:rPr>
                </w:pPr>
                <w:r w:rsidRPr="00B7773E">
                  <w:rPr>
                    <w:rFonts w:cs="Calibri"/>
                    <w:szCs w:val="22"/>
                    <w:lang w:val="de-DE"/>
                  </w:rPr>
                  <w:t xml:space="preserve">Rätsel digital erstellen, verfügbar unter: </w:t>
                </w:r>
                <w:r w:rsidR="00AF3D5F">
                  <w:fldChar w:fldCharType="begin"/>
                </w:r>
                <w:r w:rsidR="00AF3D5F" w:rsidRPr="00AF3D5F">
                  <w:rPr>
                    <w:lang w:val="de-DE"/>
                  </w:rPr>
                  <w:instrText xml:space="preserve"> HYPERLINK "https://www.schulraetsel.de/" </w:instrText>
                </w:r>
                <w:r w:rsidR="00AF3D5F">
                  <w:fldChar w:fldCharType="separate"/>
                </w:r>
                <w:r w:rsidR="00EC11D7" w:rsidRPr="00B7773E">
                  <w:rPr>
                    <w:rStyle w:val="Hyperlink"/>
                    <w:rFonts w:ascii="Calibri" w:hAnsi="Calibri" w:cs="Calibri"/>
                    <w:color w:val="auto"/>
                    <w:sz w:val="22"/>
                    <w:szCs w:val="22"/>
                    <w:lang w:val="de-DE"/>
                  </w:rPr>
                  <w:t>https://www.schulraetsel.de/</w:t>
                </w:r>
                <w:r w:rsidR="00AF3D5F">
                  <w:rPr>
                    <w:rStyle w:val="Hyperlink"/>
                    <w:rFonts w:ascii="Calibri" w:hAnsi="Calibri" w:cs="Calibri"/>
                    <w:color w:val="auto"/>
                    <w:sz w:val="22"/>
                    <w:szCs w:val="22"/>
                  </w:rPr>
                  <w:fldChar w:fldCharType="end"/>
                </w:r>
                <w:r w:rsidR="00A01F8A" w:rsidRPr="00B7773E">
                  <w:rPr>
                    <w:rStyle w:val="Hyperlink"/>
                    <w:rFonts w:ascii="Calibri" w:hAnsi="Calibri" w:cs="Calibri"/>
                    <w:color w:val="auto"/>
                    <w:sz w:val="22"/>
                    <w:szCs w:val="22"/>
                    <w:lang w:val="de-DE"/>
                  </w:rPr>
                  <w:t>, Zugriff am:</w:t>
                </w:r>
                <w:r w:rsidR="00A01F8A" w:rsidRPr="00B7773E">
                  <w:rPr>
                    <w:rFonts w:cs="Calibri"/>
                    <w:color w:val="auto"/>
                    <w:szCs w:val="22"/>
                    <w:lang w:val="de-DE"/>
                  </w:rPr>
                  <w:t xml:space="preserve"> 26.03.2021. </w:t>
                </w:r>
              </w:p>
              <w:p w:rsidR="00EC11D7" w:rsidRPr="004C1BCE" w:rsidRDefault="00CC5097" w:rsidP="0079659A">
                <w:pPr>
                  <w:pStyle w:val="Listenabsatz"/>
                  <w:numPr>
                    <w:ilvl w:val="0"/>
                    <w:numId w:val="110"/>
                  </w:numPr>
                  <w:jc w:val="left"/>
                  <w:rPr>
                    <w:rFonts w:cs="Calibri"/>
                    <w:sz w:val="20"/>
                    <w:szCs w:val="20"/>
                    <w:lang w:val="de-DE"/>
                  </w:rPr>
                </w:pPr>
                <w:r w:rsidRPr="00B7773E">
                  <w:rPr>
                    <w:rFonts w:cs="Calibri"/>
                    <w:szCs w:val="22"/>
                    <w:lang w:val="de-DE"/>
                  </w:rPr>
                  <w:t>Lesenavigator, v</w:t>
                </w:r>
                <w:r w:rsidR="00EC11D7" w:rsidRPr="00B7773E">
                  <w:rPr>
                    <w:rFonts w:cs="Calibri"/>
                    <w:szCs w:val="22"/>
                    <w:lang w:val="de-DE"/>
                  </w:rPr>
                  <w:t xml:space="preserve">erfügbar unter: </w:t>
                </w:r>
                <w:r w:rsidR="00745268" w:rsidRPr="009906D7">
                  <w:rPr>
                    <w:rFonts w:cs="Calibri"/>
                    <w:lang w:val="de-DE"/>
                  </w:rPr>
                  <w:t xml:space="preserve"> </w:t>
                </w:r>
                <w:r w:rsidR="00745268" w:rsidRPr="009906D7">
                  <w:rPr>
                    <w:rStyle w:val="Hyperlink"/>
                    <w:rFonts w:ascii="Calibri" w:hAnsi="Calibri" w:cs="Calibri"/>
                    <w:color w:val="auto"/>
                    <w:sz w:val="22"/>
                    <w:szCs w:val="22"/>
                    <w:lang w:val="de-DE"/>
                  </w:rPr>
                  <w:t>https://bildungsserver.berlin-brandenburg.de/fileadmin/bbb/themen/sprachbildung/Lesecurriculum/Lesestrategien/LeseNavigator_Starter-Set_KV.pdf</w:t>
                </w:r>
                <w:r w:rsidR="00EC11D7" w:rsidRPr="00B7773E">
                  <w:rPr>
                    <w:rStyle w:val="Hyperlink"/>
                    <w:rFonts w:ascii="Calibri" w:hAnsi="Calibri" w:cs="Calibri"/>
                    <w:color w:val="auto"/>
                    <w:sz w:val="22"/>
                    <w:szCs w:val="22"/>
                    <w:lang w:val="de-DE"/>
                  </w:rPr>
                  <w:t>, Zugriff am:</w:t>
                </w:r>
                <w:r w:rsidR="00EC11D7" w:rsidRPr="00B7773E">
                  <w:rPr>
                    <w:rFonts w:cs="Calibri"/>
                    <w:color w:val="auto"/>
                    <w:szCs w:val="22"/>
                    <w:lang w:val="de-DE"/>
                  </w:rPr>
                  <w:t xml:space="preserve"> </w:t>
                </w:r>
                <w:r w:rsidR="00A01F8A" w:rsidRPr="00B7773E">
                  <w:rPr>
                    <w:rFonts w:cs="Calibri"/>
                    <w:color w:val="auto"/>
                    <w:szCs w:val="22"/>
                    <w:lang w:val="de-DE"/>
                  </w:rPr>
                  <w:t>26.03.2021.</w:t>
                </w:r>
              </w:p>
              <w:p w:rsidR="004C1BCE" w:rsidRDefault="004C1BCE" w:rsidP="004C1BCE">
                <w:pPr>
                  <w:pStyle w:val="Listenabsatz"/>
                  <w:ind w:left="360" w:firstLine="0"/>
                  <w:jc w:val="left"/>
                  <w:rPr>
                    <w:rFonts w:cs="Calibri"/>
                    <w:sz w:val="20"/>
                    <w:szCs w:val="20"/>
                    <w:lang w:val="de-DE"/>
                  </w:rPr>
                </w:pPr>
              </w:p>
              <w:p w:rsidR="004C1BCE" w:rsidRDefault="004C1BCE" w:rsidP="004C1BCE">
                <w:pPr>
                  <w:pStyle w:val="Listenabsatz"/>
                  <w:ind w:left="360" w:firstLine="0"/>
                  <w:jc w:val="left"/>
                  <w:rPr>
                    <w:rFonts w:cs="Calibri"/>
                    <w:sz w:val="20"/>
                    <w:szCs w:val="20"/>
                    <w:lang w:val="de-DE"/>
                  </w:rPr>
                </w:pPr>
              </w:p>
              <w:p w:rsidR="004C1BCE" w:rsidRPr="00B7773E" w:rsidRDefault="004C1BCE" w:rsidP="004C1BCE">
                <w:pPr>
                  <w:pStyle w:val="Listenabsatz"/>
                  <w:ind w:left="360" w:firstLine="0"/>
                  <w:jc w:val="left"/>
                  <w:rPr>
                    <w:rFonts w:cs="Calibri"/>
                    <w:sz w:val="20"/>
                    <w:szCs w:val="20"/>
                    <w:lang w:val="de-DE"/>
                  </w:rPr>
                </w:pPr>
              </w:p>
            </w:tc>
          </w:tr>
        </w:tbl>
        <w:p w:rsidR="00EC11D7" w:rsidRPr="005B4A41" w:rsidRDefault="00EC11D7" w:rsidP="005B4A41">
          <w:pPr>
            <w:spacing w:after="0"/>
            <w:rPr>
              <w:b/>
              <w:sz w:val="28"/>
            </w:rPr>
          </w:pPr>
          <w:r w:rsidRPr="005B4A41">
            <w:rPr>
              <w:b/>
              <w:sz w:val="28"/>
            </w:rPr>
            <w:t>LITERATUR, LINKS UND EMPFEHLUNGEN</w:t>
          </w:r>
        </w:p>
        <w:tbl>
          <w:tblPr>
            <w:tblStyle w:val="TabelleFremdsprachen1"/>
            <w:tblpPr w:vertAnchor="text" w:horzAnchor="margin" w:tblpY="-81"/>
            <w:tblW w:w="8931" w:type="dxa"/>
            <w:tblBorders>
              <w:bottom w:val="none" w:sz="0" w:space="0" w:color="auto"/>
            </w:tblBorders>
            <w:tblLayout w:type="fixed"/>
            <w:tblLook w:val="04A0" w:firstRow="1" w:lastRow="0" w:firstColumn="1" w:lastColumn="0" w:noHBand="0" w:noVBand="1"/>
          </w:tblPr>
          <w:tblGrid>
            <w:gridCol w:w="8931"/>
          </w:tblGrid>
          <w:tr w:rsidR="00B7773E" w:rsidRPr="00E52E9D" w:rsidTr="00A249A3">
            <w:trPr>
              <w:cnfStyle w:val="100000000000" w:firstRow="1" w:lastRow="0" w:firstColumn="0" w:lastColumn="0" w:oddVBand="0" w:evenVBand="0" w:oddHBand="0" w:evenHBand="0" w:firstRowFirstColumn="0" w:firstRowLastColumn="0" w:lastRowFirstColumn="0" w:lastRowLastColumn="0"/>
              <w:trHeight w:val="418"/>
            </w:trPr>
            <w:tc>
              <w:tcPr>
                <w:tcW w:w="8887" w:type="dxa"/>
                <w:shd w:val="clear" w:color="auto" w:fill="19976D"/>
              </w:tcPr>
              <w:p w:rsidR="00B7773E" w:rsidRPr="00B7773E" w:rsidRDefault="00B7773E" w:rsidP="00B7773E">
                <w:pPr>
                  <w:keepNext/>
                  <w:keepLines/>
                  <w:spacing w:before="120" w:after="120"/>
                  <w:ind w:right="113"/>
                  <w:outlineLvl w:val="4"/>
                  <w:rPr>
                    <w:rFonts w:eastAsiaTheme="majorEastAsia" w:cs="Calibri"/>
                    <w:b w:val="0"/>
                    <w:color w:val="FFFFFF" w:themeColor="background1"/>
                    <w:lang w:val="de-DE"/>
                  </w:rPr>
                </w:pPr>
                <w:r w:rsidRPr="00B7773E">
                  <w:rPr>
                    <w:rFonts w:eastAsiaTheme="majorEastAsia" w:cs="Calibri"/>
                    <w:b w:val="0"/>
                    <w:color w:val="FFFFFF" w:themeColor="background1"/>
                    <w:lang w:val="de-DE"/>
                  </w:rPr>
                  <w:lastRenderedPageBreak/>
                  <w:t xml:space="preserve">Arbeitsblatt: Die DNA – Träger der Erbinformation </w:t>
                </w:r>
              </w:p>
            </w:tc>
          </w:tr>
          <w:tr w:rsidR="00B7773E" w:rsidRPr="00930968" w:rsidTr="00A249A3">
            <w:trPr>
              <w:trHeight w:val="47"/>
            </w:trPr>
            <w:tc>
              <w:tcPr>
                <w:tcW w:w="8887" w:type="dxa"/>
              </w:tcPr>
              <w:p w:rsidR="00B7773E" w:rsidRPr="00887F85" w:rsidRDefault="00B7773E" w:rsidP="00887F85">
                <w:pPr>
                  <w:spacing w:after="120"/>
                  <w:rPr>
                    <w:rFonts w:cs="Calibri"/>
                    <w:b/>
                    <w:color w:val="3366FF"/>
                    <w:sz w:val="32"/>
                    <w:szCs w:val="32"/>
                    <w:lang w:val="de-DE"/>
                  </w:rPr>
                </w:pPr>
                <w:r w:rsidRPr="00887F85">
                  <w:rPr>
                    <w:rFonts w:cs="Calibri"/>
                    <w:b/>
                    <w:color w:val="3366FF"/>
                    <w:sz w:val="32"/>
                    <w:szCs w:val="32"/>
                    <w:lang w:val="de-DE"/>
                  </w:rPr>
                  <w:t>Vor dem Lesen: Vorwissen aktivieren und bereitstellen</w:t>
                </w:r>
              </w:p>
              <w:p w:rsidR="00B7773E" w:rsidRPr="00887F85" w:rsidRDefault="00B7773E" w:rsidP="00887F85">
                <w:pPr>
                  <w:spacing w:after="120"/>
                  <w:rPr>
                    <w:rFonts w:cs="Calibri"/>
                    <w:b/>
                    <w:color w:val="3366FF"/>
                    <w:sz w:val="20"/>
                    <w:szCs w:val="20"/>
                    <w:lang w:val="de-DE"/>
                  </w:rPr>
                </w:pPr>
                <w:r w:rsidRPr="00887F85">
                  <w:rPr>
                    <w:rFonts w:cs="Calibri"/>
                    <w:b/>
                    <w:color w:val="3366FF"/>
                    <w:sz w:val="20"/>
                    <w:szCs w:val="20"/>
                    <w:lang w:val="de-DE"/>
                  </w:rPr>
                  <w:t>Reaktiviere dein Wissen zum Aufbau einer tierischen Zelle und des Zellkerns</w:t>
                </w:r>
                <w:r w:rsidR="00887F85">
                  <w:rPr>
                    <w:rFonts w:cs="Calibri"/>
                    <w:b/>
                    <w:color w:val="3366FF"/>
                    <w:sz w:val="20"/>
                    <w:szCs w:val="20"/>
                    <w:lang w:val="de-DE"/>
                  </w:rPr>
                  <w:t>.</w:t>
                </w:r>
              </w:p>
              <w:p w:rsidR="00B7773E" w:rsidRPr="00887F85" w:rsidRDefault="00B7773E" w:rsidP="00B7773E">
                <w:pPr>
                  <w:tabs>
                    <w:tab w:val="left" w:pos="284"/>
                  </w:tabs>
                  <w:ind w:left="284" w:right="765" w:hanging="284"/>
                  <w:rPr>
                    <w:rFonts w:cs="Calibri"/>
                    <w:lang w:val="de-DE"/>
                  </w:rPr>
                </w:pPr>
                <w:r w:rsidRPr="00887F85">
                  <w:rPr>
                    <w:rFonts w:cs="Calibri"/>
                    <w:b/>
                    <w:color w:val="3366FF"/>
                    <w:lang w:val="de-DE"/>
                  </w:rPr>
                  <w:t>1.</w:t>
                </w:r>
                <w:r w:rsidRPr="00887F85">
                  <w:rPr>
                    <w:rFonts w:cs="Calibri"/>
                    <w:lang w:val="de-DE"/>
                  </w:rPr>
                  <w:t xml:space="preserve"> </w:t>
                </w:r>
                <w:r w:rsidRPr="00887F85">
                  <w:rPr>
                    <w:rFonts w:cs="Calibri"/>
                    <w:lang w:val="de-DE"/>
                  </w:rPr>
                  <w:tab/>
                  <w:t xml:space="preserve">Gib in einer Tabelle die in der Abbildung gekennzeichneten Zellbestandteile einer </w:t>
                </w:r>
                <w:r w:rsidR="00887F85">
                  <w:rPr>
                    <w:rFonts w:cs="Calibri"/>
                    <w:lang w:val="de-DE"/>
                  </w:rPr>
                  <w:t xml:space="preserve">       </w:t>
                </w:r>
                <w:r w:rsidRPr="00887F85">
                  <w:rPr>
                    <w:rFonts w:cs="Calibri"/>
                    <w:lang w:val="de-DE"/>
                  </w:rPr>
                  <w:t xml:space="preserve">tierischen Zelle an und gib die jeweiligen Funktionen an. </w:t>
                </w:r>
              </w:p>
              <w:p w:rsidR="00B7773E" w:rsidRPr="00887F85" w:rsidRDefault="00B7773E" w:rsidP="00B7773E">
                <w:pPr>
                  <w:tabs>
                    <w:tab w:val="left" w:pos="284"/>
                  </w:tabs>
                  <w:ind w:left="284" w:right="765" w:hanging="284"/>
                  <w:rPr>
                    <w:rFonts w:cs="Calibri"/>
                    <w:lang w:val="de-DE"/>
                  </w:rPr>
                </w:pPr>
                <w:r w:rsidRPr="00887F85">
                  <w:rPr>
                    <w:rFonts w:cs="Calibri"/>
                    <w:b/>
                    <w:color w:val="0070C0"/>
                    <w:lang w:val="de-DE"/>
                  </w:rPr>
                  <w:t>2</w:t>
                </w:r>
                <w:r w:rsidRPr="00887F85">
                  <w:rPr>
                    <w:rFonts w:cs="Calibri"/>
                    <w:color w:val="0070C0"/>
                    <w:lang w:val="de-DE"/>
                  </w:rPr>
                  <w:t xml:space="preserve">.  </w:t>
                </w:r>
                <w:r w:rsidRPr="00887F85">
                  <w:rPr>
                    <w:rFonts w:cs="Calibri"/>
                    <w:lang w:val="de-DE"/>
                  </w:rPr>
                  <w:t>Beschreibe Bau und Funktion des Zellkerns.</w:t>
                </w:r>
              </w:p>
              <w:tbl>
                <w:tblPr>
                  <w:tblStyle w:val="Tabellenraster"/>
                  <w:tblpPr w:leftFromText="141" w:rightFromText="141" w:vertAnchor="text" w:horzAnchor="margin" w:tblpY="182"/>
                  <w:tblW w:w="8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6"/>
                  <w:gridCol w:w="4189"/>
                </w:tblGrid>
                <w:tr w:rsidR="00B7773E" w:rsidRPr="00E52E9D" w:rsidTr="00887F85">
                  <w:trPr>
                    <w:trHeight w:val="2685"/>
                  </w:trPr>
                  <w:tc>
                    <w:tcPr>
                      <w:tcW w:w="4696" w:type="dxa"/>
                    </w:tcPr>
                    <w:p w:rsidR="00B7773E" w:rsidRPr="00E52E9D" w:rsidRDefault="00B7773E" w:rsidP="00B7773E">
                      <w:pPr>
                        <w:tabs>
                          <w:tab w:val="left" w:pos="284"/>
                        </w:tabs>
                        <w:ind w:right="765"/>
                        <w:jc w:val="center"/>
                        <w:rPr>
                          <w:rFonts w:cs="Arial"/>
                        </w:rPr>
                      </w:pPr>
                      <w:r w:rsidRPr="00E52E9D">
                        <w:rPr>
                          <w:noProof/>
                          <w:lang w:eastAsia="de-DE"/>
                        </w:rPr>
                        <w:drawing>
                          <wp:inline distT="0" distB="0" distL="0" distR="0" wp14:anchorId="5652E037" wp14:editId="44707772">
                            <wp:extent cx="1889760" cy="1639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2887" cy="1650577"/>
                                    </a:xfrm>
                                    <a:prstGeom prst="rect">
                                      <a:avLst/>
                                    </a:prstGeom>
                                    <a:noFill/>
                                  </pic:spPr>
                                </pic:pic>
                              </a:graphicData>
                            </a:graphic>
                          </wp:inline>
                        </w:drawing>
                      </w:r>
                    </w:p>
                  </w:tc>
                  <w:tc>
                    <w:tcPr>
                      <w:tcW w:w="4189" w:type="dxa"/>
                      <w:vAlign w:val="center"/>
                    </w:tcPr>
                    <w:p w:rsidR="00B7773E" w:rsidRPr="00E52E9D" w:rsidRDefault="00B7773E" w:rsidP="00887F85">
                      <w:pPr>
                        <w:keepNext/>
                        <w:tabs>
                          <w:tab w:val="left" w:pos="284"/>
                        </w:tabs>
                        <w:ind w:right="765"/>
                        <w:jc w:val="center"/>
                        <w:rPr>
                          <w:rFonts w:cs="Arial"/>
                        </w:rPr>
                      </w:pPr>
                      <w:r w:rsidRPr="00E52E9D">
                        <w:rPr>
                          <w:noProof/>
                          <w:lang w:eastAsia="de-DE"/>
                        </w:rPr>
                        <w:drawing>
                          <wp:inline distT="0" distB="0" distL="0" distR="0" wp14:anchorId="29A3259C" wp14:editId="72E6994D">
                            <wp:extent cx="1961627" cy="1666875"/>
                            <wp:effectExtent l="0" t="0" r="635" b="0"/>
                            <wp:docPr id="1400" name="Grafik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80359" cy="1682792"/>
                                    </a:xfrm>
                                    <a:prstGeom prst="rect">
                                      <a:avLst/>
                                    </a:prstGeom>
                                  </pic:spPr>
                                </pic:pic>
                              </a:graphicData>
                            </a:graphic>
                          </wp:inline>
                        </w:drawing>
                      </w:r>
                    </w:p>
                  </w:tc>
                </w:tr>
                <w:tr w:rsidR="00B7773E" w:rsidRPr="00E52E9D" w:rsidTr="00887F85">
                  <w:trPr>
                    <w:trHeight w:val="1065"/>
                  </w:trPr>
                  <w:tc>
                    <w:tcPr>
                      <w:tcW w:w="4696" w:type="dxa"/>
                    </w:tcPr>
                    <w:p w:rsidR="00B7773E" w:rsidRPr="00887F85" w:rsidRDefault="00B7773E" w:rsidP="00887F85">
                      <w:pPr>
                        <w:pStyle w:val="Beschriftung"/>
                        <w:pBdr>
                          <w:bottom w:val="none" w:sz="0" w:space="0" w:color="auto"/>
                        </w:pBdr>
                        <w:jc w:val="center"/>
                        <w:rPr>
                          <w:color w:val="0070C0"/>
                          <w:sz w:val="20"/>
                        </w:rPr>
                      </w:pPr>
                      <w:r w:rsidRPr="00887F85">
                        <w:rPr>
                          <w:color w:val="0070C0"/>
                          <w:sz w:val="20"/>
                        </w:rPr>
                        <w:t>B1: Bau einer tierischen Zelle</w:t>
                      </w:r>
                    </w:p>
                    <w:p w:rsidR="00B7773E" w:rsidRPr="00B7773E" w:rsidRDefault="00B7773E" w:rsidP="00B7773E">
                      <w:pPr>
                        <w:tabs>
                          <w:tab w:val="left" w:pos="284"/>
                        </w:tabs>
                        <w:ind w:right="33"/>
                        <w:jc w:val="left"/>
                        <w:rPr>
                          <w:rFonts w:asciiTheme="majorHAnsi" w:hAnsiTheme="majorHAnsi" w:cstheme="majorHAnsi"/>
                          <w:noProof/>
                          <w:sz w:val="16"/>
                          <w:szCs w:val="16"/>
                          <w:lang w:eastAsia="de-DE"/>
                        </w:rPr>
                      </w:pPr>
                      <w:r w:rsidRPr="00B7773E">
                        <w:rPr>
                          <w:rFonts w:asciiTheme="majorHAnsi" w:hAnsiTheme="majorHAnsi" w:cstheme="majorHAnsi"/>
                          <w:noProof/>
                          <w:sz w:val="16"/>
                          <w:szCs w:val="16"/>
                          <w:lang w:eastAsia="de-DE"/>
                        </w:rPr>
                        <w:t xml:space="preserve">[Verfügbar  unter: https://www.flickr.com/photos/yourgenome/26676266160; </w:t>
                      </w:r>
                      <w:r w:rsidRPr="00B7773E">
                        <w:rPr>
                          <w:rFonts w:asciiTheme="majorHAnsi" w:hAnsiTheme="majorHAnsi" w:cstheme="majorHAnsi"/>
                          <w:noProof/>
                          <w:sz w:val="16"/>
                          <w:szCs w:val="16"/>
                          <w:lang w:eastAsia="de-DE"/>
                        </w:rPr>
                        <w:br/>
                        <w:t xml:space="preserve">Zugriff am: 26.03.2021] </w:t>
                      </w:r>
                    </w:p>
                  </w:tc>
                  <w:tc>
                    <w:tcPr>
                      <w:tcW w:w="4189" w:type="dxa"/>
                      <w:vAlign w:val="center"/>
                    </w:tcPr>
                    <w:p w:rsidR="00B7773E" w:rsidRPr="00887F85" w:rsidRDefault="00B7773E" w:rsidP="00887F85">
                      <w:pPr>
                        <w:pStyle w:val="Beschriftung"/>
                        <w:pBdr>
                          <w:bottom w:val="none" w:sz="0" w:space="0" w:color="auto"/>
                        </w:pBdr>
                        <w:jc w:val="center"/>
                        <w:rPr>
                          <w:color w:val="0070C0"/>
                          <w:sz w:val="20"/>
                        </w:rPr>
                      </w:pPr>
                      <w:r w:rsidRPr="00887F85">
                        <w:rPr>
                          <w:color w:val="0070C0"/>
                          <w:sz w:val="20"/>
                        </w:rPr>
                        <w:t xml:space="preserve">B2: Zellkernausschnitt </w:t>
                      </w:r>
                    </w:p>
                    <w:p w:rsidR="00B7773E" w:rsidRPr="00E52E9D" w:rsidRDefault="00B7773E" w:rsidP="00B7773E">
                      <w:pPr>
                        <w:jc w:val="left"/>
                      </w:pPr>
                      <w:r w:rsidRPr="00E52E9D">
                        <w:rPr>
                          <w:noProof/>
                          <w:sz w:val="16"/>
                          <w:szCs w:val="16"/>
                          <w:lang w:eastAsia="de-DE"/>
                        </w:rPr>
                        <w:t>[</w:t>
                      </w:r>
                      <w:r w:rsidRPr="00B7773E">
                        <w:rPr>
                          <w:rFonts w:asciiTheme="majorHAnsi" w:hAnsiTheme="majorHAnsi" w:cstheme="majorHAnsi"/>
                          <w:noProof/>
                          <w:sz w:val="16"/>
                          <w:szCs w:val="16"/>
                          <w:lang w:eastAsia="de-DE"/>
                        </w:rPr>
                        <w:t xml:space="preserve">Verfügbar unter: </w:t>
                      </w:r>
                      <w:hyperlink r:id="rId12" w:history="1">
                        <w:r w:rsidRPr="00B7773E">
                          <w:rPr>
                            <w:rStyle w:val="Hyperlink"/>
                            <w:rFonts w:asciiTheme="majorHAnsi" w:hAnsiTheme="majorHAnsi" w:cstheme="majorHAnsi"/>
                            <w:noProof/>
                            <w:color w:val="auto"/>
                            <w:sz w:val="16"/>
                            <w:szCs w:val="16"/>
                            <w:lang w:eastAsia="de-DE"/>
                          </w:rPr>
                          <w:t>http://www.medicalgraphics.de/en/component/joomgallery/miscellaneous/anatomy-cell-cc.htm</w:t>
                        </w:r>
                        <w:r w:rsidRPr="00B7773E">
                          <w:rPr>
                            <w:rStyle w:val="Hyperlink"/>
                            <w:rFonts w:asciiTheme="majorHAnsi" w:hAnsiTheme="majorHAnsi" w:cstheme="majorHAnsi"/>
                            <w:noProof/>
                            <w:sz w:val="16"/>
                            <w:szCs w:val="16"/>
                            <w:lang w:eastAsia="de-DE"/>
                          </w:rPr>
                          <w:t>l</w:t>
                        </w:r>
                      </w:hyperlink>
                      <w:r w:rsidRPr="00B7773E">
                        <w:rPr>
                          <w:rFonts w:asciiTheme="majorHAnsi" w:hAnsiTheme="majorHAnsi" w:cstheme="majorHAnsi"/>
                          <w:noProof/>
                          <w:sz w:val="16"/>
                          <w:szCs w:val="16"/>
                          <w:lang w:eastAsia="de-DE"/>
                        </w:rPr>
                        <w:t>; Zugriff am: 26.03.2021]</w:t>
                      </w:r>
                    </w:p>
                  </w:tc>
                </w:tr>
              </w:tbl>
              <w:p w:rsidR="00B7773E" w:rsidRPr="00887F85" w:rsidRDefault="00B7773E" w:rsidP="00B7773E">
                <w:pPr>
                  <w:spacing w:before="120" w:after="240"/>
                  <w:rPr>
                    <w:rFonts w:asciiTheme="majorHAnsi" w:hAnsiTheme="majorHAnsi" w:cstheme="majorHAnsi"/>
                    <w:b/>
                    <w:color w:val="008000"/>
                    <w:sz w:val="32"/>
                    <w:szCs w:val="32"/>
                    <w:lang w:val="de-DE"/>
                  </w:rPr>
                </w:pPr>
                <w:r w:rsidRPr="00887F85">
                  <w:rPr>
                    <w:rFonts w:asciiTheme="majorHAnsi" w:hAnsiTheme="majorHAnsi" w:cstheme="majorHAnsi"/>
                    <w:b/>
                    <w:color w:val="008000"/>
                    <w:sz w:val="32"/>
                    <w:szCs w:val="32"/>
                    <w:lang w:val="de-DE"/>
                  </w:rPr>
                  <w:t>Während des Lesens: Texte erschließen</w:t>
                </w:r>
              </w:p>
              <w:p w:rsidR="00B7773E" w:rsidRPr="00887F85" w:rsidRDefault="00B7773E" w:rsidP="00887F85">
                <w:pPr>
                  <w:spacing w:before="120" w:after="120"/>
                  <w:rPr>
                    <w:rFonts w:asciiTheme="majorHAnsi" w:hAnsiTheme="majorHAnsi" w:cstheme="majorHAnsi"/>
                    <w:b/>
                    <w:color w:val="008000"/>
                    <w:lang w:val="de-DE"/>
                  </w:rPr>
                </w:pPr>
                <w:r w:rsidRPr="00887F85">
                  <w:rPr>
                    <w:rFonts w:asciiTheme="majorHAnsi" w:hAnsiTheme="majorHAnsi" w:cstheme="majorHAnsi"/>
                    <w:b/>
                    <w:color w:val="008000"/>
                    <w:lang w:val="de-DE"/>
                  </w:rPr>
                  <w:t>Lesestrategien helfen dir bei der Texterschließung</w:t>
                </w:r>
                <w:r w:rsidR="00887F85">
                  <w:rPr>
                    <w:rFonts w:asciiTheme="majorHAnsi" w:hAnsiTheme="majorHAnsi" w:cstheme="majorHAnsi"/>
                    <w:b/>
                    <w:color w:val="008000"/>
                    <w:lang w:val="de-DE"/>
                  </w:rPr>
                  <w:t>.</w:t>
                </w:r>
              </w:p>
              <w:p w:rsidR="00B7773E" w:rsidRPr="009906D7" w:rsidRDefault="00B7773E" w:rsidP="0079659A">
                <w:pPr>
                  <w:pStyle w:val="Listenabsatz"/>
                  <w:numPr>
                    <w:ilvl w:val="0"/>
                    <w:numId w:val="111"/>
                  </w:numPr>
                  <w:tabs>
                    <w:tab w:val="clear" w:pos="720"/>
                  </w:tabs>
                  <w:spacing w:before="60" w:after="60"/>
                  <w:ind w:right="57"/>
                  <w:jc w:val="left"/>
                  <w:rPr>
                    <w:rFonts w:asciiTheme="majorHAnsi" w:hAnsiTheme="majorHAnsi" w:cstheme="majorHAnsi"/>
                    <w:lang w:val="de-DE"/>
                  </w:rPr>
                </w:pPr>
                <w:r w:rsidRPr="009906D7">
                  <w:rPr>
                    <w:rFonts w:asciiTheme="majorHAnsi" w:hAnsiTheme="majorHAnsi" w:cstheme="majorHAnsi"/>
                    <w:lang w:val="de-DE"/>
                  </w:rPr>
                  <w:t>Lies den Text zum Aufbau und zur Zusammensetzung der DNA durch.</w:t>
                </w:r>
              </w:p>
              <w:p w:rsidR="00B7773E" w:rsidRPr="009906D7" w:rsidRDefault="00B7773E" w:rsidP="0079659A">
                <w:pPr>
                  <w:pStyle w:val="Listenabsatz"/>
                  <w:numPr>
                    <w:ilvl w:val="0"/>
                    <w:numId w:val="111"/>
                  </w:numPr>
                  <w:tabs>
                    <w:tab w:val="clear" w:pos="720"/>
                    <w:tab w:val="left" w:pos="9498"/>
                  </w:tabs>
                  <w:spacing w:before="60"/>
                  <w:ind w:right="906"/>
                  <w:jc w:val="left"/>
                  <w:rPr>
                    <w:rFonts w:asciiTheme="majorHAnsi" w:hAnsiTheme="majorHAnsi" w:cstheme="majorHAnsi"/>
                    <w:lang w:val="de-DE"/>
                  </w:rPr>
                </w:pPr>
                <w:r w:rsidRPr="009906D7">
                  <w:rPr>
                    <w:rFonts w:asciiTheme="majorHAnsi" w:hAnsiTheme="majorHAnsi" w:cstheme="majorHAnsi"/>
                    <w:lang w:val="de-DE"/>
                  </w:rPr>
                  <w:t>Markiere die Fachbegriffe, die den Aufbau und die Bausteine der DNA beschreiben, mit unterschiedlichen Farben (Aufbau = rot; Bausteine = blau).</w:t>
                </w:r>
              </w:p>
              <w:p w:rsidR="00B7773E" w:rsidRPr="009906D7" w:rsidRDefault="00B7773E" w:rsidP="0079659A">
                <w:pPr>
                  <w:pStyle w:val="Listenabsatz"/>
                  <w:numPr>
                    <w:ilvl w:val="0"/>
                    <w:numId w:val="111"/>
                  </w:numPr>
                  <w:tabs>
                    <w:tab w:val="clear" w:pos="720"/>
                    <w:tab w:val="left" w:pos="9498"/>
                  </w:tabs>
                  <w:spacing w:before="60" w:after="60"/>
                  <w:ind w:right="906"/>
                  <w:jc w:val="left"/>
                  <w:rPr>
                    <w:rFonts w:asciiTheme="majorHAnsi" w:hAnsiTheme="majorHAnsi" w:cstheme="majorHAnsi"/>
                    <w:lang w:val="de-DE"/>
                  </w:rPr>
                </w:pPr>
                <w:r w:rsidRPr="009906D7">
                  <w:rPr>
                    <w:rFonts w:asciiTheme="majorHAnsi" w:hAnsiTheme="majorHAnsi" w:cstheme="majorHAnsi"/>
                    <w:lang w:val="de-DE"/>
                  </w:rPr>
                  <w:t>Unterteile den Text in Abschnitte. Gib jedem Abschnitt eine Überschrift.</w:t>
                </w:r>
              </w:p>
              <w:p w:rsidR="00B7773E" w:rsidRPr="00887F85" w:rsidRDefault="00B7773E" w:rsidP="00887F85">
                <w:pPr>
                  <w:spacing w:before="120" w:after="120"/>
                  <w:rPr>
                    <w:rFonts w:asciiTheme="majorHAnsi" w:hAnsiTheme="majorHAnsi" w:cstheme="majorHAnsi"/>
                    <w:b/>
                    <w:color w:val="008000"/>
                    <w:lang w:val="de-DE"/>
                  </w:rPr>
                </w:pPr>
                <w:r w:rsidRPr="00887F85">
                  <w:rPr>
                    <w:rFonts w:asciiTheme="majorHAnsi" w:hAnsiTheme="majorHAnsi" w:cstheme="majorHAnsi"/>
                    <w:b/>
                    <w:color w:val="008000"/>
                    <w:lang w:val="de-DE"/>
                  </w:rPr>
                  <w:t>Diese Aufgaben sollst du mithilfe des Textes bearbeiten.</w:t>
                </w:r>
              </w:p>
              <w:p w:rsidR="00B7773E" w:rsidRPr="009906D7" w:rsidRDefault="00B7773E" w:rsidP="00B7773E">
                <w:pPr>
                  <w:pStyle w:val="Listenabsatz"/>
                  <w:numPr>
                    <w:ilvl w:val="0"/>
                    <w:numId w:val="10"/>
                  </w:numPr>
                  <w:tabs>
                    <w:tab w:val="clear" w:pos="720"/>
                  </w:tabs>
                  <w:spacing w:before="60" w:after="60"/>
                  <w:ind w:right="57"/>
                  <w:jc w:val="left"/>
                  <w:rPr>
                    <w:rFonts w:asciiTheme="majorHAnsi" w:hAnsiTheme="majorHAnsi" w:cstheme="majorHAnsi"/>
                    <w:lang w:val="de-DE"/>
                  </w:rPr>
                </w:pPr>
                <w:r w:rsidRPr="009906D7">
                  <w:rPr>
                    <w:rFonts w:asciiTheme="majorHAnsi" w:hAnsiTheme="majorHAnsi" w:cstheme="majorHAnsi"/>
                    <w:lang w:val="de-DE"/>
                  </w:rPr>
                  <w:t>Stelle wichtige Entdeckungen in Bezug auf die DNA in einer Zeitleiste dar.</w:t>
                </w:r>
              </w:p>
              <w:p w:rsidR="00B7773E" w:rsidRPr="009906D7" w:rsidRDefault="00B7773E" w:rsidP="00B7773E">
                <w:pPr>
                  <w:pStyle w:val="Listenabsatz"/>
                  <w:numPr>
                    <w:ilvl w:val="0"/>
                    <w:numId w:val="10"/>
                  </w:numPr>
                  <w:tabs>
                    <w:tab w:val="clear" w:pos="720"/>
                  </w:tabs>
                  <w:spacing w:before="60" w:after="60"/>
                  <w:ind w:right="57"/>
                  <w:jc w:val="left"/>
                  <w:rPr>
                    <w:rFonts w:asciiTheme="majorHAnsi" w:hAnsiTheme="majorHAnsi" w:cstheme="majorHAnsi"/>
                    <w:lang w:val="de-DE"/>
                  </w:rPr>
                </w:pPr>
                <w:r w:rsidRPr="009906D7">
                  <w:rPr>
                    <w:rFonts w:asciiTheme="majorHAnsi" w:hAnsiTheme="majorHAnsi" w:cstheme="majorHAnsi"/>
                    <w:lang w:val="de-DE"/>
                  </w:rPr>
                  <w:t>Ordne den vorgegebenen Symbolen die Grundbausteine der DNA zu.</w:t>
                </w:r>
              </w:p>
              <w:p w:rsidR="00B7773E" w:rsidRPr="009906D7" w:rsidRDefault="00B7773E" w:rsidP="00B7773E">
                <w:pPr>
                  <w:pStyle w:val="Listenabsatz"/>
                  <w:ind w:left="0" w:firstLine="0"/>
                  <w:rPr>
                    <w:rFonts w:asciiTheme="majorHAnsi" w:hAnsiTheme="majorHAnsi" w:cstheme="majorHAnsi"/>
                    <w:b/>
                    <w:lang w:val="de-DE"/>
                  </w:rPr>
                </w:pPr>
                <w:r w:rsidRPr="00887F85">
                  <w:rPr>
                    <w:rFonts w:asciiTheme="majorHAnsi" w:hAnsiTheme="majorHAnsi" w:cstheme="majorHAnsi"/>
                    <w:noProof/>
                    <w:lang w:eastAsia="de-DE"/>
                  </w:rPr>
                  <mc:AlternateContent>
                    <mc:Choice Requires="wps">
                      <w:drawing>
                        <wp:anchor distT="0" distB="0" distL="114300" distR="114300" simplePos="0" relativeHeight="251951104" behindDoc="0" locked="0" layoutInCell="1" allowOverlap="1" wp14:anchorId="139411B1" wp14:editId="32776A60">
                          <wp:simplePos x="0" y="0"/>
                          <wp:positionH relativeFrom="column">
                            <wp:posOffset>3679190</wp:posOffset>
                          </wp:positionH>
                          <wp:positionV relativeFrom="paragraph">
                            <wp:posOffset>158750</wp:posOffset>
                          </wp:positionV>
                          <wp:extent cx="327660" cy="289560"/>
                          <wp:effectExtent l="57150" t="19050" r="34290" b="91440"/>
                          <wp:wrapThrough wrapText="bothSides">
                            <wp:wrapPolygon edited="0">
                              <wp:start x="3767" y="-1421"/>
                              <wp:lineTo x="-3767" y="0"/>
                              <wp:lineTo x="-3767" y="21316"/>
                              <wp:lineTo x="6279" y="27000"/>
                              <wp:lineTo x="15070" y="27000"/>
                              <wp:lineTo x="22605" y="22737"/>
                              <wp:lineTo x="20093" y="5684"/>
                              <wp:lineTo x="17581" y="-1421"/>
                              <wp:lineTo x="3767" y="-1421"/>
                            </wp:wrapPolygon>
                          </wp:wrapThrough>
                          <wp:docPr id="125" name="Oval 6"/>
                          <wp:cNvGraphicFramePr/>
                          <a:graphic xmlns:a="http://schemas.openxmlformats.org/drawingml/2006/main">
                            <a:graphicData uri="http://schemas.microsoft.com/office/word/2010/wordprocessingShape">
                              <wps:wsp>
                                <wps:cNvSpPr/>
                                <wps:spPr>
                                  <a:xfrm>
                                    <a:off x="0" y="0"/>
                                    <a:ext cx="327660" cy="289560"/>
                                  </a:xfrm>
                                  <a:prstGeom prst="ellipse">
                                    <a:avLst/>
                                  </a:prstGeom>
                                  <a:solidFill>
                                    <a:srgbClr val="F79646">
                                      <a:lumMod val="75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5E1DB" id="Oval 6" o:spid="_x0000_s1026" style="position:absolute;margin-left:289.7pt;margin-top:12.5pt;width:25.8pt;height:22.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" fillcolor="#e46c0a" strokecolor="#4a7ebb">
                          <v:shadow on="t" color="black" opacity="22937f" origin=",.5" offset="0,.63889mm"/>
                          <w10:wrap type="through"/>
                        </v:oval>
                      </w:pict>
                    </mc:Fallback>
                  </mc:AlternateContent>
                </w:r>
                <w:r w:rsidRPr="00887F85">
                  <w:rPr>
                    <w:rFonts w:asciiTheme="majorHAnsi" w:hAnsiTheme="majorHAnsi" w:cstheme="majorHAnsi"/>
                    <w:noProof/>
                    <w:lang w:eastAsia="de-DE"/>
                  </w:rPr>
                  <mc:AlternateContent>
                    <mc:Choice Requires="wps">
                      <w:drawing>
                        <wp:anchor distT="0" distB="0" distL="114300" distR="114300" simplePos="0" relativeHeight="251950080" behindDoc="0" locked="0" layoutInCell="1" allowOverlap="1" wp14:anchorId="2A38ABC2" wp14:editId="5B2204DF">
                          <wp:simplePos x="0" y="0"/>
                          <wp:positionH relativeFrom="column">
                            <wp:posOffset>3229610</wp:posOffset>
                          </wp:positionH>
                          <wp:positionV relativeFrom="paragraph">
                            <wp:posOffset>196850</wp:posOffset>
                          </wp:positionV>
                          <wp:extent cx="297180" cy="251460"/>
                          <wp:effectExtent l="57150" t="19050" r="83820" b="91440"/>
                          <wp:wrapThrough wrapText="bothSides">
                            <wp:wrapPolygon edited="0">
                              <wp:start x="-4154" y="-1636"/>
                              <wp:lineTo x="-2769" y="27818"/>
                              <wp:lineTo x="24923" y="27818"/>
                              <wp:lineTo x="26308" y="-1636"/>
                              <wp:lineTo x="-4154" y="-1636"/>
                            </wp:wrapPolygon>
                          </wp:wrapThrough>
                          <wp:docPr id="1391" name="Rechteck 1391"/>
                          <wp:cNvGraphicFramePr/>
                          <a:graphic xmlns:a="http://schemas.openxmlformats.org/drawingml/2006/main">
                            <a:graphicData uri="http://schemas.microsoft.com/office/word/2010/wordprocessingShape">
                              <wps:wsp>
                                <wps:cNvSpPr/>
                                <wps:spPr>
                                  <a:xfrm>
                                    <a:off x="0" y="0"/>
                                    <a:ext cx="297180" cy="251460"/>
                                  </a:xfrm>
                                  <a:prstGeom prst="rect">
                                    <a:avLst/>
                                  </a:prstGeom>
                                  <a:solidFill>
                                    <a:srgbClr val="7030A0"/>
                                  </a:solidFill>
                                  <a:ln w="9525" cap="flat" cmpd="sng" algn="ctr">
                                    <a:solidFill>
                                      <a:srgbClr val="7030A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C5CA" id="Rechteck 1391" o:spid="_x0000_s1026" style="position:absolute;margin-left:254.3pt;margin-top:15.5pt;width:23.4pt;height:19.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" fillcolor="#7030a0" strokecolor="#7030a0">
                          <v:shadow on="t" color="black" opacity="22937f" origin=",.5" offset="0,.63889mm"/>
                          <w10:wrap type="through"/>
                        </v:rect>
                      </w:pict>
                    </mc:Fallback>
                  </mc:AlternateContent>
                </w:r>
                <w:r w:rsidRPr="00887F85">
                  <w:rPr>
                    <w:rFonts w:asciiTheme="majorHAnsi" w:hAnsiTheme="majorHAnsi" w:cstheme="majorHAnsi"/>
                    <w:noProof/>
                    <w:lang w:eastAsia="de-DE"/>
                  </w:rPr>
                  <w:drawing>
                    <wp:anchor distT="0" distB="0" distL="114300" distR="114300" simplePos="0" relativeHeight="251952128" behindDoc="0" locked="0" layoutInCell="1" allowOverlap="1" wp14:anchorId="4321BF38" wp14:editId="00B1A9E1">
                      <wp:simplePos x="0" y="0"/>
                      <wp:positionH relativeFrom="column">
                        <wp:posOffset>234950</wp:posOffset>
                      </wp:positionH>
                      <wp:positionV relativeFrom="paragraph">
                        <wp:posOffset>151130</wp:posOffset>
                      </wp:positionV>
                      <wp:extent cx="2946923" cy="342900"/>
                      <wp:effectExtent l="0" t="0" r="6350" b="0"/>
                      <wp:wrapNone/>
                      <wp:docPr id="1401" name="Bild 7" descr="Macintosh HD:Users:katrinzscheile:Desktop:Ba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rinzscheile:Desktop:Bas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3741" cy="34369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B7773E" w:rsidRPr="009906D7" w:rsidRDefault="00B7773E" w:rsidP="00B7773E">
                <w:pPr>
                  <w:pStyle w:val="Listenabsatz"/>
                  <w:ind w:left="0" w:firstLine="0"/>
                  <w:rPr>
                    <w:rFonts w:asciiTheme="majorHAnsi" w:hAnsiTheme="majorHAnsi" w:cstheme="majorHAnsi"/>
                    <w:b/>
                    <w:lang w:val="de-DE"/>
                  </w:rPr>
                </w:pPr>
              </w:p>
              <w:p w:rsidR="00B7773E" w:rsidRPr="009906D7" w:rsidRDefault="00B7773E" w:rsidP="00B7773E">
                <w:pPr>
                  <w:pStyle w:val="Listenabsatz"/>
                  <w:ind w:left="0" w:firstLine="0"/>
                  <w:rPr>
                    <w:rFonts w:asciiTheme="majorHAnsi" w:hAnsiTheme="majorHAnsi" w:cstheme="majorHAnsi"/>
                    <w:b/>
                    <w:lang w:val="de-DE"/>
                  </w:rPr>
                </w:pPr>
                <w:r w:rsidRPr="00887F85">
                  <w:rPr>
                    <w:rFonts w:asciiTheme="majorHAnsi" w:hAnsiTheme="majorHAnsi" w:cstheme="majorHAnsi"/>
                    <w:noProof/>
                    <w:lang w:eastAsia="de-DE"/>
                  </w:rPr>
                  <mc:AlternateContent>
                    <mc:Choice Requires="wps">
                      <w:drawing>
                        <wp:anchor distT="0" distB="0" distL="114300" distR="114300" simplePos="0" relativeHeight="251953152" behindDoc="0" locked="0" layoutInCell="1" allowOverlap="1" wp14:anchorId="3ACECABF" wp14:editId="2A44C919">
                          <wp:simplePos x="0" y="0"/>
                          <wp:positionH relativeFrom="column">
                            <wp:posOffset>4279900</wp:posOffset>
                          </wp:positionH>
                          <wp:positionV relativeFrom="paragraph">
                            <wp:posOffset>48260</wp:posOffset>
                          </wp:positionV>
                          <wp:extent cx="1363980" cy="2125980"/>
                          <wp:effectExtent l="0" t="0" r="0" b="7620"/>
                          <wp:wrapNone/>
                          <wp:docPr id="1399" name="Textfeld 1399"/>
                          <wp:cNvGraphicFramePr/>
                          <a:graphic xmlns:a="http://schemas.openxmlformats.org/drawingml/2006/main">
                            <a:graphicData uri="http://schemas.microsoft.com/office/word/2010/wordprocessingShape">
                              <wps:wsp>
                                <wps:cNvSpPr txBox="1"/>
                                <wps:spPr>
                                  <a:xfrm>
                                    <a:off x="0" y="0"/>
                                    <a:ext cx="1363980" cy="2125980"/>
                                  </a:xfrm>
                                  <a:prstGeom prst="rect">
                                    <a:avLst/>
                                  </a:prstGeom>
                                  <a:noFill/>
                                  <a:ln w="6350">
                                    <a:noFill/>
                                  </a:ln>
                                </wps:spPr>
                                <wps:txbx>
                                  <w:txbxContent>
                                    <w:p w:rsidR="00E37490" w:rsidRDefault="00E37490" w:rsidP="00A44488">
                                      <w:pPr>
                                        <w:jc w:val="right"/>
                                      </w:pPr>
                                      <w:r>
                                        <w:rPr>
                                          <w:noProof/>
                                          <w:lang w:eastAsia="de-DE"/>
                                        </w:rPr>
                                        <w:drawing>
                                          <wp:inline distT="0" distB="0" distL="0" distR="0" wp14:anchorId="59B4AB6B" wp14:editId="03211F03">
                                            <wp:extent cx="1158240" cy="1981200"/>
                                            <wp:effectExtent l="0" t="0" r="3810" b="0"/>
                                            <wp:docPr id="179" name="Bild 1" descr="Macintosh HD:Users:katrinzscheile:Desktop:Bildschirmfoto 2012-08-23 um 11.47.37.png"/>
                                            <wp:cNvGraphicFramePr/>
                                            <a:graphic xmlns:a="http://schemas.openxmlformats.org/drawingml/2006/main">
                                              <a:graphicData uri="http://schemas.openxmlformats.org/drawingml/2006/picture">
                                                <pic:pic xmlns:pic="http://schemas.openxmlformats.org/drawingml/2006/picture">
                                                  <pic:nvPicPr>
                                                    <pic:cNvPr id="10" name="Bild 1" descr="Macintosh HD:Users:katrinzscheile:Desktop:Bildschirmfoto 2012-08-23 um 11.47.37.png"/>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sharpenSoften amount="50000"/>
                                                              </a14:imgEffect>
                                                              <a14:imgEffect>
                                                                <a14:brightnessContrast bright="-15000"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1158240" cy="1981200"/>
                                                    </a:xfrm>
                                                    <a:prstGeom prst="rect">
                                                      <a:avLst/>
                                                    </a:prstGeom>
                                                    <a:noFill/>
                                                    <a:ln>
                                                      <a:noFill/>
                                                    </a:ln>
                                                  </pic:spPr>
                                                </pic:pic>
                                              </a:graphicData>
                                            </a:graphic>
                                          </wp:inline>
                                        </w:drawing>
                                      </w:r>
                                    </w:p>
                                    <w:p w:rsidR="00E37490" w:rsidRDefault="00E37490" w:rsidP="00A4448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CABF" id="Textfeld 1399" o:spid="_x0000_s1031" type="#_x0000_t202" style="position:absolute;left:0;text-align:left;margin-left:337pt;margin-top:3.8pt;width:107.4pt;height:167.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" filled="f" stroked="f" strokeweight=".5pt">
                          <v:textbox>
                            <w:txbxContent>
                              <w:p w:rsidR="00E37490" w:rsidRDefault="00E37490" w:rsidP="00A44488">
                                <w:pPr>
                                  <w:jc w:val="right"/>
                                </w:pPr>
                                <w:r>
                                  <w:rPr>
                                    <w:noProof/>
                                    <w:lang w:eastAsia="de-DE"/>
                                  </w:rPr>
                                  <w:drawing>
                                    <wp:inline distT="0" distB="0" distL="0" distR="0" wp14:anchorId="59B4AB6B" wp14:editId="03211F03">
                                      <wp:extent cx="1158240" cy="1981200"/>
                                      <wp:effectExtent l="0" t="0" r="3810" b="0"/>
                                      <wp:docPr id="179" name="Bild 1" descr="Macintosh HD:Users:katrinzscheile:Desktop:Bildschirmfoto 2012-08-23 um 11.47.37.png"/>
                                      <wp:cNvGraphicFramePr/>
                                      <a:graphic xmlns:a="http://schemas.openxmlformats.org/drawingml/2006/main">
                                        <a:graphicData uri="http://schemas.openxmlformats.org/drawingml/2006/picture">
                                          <pic:pic xmlns:pic="http://schemas.openxmlformats.org/drawingml/2006/picture">
                                            <pic:nvPicPr>
                                              <pic:cNvPr id="10" name="Bild 1" descr="Macintosh HD:Users:katrinzscheile:Desktop:Bildschirmfoto 2012-08-23 um 11.47.37.png"/>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sharpenSoften amount="50000"/>
                                                        </a14:imgEffect>
                                                        <a14:imgEffect>
                                                          <a14:brightnessContrast bright="-15000"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1158240" cy="1981200"/>
                                              </a:xfrm>
                                              <a:prstGeom prst="rect">
                                                <a:avLst/>
                                              </a:prstGeom>
                                              <a:noFill/>
                                              <a:ln>
                                                <a:noFill/>
                                              </a:ln>
                                            </pic:spPr>
                                          </pic:pic>
                                        </a:graphicData>
                                      </a:graphic>
                                    </wp:inline>
                                  </w:drawing>
                                </w:r>
                              </w:p>
                              <w:p w:rsidR="00E37490" w:rsidRDefault="00E37490" w:rsidP="00A44488">
                                <w:pPr>
                                  <w:jc w:val="right"/>
                                </w:pPr>
                              </w:p>
                            </w:txbxContent>
                          </v:textbox>
                        </v:shape>
                      </w:pict>
                    </mc:Fallback>
                  </mc:AlternateContent>
                </w:r>
              </w:p>
              <w:p w:rsidR="00B7773E" w:rsidRPr="009906D7" w:rsidRDefault="00B7773E" w:rsidP="00B7773E">
                <w:pPr>
                  <w:pStyle w:val="Listenabsatz"/>
                  <w:numPr>
                    <w:ilvl w:val="0"/>
                    <w:numId w:val="10"/>
                  </w:numPr>
                  <w:tabs>
                    <w:tab w:val="clear" w:pos="720"/>
                    <w:tab w:val="left" w:pos="6235"/>
                  </w:tabs>
                  <w:spacing w:before="60" w:after="60"/>
                  <w:ind w:right="3545"/>
                  <w:jc w:val="left"/>
                  <w:rPr>
                    <w:rFonts w:asciiTheme="majorHAnsi" w:hAnsiTheme="majorHAnsi" w:cstheme="majorHAnsi"/>
                    <w:lang w:val="de-DE"/>
                  </w:rPr>
                </w:pPr>
                <w:r w:rsidRPr="009906D7">
                  <w:rPr>
                    <w:rFonts w:asciiTheme="majorHAnsi" w:hAnsiTheme="majorHAnsi" w:cstheme="majorHAnsi"/>
                    <w:lang w:val="de-DE"/>
                  </w:rPr>
                  <w:t>Zeichne mit den vorgegebenen Symbolen ein Nukleotid mit der organischen Base Adenin.</w:t>
                </w:r>
              </w:p>
              <w:p w:rsidR="00B7773E" w:rsidRPr="009906D7" w:rsidRDefault="00B7773E" w:rsidP="00B7773E">
                <w:pPr>
                  <w:pStyle w:val="Listenabsatz"/>
                  <w:numPr>
                    <w:ilvl w:val="0"/>
                    <w:numId w:val="10"/>
                  </w:numPr>
                  <w:tabs>
                    <w:tab w:val="clear" w:pos="720"/>
                    <w:tab w:val="left" w:pos="6235"/>
                  </w:tabs>
                  <w:spacing w:before="60" w:after="60"/>
                  <w:ind w:right="3545"/>
                  <w:jc w:val="left"/>
                  <w:rPr>
                    <w:rFonts w:asciiTheme="majorHAnsi" w:hAnsiTheme="majorHAnsi" w:cstheme="majorHAnsi"/>
                    <w:lang w:val="de-DE"/>
                  </w:rPr>
                </w:pPr>
                <w:r w:rsidRPr="009906D7">
                  <w:rPr>
                    <w:rFonts w:asciiTheme="majorHAnsi" w:hAnsiTheme="majorHAnsi" w:cstheme="majorHAnsi"/>
                    <w:lang w:val="de-DE"/>
                  </w:rPr>
                  <w:t>Skizziere mit diesen Symbolen einen Abschnitt mit sechs Basenpaaren in die vorgegebene Grundstruktur (rechts).</w:t>
                </w:r>
              </w:p>
              <w:p w:rsidR="00B7773E" w:rsidRPr="009906D7" w:rsidRDefault="00B7773E" w:rsidP="00B7773E">
                <w:pPr>
                  <w:pStyle w:val="Listenabsatz"/>
                  <w:numPr>
                    <w:ilvl w:val="0"/>
                    <w:numId w:val="10"/>
                  </w:numPr>
                  <w:tabs>
                    <w:tab w:val="clear" w:pos="720"/>
                    <w:tab w:val="left" w:pos="6235"/>
                  </w:tabs>
                  <w:ind w:right="3545"/>
                  <w:jc w:val="left"/>
                  <w:rPr>
                    <w:rFonts w:asciiTheme="majorHAnsi" w:hAnsiTheme="majorHAnsi" w:cstheme="majorHAnsi"/>
                    <w:lang w:val="de-DE"/>
                  </w:rPr>
                </w:pPr>
                <w:r w:rsidRPr="009906D7">
                  <w:rPr>
                    <w:rFonts w:asciiTheme="majorHAnsi" w:hAnsiTheme="majorHAnsi" w:cstheme="majorHAnsi"/>
                    <w:lang w:val="de-DE"/>
                  </w:rPr>
                  <w:t>Ordne den Begriffen „Holm“ und „Sprosse“ die entsprechenden Fachbegriffe zu.</w:t>
                </w:r>
              </w:p>
              <w:p w:rsidR="00B7773E" w:rsidRPr="00887F85" w:rsidRDefault="00B7773E" w:rsidP="00B7773E">
                <w:pPr>
                  <w:ind w:left="426" w:right="3545" w:hanging="426"/>
                  <w:rPr>
                    <w:rFonts w:asciiTheme="majorHAnsi" w:eastAsia="MS Mincho" w:hAnsiTheme="majorHAnsi" w:cstheme="majorHAnsi"/>
                    <w:color w:val="auto"/>
                    <w:sz w:val="20"/>
                    <w:szCs w:val="20"/>
                    <w:lang w:val="de-DE" w:eastAsia="de-DE"/>
                  </w:rPr>
                </w:pPr>
              </w:p>
              <w:tbl>
                <w:tblPr>
                  <w:tblStyle w:val="Tabellenraster1"/>
                  <w:tblW w:w="0" w:type="auto"/>
                  <w:tblLayout w:type="fixed"/>
                  <w:tblLook w:val="04A0" w:firstRow="1" w:lastRow="0" w:firstColumn="1" w:lastColumn="0" w:noHBand="0" w:noVBand="1"/>
                </w:tblPr>
                <w:tblGrid>
                  <w:gridCol w:w="2660"/>
                  <w:gridCol w:w="3500"/>
                </w:tblGrid>
                <w:tr w:rsidR="00B7773E" w:rsidRPr="00887F85" w:rsidTr="00A44488">
                  <w:trPr>
                    <w:trHeight w:val="361"/>
                  </w:trPr>
                  <w:tc>
                    <w:tcPr>
                      <w:tcW w:w="2660" w:type="dxa"/>
                      <w:vAlign w:val="center"/>
                    </w:tcPr>
                    <w:p w:rsidR="00B7773E" w:rsidRPr="00887F85" w:rsidRDefault="00B7773E" w:rsidP="00AF3D5F">
                      <w:pPr>
                        <w:framePr w:wrap="around" w:vAnchor="text" w:hAnchor="margin" w:y="-81"/>
                        <w:rPr>
                          <w:rFonts w:asciiTheme="majorHAnsi" w:hAnsiTheme="majorHAnsi" w:cstheme="majorHAnsi"/>
                          <w:b/>
                          <w:color w:val="auto"/>
                          <w:sz w:val="20"/>
                          <w:szCs w:val="20"/>
                        </w:rPr>
                      </w:pPr>
                      <w:r w:rsidRPr="00887F85">
                        <w:rPr>
                          <w:rFonts w:asciiTheme="majorHAnsi" w:hAnsiTheme="majorHAnsi" w:cstheme="majorHAnsi"/>
                          <w:b/>
                          <w:color w:val="auto"/>
                          <w:sz w:val="20"/>
                          <w:szCs w:val="20"/>
                        </w:rPr>
                        <w:t>Begriff aus der Zeichnung</w:t>
                      </w:r>
                    </w:p>
                  </w:tc>
                  <w:tc>
                    <w:tcPr>
                      <w:tcW w:w="3500" w:type="dxa"/>
                      <w:vAlign w:val="center"/>
                    </w:tcPr>
                    <w:p w:rsidR="00B7773E" w:rsidRPr="00887F85" w:rsidRDefault="00B7773E" w:rsidP="00AF3D5F">
                      <w:pPr>
                        <w:framePr w:wrap="around" w:vAnchor="text" w:hAnchor="margin" w:y="-81"/>
                        <w:rPr>
                          <w:rFonts w:asciiTheme="majorHAnsi" w:hAnsiTheme="majorHAnsi" w:cstheme="majorHAnsi"/>
                          <w:b/>
                          <w:color w:val="auto"/>
                          <w:sz w:val="20"/>
                          <w:szCs w:val="20"/>
                        </w:rPr>
                      </w:pPr>
                      <w:r w:rsidRPr="00887F85">
                        <w:rPr>
                          <w:rFonts w:asciiTheme="majorHAnsi" w:hAnsiTheme="majorHAnsi" w:cstheme="majorHAnsi"/>
                          <w:b/>
                          <w:color w:val="auto"/>
                          <w:sz w:val="20"/>
                          <w:szCs w:val="20"/>
                        </w:rPr>
                        <w:t>Fachbegriff</w:t>
                      </w:r>
                    </w:p>
                  </w:tc>
                </w:tr>
                <w:tr w:rsidR="00B7773E" w:rsidRPr="00887F85" w:rsidTr="00A44488">
                  <w:trPr>
                    <w:trHeight w:val="361"/>
                  </w:trPr>
                  <w:tc>
                    <w:tcPr>
                      <w:tcW w:w="2660" w:type="dxa"/>
                      <w:tcBorders>
                        <w:bottom w:val="single" w:sz="4" w:space="0" w:color="auto"/>
                      </w:tcBorders>
                      <w:vAlign w:val="center"/>
                    </w:tcPr>
                    <w:p w:rsidR="00B7773E" w:rsidRPr="00887F85" w:rsidRDefault="00B7773E" w:rsidP="00AF3D5F">
                      <w:pPr>
                        <w:framePr w:wrap="around" w:vAnchor="text" w:hAnchor="margin" w:y="-81"/>
                        <w:rPr>
                          <w:rFonts w:asciiTheme="majorHAnsi" w:hAnsiTheme="majorHAnsi" w:cstheme="majorHAnsi"/>
                          <w:color w:val="auto"/>
                          <w:sz w:val="20"/>
                          <w:szCs w:val="20"/>
                        </w:rPr>
                      </w:pPr>
                      <w:r w:rsidRPr="00887F85">
                        <w:rPr>
                          <w:rFonts w:asciiTheme="majorHAnsi" w:hAnsiTheme="majorHAnsi" w:cstheme="majorHAnsi"/>
                          <w:color w:val="auto"/>
                          <w:sz w:val="20"/>
                          <w:szCs w:val="20"/>
                        </w:rPr>
                        <w:t>Holm</w:t>
                      </w:r>
                    </w:p>
                  </w:tc>
                  <w:tc>
                    <w:tcPr>
                      <w:tcW w:w="3500" w:type="dxa"/>
                      <w:tcBorders>
                        <w:bottom w:val="single" w:sz="4" w:space="0" w:color="auto"/>
                      </w:tcBorders>
                      <w:vAlign w:val="center"/>
                    </w:tcPr>
                    <w:p w:rsidR="00B7773E" w:rsidRPr="00887F85" w:rsidRDefault="00B7773E" w:rsidP="00AF3D5F">
                      <w:pPr>
                        <w:framePr w:wrap="around" w:vAnchor="text" w:hAnchor="margin" w:y="-81"/>
                        <w:rPr>
                          <w:rFonts w:asciiTheme="majorHAnsi" w:hAnsiTheme="majorHAnsi" w:cstheme="majorHAnsi"/>
                          <w:color w:val="auto"/>
                          <w:sz w:val="20"/>
                          <w:szCs w:val="20"/>
                        </w:rPr>
                      </w:pPr>
                    </w:p>
                  </w:tc>
                </w:tr>
                <w:tr w:rsidR="00B7773E" w:rsidRPr="00887F85" w:rsidTr="00A44488">
                  <w:trPr>
                    <w:trHeight w:val="361"/>
                  </w:trPr>
                  <w:tc>
                    <w:tcPr>
                      <w:tcW w:w="2660" w:type="dxa"/>
                      <w:tcBorders>
                        <w:bottom w:val="single" w:sz="4" w:space="0" w:color="auto"/>
                      </w:tcBorders>
                      <w:vAlign w:val="center"/>
                    </w:tcPr>
                    <w:p w:rsidR="00B7773E" w:rsidRPr="00887F85" w:rsidRDefault="00B7773E" w:rsidP="00AF3D5F">
                      <w:pPr>
                        <w:framePr w:wrap="around" w:vAnchor="text" w:hAnchor="margin" w:y="-81"/>
                        <w:rPr>
                          <w:rFonts w:asciiTheme="majorHAnsi" w:hAnsiTheme="majorHAnsi" w:cstheme="majorHAnsi"/>
                          <w:color w:val="auto"/>
                          <w:sz w:val="20"/>
                          <w:szCs w:val="20"/>
                        </w:rPr>
                      </w:pPr>
                      <w:r w:rsidRPr="00887F85">
                        <w:rPr>
                          <w:rFonts w:asciiTheme="majorHAnsi" w:hAnsiTheme="majorHAnsi" w:cstheme="majorHAnsi"/>
                          <w:color w:val="auto"/>
                          <w:sz w:val="20"/>
                          <w:szCs w:val="20"/>
                        </w:rPr>
                        <w:t>Sprosse</w:t>
                      </w:r>
                    </w:p>
                  </w:tc>
                  <w:tc>
                    <w:tcPr>
                      <w:tcW w:w="3500" w:type="dxa"/>
                      <w:tcBorders>
                        <w:bottom w:val="single" w:sz="4" w:space="0" w:color="auto"/>
                      </w:tcBorders>
                      <w:vAlign w:val="center"/>
                    </w:tcPr>
                    <w:p w:rsidR="00B7773E" w:rsidRPr="00887F85" w:rsidRDefault="00B7773E" w:rsidP="00AF3D5F">
                      <w:pPr>
                        <w:framePr w:wrap="around" w:vAnchor="text" w:hAnchor="margin" w:y="-81"/>
                        <w:rPr>
                          <w:rFonts w:asciiTheme="majorHAnsi" w:hAnsiTheme="majorHAnsi" w:cstheme="majorHAnsi"/>
                          <w:color w:val="auto"/>
                          <w:sz w:val="20"/>
                          <w:szCs w:val="20"/>
                        </w:rPr>
                      </w:pPr>
                    </w:p>
                  </w:tc>
                </w:tr>
              </w:tbl>
              <w:p w:rsidR="00B7773E" w:rsidRPr="00E52E9D" w:rsidRDefault="00B7773E" w:rsidP="00B7773E">
                <w:pPr>
                  <w:pStyle w:val="Listenabsatz"/>
                  <w:ind w:left="0" w:firstLine="0"/>
                  <w:rPr>
                    <w:rFonts w:asciiTheme="minorHAnsi" w:hAnsiTheme="minorHAnsi"/>
                    <w:b/>
                  </w:rPr>
                </w:pPr>
              </w:p>
            </w:tc>
          </w:tr>
        </w:tbl>
        <w:p w:rsidR="00887F85" w:rsidRPr="00887F85" w:rsidRDefault="00887F85" w:rsidP="00885E7A">
          <w:pPr>
            <w:spacing w:after="0"/>
            <w:rPr>
              <w:rFonts w:cs="Calibri"/>
            </w:rPr>
          </w:pPr>
        </w:p>
        <w:tbl>
          <w:tblPr>
            <w:tblStyle w:val="TabelleFremdsprachen1"/>
            <w:tblpPr w:vertAnchor="text" w:horzAnchor="margin" w:tblpY="46"/>
            <w:tblW w:w="8931" w:type="dxa"/>
            <w:tblBorders>
              <w:bottom w:val="none" w:sz="0" w:space="0" w:color="auto"/>
            </w:tblBorders>
            <w:tblLayout w:type="fixed"/>
            <w:tblLook w:val="04A0" w:firstRow="1" w:lastRow="0" w:firstColumn="1" w:lastColumn="0" w:noHBand="0" w:noVBand="1"/>
          </w:tblPr>
          <w:tblGrid>
            <w:gridCol w:w="8931"/>
          </w:tblGrid>
          <w:tr w:rsidR="00887F85" w:rsidRPr="00887F85" w:rsidTr="00887F85">
            <w:trPr>
              <w:cnfStyle w:val="100000000000" w:firstRow="1" w:lastRow="0" w:firstColumn="0" w:lastColumn="0" w:oddVBand="0" w:evenVBand="0" w:oddHBand="0" w:evenHBand="0" w:firstRowFirstColumn="0" w:firstRowLastColumn="0" w:lastRowFirstColumn="0" w:lastRowLastColumn="0"/>
              <w:trHeight w:val="47"/>
            </w:trPr>
            <w:tc>
              <w:tcPr>
                <w:tcW w:w="8887" w:type="dxa"/>
                <w:shd w:val="clear" w:color="auto" w:fill="F2F2F2" w:themeFill="background1" w:themeFillShade="F2"/>
              </w:tcPr>
              <w:tbl>
                <w:tblPr>
                  <w:tblStyle w:val="Tabellenraster"/>
                  <w:tblW w:w="485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521"/>
                  <w:gridCol w:w="1900"/>
                </w:tblGrid>
                <w:tr w:rsidR="00887F85" w:rsidRPr="00887F85" w:rsidTr="003F673D">
                  <w:tc>
                    <w:tcPr>
                      <w:tcW w:w="3872" w:type="pct"/>
                      <w:shd w:val="clear" w:color="auto" w:fill="F2F2F2" w:themeFill="background1" w:themeFillShade="F2"/>
                    </w:tcPr>
                    <w:p w:rsidR="00887F85" w:rsidRPr="00887F85" w:rsidRDefault="00887F85" w:rsidP="006B05BC">
                      <w:pPr>
                        <w:framePr w:wrap="around" w:vAnchor="text" w:hAnchor="margin" w:y="46"/>
                        <w:widowControl w:val="0"/>
                        <w:autoSpaceDE w:val="0"/>
                        <w:autoSpaceDN w:val="0"/>
                        <w:adjustRightInd w:val="0"/>
                        <w:spacing w:line="230" w:lineRule="exact"/>
                        <w:ind w:right="-1709"/>
                        <w:rPr>
                          <w:rFonts w:cs="Calibri"/>
                          <w:b/>
                        </w:rPr>
                      </w:pPr>
                      <w:r w:rsidRPr="00887F85">
                        <w:rPr>
                          <w:rFonts w:cs="Calibri"/>
                          <w:b/>
                        </w:rPr>
                        <w:lastRenderedPageBreak/>
                        <w:t xml:space="preserve">DNA </w:t>
                      </w:r>
                      <w:r w:rsidRPr="00887F85">
                        <w:rPr>
                          <w:rFonts w:cs="Calibri"/>
                          <w:b/>
                        </w:rPr>
                        <w:sym w:font="Symbol" w:char="F02D"/>
                      </w:r>
                      <w:r w:rsidRPr="00887F85">
                        <w:rPr>
                          <w:rFonts w:cs="Calibri"/>
                          <w:b/>
                        </w:rPr>
                        <w:t xml:space="preserve"> der Stoff aus dem die Gene sind</w:t>
                      </w:r>
                      <w:r w:rsidRPr="005212CC">
                        <w:rPr>
                          <w:rStyle w:val="Funotenzeichen"/>
                          <w:rFonts w:ascii="Calibri" w:hAnsi="Calibri" w:cs="Calibri"/>
                        </w:rPr>
                        <w:footnoteReference w:id="2"/>
                      </w:r>
                      <w:r w:rsidRPr="005212CC">
                        <w:rPr>
                          <w:rFonts w:cs="Calibri"/>
                        </w:rPr>
                        <w:t xml:space="preserve"> </w:t>
                      </w:r>
                    </w:p>
                    <w:p w:rsidR="00887F85" w:rsidRPr="00887F85" w:rsidRDefault="00887F85" w:rsidP="006B05BC">
                      <w:pPr>
                        <w:framePr w:wrap="around" w:vAnchor="text" w:hAnchor="margin" w:y="46"/>
                        <w:widowControl w:val="0"/>
                        <w:autoSpaceDE w:val="0"/>
                        <w:autoSpaceDN w:val="0"/>
                        <w:adjustRightInd w:val="0"/>
                        <w:spacing w:line="249" w:lineRule="exact"/>
                        <w:ind w:left="9"/>
                        <w:rPr>
                          <w:rFonts w:cs="Calibri"/>
                        </w:rPr>
                      </w:pPr>
                      <w:r w:rsidRPr="00887F85">
                        <w:rPr>
                          <w:rFonts w:cs="Calibri"/>
                        </w:rPr>
                        <w:t xml:space="preserve">Unter dem Mikroskop erkennt man im Zellinneren den Kern mit dem Erbmaterial. Bereits 1869 gelang es dem jungen Arzt </w:t>
                      </w:r>
                      <w:r w:rsidRPr="00887F85">
                        <w:rPr>
                          <w:rFonts w:cs="Calibri"/>
                          <w:smallCaps/>
                        </w:rPr>
                        <w:t>Friedrich</w:t>
                      </w:r>
                      <w:r w:rsidRPr="00887F85">
                        <w:rPr>
                          <w:rFonts w:cs="Calibri"/>
                        </w:rPr>
                        <w:t xml:space="preserve"> </w:t>
                      </w:r>
                      <w:proofErr w:type="spellStart"/>
                      <w:r w:rsidRPr="00887F85">
                        <w:rPr>
                          <w:rFonts w:cs="Calibri"/>
                          <w:smallCaps/>
                        </w:rPr>
                        <w:t>Miescher</w:t>
                      </w:r>
                      <w:proofErr w:type="spellEnd"/>
                      <w:r w:rsidRPr="00887F85">
                        <w:rPr>
                          <w:rFonts w:cs="Calibri"/>
                          <w:smallCaps/>
                        </w:rPr>
                        <w:t xml:space="preserve"> </w:t>
                      </w:r>
                      <w:r w:rsidRPr="00887F85">
                        <w:rPr>
                          <w:rFonts w:cs="Calibri"/>
                        </w:rPr>
                        <w:t xml:space="preserve">Substanzen aus Zellkernen zu isolieren, die er Kern- beziehungsweise Nukleinsäuren nannte. Um 1900 wurden die Einzelbausteine dieser Kernsäure analysiert. Man fand den Zucker Desoxyribose, Phosphatreste und vier verschiedene organische Basen. Die drei Stoffe kommen zu gleichen Anteilen vor, was auf einen regelmäßigen Aufbau der Kernsäure schließen ließ. Man nannte die Erbsubstanz Desoxyribonukleinsäure, kurz DNS. Im englischen heißt sie </w:t>
                      </w:r>
                      <w:proofErr w:type="spellStart"/>
                      <w:r w:rsidRPr="00887F85">
                        <w:rPr>
                          <w:rFonts w:cs="Calibri"/>
                          <w:i/>
                          <w:iCs/>
                        </w:rPr>
                        <w:t>deoxyribonucleic</w:t>
                      </w:r>
                      <w:proofErr w:type="spellEnd"/>
                      <w:r w:rsidRPr="00887F85">
                        <w:rPr>
                          <w:rFonts w:cs="Calibri"/>
                          <w:i/>
                          <w:iCs/>
                        </w:rPr>
                        <w:t xml:space="preserve"> </w:t>
                      </w:r>
                      <w:proofErr w:type="spellStart"/>
                      <w:r w:rsidRPr="00887F85">
                        <w:rPr>
                          <w:rFonts w:cs="Calibri"/>
                          <w:i/>
                          <w:iCs/>
                        </w:rPr>
                        <w:t>acid</w:t>
                      </w:r>
                      <w:proofErr w:type="spellEnd"/>
                      <w:r w:rsidRPr="00887F85">
                        <w:rPr>
                          <w:rFonts w:cs="Calibri"/>
                          <w:i/>
                          <w:iCs/>
                        </w:rPr>
                        <w:t xml:space="preserve">, </w:t>
                      </w:r>
                      <w:r w:rsidRPr="00887F85">
                        <w:rPr>
                          <w:rFonts w:cs="Calibri"/>
                        </w:rPr>
                        <w:t xml:space="preserve">kurz DNA. Um 1940 stellten Wissenschaftler fest, dass Chromosomen aus DNA und Proteinen aufgebaut sind. Aber erst in weiteren Experimenten mit Bakterien konnte der Biologe </w:t>
                      </w:r>
                      <w:r w:rsidRPr="00887F85">
                        <w:rPr>
                          <w:rFonts w:cs="Calibri"/>
                          <w:smallCaps/>
                        </w:rPr>
                        <w:t>Oswald</w:t>
                      </w:r>
                      <w:r w:rsidRPr="00887F85">
                        <w:rPr>
                          <w:rFonts w:cs="Calibri"/>
                        </w:rPr>
                        <w:t xml:space="preserve"> </w:t>
                      </w:r>
                      <w:r w:rsidRPr="00887F85">
                        <w:rPr>
                          <w:rFonts w:cs="Calibri"/>
                          <w:smallCaps/>
                        </w:rPr>
                        <w:t>Avery</w:t>
                      </w:r>
                      <w:r w:rsidRPr="00887F85">
                        <w:rPr>
                          <w:rFonts w:cs="Calibri"/>
                        </w:rPr>
                        <w:t xml:space="preserve"> 1944 beweisen, dass die DNA wirklich das genetische Material ist. Die DNA steuert sämtliche Lebensvorgänge der Zelle. </w:t>
                      </w:r>
                    </w:p>
                    <w:p w:rsidR="00887F85" w:rsidRPr="00887F85" w:rsidRDefault="00887F85" w:rsidP="006B05BC">
                      <w:pPr>
                        <w:framePr w:wrap="around" w:vAnchor="text" w:hAnchor="margin" w:y="46"/>
                        <w:widowControl w:val="0"/>
                        <w:autoSpaceDE w:val="0"/>
                        <w:autoSpaceDN w:val="0"/>
                        <w:adjustRightInd w:val="0"/>
                        <w:spacing w:line="249" w:lineRule="exact"/>
                        <w:ind w:left="9"/>
                        <w:rPr>
                          <w:rFonts w:cs="Calibri"/>
                        </w:rPr>
                      </w:pPr>
                      <w:r w:rsidRPr="00887F85">
                        <w:rPr>
                          <w:rFonts w:cs="Calibri"/>
                        </w:rPr>
                        <w:t xml:space="preserve">Die DNA besteht aus Einzelbausteinen, den Nukleotiden. </w:t>
                      </w:r>
                      <w:proofErr w:type="gramStart"/>
                      <w:r w:rsidRPr="00887F85">
                        <w:rPr>
                          <w:rFonts w:cs="Calibri"/>
                        </w:rPr>
                        <w:t>Jedes Nukleotid</w:t>
                      </w:r>
                      <w:proofErr w:type="gramEnd"/>
                      <w:r w:rsidRPr="00887F85">
                        <w:rPr>
                          <w:rFonts w:cs="Calibri"/>
                        </w:rPr>
                        <w:t xml:space="preserve"> besteht aus einem </w:t>
                      </w:r>
                      <w:r w:rsidRPr="00887F85">
                        <w:rPr>
                          <w:rFonts w:cs="Calibri"/>
                          <w:b/>
                          <w:color w:val="7030A0"/>
                        </w:rPr>
                        <w:t>Zuckermolekül</w:t>
                      </w:r>
                      <w:r w:rsidRPr="00887F85">
                        <w:rPr>
                          <w:rFonts w:cs="Calibri"/>
                        </w:rPr>
                        <w:t xml:space="preserve">, einem </w:t>
                      </w:r>
                      <w:r w:rsidRPr="00887F85">
                        <w:rPr>
                          <w:rFonts w:cs="Calibri"/>
                          <w:b/>
                          <w:color w:val="00742E" w:themeColor="accent2" w:themeShade="BF"/>
                        </w:rPr>
                        <w:t>Phosphatrest</w:t>
                      </w:r>
                      <w:r w:rsidRPr="00887F85">
                        <w:rPr>
                          <w:rFonts w:cs="Calibri"/>
                        </w:rPr>
                        <w:t xml:space="preserve"> und einer organischen Base. Es handelt sich immer um eine der Basen </w:t>
                      </w:r>
                      <w:r w:rsidRPr="00887F85">
                        <w:rPr>
                          <w:rFonts w:cs="Calibri"/>
                          <w:b/>
                          <w:color w:val="FF0000"/>
                        </w:rPr>
                        <w:t>Adenin (A)</w:t>
                      </w:r>
                      <w:r w:rsidRPr="00887F85">
                        <w:rPr>
                          <w:rFonts w:cs="Calibri"/>
                        </w:rPr>
                        <w:t xml:space="preserve">, </w:t>
                      </w:r>
                      <w:proofErr w:type="spellStart"/>
                      <w:r w:rsidRPr="00887F85">
                        <w:rPr>
                          <w:rFonts w:cs="Calibri"/>
                          <w:b/>
                          <w:color w:val="0070C0"/>
                        </w:rPr>
                        <w:t>Thymin</w:t>
                      </w:r>
                      <w:proofErr w:type="spellEnd"/>
                      <w:r w:rsidRPr="00887F85">
                        <w:rPr>
                          <w:rFonts w:cs="Calibri"/>
                          <w:b/>
                          <w:color w:val="0070C0"/>
                        </w:rPr>
                        <w:t xml:space="preserve"> (T)</w:t>
                      </w:r>
                      <w:r w:rsidRPr="00887F85">
                        <w:rPr>
                          <w:rFonts w:cs="Calibri"/>
                          <w:b/>
                        </w:rPr>
                        <w:t xml:space="preserve">, </w:t>
                      </w:r>
                      <w:r w:rsidRPr="00887F85">
                        <w:rPr>
                          <w:rFonts w:cs="Calibri"/>
                          <w:b/>
                          <w:color w:val="B01251" w:themeColor="accent4" w:themeShade="BF"/>
                        </w:rPr>
                        <w:t>Guanin (G</w:t>
                      </w:r>
                      <w:r w:rsidRPr="00887F85">
                        <w:rPr>
                          <w:rFonts w:cs="Calibri"/>
                          <w:color w:val="B01251" w:themeColor="accent4" w:themeShade="BF"/>
                        </w:rPr>
                        <w:t xml:space="preserve">) </w:t>
                      </w:r>
                      <w:r w:rsidRPr="00887F85">
                        <w:rPr>
                          <w:rFonts w:cs="Calibri"/>
                        </w:rPr>
                        <w:t xml:space="preserve">und </w:t>
                      </w:r>
                      <w:r w:rsidRPr="00887F85">
                        <w:rPr>
                          <w:rFonts w:cs="Calibri"/>
                          <w:b/>
                          <w:color w:val="00B050"/>
                        </w:rPr>
                        <w:t>Cytosin (C)</w:t>
                      </w:r>
                      <w:r w:rsidRPr="00887F85">
                        <w:rPr>
                          <w:rFonts w:cs="Calibri"/>
                        </w:rPr>
                        <w:t xml:space="preserve">. Die Basenzusammensetzung der DNA unterscheidet sich bei verschiedenen Arten. Von Art zu Art zeigt sich ein unterschiedliches Mengenverhältnis. Die Mengen von </w:t>
                      </w:r>
                      <w:proofErr w:type="spellStart"/>
                      <w:r w:rsidRPr="00887F85">
                        <w:rPr>
                          <w:rFonts w:cs="Calibri"/>
                        </w:rPr>
                        <w:t>Thymin</w:t>
                      </w:r>
                      <w:proofErr w:type="spellEnd"/>
                      <w:r w:rsidRPr="00887F85">
                        <w:rPr>
                          <w:rFonts w:cs="Calibri"/>
                        </w:rPr>
                        <w:t xml:space="preserve"> und Adenin beziehungsweise von Guanin und Cytosin sind dabei jeweils annähernd gleich. Bei menschlichen Zellen liegen zum Beispiel folgende Verhältnisse vor: Adenin = 30,9 %, </w:t>
                      </w:r>
                      <w:proofErr w:type="spellStart"/>
                      <w:r w:rsidRPr="00887F85">
                        <w:rPr>
                          <w:rFonts w:cs="Calibri"/>
                        </w:rPr>
                        <w:t>Thymin</w:t>
                      </w:r>
                      <w:proofErr w:type="spellEnd"/>
                      <w:r w:rsidRPr="00887F85">
                        <w:rPr>
                          <w:rFonts w:cs="Calibri"/>
                        </w:rPr>
                        <w:t xml:space="preserve"> = 29,4 %, Guanin = 19,9 % und Cytosin = 19,8 %. </w:t>
                      </w:r>
                    </w:p>
                    <w:p w:rsidR="00887F85" w:rsidRPr="00887F85" w:rsidRDefault="00887F85" w:rsidP="006B05BC">
                      <w:pPr>
                        <w:framePr w:wrap="around" w:vAnchor="text" w:hAnchor="margin" w:y="46"/>
                        <w:widowControl w:val="0"/>
                        <w:autoSpaceDE w:val="0"/>
                        <w:autoSpaceDN w:val="0"/>
                        <w:adjustRightInd w:val="0"/>
                        <w:spacing w:line="249" w:lineRule="exact"/>
                        <w:ind w:left="9"/>
                        <w:rPr>
                          <w:rFonts w:cs="Calibri"/>
                        </w:rPr>
                      </w:pPr>
                      <w:r w:rsidRPr="00887F85">
                        <w:rPr>
                          <w:rFonts w:cs="Calibri"/>
                        </w:rPr>
                        <w:t xml:space="preserve">1953 gelang den zwei jungen Forschern </w:t>
                      </w:r>
                      <w:r w:rsidRPr="00887F85">
                        <w:rPr>
                          <w:rFonts w:cs="Calibri"/>
                          <w:smallCaps/>
                        </w:rPr>
                        <w:t xml:space="preserve">James Watson </w:t>
                      </w:r>
                      <w:r w:rsidRPr="00887F85">
                        <w:rPr>
                          <w:rFonts w:cs="Calibri"/>
                        </w:rPr>
                        <w:t xml:space="preserve">und </w:t>
                      </w:r>
                      <w:r w:rsidRPr="00887F85">
                        <w:rPr>
                          <w:rFonts w:cs="Calibri"/>
                          <w:smallCaps/>
                        </w:rPr>
                        <w:t>Francis Crick</w:t>
                      </w:r>
                      <w:r w:rsidRPr="00887F85">
                        <w:rPr>
                          <w:rFonts w:cs="Calibri"/>
                        </w:rPr>
                        <w:t xml:space="preserve"> als erste die Entschlüsselung der DNA-Struktur. Sie analysierten die Ergebnisse von Röntgenuntersuchungen, die </w:t>
                      </w:r>
                      <w:r w:rsidRPr="00887F85">
                        <w:rPr>
                          <w:rFonts w:cs="Calibri"/>
                          <w:smallCaps/>
                        </w:rPr>
                        <w:t>Rosalind Franklin</w:t>
                      </w:r>
                      <w:r w:rsidRPr="00887F85">
                        <w:rPr>
                          <w:rFonts w:cs="Calibri"/>
                        </w:rPr>
                        <w:t xml:space="preserve"> durchgeführt hatte. Mithilfe dieser Daten bauten sie ihr DNA-Modell. Es zeigt die Nukleinsäure als einen gewundenen Doppelstrang, der an eine Strickleiter erinnert. Diese Doppelhelix hat eine Länge von etwa sechs Zentimetern, wenn man sie von einem Chromosom des Menschen abwickelt. Auf 46 Chromosomen einer Körperzelle des Menschen bezogen ergibt sich eine Länge von über zwei Metern. Die Strickleiter ist jedoch unvorstellbar dünn. Ihr Durchmesser beträgt nur zwei Nanometer. Das entspricht zwei Milliardstel Metern. Die Stränge bestehen aus Zucker und Phosphatresten. Die Sprossen werden aus Basenpaaren gebildet. Dabei paaren sich immer Adenin mit </w:t>
                      </w:r>
                      <w:proofErr w:type="spellStart"/>
                      <w:r w:rsidRPr="00887F85">
                        <w:rPr>
                          <w:rFonts w:cs="Calibri"/>
                        </w:rPr>
                        <w:t>Thymin</w:t>
                      </w:r>
                      <w:proofErr w:type="spellEnd"/>
                      <w:r w:rsidRPr="00887F85">
                        <w:rPr>
                          <w:rFonts w:cs="Calibri"/>
                        </w:rPr>
                        <w:t xml:space="preserve"> über zwei Wasserstoffbrückenbindungen und Guanin mit Cytosin über drei Wasserstoffbrückenbindungen. Man spricht von komplementärer Basenpaarung. Der nun bekannte Aufbau der DNA ermöglichte es den Forschern, ein Gen als einen bestimmten Abschnitt des Erbmaterials zu definieren. </w:t>
                      </w:r>
                    </w:p>
                    <w:p w:rsidR="00887F85" w:rsidRPr="00887F85" w:rsidRDefault="00887F85" w:rsidP="006B05BC">
                      <w:pPr>
                        <w:framePr w:wrap="around" w:vAnchor="text" w:hAnchor="margin" w:y="46"/>
                        <w:widowControl w:val="0"/>
                        <w:autoSpaceDE w:val="0"/>
                        <w:autoSpaceDN w:val="0"/>
                        <w:adjustRightInd w:val="0"/>
                        <w:spacing w:line="249" w:lineRule="exact"/>
                        <w:ind w:left="9"/>
                        <w:rPr>
                          <w:rFonts w:cs="Calibri"/>
                        </w:rPr>
                      </w:pPr>
                      <w:r w:rsidRPr="00887F85">
                        <w:rPr>
                          <w:rFonts w:cs="Calibri"/>
                        </w:rPr>
                        <w:t xml:space="preserve">Im April 1953 veröffentlichten </w:t>
                      </w:r>
                      <w:r w:rsidRPr="00887F85">
                        <w:rPr>
                          <w:rFonts w:cs="Calibri"/>
                          <w:smallCaps/>
                        </w:rPr>
                        <w:t>Watson</w:t>
                      </w:r>
                      <w:r w:rsidRPr="00887F85">
                        <w:rPr>
                          <w:rFonts w:cs="Calibri"/>
                        </w:rPr>
                        <w:t xml:space="preserve"> und </w:t>
                      </w:r>
                      <w:r w:rsidRPr="00887F85">
                        <w:rPr>
                          <w:rFonts w:cs="Calibri"/>
                          <w:smallCaps/>
                        </w:rPr>
                        <w:t>Crick</w:t>
                      </w:r>
                      <w:r w:rsidRPr="00887F85">
                        <w:rPr>
                          <w:rFonts w:cs="Calibri"/>
                        </w:rPr>
                        <w:t xml:space="preserve"> ihr maßstabgetreues Molekülmodell der DNA in der britischen Fachzeitschrift </w:t>
                      </w:r>
                      <w:r w:rsidRPr="00887F85">
                        <w:rPr>
                          <w:rFonts w:cs="Calibri"/>
                          <w:i/>
                          <w:iCs/>
                        </w:rPr>
                        <w:t xml:space="preserve">Nature. </w:t>
                      </w:r>
                      <w:r w:rsidRPr="00887F85">
                        <w:rPr>
                          <w:rFonts w:cs="Calibri"/>
                        </w:rPr>
                        <w:t xml:space="preserve">Ihr Artikel wurde zur Sensation. Die Forscher beschrieben nicht nur die genaue Struktur des Erbmaterials. Sie gaben auch einen ersten Hinweis, was mit der DNA passiert, wenn sich die Zelle teilt. Für ihre Leistungen erhielten </w:t>
                      </w:r>
                      <w:r w:rsidRPr="00887F85">
                        <w:rPr>
                          <w:rFonts w:cs="Calibri"/>
                          <w:smallCaps/>
                        </w:rPr>
                        <w:t>Watson</w:t>
                      </w:r>
                      <w:r w:rsidRPr="00887F85">
                        <w:rPr>
                          <w:rFonts w:cs="Calibri"/>
                        </w:rPr>
                        <w:t xml:space="preserve"> und </w:t>
                      </w:r>
                      <w:r w:rsidRPr="00887F85">
                        <w:rPr>
                          <w:rFonts w:cs="Calibri"/>
                          <w:smallCaps/>
                        </w:rPr>
                        <w:t>Crick</w:t>
                      </w:r>
                      <w:r w:rsidRPr="00887F85">
                        <w:rPr>
                          <w:rFonts w:cs="Calibri"/>
                        </w:rPr>
                        <w:t xml:space="preserve"> 1962 gemeinsam mit ihrem Kollegen </w:t>
                      </w:r>
                      <w:r w:rsidRPr="00887F85">
                        <w:rPr>
                          <w:rFonts w:cs="Calibri"/>
                          <w:smallCaps/>
                        </w:rPr>
                        <w:t>Maurice Wilkins</w:t>
                      </w:r>
                      <w:r w:rsidRPr="00887F85">
                        <w:rPr>
                          <w:rFonts w:cs="Calibri"/>
                        </w:rPr>
                        <w:t xml:space="preserve"> den Nobelpreis für Medizin.</w:t>
                      </w:r>
                    </w:p>
                  </w:tc>
                  <w:tc>
                    <w:tcPr>
                      <w:tcW w:w="1128" w:type="pct"/>
                      <w:shd w:val="clear" w:color="auto" w:fill="F2F2F2" w:themeFill="background1" w:themeFillShade="F2"/>
                    </w:tcPr>
                    <w:p w:rsidR="00887F85" w:rsidRPr="00887F85" w:rsidRDefault="00887F85" w:rsidP="006B05BC">
                      <w:pPr>
                        <w:framePr w:wrap="around" w:vAnchor="text" w:hAnchor="margin" w:y="46"/>
                        <w:rPr>
                          <w:rFonts w:cs="Calibri"/>
                          <w:b/>
                        </w:rPr>
                      </w:pPr>
                      <w:r w:rsidRPr="00887F85">
                        <w:rPr>
                          <w:rFonts w:cs="Calibri"/>
                          <w:b/>
                          <w:noProof/>
                          <w:lang w:eastAsia="de-DE"/>
                        </w:rPr>
                        <w:drawing>
                          <wp:anchor distT="0" distB="0" distL="114300" distR="114300" simplePos="0" relativeHeight="251955200" behindDoc="0" locked="0" layoutInCell="1" allowOverlap="1" wp14:anchorId="16F64924" wp14:editId="01609803">
                            <wp:simplePos x="0" y="0"/>
                            <wp:positionH relativeFrom="column">
                              <wp:posOffset>1052195</wp:posOffset>
                            </wp:positionH>
                            <wp:positionV relativeFrom="paragraph">
                              <wp:posOffset>69215</wp:posOffset>
                            </wp:positionV>
                            <wp:extent cx="380365" cy="380365"/>
                            <wp:effectExtent l="0" t="0" r="635" b="635"/>
                            <wp:wrapNone/>
                            <wp:docPr id="1404" name="Bild 2" descr="Macintosh HD:Users:katrinzscheile:Desktop:notiz-bearbeiten-hand-gezeichnet-schnittstelle-symbol_318-5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rinzscheile:Desktop:notiz-bearbeiten-hand-gezeichnet-schnittstelle-symbol_318-5186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887F85">
                        <w:rPr>
                          <w:rFonts w:cs="Calibri"/>
                          <w:b/>
                        </w:rPr>
                        <w:t>Rand für Notizen</w:t>
                      </w:r>
                      <w:r w:rsidRPr="00887F85">
                        <w:rPr>
                          <w:rStyle w:val="Funotenzeichen"/>
                          <w:rFonts w:ascii="Calibri" w:hAnsi="Calibri" w:cs="Calibri"/>
                          <w:b/>
                        </w:rPr>
                        <w:footnoteReference w:customMarkFollows="1" w:id="3"/>
                        <w:sym w:font="Symbol" w:char="F02A"/>
                      </w:r>
                      <w:r w:rsidRPr="00887F85">
                        <w:rPr>
                          <w:rFonts w:cs="Calibri"/>
                          <w:b/>
                        </w:rPr>
                        <w:t xml:space="preserve">       </w:t>
                      </w:r>
                    </w:p>
                  </w:tc>
                </w:tr>
              </w:tbl>
              <w:p w:rsidR="00887F85" w:rsidRPr="00887F85" w:rsidRDefault="00887F85" w:rsidP="00A44488">
                <w:pPr>
                  <w:spacing w:after="240"/>
                  <w:rPr>
                    <w:rFonts w:cs="Calibri"/>
                    <w:b w:val="0"/>
                    <w:color w:val="FF0000"/>
                    <w:sz w:val="32"/>
                    <w:szCs w:val="32"/>
                    <w:lang w:val="de-DE"/>
                  </w:rPr>
                </w:pPr>
                <w:r w:rsidRPr="00887F85">
                  <w:rPr>
                    <w:rFonts w:cs="Calibri"/>
                    <w:color w:val="FF0000"/>
                    <w:sz w:val="32"/>
                    <w:szCs w:val="32"/>
                    <w:lang w:val="de-DE"/>
                  </w:rPr>
                  <w:lastRenderedPageBreak/>
                  <w:t>Nach dem Lesen: Anschlusskommunikation initiieren</w:t>
                </w:r>
              </w:p>
              <w:p w:rsidR="00887F85" w:rsidRPr="00887F85" w:rsidRDefault="00887F85" w:rsidP="00A44488">
                <w:pPr>
                  <w:spacing w:after="160" w:line="259" w:lineRule="auto"/>
                  <w:rPr>
                    <w:rFonts w:cs="Calibri"/>
                    <w:b w:val="0"/>
                    <w:color w:val="FF0000"/>
                    <w:lang w:val="de-DE"/>
                  </w:rPr>
                </w:pPr>
                <w:r w:rsidRPr="00887F85">
                  <w:rPr>
                    <w:rFonts w:cs="Calibri"/>
                    <w:color w:val="FF0000"/>
                    <w:lang w:val="de-DE"/>
                  </w:rPr>
                  <w:t>Die Erstellung eines Lernproduktes hilft bei der Verarbeitung der Textinformationen</w:t>
                </w:r>
              </w:p>
              <w:p w:rsidR="00887F85" w:rsidRPr="009906D7" w:rsidRDefault="00887F85" w:rsidP="00887F85">
                <w:pPr>
                  <w:pStyle w:val="Listenabsatz"/>
                  <w:numPr>
                    <w:ilvl w:val="0"/>
                    <w:numId w:val="10"/>
                  </w:numPr>
                  <w:tabs>
                    <w:tab w:val="clear" w:pos="720"/>
                  </w:tabs>
                  <w:spacing w:before="60" w:after="60" w:line="360" w:lineRule="auto"/>
                  <w:ind w:right="57"/>
                  <w:jc w:val="left"/>
                  <w:rPr>
                    <w:rFonts w:cs="Calibri"/>
                    <w:b w:val="0"/>
                    <w:lang w:val="de-DE"/>
                  </w:rPr>
                </w:pPr>
                <w:r w:rsidRPr="009906D7">
                  <w:rPr>
                    <w:rFonts w:cs="Calibri"/>
                    <w:b w:val="0"/>
                    <w:lang w:val="de-DE"/>
                  </w:rPr>
                  <w:t>Baue mit geeigneten Materialien ein DNA-Modell. Präsentiere es vor der Gruppe.</w:t>
                </w:r>
              </w:p>
              <w:p w:rsidR="00887F85" w:rsidRPr="009906D7" w:rsidRDefault="00887F85" w:rsidP="00887F85">
                <w:pPr>
                  <w:pStyle w:val="Listenabsatz"/>
                  <w:numPr>
                    <w:ilvl w:val="0"/>
                    <w:numId w:val="10"/>
                  </w:numPr>
                  <w:tabs>
                    <w:tab w:val="clear" w:pos="720"/>
                  </w:tabs>
                  <w:spacing w:before="60" w:after="60" w:line="360" w:lineRule="auto"/>
                  <w:ind w:right="57"/>
                  <w:jc w:val="left"/>
                  <w:rPr>
                    <w:rFonts w:cs="Calibri"/>
                    <w:b w:val="0"/>
                    <w:lang w:val="de-DE"/>
                  </w:rPr>
                </w:pPr>
                <w:r w:rsidRPr="009906D7">
                  <w:rPr>
                    <w:rFonts w:cs="Calibri"/>
                    <w:b w:val="0"/>
                    <w:lang w:val="de-DE"/>
                  </w:rPr>
                  <w:t>Erstellt in Partnerarbeit zu den Textinformationen:</w:t>
                </w:r>
              </w:p>
              <w:p w:rsidR="00887F85" w:rsidRPr="005212CC" w:rsidRDefault="00887F85" w:rsidP="00887F85">
                <w:pPr>
                  <w:pStyle w:val="Listenabsatz"/>
                  <w:numPr>
                    <w:ilvl w:val="0"/>
                    <w:numId w:val="9"/>
                  </w:numPr>
                  <w:tabs>
                    <w:tab w:val="clear" w:pos="720"/>
                  </w:tabs>
                  <w:spacing w:line="276" w:lineRule="auto"/>
                  <w:contextualSpacing/>
                  <w:jc w:val="left"/>
                  <w:rPr>
                    <w:rFonts w:cs="Calibri"/>
                    <w:b w:val="0"/>
                  </w:rPr>
                </w:pPr>
                <w:proofErr w:type="spellStart"/>
                <w:r w:rsidRPr="005212CC">
                  <w:rPr>
                    <w:rFonts w:cs="Calibri"/>
                    <w:b w:val="0"/>
                  </w:rPr>
                  <w:t>einen</w:t>
                </w:r>
                <w:proofErr w:type="spellEnd"/>
                <w:r w:rsidRPr="005212CC">
                  <w:rPr>
                    <w:rFonts w:cs="Calibri"/>
                    <w:b w:val="0"/>
                  </w:rPr>
                  <w:t xml:space="preserve"> </w:t>
                </w:r>
                <w:proofErr w:type="spellStart"/>
                <w:r w:rsidRPr="005212CC">
                  <w:rPr>
                    <w:rFonts w:cs="Calibri"/>
                    <w:b w:val="0"/>
                  </w:rPr>
                  <w:t>Lückentext</w:t>
                </w:r>
                <w:proofErr w:type="spellEnd"/>
                <w:r w:rsidRPr="005212CC">
                  <w:rPr>
                    <w:rFonts w:cs="Calibri"/>
                    <w:b w:val="0"/>
                  </w:rPr>
                  <w:t xml:space="preserve"> </w:t>
                </w:r>
                <w:proofErr w:type="spellStart"/>
                <w:r w:rsidRPr="005212CC">
                  <w:rPr>
                    <w:rFonts w:cs="Calibri"/>
                    <w:b w:val="0"/>
                  </w:rPr>
                  <w:t>oder</w:t>
                </w:r>
                <w:proofErr w:type="spellEnd"/>
              </w:p>
              <w:p w:rsidR="00887F85" w:rsidRPr="005212CC" w:rsidRDefault="00887F85" w:rsidP="00887F85">
                <w:pPr>
                  <w:pStyle w:val="Listenabsatz"/>
                  <w:numPr>
                    <w:ilvl w:val="0"/>
                    <w:numId w:val="9"/>
                  </w:numPr>
                  <w:tabs>
                    <w:tab w:val="clear" w:pos="720"/>
                  </w:tabs>
                  <w:spacing w:line="276" w:lineRule="auto"/>
                  <w:contextualSpacing/>
                  <w:jc w:val="left"/>
                  <w:rPr>
                    <w:rFonts w:cs="Calibri"/>
                    <w:b w:val="0"/>
                  </w:rPr>
                </w:pPr>
                <w:proofErr w:type="spellStart"/>
                <w:r w:rsidRPr="005212CC">
                  <w:rPr>
                    <w:rFonts w:cs="Calibri"/>
                    <w:b w:val="0"/>
                  </w:rPr>
                  <w:t>ein</w:t>
                </w:r>
                <w:proofErr w:type="spellEnd"/>
                <w:r w:rsidRPr="005212CC">
                  <w:rPr>
                    <w:rFonts w:cs="Calibri"/>
                    <w:b w:val="0"/>
                  </w:rPr>
                  <w:t xml:space="preserve"> </w:t>
                </w:r>
                <w:proofErr w:type="spellStart"/>
                <w:r w:rsidRPr="005212CC">
                  <w:rPr>
                    <w:rFonts w:cs="Calibri"/>
                    <w:b w:val="0"/>
                  </w:rPr>
                  <w:t>Rätsel</w:t>
                </w:r>
                <w:proofErr w:type="spellEnd"/>
                <w:r w:rsidRPr="005212CC">
                  <w:rPr>
                    <w:rFonts w:cs="Calibri"/>
                    <w:b w:val="0"/>
                  </w:rPr>
                  <w:t xml:space="preserve"> </w:t>
                </w:r>
                <w:proofErr w:type="spellStart"/>
                <w:r w:rsidRPr="005212CC">
                  <w:rPr>
                    <w:rFonts w:cs="Calibri"/>
                    <w:b w:val="0"/>
                  </w:rPr>
                  <w:t>oder</w:t>
                </w:r>
                <w:proofErr w:type="spellEnd"/>
              </w:p>
              <w:p w:rsidR="00887F85" w:rsidRPr="005212CC" w:rsidRDefault="00887F85" w:rsidP="00887F85">
                <w:pPr>
                  <w:pStyle w:val="Listenabsatz"/>
                  <w:numPr>
                    <w:ilvl w:val="0"/>
                    <w:numId w:val="9"/>
                  </w:numPr>
                  <w:tabs>
                    <w:tab w:val="clear" w:pos="720"/>
                  </w:tabs>
                  <w:spacing w:line="276" w:lineRule="auto"/>
                  <w:contextualSpacing/>
                  <w:jc w:val="left"/>
                  <w:rPr>
                    <w:rFonts w:cs="Calibri"/>
                    <w:b w:val="0"/>
                  </w:rPr>
                </w:pPr>
                <w:proofErr w:type="spellStart"/>
                <w:r w:rsidRPr="005212CC">
                  <w:rPr>
                    <w:rFonts w:cs="Calibri"/>
                    <w:b w:val="0"/>
                  </w:rPr>
                  <w:t>ein</w:t>
                </w:r>
                <w:proofErr w:type="spellEnd"/>
                <w:r w:rsidRPr="005212CC">
                  <w:rPr>
                    <w:rFonts w:cs="Calibri"/>
                    <w:b w:val="0"/>
                  </w:rPr>
                  <w:t xml:space="preserve"> Domino </w:t>
                </w:r>
                <w:proofErr w:type="spellStart"/>
                <w:r w:rsidRPr="005212CC">
                  <w:rPr>
                    <w:rFonts w:cs="Calibri"/>
                    <w:b w:val="0"/>
                  </w:rPr>
                  <w:t>oder</w:t>
                </w:r>
                <w:proofErr w:type="spellEnd"/>
              </w:p>
              <w:p w:rsidR="00887F85" w:rsidRPr="005212CC" w:rsidRDefault="00887F85" w:rsidP="00887F85">
                <w:pPr>
                  <w:pStyle w:val="Listenabsatz"/>
                  <w:numPr>
                    <w:ilvl w:val="0"/>
                    <w:numId w:val="9"/>
                  </w:numPr>
                  <w:tabs>
                    <w:tab w:val="clear" w:pos="720"/>
                  </w:tabs>
                  <w:spacing w:line="276" w:lineRule="auto"/>
                  <w:contextualSpacing/>
                  <w:jc w:val="left"/>
                  <w:rPr>
                    <w:rFonts w:cs="Calibri"/>
                    <w:b w:val="0"/>
                  </w:rPr>
                </w:pPr>
                <w:proofErr w:type="spellStart"/>
                <w:r w:rsidRPr="005212CC">
                  <w:rPr>
                    <w:rFonts w:cs="Calibri"/>
                    <w:b w:val="0"/>
                  </w:rPr>
                  <w:t>ein</w:t>
                </w:r>
                <w:proofErr w:type="spellEnd"/>
                <w:r w:rsidRPr="005212CC">
                  <w:rPr>
                    <w:rFonts w:cs="Calibri"/>
                    <w:b w:val="0"/>
                  </w:rPr>
                  <w:t xml:space="preserve"> </w:t>
                </w:r>
                <w:proofErr w:type="spellStart"/>
                <w:r w:rsidRPr="005212CC">
                  <w:rPr>
                    <w:rFonts w:cs="Calibri"/>
                    <w:b w:val="0"/>
                  </w:rPr>
                  <w:t>Sprechdomino</w:t>
                </w:r>
                <w:proofErr w:type="spellEnd"/>
                <w:r w:rsidRPr="005212CC">
                  <w:rPr>
                    <w:rFonts w:cs="Calibri"/>
                    <w:b w:val="0"/>
                  </w:rPr>
                  <w:t xml:space="preserve"> </w:t>
                </w:r>
                <w:proofErr w:type="spellStart"/>
                <w:r w:rsidRPr="005212CC">
                  <w:rPr>
                    <w:rFonts w:cs="Calibri"/>
                    <w:b w:val="0"/>
                  </w:rPr>
                  <w:t>oder</w:t>
                </w:r>
                <w:proofErr w:type="spellEnd"/>
              </w:p>
              <w:p w:rsidR="00887F85" w:rsidRPr="005212CC" w:rsidRDefault="00887F85" w:rsidP="00887F85">
                <w:pPr>
                  <w:pStyle w:val="Listenabsatz"/>
                  <w:numPr>
                    <w:ilvl w:val="0"/>
                    <w:numId w:val="9"/>
                  </w:numPr>
                  <w:tabs>
                    <w:tab w:val="clear" w:pos="720"/>
                  </w:tabs>
                  <w:spacing w:line="276" w:lineRule="auto"/>
                  <w:contextualSpacing/>
                  <w:jc w:val="left"/>
                  <w:rPr>
                    <w:rFonts w:cs="Calibri"/>
                    <w:b w:val="0"/>
                  </w:rPr>
                </w:pPr>
                <w:proofErr w:type="spellStart"/>
                <w:r w:rsidRPr="005212CC">
                  <w:rPr>
                    <w:rFonts w:cs="Calibri"/>
                    <w:b w:val="0"/>
                  </w:rPr>
                  <w:t>ein</w:t>
                </w:r>
                <w:proofErr w:type="spellEnd"/>
                <w:r w:rsidRPr="005212CC">
                  <w:rPr>
                    <w:rFonts w:cs="Calibri"/>
                    <w:b w:val="0"/>
                  </w:rPr>
                  <w:t xml:space="preserve"> </w:t>
                </w:r>
                <w:proofErr w:type="spellStart"/>
                <w:r w:rsidRPr="005212CC">
                  <w:rPr>
                    <w:rFonts w:cs="Calibri"/>
                    <w:b w:val="0"/>
                  </w:rPr>
                  <w:t>Triomino</w:t>
                </w:r>
                <w:proofErr w:type="spellEnd"/>
              </w:p>
              <w:p w:rsidR="00887F85" w:rsidRPr="005212CC" w:rsidRDefault="00887F85" w:rsidP="005212CC">
                <w:pPr>
                  <w:spacing w:before="120" w:after="120"/>
                  <w:rPr>
                    <w:rFonts w:cs="Calibri"/>
                    <w:b w:val="0"/>
                    <w:lang w:val="de-DE"/>
                  </w:rPr>
                </w:pPr>
                <w:r w:rsidRPr="005212CC">
                  <w:rPr>
                    <w:rFonts w:cs="Calibri"/>
                    <w:b w:val="0"/>
                    <w:lang w:val="de-DE"/>
                  </w:rPr>
                  <w:t>Tauscht euer Lernprodukt untereinander aus und testet es.</w:t>
                </w:r>
              </w:p>
              <w:p w:rsidR="00887F85" w:rsidRPr="005212CC" w:rsidRDefault="00887F85" w:rsidP="005212CC">
                <w:pPr>
                  <w:spacing w:before="120" w:after="120"/>
                  <w:rPr>
                    <w:rFonts w:cs="Calibri"/>
                    <w:b w:val="0"/>
                    <w:lang w:val="de-DE"/>
                  </w:rPr>
                </w:pPr>
                <w:r w:rsidRPr="005212CC">
                  <w:rPr>
                    <w:rFonts w:cs="Calibri"/>
                    <w:b w:val="0"/>
                    <w:lang w:val="de-DE"/>
                  </w:rPr>
                  <w:t>Beurteilt es nach fachlicher Richtigkeit, Spielbarkeit, Lösbarkeit, Kreativität und Spaßfaktor.</w:t>
                </w:r>
              </w:p>
              <w:p w:rsidR="00887F85" w:rsidRPr="009906D7" w:rsidRDefault="00887F85" w:rsidP="00A44488">
                <w:pPr>
                  <w:spacing w:line="276" w:lineRule="auto"/>
                  <w:contextualSpacing/>
                  <w:rPr>
                    <w:rFonts w:asciiTheme="majorHAnsi" w:hAnsiTheme="majorHAnsi" w:cstheme="majorHAnsi"/>
                    <w:lang w:val="de-DE"/>
                  </w:rPr>
                </w:pPr>
              </w:p>
            </w:tc>
          </w:tr>
        </w:tbl>
        <w:p w:rsidR="00EC11D7" w:rsidRPr="00E52E9D" w:rsidRDefault="00EC11D7" w:rsidP="00EC11D7"/>
        <w:tbl>
          <w:tblPr>
            <w:tblStyle w:val="TabelleFremdsprachen1"/>
            <w:tblpPr w:vertAnchor="text" w:horzAnchor="margin" w:tblpY="46"/>
            <w:tblW w:w="8931" w:type="dxa"/>
            <w:tblLayout w:type="fixed"/>
            <w:tblLook w:val="04A0" w:firstRow="1" w:lastRow="0" w:firstColumn="1" w:lastColumn="0" w:noHBand="0" w:noVBand="1"/>
          </w:tblPr>
          <w:tblGrid>
            <w:gridCol w:w="8931"/>
          </w:tblGrid>
          <w:tr w:rsidR="00EC11D7" w:rsidRPr="00E52E9D" w:rsidTr="00A249A3">
            <w:trPr>
              <w:cnfStyle w:val="100000000000" w:firstRow="1" w:lastRow="0" w:firstColumn="0" w:lastColumn="0" w:oddVBand="0" w:evenVBand="0" w:oddHBand="0" w:evenHBand="0" w:firstRowFirstColumn="0" w:firstRowLastColumn="0" w:lastRowFirstColumn="0" w:lastRowLastColumn="0"/>
              <w:trHeight w:val="418"/>
            </w:trPr>
            <w:tc>
              <w:tcPr>
                <w:tcW w:w="8887" w:type="dxa"/>
                <w:shd w:val="clear" w:color="auto" w:fill="19976D"/>
              </w:tcPr>
              <w:p w:rsidR="00EC11D7" w:rsidRPr="005212CC" w:rsidRDefault="00EC11D7" w:rsidP="005212CC">
                <w:pPr>
                  <w:spacing w:before="40" w:after="80"/>
                  <w:rPr>
                    <w:rFonts w:cs="Calibri"/>
                    <w:lang w:val="de-DE"/>
                  </w:rPr>
                </w:pPr>
                <w:r w:rsidRPr="005212CC">
                  <w:rPr>
                    <w:rFonts w:cs="Calibri"/>
                    <w:color w:val="FFFFFF" w:themeColor="background1"/>
                    <w:lang w:val="de-DE"/>
                  </w:rPr>
                  <w:t>Anlage:</w:t>
                </w:r>
                <w:r w:rsidRPr="005212CC">
                  <w:rPr>
                    <w:rFonts w:cs="Calibri"/>
                    <w:color w:val="FFFFFF" w:themeColor="background1"/>
                  </w:rPr>
                  <w:t xml:space="preserve"> </w:t>
                </w:r>
                <w:r w:rsidRPr="005212CC">
                  <w:rPr>
                    <w:rFonts w:cs="Calibri"/>
                    <w:color w:val="FFFFFF" w:themeColor="background1"/>
                    <w:lang w:val="de-DE"/>
                  </w:rPr>
                  <w:t>Methode: „10 Begriffe“ (Spezialbingo)</w:t>
                </w:r>
              </w:p>
            </w:tc>
          </w:tr>
          <w:tr w:rsidR="00EC11D7" w:rsidRPr="00E52E9D" w:rsidTr="00A249A3">
            <w:trPr>
              <w:trHeight w:val="472"/>
            </w:trPr>
            <w:tc>
              <w:tcPr>
                <w:tcW w:w="8887" w:type="dxa"/>
              </w:tcPr>
              <w:tbl>
                <w:tblPr>
                  <w:tblStyle w:val="Tabellenraster"/>
                  <w:tblW w:w="0" w:type="auto"/>
                  <w:tblLayout w:type="fixed"/>
                  <w:tblLook w:val="04A0" w:firstRow="1" w:lastRow="0" w:firstColumn="1" w:lastColumn="0" w:noHBand="0" w:noVBand="1"/>
                </w:tblPr>
                <w:tblGrid>
                  <w:gridCol w:w="392"/>
                  <w:gridCol w:w="2126"/>
                  <w:gridCol w:w="6136"/>
                </w:tblGrid>
                <w:tr w:rsidR="00EC11D7" w:rsidRPr="005212CC" w:rsidTr="005212CC">
                  <w:tc>
                    <w:tcPr>
                      <w:tcW w:w="392"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5212CC">
                      <w:pPr>
                        <w:pStyle w:val="uk-text-justify"/>
                        <w:framePr w:wrap="around" w:vAnchor="text" w:hAnchor="margin" w:y="46"/>
                        <w:spacing w:before="60" w:beforeAutospacing="0" w:after="60" w:afterAutospacing="0" w:line="276" w:lineRule="auto"/>
                        <w:rPr>
                          <w:rFonts w:ascii="Calibri" w:hAnsi="Calibri" w:cs="Calibri"/>
                          <w:sz w:val="22"/>
                          <w:szCs w:val="22"/>
                        </w:rPr>
                      </w:pPr>
                      <w:r w:rsidRPr="005212CC">
                        <w:rPr>
                          <w:rFonts w:ascii="Calibri" w:hAnsi="Calibri" w:cs="Calibri"/>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5212CC">
                      <w:pPr>
                        <w:framePr w:wrap="around" w:vAnchor="text" w:hAnchor="margin" w:y="46"/>
                        <w:jc w:val="left"/>
                        <w:rPr>
                          <w:rFonts w:cs="Calibri"/>
                          <w:b/>
                        </w:rPr>
                      </w:pPr>
                      <w:r w:rsidRPr="005212CC">
                        <w:rPr>
                          <w:rFonts w:cs="Calibri"/>
                          <w:b/>
                        </w:rPr>
                        <w:t>Einzelarbeit</w:t>
                      </w:r>
                    </w:p>
                  </w:tc>
                  <w:tc>
                    <w:tcPr>
                      <w:tcW w:w="6136" w:type="dxa"/>
                      <w:tcBorders>
                        <w:top w:val="single" w:sz="4" w:space="0" w:color="auto"/>
                        <w:left w:val="single" w:sz="4" w:space="0" w:color="auto"/>
                        <w:bottom w:val="single" w:sz="4" w:space="0" w:color="auto"/>
                        <w:right w:val="single" w:sz="4" w:space="0" w:color="auto"/>
                      </w:tcBorders>
                      <w:hideMark/>
                    </w:tcPr>
                    <w:p w:rsidR="00EC11D7" w:rsidRPr="005212CC" w:rsidRDefault="00EC11D7" w:rsidP="00A249A3">
                      <w:pPr>
                        <w:framePr w:wrap="around" w:vAnchor="text" w:hAnchor="margin" w:y="46"/>
                        <w:rPr>
                          <w:rFonts w:cs="Calibri"/>
                        </w:rPr>
                      </w:pPr>
                      <w:r w:rsidRPr="005212CC">
                        <w:rPr>
                          <w:rFonts w:cs="Calibri"/>
                        </w:rPr>
                        <w:t xml:space="preserve">Eine Schülerin oder ein Schüler verlässt den Raum mit dem </w:t>
                      </w:r>
                      <w:r w:rsidRPr="005212CC">
                        <w:rPr>
                          <w:rFonts w:cs="Calibri"/>
                        </w:rPr>
                        <w:br/>
                        <w:t>Auftrag, einen Vortrag zum Thema vorzubereiten.</w:t>
                      </w:r>
                    </w:p>
                    <w:p w:rsidR="00EC11D7" w:rsidRPr="005212CC" w:rsidRDefault="00EC11D7" w:rsidP="00A249A3">
                      <w:pPr>
                        <w:framePr w:wrap="around" w:vAnchor="text" w:hAnchor="margin" w:y="46"/>
                        <w:rPr>
                          <w:rFonts w:cs="Calibri"/>
                        </w:rPr>
                      </w:pPr>
                      <w:r w:rsidRPr="005212CC">
                        <w:rPr>
                          <w:rFonts w:cs="Calibri"/>
                        </w:rPr>
                        <w:t>Jede Schülerin und jeder Schüler im Raum überlegt sich 10 Begriffe zum Thema.</w:t>
                      </w:r>
                    </w:p>
                  </w:tc>
                </w:tr>
                <w:tr w:rsidR="00EC11D7" w:rsidRPr="005212CC" w:rsidTr="005212CC">
                  <w:tc>
                    <w:tcPr>
                      <w:tcW w:w="392"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6B05BC">
                      <w:pPr>
                        <w:pStyle w:val="uk-text-justify"/>
                        <w:framePr w:wrap="around" w:vAnchor="text" w:hAnchor="margin" w:y="46"/>
                        <w:spacing w:before="60" w:beforeAutospacing="0" w:after="60" w:afterAutospacing="0" w:line="276" w:lineRule="auto"/>
                        <w:rPr>
                          <w:rFonts w:ascii="Calibri" w:hAnsi="Calibri" w:cs="Calibri"/>
                          <w:sz w:val="22"/>
                          <w:szCs w:val="22"/>
                        </w:rPr>
                      </w:pPr>
                      <w:r w:rsidRPr="005212CC">
                        <w:rPr>
                          <w:rFonts w:ascii="Calibri" w:hAnsi="Calibri" w:cs="Calibri"/>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6B05BC">
                      <w:pPr>
                        <w:framePr w:wrap="around" w:vAnchor="text" w:hAnchor="margin" w:y="46"/>
                        <w:jc w:val="left"/>
                        <w:rPr>
                          <w:rFonts w:cs="Calibri"/>
                          <w:b/>
                        </w:rPr>
                      </w:pPr>
                      <w:r w:rsidRPr="005212CC">
                        <w:rPr>
                          <w:rFonts w:cs="Calibri"/>
                          <w:b/>
                        </w:rPr>
                        <w:t>Austausch</w:t>
                      </w:r>
                    </w:p>
                  </w:tc>
                  <w:tc>
                    <w:tcPr>
                      <w:tcW w:w="6136" w:type="dxa"/>
                      <w:tcBorders>
                        <w:top w:val="single" w:sz="4" w:space="0" w:color="auto"/>
                        <w:left w:val="single" w:sz="4" w:space="0" w:color="auto"/>
                        <w:bottom w:val="single" w:sz="4" w:space="0" w:color="auto"/>
                        <w:right w:val="single" w:sz="4" w:space="0" w:color="auto"/>
                      </w:tcBorders>
                      <w:hideMark/>
                    </w:tcPr>
                    <w:p w:rsidR="00EC11D7" w:rsidRPr="005212CC" w:rsidRDefault="00EC11D7" w:rsidP="006B05BC">
                      <w:pPr>
                        <w:framePr w:wrap="around" w:vAnchor="text" w:hAnchor="margin" w:y="46"/>
                        <w:rPr>
                          <w:rFonts w:eastAsia="Times New Roman" w:cs="Calibri"/>
                        </w:rPr>
                      </w:pPr>
                      <w:r w:rsidRPr="005212CC">
                        <w:rPr>
                          <w:rFonts w:eastAsia="Times New Roman" w:cs="Calibri"/>
                        </w:rPr>
                        <w:t xml:space="preserve">Die Schülerinnen und Schüler im Raum tragen die Begriffe zusammen und einigen sich auf die 10 wichtigsten Begriffe zum Thema. Diese werden auf die Rückseite der Tafel angeschrieben. </w:t>
                      </w:r>
                    </w:p>
                    <w:p w:rsidR="00EC11D7" w:rsidRPr="005212CC" w:rsidRDefault="00EC11D7" w:rsidP="006B05BC">
                      <w:pPr>
                        <w:framePr w:wrap="around" w:vAnchor="text" w:hAnchor="margin" w:y="46"/>
                        <w:rPr>
                          <w:rFonts w:eastAsia="Times New Roman" w:cs="Calibri"/>
                        </w:rPr>
                      </w:pPr>
                      <w:r w:rsidRPr="005212CC">
                        <w:rPr>
                          <w:rFonts w:eastAsia="Times New Roman" w:cs="Calibri"/>
                        </w:rPr>
                        <w:t>Variante: Alle Schülerinnen und Schüler haben auf einem Zettel die 10 gemeinsam ermittelten Begriffe vor sich.</w:t>
                      </w:r>
                    </w:p>
                  </w:tc>
                </w:tr>
                <w:tr w:rsidR="00EC11D7" w:rsidRPr="005212CC" w:rsidTr="005212CC">
                  <w:tc>
                    <w:tcPr>
                      <w:tcW w:w="392"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6B05BC">
                      <w:pPr>
                        <w:pStyle w:val="uk-text-justify"/>
                        <w:framePr w:wrap="around" w:vAnchor="text" w:hAnchor="margin" w:y="46"/>
                        <w:spacing w:before="60" w:beforeAutospacing="0" w:after="60" w:afterAutospacing="0" w:line="276" w:lineRule="auto"/>
                        <w:rPr>
                          <w:rFonts w:ascii="Calibri" w:hAnsi="Calibri" w:cs="Calibri"/>
                          <w:sz w:val="22"/>
                          <w:szCs w:val="22"/>
                        </w:rPr>
                      </w:pPr>
                      <w:r w:rsidRPr="005212CC">
                        <w:rPr>
                          <w:rFonts w:ascii="Calibri" w:hAnsi="Calibri" w:cs="Calibri"/>
                          <w:sz w:val="22"/>
                          <w:szCs w:val="22"/>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6B05BC">
                      <w:pPr>
                        <w:framePr w:wrap="around" w:vAnchor="text" w:hAnchor="margin" w:y="46"/>
                        <w:jc w:val="left"/>
                        <w:rPr>
                          <w:rFonts w:cs="Calibri"/>
                          <w:b/>
                        </w:rPr>
                      </w:pPr>
                      <w:r w:rsidRPr="005212CC">
                        <w:rPr>
                          <w:rFonts w:cs="Calibri"/>
                          <w:b/>
                        </w:rPr>
                        <w:t>Kontrolle</w:t>
                      </w:r>
                    </w:p>
                  </w:tc>
                  <w:tc>
                    <w:tcPr>
                      <w:tcW w:w="6136" w:type="dxa"/>
                      <w:tcBorders>
                        <w:top w:val="single" w:sz="4" w:space="0" w:color="auto"/>
                        <w:left w:val="single" w:sz="4" w:space="0" w:color="auto"/>
                        <w:bottom w:val="single" w:sz="4" w:space="0" w:color="auto"/>
                        <w:right w:val="single" w:sz="4" w:space="0" w:color="auto"/>
                      </w:tcBorders>
                      <w:hideMark/>
                    </w:tcPr>
                    <w:p w:rsidR="00EC11D7" w:rsidRPr="005212CC" w:rsidRDefault="00EC11D7" w:rsidP="006B05BC">
                      <w:pPr>
                        <w:framePr w:wrap="around" w:vAnchor="text" w:hAnchor="margin" w:y="46"/>
                        <w:rPr>
                          <w:rFonts w:cs="Calibri"/>
                        </w:rPr>
                      </w:pPr>
                      <w:r w:rsidRPr="005212CC">
                        <w:rPr>
                          <w:rFonts w:cs="Calibri"/>
                        </w:rPr>
                        <w:t>Die Schülerin oder der Schüler hält den Vortrag.</w:t>
                      </w:r>
                    </w:p>
                    <w:p w:rsidR="00EC11D7" w:rsidRPr="005212CC" w:rsidRDefault="00EC11D7" w:rsidP="006B05BC">
                      <w:pPr>
                        <w:framePr w:wrap="around" w:vAnchor="text" w:hAnchor="margin" w:y="46"/>
                        <w:rPr>
                          <w:rFonts w:cs="Calibri"/>
                        </w:rPr>
                      </w:pPr>
                      <w:r w:rsidRPr="005212CC">
                        <w:rPr>
                          <w:rFonts w:cs="Calibri"/>
                        </w:rPr>
                        <w:t xml:space="preserve">Von ihm verwendete Begriffe werden hinter der Tafel oder auf Zetteln gestrichen. </w:t>
                      </w:r>
                    </w:p>
                  </w:tc>
                </w:tr>
                <w:tr w:rsidR="00EC11D7" w:rsidRPr="005212CC" w:rsidTr="005212CC">
                  <w:tc>
                    <w:tcPr>
                      <w:tcW w:w="392"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6B05BC">
                      <w:pPr>
                        <w:pStyle w:val="uk-text-justify"/>
                        <w:framePr w:wrap="around" w:vAnchor="text" w:hAnchor="margin" w:y="46"/>
                        <w:spacing w:before="60" w:beforeAutospacing="0" w:after="60" w:afterAutospacing="0" w:line="276" w:lineRule="auto"/>
                        <w:rPr>
                          <w:rFonts w:ascii="Calibri" w:hAnsi="Calibri" w:cs="Calibri"/>
                          <w:sz w:val="22"/>
                          <w:szCs w:val="22"/>
                        </w:rPr>
                      </w:pPr>
                      <w:r w:rsidRPr="005212CC">
                        <w:rPr>
                          <w:rFonts w:ascii="Calibri" w:hAnsi="Calibri" w:cs="Calibri"/>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11D7" w:rsidRPr="005212CC" w:rsidRDefault="00EC11D7" w:rsidP="006B05BC">
                      <w:pPr>
                        <w:framePr w:wrap="around" w:vAnchor="text" w:hAnchor="margin" w:y="46"/>
                        <w:jc w:val="left"/>
                        <w:rPr>
                          <w:rFonts w:cs="Calibri"/>
                          <w:b/>
                        </w:rPr>
                      </w:pPr>
                      <w:r w:rsidRPr="005212CC">
                        <w:rPr>
                          <w:rFonts w:cs="Calibri"/>
                          <w:b/>
                        </w:rPr>
                        <w:t>Auswertung in der Gruppe</w:t>
                      </w:r>
                    </w:p>
                  </w:tc>
                  <w:tc>
                    <w:tcPr>
                      <w:tcW w:w="6136" w:type="dxa"/>
                      <w:tcBorders>
                        <w:top w:val="single" w:sz="4" w:space="0" w:color="auto"/>
                        <w:left w:val="single" w:sz="4" w:space="0" w:color="auto"/>
                        <w:bottom w:val="single" w:sz="4" w:space="0" w:color="auto"/>
                        <w:right w:val="single" w:sz="4" w:space="0" w:color="auto"/>
                      </w:tcBorders>
                      <w:hideMark/>
                    </w:tcPr>
                    <w:p w:rsidR="00EC11D7" w:rsidRPr="005212CC" w:rsidRDefault="00EC11D7" w:rsidP="006B05BC">
                      <w:pPr>
                        <w:framePr w:wrap="around" w:vAnchor="text" w:hAnchor="margin" w:y="46"/>
                        <w:rPr>
                          <w:rFonts w:cs="Calibri"/>
                        </w:rPr>
                      </w:pPr>
                      <w:r w:rsidRPr="005212CC">
                        <w:rPr>
                          <w:rFonts w:cs="Calibri"/>
                        </w:rPr>
                        <w:t xml:space="preserve">Die fachliche Qualität des Vortags und die Anzahl der benutzten </w:t>
                      </w:r>
                      <w:r w:rsidRPr="005212CC">
                        <w:rPr>
                          <w:rFonts w:cs="Calibri"/>
                        </w:rPr>
                        <w:br/>
                        <w:t>Fachbegriffe werden besprochen.</w:t>
                      </w:r>
                    </w:p>
                  </w:tc>
                </w:tr>
              </w:tbl>
              <w:p w:rsidR="00EC11D7" w:rsidRPr="005212CC" w:rsidRDefault="00EC11D7" w:rsidP="00A249A3">
                <w:pPr>
                  <w:pStyle w:val="Listenabsatz"/>
                  <w:ind w:left="0" w:firstLine="0"/>
                  <w:rPr>
                    <w:rFonts w:cs="Calibri"/>
                    <w:b/>
                    <w:lang w:val="de-DE"/>
                  </w:rPr>
                </w:pPr>
              </w:p>
            </w:tc>
          </w:tr>
        </w:tbl>
        <w:p w:rsidR="00EC11D7" w:rsidRPr="00E52E9D" w:rsidRDefault="00EC11D7" w:rsidP="00EC11D7">
          <w:pPr>
            <w:keepNext/>
            <w:jc w:val="center"/>
          </w:pPr>
        </w:p>
        <w:p w:rsidR="00EC11D7" w:rsidRDefault="00EC11D7" w:rsidP="00EC11D7"/>
        <w:p w:rsidR="00DE69B3" w:rsidRDefault="00DE69B3" w:rsidP="00EC11D7"/>
        <w:p w:rsidR="00DE69B3" w:rsidRDefault="00DE69B3" w:rsidP="00EC11D7"/>
        <w:p w:rsidR="00DE69B3" w:rsidRDefault="00DE69B3" w:rsidP="00EC11D7"/>
        <w:p w:rsidR="00DE69B3" w:rsidRDefault="00DE69B3" w:rsidP="00EC11D7"/>
        <w:p w:rsidR="00DE69B3" w:rsidRDefault="00DE69B3" w:rsidP="00EC11D7"/>
        <w:p w:rsidR="00DE69B3" w:rsidRDefault="00AF3D5F" w:rsidP="00EC11D7"/>
      </w:sdtContent>
    </w:sdt>
    <w:sectPr w:rsidR="00DE69B3" w:rsidSect="00AF3D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E3" w:rsidRDefault="009023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bookmarkStart w:id="1" w:name="_GoBack" w:displacedByCustomXml="prev"/>
      <w:bookmarkEnd w:id="1" w:displacedByCustomXml="prev"/>
      <w:p w:rsidR="009023E3" w:rsidRPr="00AF3D5F" w:rsidRDefault="00AF3D5F" w:rsidP="00AF3D5F">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F3D5F" w:rsidRDefault="00AF3D5F" w:rsidP="00AF3D5F">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32"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AF3D5F" w:rsidRDefault="00AF3D5F" w:rsidP="00AF3D5F">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AF3D5F">
          <w:rPr>
            <w:rFonts w:eastAsia="Calibri" w:cs="Times New Roman"/>
            <w:noProof/>
            <w:color w:val="808080"/>
            <w:sz w:val="16"/>
            <w:szCs w:val="22"/>
          </w:rPr>
          <w:t>1</w:t>
        </w:r>
        <w:r>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90" w:rsidRDefault="00E37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 w:id="1">
    <w:p w:rsidR="00E37490" w:rsidRPr="00A84B94" w:rsidRDefault="00E37490" w:rsidP="002E79C8">
      <w:pPr>
        <w:pStyle w:val="Funotentext"/>
        <w:rPr>
          <w:rStyle w:val="Hyperlink"/>
          <w:rFonts w:ascii="Calibri" w:hAnsi="Calibri"/>
          <w:color w:val="5C5D5F"/>
          <w:sz w:val="15"/>
          <w:szCs w:val="15"/>
        </w:rPr>
      </w:pPr>
      <w:r w:rsidRPr="009D1FE1">
        <w:rPr>
          <w:rStyle w:val="Funotenzeichen"/>
          <w:rFonts w:ascii="Calibri" w:hAnsi="Calibri"/>
          <w:sz w:val="15"/>
        </w:rPr>
        <w:footnoteRef/>
      </w:r>
      <w:r>
        <w:t xml:space="preserve"> Abbildung DANN, v</w:t>
      </w:r>
      <w:r w:rsidRPr="002E79C8">
        <w:t xml:space="preserve">erfügbar unter: </w:t>
      </w:r>
    </w:p>
    <w:p w:rsidR="00E37490" w:rsidRPr="00CC5097" w:rsidRDefault="00E37490" w:rsidP="002E79C8">
      <w:pPr>
        <w:pStyle w:val="Funotentext"/>
        <w:rPr>
          <w:color w:val="FF0000"/>
        </w:rPr>
      </w:pPr>
      <w:r w:rsidRPr="00A84B94">
        <w:rPr>
          <w:rStyle w:val="Hyperlink"/>
          <w:rFonts w:ascii="Calibri" w:hAnsi="Calibri"/>
          <w:color w:val="5C5D5F"/>
          <w:sz w:val="15"/>
          <w:szCs w:val="15"/>
        </w:rPr>
        <w:t xml:space="preserve">    </w:t>
      </w:r>
      <w:hyperlink r:id="rId1" w:history="1">
        <w:r w:rsidRPr="00A84B94">
          <w:t>https://pixabay.com/de/illustrations/dna-biologie-wissenschaft-dna-helix-163710/</w:t>
        </w:r>
      </w:hyperlink>
      <w:r w:rsidRPr="00A84B94">
        <w:t>, Zugriff am: 26.03.2021.</w:t>
      </w:r>
    </w:p>
    <w:p w:rsidR="00E37490" w:rsidRPr="002E79C8" w:rsidRDefault="00E37490" w:rsidP="009D1FE1">
      <w:pPr>
        <w:pStyle w:val="Funotentext"/>
        <w:rPr>
          <w:color w:val="FF0000"/>
        </w:rPr>
      </w:pPr>
    </w:p>
    <w:p w:rsidR="00E37490" w:rsidRPr="009C39A1" w:rsidRDefault="00E37490" w:rsidP="00EC11D7">
      <w:pPr>
        <w:pStyle w:val="Funotentext"/>
      </w:pPr>
    </w:p>
    <w:p w:rsidR="00E37490" w:rsidRPr="00081E9B" w:rsidRDefault="00E37490" w:rsidP="00EC11D7">
      <w:pPr>
        <w:pStyle w:val="Funotentext"/>
      </w:pPr>
    </w:p>
  </w:footnote>
  <w:footnote w:id="2">
    <w:p w:rsidR="00E37490" w:rsidRPr="00885E7A" w:rsidRDefault="00E37490" w:rsidP="00887F85">
      <w:pPr>
        <w:pStyle w:val="Funotentext"/>
      </w:pPr>
      <w:r w:rsidRPr="00885E7A">
        <w:rPr>
          <w:vertAlign w:val="superscript"/>
        </w:rPr>
        <w:footnoteRef/>
      </w:r>
      <w:r w:rsidRPr="00885E7A">
        <w:rPr>
          <w:vertAlign w:val="superscript"/>
        </w:rPr>
        <w:t xml:space="preserve"> </w:t>
      </w:r>
      <w:r w:rsidRPr="00885E7A">
        <w:t>Starke, A. (2017): LINDER Biologie 9/10, Braunschweig, Westermann Gruppe, S. 100.</w:t>
      </w:r>
    </w:p>
  </w:footnote>
  <w:footnote w:id="3">
    <w:p w:rsidR="00E37490" w:rsidRPr="009C39A1" w:rsidRDefault="00E37490" w:rsidP="00887F85">
      <w:pPr>
        <w:pStyle w:val="Funotentext"/>
        <w:rPr>
          <w:sz w:val="16"/>
          <w:szCs w:val="16"/>
        </w:rPr>
      </w:pPr>
      <w:r w:rsidRPr="00885E7A">
        <w:rPr>
          <w:sz w:val="16"/>
          <w:szCs w:val="16"/>
          <w:vertAlign w:val="superscript"/>
        </w:rPr>
        <w:sym w:font="Symbol" w:char="F02A"/>
      </w:r>
      <w:r w:rsidRPr="00885E7A">
        <w:rPr>
          <w:sz w:val="16"/>
          <w:szCs w:val="16"/>
          <w:vertAlign w:val="superscript"/>
        </w:rPr>
        <w:t xml:space="preserve"> </w:t>
      </w:r>
      <w:r w:rsidRPr="00885E7A">
        <w:t xml:space="preserve">Quelle Ikon, verfügbar unter: </w:t>
      </w:r>
      <w:r w:rsidRPr="005212CC">
        <w:t>https://image.freepik.com/freie-ikonen/notiz-bearbeiten-hand-gezeichnet-schnittstelle-symbol_318-51869.jpg</w:t>
      </w:r>
      <w:r>
        <w:t xml:space="preserve">, </w:t>
      </w:r>
      <w:r w:rsidRPr="00885E7A">
        <w:t>Zugriff am: 26.03.2021.</w:t>
      </w:r>
    </w:p>
    <w:p w:rsidR="00E37490" w:rsidRPr="009C39A1" w:rsidRDefault="00E37490" w:rsidP="00887F8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E3" w:rsidRDefault="00902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E3" w:rsidRDefault="00902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90" w:rsidRDefault="00E37490" w:rsidP="00AA72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47E4"/>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23E3"/>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3D5F"/>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0979"/>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35472F2A"/>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 w:id="19162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dicalgraphics.de/en/component/joomgallery/miscellaneous/anatomy-cell-cc.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ixabay.com/de/illustrations/dna-biologie-wissenschaft-dna-helix-1637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31EC4741-E7AB-4A4A-9744-C79B0774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5</Pages>
  <Words>1356</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9880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5</cp:revision>
  <cp:lastPrinted>2021-04-20T08:34:00Z</cp:lastPrinted>
  <dcterms:created xsi:type="dcterms:W3CDTF">2021-06-01T08:45:00Z</dcterms:created>
  <dcterms:modified xsi:type="dcterms:W3CDTF">2021-06-07T11:26:00Z</dcterms:modified>
</cp:coreProperties>
</file>