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2C8E" w14:textId="77777777" w:rsidR="00BD1D44" w:rsidRPr="005A4FE7" w:rsidRDefault="00BD1D44" w:rsidP="00BD1D44">
      <w:pPr>
        <w:pStyle w:val="StandardWeb"/>
        <w:spacing w:before="0" w:beforeAutospacing="0" w:after="0" w:afterAutospacing="0"/>
        <w:jc w:val="center"/>
        <w:rPr>
          <w:rFonts w:ascii="Arial" w:hAnsi="Arial" w:cs="Arial"/>
          <w:b/>
          <w:bCs/>
          <w:color w:val="000000"/>
          <w:sz w:val="28"/>
          <w:szCs w:val="28"/>
          <w:u w:color="000000"/>
        </w:rPr>
      </w:pPr>
      <w:bookmarkStart w:id="0" w:name="_GoBack"/>
      <w:bookmarkEnd w:id="0"/>
      <w:r w:rsidRPr="005A4FE7">
        <w:rPr>
          <w:rFonts w:ascii="Arial" w:hAnsi="Arial" w:cs="Arial"/>
          <w:b/>
          <w:bCs/>
          <w:color w:val="000000"/>
          <w:sz w:val="28"/>
          <w:szCs w:val="28"/>
          <w:u w:color="000000"/>
        </w:rPr>
        <w:t>Den Verlauf der Corona-Pandemie vorhersagen –</w:t>
      </w:r>
    </w:p>
    <w:p w14:paraId="7062219E" w14:textId="77777777" w:rsidR="00BD1D44" w:rsidRPr="005A4FE7" w:rsidRDefault="00BD1D44" w:rsidP="00BD1D44">
      <w:pPr>
        <w:pStyle w:val="StandardWeb"/>
        <w:spacing w:before="0" w:beforeAutospacing="0" w:after="0" w:afterAutospacing="0"/>
        <w:jc w:val="center"/>
        <w:rPr>
          <w:rFonts w:ascii="Arial" w:hAnsi="Arial" w:cs="Arial"/>
          <w:b/>
          <w:bCs/>
          <w:color w:val="000000"/>
          <w:sz w:val="28"/>
          <w:szCs w:val="28"/>
          <w:u w:color="000000"/>
        </w:rPr>
      </w:pPr>
      <w:r w:rsidRPr="005A4FE7">
        <w:rPr>
          <w:rFonts w:ascii="Arial" w:hAnsi="Arial" w:cs="Arial"/>
          <w:b/>
          <w:bCs/>
          <w:color w:val="000000"/>
          <w:sz w:val="28"/>
          <w:szCs w:val="28"/>
          <w:u w:color="000000"/>
        </w:rPr>
        <w:t>Der R-Wert und das Problem des exponentielle</w:t>
      </w:r>
      <w:r>
        <w:rPr>
          <w:rFonts w:ascii="Arial" w:hAnsi="Arial" w:cs="Arial"/>
          <w:b/>
          <w:bCs/>
          <w:color w:val="000000"/>
          <w:sz w:val="28"/>
          <w:szCs w:val="28"/>
          <w:u w:color="000000"/>
        </w:rPr>
        <w:t>n</w:t>
      </w:r>
      <w:r w:rsidRPr="005A4FE7">
        <w:rPr>
          <w:rFonts w:ascii="Arial" w:hAnsi="Arial" w:cs="Arial"/>
          <w:b/>
          <w:bCs/>
          <w:color w:val="000000"/>
          <w:sz w:val="28"/>
          <w:szCs w:val="28"/>
          <w:u w:color="000000"/>
        </w:rPr>
        <w:t xml:space="preserve"> Wachstums</w:t>
      </w:r>
    </w:p>
    <w:p w14:paraId="7FB0A906" w14:textId="77777777" w:rsidR="00BD1D44" w:rsidRPr="0048201E" w:rsidRDefault="00BD1D44" w:rsidP="00BD1D44">
      <w:pPr>
        <w:rPr>
          <w:rFonts w:ascii="Arial" w:hAnsi="Arial" w:cs="Arial"/>
          <w:sz w:val="16"/>
          <w:szCs w:val="16"/>
        </w:rPr>
      </w:pPr>
    </w:p>
    <w:p w14:paraId="37514A7C" w14:textId="77777777" w:rsidR="00BD1D44" w:rsidRDefault="00BD1D44" w:rsidP="00BD1D44">
      <w:pPr>
        <w:rPr>
          <w:rFonts w:ascii="Arial" w:hAnsi="Arial" w:cs="Arial"/>
          <w:sz w:val="20"/>
          <w:szCs w:val="20"/>
        </w:rPr>
      </w:pPr>
      <w:r>
        <w:rPr>
          <w:rFonts w:ascii="Arial" w:hAnsi="Arial" w:cs="Arial"/>
          <w:sz w:val="20"/>
          <w:szCs w:val="20"/>
        </w:rPr>
        <w:t>Die erste Corona-Welle hat Deutschland gut überstanden, auch weil mit dem Lockdown der Frühling kam und man sich draußen nicht so leicht infiziert. Dass die Neuinfektionen im Sommer stark zurückgingen sieht man in der Grafik unten sehr gut.</w:t>
      </w:r>
    </w:p>
    <w:p w14:paraId="44A341E6" w14:textId="77777777" w:rsidR="00BD1D44" w:rsidRPr="00EB3EF9" w:rsidRDefault="00BD1D44" w:rsidP="00BD1D44">
      <w:pPr>
        <w:rPr>
          <w:rFonts w:ascii="Arial" w:hAnsi="Arial" w:cs="Arial"/>
          <w:sz w:val="10"/>
          <w:szCs w:val="10"/>
        </w:rPr>
      </w:pPr>
      <w:r w:rsidRPr="00EB3EF9">
        <w:rPr>
          <w:rFonts w:ascii="Arial" w:hAnsi="Arial" w:cs="Arial"/>
          <w:noProof/>
          <w:sz w:val="10"/>
          <w:szCs w:val="10"/>
        </w:rPr>
        <mc:AlternateContent>
          <mc:Choice Requires="wps">
            <w:drawing>
              <wp:anchor distT="0" distB="0" distL="114300" distR="114300" simplePos="0" relativeHeight="251662338" behindDoc="0" locked="0" layoutInCell="1" allowOverlap="1" wp14:anchorId="09C881D3" wp14:editId="6C292E9A">
                <wp:simplePos x="0" y="0"/>
                <wp:positionH relativeFrom="column">
                  <wp:posOffset>782486</wp:posOffset>
                </wp:positionH>
                <wp:positionV relativeFrom="paragraph">
                  <wp:posOffset>61450</wp:posOffset>
                </wp:positionV>
                <wp:extent cx="1888761" cy="232348"/>
                <wp:effectExtent l="0" t="0" r="0" b="0"/>
                <wp:wrapNone/>
                <wp:docPr id="28" name="Textfeld 28"/>
                <wp:cNvGraphicFramePr/>
                <a:graphic xmlns:a="http://schemas.openxmlformats.org/drawingml/2006/main">
                  <a:graphicData uri="http://schemas.microsoft.com/office/word/2010/wordprocessingShape">
                    <wps:wsp>
                      <wps:cNvSpPr txBox="1"/>
                      <wps:spPr>
                        <a:xfrm>
                          <a:off x="0" y="0"/>
                          <a:ext cx="1888761" cy="232348"/>
                        </a:xfrm>
                        <a:prstGeom prst="rect">
                          <a:avLst/>
                        </a:prstGeom>
                        <a:solidFill>
                          <a:schemeClr val="lt1">
                            <a:alpha val="0"/>
                          </a:schemeClr>
                        </a:solidFill>
                        <a:ln w="6350">
                          <a:noFill/>
                        </a:ln>
                      </wps:spPr>
                      <wps:txbx>
                        <w:txbxContent>
                          <w:p w14:paraId="471C6210" w14:textId="77777777" w:rsidR="00BD1D44" w:rsidRPr="00EB3EF9" w:rsidRDefault="00BD1D44" w:rsidP="00BD1D44">
                            <w:pPr>
                              <w:rPr>
                                <w:rFonts w:ascii="Arial" w:hAnsi="Arial" w:cs="Arial"/>
                                <w:color w:val="FFFFFF" w:themeColor="background1"/>
                                <w:sz w:val="14"/>
                                <w:szCs w:val="14"/>
                              </w:rPr>
                            </w:pPr>
                            <w:r w:rsidRPr="00EB3EF9">
                              <w:rPr>
                                <w:rFonts w:ascii="Arial" w:hAnsi="Arial" w:cs="Arial"/>
                                <w:color w:val="FFFFFF" w:themeColor="background1"/>
                                <w:sz w:val="14"/>
                                <w:szCs w:val="14"/>
                              </w:rPr>
                              <w:t>Neuinfizierte pro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9C881D3" id="_x0000_t202" coordsize="21600,21600" o:spt="202" path="m,l,21600r21600,l21600,xe">
                <v:stroke joinstyle="miter"/>
                <v:path gradientshapeok="t" o:connecttype="rect"/>
              </v:shapetype>
              <v:shape id="Textfeld 28" o:spid="_x0000_s1026" type="#_x0000_t202" style="position:absolute;margin-left:61.6pt;margin-top:4.85pt;width:148.7pt;height:18.3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" fillcolor="white [3201]" stroked="f" strokeweight=".5pt">
                <v:fill opacity="0"/>
                <v:textbox>
                  <w:txbxContent>
                    <w:p w14:paraId="471C6210" w14:textId="77777777" w:rsidR="00BD1D44" w:rsidRPr="00EB3EF9" w:rsidRDefault="00BD1D44" w:rsidP="00BD1D44">
                      <w:pPr>
                        <w:rPr>
                          <w:rFonts w:ascii="Arial" w:hAnsi="Arial" w:cs="Arial"/>
                          <w:color w:val="FFFFFF" w:themeColor="background1"/>
                          <w:sz w:val="14"/>
                          <w:szCs w:val="14"/>
                        </w:rPr>
                      </w:pPr>
                      <w:r w:rsidRPr="00EB3EF9">
                        <w:rPr>
                          <w:rFonts w:ascii="Arial" w:hAnsi="Arial" w:cs="Arial"/>
                          <w:color w:val="FFFFFF" w:themeColor="background1"/>
                          <w:sz w:val="14"/>
                          <w:szCs w:val="14"/>
                        </w:rPr>
                        <w:t>Neuinfizierte pro Tag</w:t>
                      </w:r>
                    </w:p>
                  </w:txbxContent>
                </v:textbox>
              </v:shape>
            </w:pict>
          </mc:Fallback>
        </mc:AlternateContent>
      </w:r>
    </w:p>
    <w:p w14:paraId="46240000" w14:textId="74A45A5C" w:rsidR="00BD1D44" w:rsidRDefault="00BD1D44" w:rsidP="00BD1D44">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90" behindDoc="0" locked="0" layoutInCell="1" allowOverlap="1" wp14:anchorId="02EDC312" wp14:editId="083049FE">
                <wp:simplePos x="0" y="0"/>
                <wp:positionH relativeFrom="column">
                  <wp:posOffset>5370872</wp:posOffset>
                </wp:positionH>
                <wp:positionV relativeFrom="paragraph">
                  <wp:posOffset>1164913</wp:posOffset>
                </wp:positionV>
                <wp:extent cx="239842" cy="232348"/>
                <wp:effectExtent l="0" t="0" r="0" b="0"/>
                <wp:wrapNone/>
                <wp:docPr id="3" name="Textfeld 3"/>
                <wp:cNvGraphicFramePr/>
                <a:graphic xmlns:a="http://schemas.openxmlformats.org/drawingml/2006/main">
                  <a:graphicData uri="http://schemas.microsoft.com/office/word/2010/wordprocessingShape">
                    <wps:wsp>
                      <wps:cNvSpPr txBox="1"/>
                      <wps:spPr>
                        <a:xfrm>
                          <a:off x="0" y="0"/>
                          <a:ext cx="239842" cy="232348"/>
                        </a:xfrm>
                        <a:prstGeom prst="rect">
                          <a:avLst/>
                        </a:prstGeom>
                        <a:solidFill>
                          <a:schemeClr val="lt1">
                            <a:alpha val="0"/>
                          </a:schemeClr>
                        </a:solidFill>
                        <a:ln w="6350">
                          <a:noFill/>
                        </a:ln>
                      </wps:spPr>
                      <wps:txbx>
                        <w:txbxContent>
                          <w:p w14:paraId="26EAD1A3" w14:textId="77777777" w:rsidR="00BD1D44" w:rsidRPr="00A40168" w:rsidRDefault="00BD1D44" w:rsidP="00BD1D44">
                            <w:pPr>
                              <w:rPr>
                                <w:rFonts w:ascii="Arial" w:hAnsi="Arial" w:cs="Arial"/>
                                <w:i/>
                                <w:iCs/>
                                <w:sz w:val="14"/>
                                <w:szCs w:val="14"/>
                              </w:rPr>
                            </w:pPr>
                            <w:r w:rsidRPr="00A40168">
                              <w:rPr>
                                <w:rFonts w:ascii="Arial" w:hAnsi="Arial" w:cs="Arial"/>
                                <w:i/>
                                <w:iCs/>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EDC312" id="Textfeld 3" o:spid="_x0000_s1027" type="#_x0000_t202" style="position:absolute;left:0;text-align:left;margin-left:422.9pt;margin-top:91.75pt;width:18.9pt;height:18.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" fillcolor="white [3201]" stroked="f" strokeweight=".5pt">
                <v:fill opacity="0"/>
                <v:textbox>
                  <w:txbxContent>
                    <w:p w14:paraId="26EAD1A3" w14:textId="77777777" w:rsidR="00BD1D44" w:rsidRPr="00A40168" w:rsidRDefault="00BD1D44" w:rsidP="00BD1D44">
                      <w:pPr>
                        <w:rPr>
                          <w:rFonts w:ascii="Arial" w:hAnsi="Arial" w:cs="Arial"/>
                          <w:i/>
                          <w:iCs/>
                          <w:sz w:val="14"/>
                          <w:szCs w:val="14"/>
                        </w:rPr>
                      </w:pPr>
                      <w:r w:rsidRPr="00A40168">
                        <w:rPr>
                          <w:rFonts w:ascii="Arial" w:hAnsi="Arial" w:cs="Arial"/>
                          <w:i/>
                          <w:iCs/>
                          <w:sz w:val="14"/>
                          <w:szCs w:val="14"/>
                        </w:rPr>
                        <w:t>1</w:t>
                      </w:r>
                    </w:p>
                  </w:txbxContent>
                </v:textbox>
              </v:shape>
            </w:pict>
          </mc:Fallback>
        </mc:AlternateContent>
      </w:r>
      <w:r>
        <w:rPr>
          <w:rFonts w:ascii="Arial" w:hAnsi="Arial" w:cs="Arial"/>
          <w:noProof/>
          <w:sz w:val="20"/>
          <w:szCs w:val="20"/>
        </w:rPr>
        <w:drawing>
          <wp:inline distT="0" distB="0" distL="0" distR="0" wp14:anchorId="0C268BDB" wp14:editId="3DCFF918">
            <wp:extent cx="5006715" cy="1334542"/>
            <wp:effectExtent l="0" t="0" r="0" b="0"/>
            <wp:docPr id="10" name="Grafik 10" descr="Ein Bild, das Text, Elektronik, Anzeige, Bild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lektronik, Anzeige, Bildschirm enthält.&#10;&#10;Automatisch generierte Beschreibung"/>
                    <pic:cNvPicPr/>
                  </pic:nvPicPr>
                  <pic:blipFill rotWithShape="1">
                    <a:blip r:embed="rId8">
                      <a:extLst>
                        <a:ext uri="{28A0092B-C50C-407E-A947-70E740481C1C}">
                          <a14:useLocalDpi xmlns:a14="http://schemas.microsoft.com/office/drawing/2010/main" val="0"/>
                        </a:ext>
                      </a:extLst>
                    </a:blip>
                    <a:srcRect t="7880" b="5814"/>
                    <a:stretch/>
                  </pic:blipFill>
                  <pic:spPr bwMode="auto">
                    <a:xfrm>
                      <a:off x="0" y="0"/>
                      <a:ext cx="5070343" cy="1351502"/>
                    </a:xfrm>
                    <a:prstGeom prst="rect">
                      <a:avLst/>
                    </a:prstGeom>
                    <a:ln>
                      <a:noFill/>
                    </a:ln>
                    <a:extLst>
                      <a:ext uri="{53640926-AAD7-44D8-BBD7-CCE9431645EC}">
                        <a14:shadowObscured xmlns:a14="http://schemas.microsoft.com/office/drawing/2010/main"/>
                      </a:ext>
                    </a:extLst>
                  </pic:spPr>
                </pic:pic>
              </a:graphicData>
            </a:graphic>
          </wp:inline>
        </w:drawing>
      </w:r>
    </w:p>
    <w:p w14:paraId="6E20EBF8" w14:textId="77777777" w:rsidR="00BD1D44" w:rsidRPr="00EB3EF9" w:rsidRDefault="00BD1D44" w:rsidP="00BD1D44">
      <w:pPr>
        <w:jc w:val="center"/>
        <w:rPr>
          <w:rFonts w:ascii="Arial" w:hAnsi="Arial" w:cs="Arial"/>
          <w:sz w:val="10"/>
          <w:szCs w:val="10"/>
        </w:rPr>
      </w:pPr>
    </w:p>
    <w:p w14:paraId="00097F7C" w14:textId="77777777" w:rsidR="00BD1D44" w:rsidRDefault="00BD1D44" w:rsidP="00BD1D44">
      <w:pPr>
        <w:ind w:right="-283"/>
        <w:rPr>
          <w:rFonts w:ascii="Arial" w:hAnsi="Arial" w:cs="Arial"/>
          <w:sz w:val="20"/>
          <w:szCs w:val="20"/>
        </w:rPr>
      </w:pPr>
      <w:r>
        <w:rPr>
          <w:rFonts w:ascii="Arial" w:hAnsi="Arial" w:cs="Arial"/>
          <w:sz w:val="20"/>
          <w:szCs w:val="20"/>
        </w:rPr>
        <w:t xml:space="preserve">Im Herbst kam dann die zweite Welle. Ab Anfang Oktober stiegen die Neuinfektionen dramatisch an. </w:t>
      </w:r>
    </w:p>
    <w:p w14:paraId="076C6B3A" w14:textId="19C610DB" w:rsidR="00BD1D44" w:rsidRDefault="00BD1D44" w:rsidP="00BD1D44">
      <w:pPr>
        <w:ind w:right="-283"/>
        <w:rPr>
          <w:rFonts w:ascii="Arial" w:hAnsi="Arial" w:cs="Arial"/>
          <w:sz w:val="20"/>
          <w:szCs w:val="20"/>
        </w:rPr>
      </w:pPr>
      <w:r>
        <w:rPr>
          <w:rFonts w:ascii="Arial" w:hAnsi="Arial" w:cs="Arial"/>
          <w:sz w:val="20"/>
          <w:szCs w:val="20"/>
        </w:rPr>
        <w:t>Mitte Oktober gab es dann ca. 100.000 Neuinfizierte pro Woche (mehr als 10.000 pro Tag). Während einige Bürger gegen weitere Einschränkungen auf die Straße gehen, fordern andere einen 2. harten Lockdown. Wir wollen zu drei verschiedenen Szenarien Berechnungen anstellen, um selbst zu entscheiden, welcher Weg der richtige ist.</w:t>
      </w:r>
    </w:p>
    <w:p w14:paraId="655A45DE" w14:textId="4215ED0A" w:rsidR="00BD1D44" w:rsidRPr="00E23B65" w:rsidRDefault="00BD1D44" w:rsidP="00BD1D44">
      <w:pPr>
        <w:ind w:right="-283"/>
        <w:rPr>
          <w:rFonts w:ascii="Arial" w:hAnsi="Arial" w:cs="Arial"/>
          <w:sz w:val="20"/>
          <w:szCs w:val="20"/>
        </w:rPr>
      </w:pPr>
      <w:r>
        <w:rPr>
          <w:noProof/>
        </w:rPr>
        <w:drawing>
          <wp:anchor distT="0" distB="0" distL="114300" distR="114300" simplePos="0" relativeHeight="251664386" behindDoc="0" locked="0" layoutInCell="1" allowOverlap="1" wp14:anchorId="6E93F1D2" wp14:editId="20022B90">
            <wp:simplePos x="0" y="0"/>
            <wp:positionH relativeFrom="margin">
              <wp:posOffset>4053840</wp:posOffset>
            </wp:positionH>
            <wp:positionV relativeFrom="margin">
              <wp:posOffset>3316605</wp:posOffset>
            </wp:positionV>
            <wp:extent cx="2286000" cy="1873250"/>
            <wp:effectExtent l="0" t="0" r="0" b="12700"/>
            <wp:wrapSquare wrapText="bothSides"/>
            <wp:docPr id="6" name="Diagramm 6">
              <a:extLst xmlns:a="http://schemas.openxmlformats.org/drawingml/2006/main">
                <a:ext uri="{FF2B5EF4-FFF2-40B4-BE49-F238E27FC236}">
                  <a16:creationId xmlns:a16="http://schemas.microsoft.com/office/drawing/2014/main" id="{80BEBA8E-CF16-924D-A971-8D1ABCF26E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ascii="Arial" w:hAnsi="Arial" w:cs="Arial"/>
          <w:sz w:val="20"/>
          <w:szCs w:val="20"/>
        </w:rPr>
        <w:tab/>
      </w:r>
    </w:p>
    <w:p w14:paraId="53374D2D" w14:textId="77777777" w:rsidR="00BD1D44" w:rsidRPr="0093762D" w:rsidRDefault="00BD1D44" w:rsidP="00BD1D44">
      <w:pPr>
        <w:rPr>
          <w:rFonts w:ascii="Arial" w:hAnsi="Arial" w:cs="Arial"/>
          <w:b/>
          <w:bCs/>
          <w:sz w:val="22"/>
          <w:szCs w:val="22"/>
        </w:rPr>
      </w:pPr>
      <w:r>
        <w:rPr>
          <w:rFonts w:ascii="Arial" w:hAnsi="Arial" w:cs="Arial"/>
          <w:b/>
          <w:bCs/>
          <w:sz w:val="22"/>
          <w:szCs w:val="22"/>
        </w:rPr>
        <w:t>Der Reproduktionswert (R-Wert)</w:t>
      </w:r>
    </w:p>
    <w:p w14:paraId="285147C0" w14:textId="343E9018" w:rsidR="00BD1D44" w:rsidRDefault="00BD1D44" w:rsidP="00BD1D44">
      <w:pPr>
        <w:rPr>
          <w:rFonts w:ascii="Arial" w:hAnsi="Arial" w:cs="Arial"/>
          <w:sz w:val="20"/>
          <w:szCs w:val="20"/>
        </w:rPr>
      </w:pPr>
      <w:r>
        <w:rPr>
          <w:rFonts w:ascii="Arial" w:hAnsi="Arial" w:cs="Arial"/>
          <w:sz w:val="20"/>
          <w:szCs w:val="20"/>
        </w:rPr>
        <w:t>Der sogenannte R-Wert gibt an, an wie viele Personen eine infizierte Person das Virus weitergibt. Dadurch kann man abschätzen und sogar berechnen, wie stark sich das Virus verbreitet. Gibt es keine Gegenmaßnahmen gegen Corona, liegt der R-Wert bei 3,0.</w:t>
      </w:r>
      <w:r w:rsidRPr="00CE0937">
        <w:rPr>
          <w:rFonts w:ascii="Arial" w:hAnsi="Arial" w:cs="Arial"/>
          <w:sz w:val="20"/>
          <w:szCs w:val="20"/>
        </w:rPr>
        <w:t xml:space="preserve"> Das heißt jede infizierte Person steckt </w:t>
      </w:r>
      <w:r>
        <w:rPr>
          <w:rFonts w:ascii="Arial" w:hAnsi="Arial" w:cs="Arial"/>
          <w:sz w:val="20"/>
          <w:szCs w:val="20"/>
        </w:rPr>
        <w:t>innerhalb einer Woche</w:t>
      </w:r>
      <w:r>
        <w:rPr>
          <w:rFonts w:ascii="Arial" w:hAnsi="Arial" w:cs="Arial"/>
          <w:sz w:val="20"/>
          <w:szCs w:val="20"/>
          <w:vertAlign w:val="superscript"/>
        </w:rPr>
        <w:t>*</w:t>
      </w:r>
      <w:r>
        <w:rPr>
          <w:rFonts w:ascii="Arial" w:hAnsi="Arial" w:cs="Arial"/>
          <w:sz w:val="20"/>
          <w:szCs w:val="20"/>
        </w:rPr>
        <w:t xml:space="preserve"> im Durchschnitt 3 weitere Personen an. Wie man rechts sieht, war das zu Beginn der Corona-Pandemie auch der Fall.</w:t>
      </w:r>
    </w:p>
    <w:p w14:paraId="4694117F" w14:textId="77777777" w:rsidR="00BD1D44" w:rsidRDefault="00BD1D44" w:rsidP="00BD1D44">
      <w:pPr>
        <w:rPr>
          <w:rFonts w:ascii="Arial" w:hAnsi="Arial" w:cs="Arial"/>
          <w:sz w:val="20"/>
          <w:szCs w:val="20"/>
        </w:rPr>
      </w:pPr>
    </w:p>
    <w:p w14:paraId="768A759A" w14:textId="77777777" w:rsidR="00BD1D44" w:rsidRPr="00BD1D44" w:rsidRDefault="00BD1D44" w:rsidP="00BD1D44">
      <w:pPr>
        <w:rPr>
          <w:rFonts w:ascii="Arial" w:hAnsi="Arial" w:cs="Arial"/>
          <w:bCs/>
          <w:color w:val="C00000"/>
          <w:sz w:val="20"/>
          <w:szCs w:val="20"/>
        </w:rPr>
      </w:pPr>
      <w:r w:rsidRPr="002F7A02">
        <w:rPr>
          <w:rFonts w:ascii="Arial" w:hAnsi="Arial" w:cs="Arial"/>
          <w:b/>
          <w:bCs/>
          <w:i/>
          <w:iCs/>
          <w:sz w:val="22"/>
          <w:szCs w:val="22"/>
        </w:rPr>
        <w:t>Szenario 1:</w:t>
      </w:r>
      <w:r w:rsidRPr="00C40BAA">
        <w:rPr>
          <w:rFonts w:ascii="Arial" w:hAnsi="Arial" w:cs="Arial"/>
          <w:b/>
          <w:bCs/>
          <w:sz w:val="22"/>
          <w:szCs w:val="22"/>
        </w:rPr>
        <w:t xml:space="preserve"> Corona </w:t>
      </w:r>
      <w:r>
        <w:rPr>
          <w:rFonts w:ascii="Arial" w:hAnsi="Arial" w:cs="Arial"/>
          <w:b/>
          <w:bCs/>
          <w:sz w:val="22"/>
          <w:szCs w:val="22"/>
          <w:u w:val="single"/>
        </w:rPr>
        <w:t>mit schwachen</w:t>
      </w:r>
      <w:r w:rsidRPr="00C40BAA">
        <w:rPr>
          <w:rFonts w:ascii="Arial" w:hAnsi="Arial" w:cs="Arial"/>
          <w:b/>
          <w:bCs/>
          <w:sz w:val="22"/>
          <w:szCs w:val="22"/>
        </w:rPr>
        <w:t xml:space="preserve"> Gegenmaßnahmen</w:t>
      </w:r>
    </w:p>
    <w:p w14:paraId="38CE8C9B" w14:textId="77777777" w:rsidR="00BD1D44" w:rsidRPr="00896FC3" w:rsidRDefault="00BD1D44" w:rsidP="00BD1D44">
      <w:pPr>
        <w:rPr>
          <w:rFonts w:ascii="Arial" w:hAnsi="Arial" w:cs="Arial"/>
          <w:b/>
          <w:bCs/>
          <w:sz w:val="6"/>
          <w:szCs w:val="6"/>
        </w:rPr>
      </w:pPr>
    </w:p>
    <w:p w14:paraId="66F4F34B" w14:textId="602B813E" w:rsidR="00BD1D44" w:rsidRPr="00466E09" w:rsidRDefault="00957816" w:rsidP="00BD1D4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4" behindDoc="0" locked="0" layoutInCell="1" allowOverlap="1" wp14:anchorId="16CF98B0" wp14:editId="21189446">
                <wp:simplePos x="0" y="0"/>
                <wp:positionH relativeFrom="column">
                  <wp:posOffset>6109980</wp:posOffset>
                </wp:positionH>
                <wp:positionV relativeFrom="paragraph">
                  <wp:posOffset>129675</wp:posOffset>
                </wp:positionV>
                <wp:extent cx="239842" cy="232348"/>
                <wp:effectExtent l="0" t="0" r="0" b="0"/>
                <wp:wrapNone/>
                <wp:docPr id="47" name="Textfeld 47"/>
                <wp:cNvGraphicFramePr/>
                <a:graphic xmlns:a="http://schemas.openxmlformats.org/drawingml/2006/main">
                  <a:graphicData uri="http://schemas.microsoft.com/office/word/2010/wordprocessingShape">
                    <wps:wsp>
                      <wps:cNvSpPr txBox="1"/>
                      <wps:spPr>
                        <a:xfrm>
                          <a:off x="0" y="0"/>
                          <a:ext cx="239842" cy="232348"/>
                        </a:xfrm>
                        <a:prstGeom prst="rect">
                          <a:avLst/>
                        </a:prstGeom>
                        <a:solidFill>
                          <a:schemeClr val="lt1">
                            <a:alpha val="0"/>
                          </a:schemeClr>
                        </a:solidFill>
                        <a:ln w="6350">
                          <a:noFill/>
                        </a:ln>
                      </wps:spPr>
                      <wps:txbx>
                        <w:txbxContent>
                          <w:p w14:paraId="1A81D5FD" w14:textId="1D44830B" w:rsidR="00957816" w:rsidRPr="00A40168" w:rsidRDefault="00957816" w:rsidP="00957816">
                            <w:pPr>
                              <w:rPr>
                                <w:rFonts w:ascii="Arial" w:hAnsi="Arial" w:cs="Arial"/>
                                <w:i/>
                                <w:iCs/>
                                <w:sz w:val="14"/>
                                <w:szCs w:val="14"/>
                              </w:rPr>
                            </w:pPr>
                            <w:r>
                              <w:rPr>
                                <w:rFonts w:ascii="Arial" w:hAnsi="Arial" w:cs="Arial"/>
                                <w:i/>
                                <w:iCs/>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CF98B0" id="Textfeld 47" o:spid="_x0000_s1028" type="#_x0000_t202" style="position:absolute;margin-left:481.1pt;margin-top:10.2pt;width:18.9pt;height:18.3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" fillcolor="white [3201]" stroked="f" strokeweight=".5pt">
                <v:fill opacity="0"/>
                <v:textbox>
                  <w:txbxContent>
                    <w:p w14:paraId="1A81D5FD" w14:textId="1D44830B" w:rsidR="00957816" w:rsidRPr="00A40168" w:rsidRDefault="00957816" w:rsidP="00957816">
                      <w:pPr>
                        <w:rPr>
                          <w:rFonts w:ascii="Arial" w:hAnsi="Arial" w:cs="Arial"/>
                          <w:i/>
                          <w:iCs/>
                          <w:sz w:val="14"/>
                          <w:szCs w:val="14"/>
                        </w:rPr>
                      </w:pPr>
                      <w:r>
                        <w:rPr>
                          <w:rFonts w:ascii="Arial" w:hAnsi="Arial" w:cs="Arial"/>
                          <w:i/>
                          <w:iCs/>
                          <w:sz w:val="14"/>
                          <w:szCs w:val="14"/>
                        </w:rPr>
                        <w:t>2</w:t>
                      </w:r>
                    </w:p>
                  </w:txbxContent>
                </v:textbox>
              </v:shape>
            </w:pict>
          </mc:Fallback>
        </mc:AlternateContent>
      </w:r>
      <w:r w:rsidR="00BD1D44">
        <w:rPr>
          <w:rFonts w:ascii="Arial" w:hAnsi="Arial" w:cs="Arial"/>
          <w:sz w:val="20"/>
          <w:szCs w:val="20"/>
        </w:rPr>
        <w:t>Ohne Lockdown (Restaurants offen, aber z.B. keine Großveranstaltungen) liegt der R-Wert bei ca. 2,0.</w:t>
      </w:r>
    </w:p>
    <w:p w14:paraId="5E266E0B" w14:textId="7E7F1CF3" w:rsidR="00BD1D44" w:rsidRPr="00964ECE" w:rsidRDefault="00BD1D44" w:rsidP="00BD1D44">
      <w:pPr>
        <w:pStyle w:val="StandardWeb"/>
        <w:spacing w:before="0" w:beforeAutospacing="0" w:after="0" w:afterAutospacing="0"/>
        <w:rPr>
          <w:rFonts w:ascii="Arial" w:hAnsi="Arial" w:cs="Arial"/>
          <w:b/>
          <w:bCs/>
          <w:color w:val="000000"/>
          <w:sz w:val="6"/>
          <w:szCs w:val="6"/>
          <w:u w:color="000000"/>
        </w:rPr>
      </w:pPr>
    </w:p>
    <w:p w14:paraId="0358881F" w14:textId="2E27A2A3" w:rsidR="00BD1D44" w:rsidRPr="00A015B0" w:rsidRDefault="00BD1D44" w:rsidP="00BD1D44">
      <w:pPr>
        <w:pStyle w:val="Listenabsatz"/>
        <w:numPr>
          <w:ilvl w:val="0"/>
          <w:numId w:val="12"/>
        </w:numPr>
        <w:ind w:left="426" w:right="-424"/>
        <w:rPr>
          <w:rFonts w:ascii="Arial" w:hAnsi="Arial" w:cs="Arial"/>
          <w:noProof/>
          <w:color w:val="000000" w:themeColor="text1"/>
          <w:sz w:val="20"/>
          <w:szCs w:val="20"/>
        </w:rPr>
      </w:pPr>
      <w:r w:rsidRPr="00A015B0">
        <w:rPr>
          <w:rFonts w:ascii="Arial" w:hAnsi="Arial" w:cs="Arial"/>
          <w:noProof/>
          <w:color w:val="000000" w:themeColor="text1"/>
          <w:sz w:val="20"/>
          <w:szCs w:val="20"/>
        </w:rPr>
        <w:t xml:space="preserve">Gib die Funktionsgleichung an, mit welcher man die Anzahl der Neuinfizierten berechnen kann, wenn der R-Wert bei </w:t>
      </w:r>
      <m:oMath>
        <m:r>
          <w:rPr>
            <w:rFonts w:ascii="Cambria Math" w:hAnsi="Cambria Math" w:cs="Arial"/>
            <w:noProof/>
            <w:color w:val="000000" w:themeColor="text1"/>
            <w:sz w:val="20"/>
            <w:szCs w:val="20"/>
          </w:rPr>
          <m:t>2,0</m:t>
        </m:r>
      </m:oMath>
      <w:r w:rsidRPr="00A015B0">
        <w:rPr>
          <w:rFonts w:ascii="Arial" w:hAnsi="Arial" w:cs="Arial"/>
          <w:noProof/>
          <w:color w:val="000000" w:themeColor="text1"/>
          <w:sz w:val="20"/>
          <w:szCs w:val="20"/>
        </w:rPr>
        <w:t xml:space="preserve"> liegt und es </w:t>
      </w:r>
      <m:oMath>
        <m:r>
          <w:rPr>
            <w:rFonts w:ascii="Cambria Math" w:hAnsi="Cambria Math" w:cs="Arial"/>
            <w:noProof/>
            <w:color w:val="000000" w:themeColor="text1"/>
            <w:sz w:val="20"/>
            <w:szCs w:val="20"/>
          </w:rPr>
          <m:t>100.000</m:t>
        </m:r>
      </m:oMath>
      <w:r w:rsidRPr="00A015B0">
        <w:rPr>
          <w:rFonts w:ascii="Arial" w:hAnsi="Arial" w:cs="Arial"/>
          <w:noProof/>
          <w:color w:val="000000" w:themeColor="text1"/>
          <w:sz w:val="20"/>
          <w:szCs w:val="20"/>
        </w:rPr>
        <w:t xml:space="preserve"> Neuinfizierte gibt.</w:t>
      </w:r>
      <w:r>
        <w:rPr>
          <w:rFonts w:ascii="Arial" w:hAnsi="Arial" w:cs="Arial"/>
          <w:noProof/>
          <w:color w:val="000000" w:themeColor="text1"/>
          <w:sz w:val="20"/>
          <w:szCs w:val="20"/>
        </w:rPr>
        <w:t xml:space="preserve"> Die Variable </w:t>
      </w:r>
      <m:oMath>
        <m:r>
          <w:rPr>
            <w:rFonts w:ascii="Cambria Math" w:hAnsi="Cambria Math" w:cs="Arial"/>
            <w:noProof/>
            <w:color w:val="000000" w:themeColor="text1"/>
            <w:sz w:val="20"/>
            <w:szCs w:val="20"/>
          </w:rPr>
          <m:t>x</m:t>
        </m:r>
      </m:oMath>
      <w:r>
        <w:rPr>
          <w:rFonts w:ascii="Arial" w:hAnsi="Arial" w:cs="Arial"/>
          <w:noProof/>
          <w:color w:val="000000" w:themeColor="text1"/>
          <w:sz w:val="20"/>
          <w:szCs w:val="20"/>
        </w:rPr>
        <w:t xml:space="preserve"> gibt die Zeit  (in Wochen) an.</w:t>
      </w:r>
    </w:p>
    <w:p w14:paraId="766AC4DB" w14:textId="77777777" w:rsidR="00BD1D44" w:rsidRPr="00DB3A89" w:rsidRDefault="00BD1D44" w:rsidP="00BD1D44">
      <w:pPr>
        <w:rPr>
          <w:rFonts w:ascii="Arial" w:hAnsi="Arial" w:cs="Arial"/>
          <w:noProof/>
          <w:color w:val="000000" w:themeColor="text1"/>
          <w:sz w:val="10"/>
          <w:szCs w:val="10"/>
        </w:rPr>
      </w:pPr>
    </w:p>
    <w:p w14:paraId="790EFD37" w14:textId="77777777" w:rsidR="00BD1D44" w:rsidRPr="00B301D5" w:rsidRDefault="00BD1D44" w:rsidP="00BD1D44">
      <w:pPr>
        <w:ind w:left="567"/>
        <w:rPr>
          <w:rFonts w:ascii="Cambria Math" w:hAnsi="Cambria Math" w:cs="Arial"/>
          <w:noProof/>
          <w:color w:val="0070C0"/>
          <w:sz w:val="20"/>
          <w:szCs w:val="20"/>
          <w:oMath/>
        </w:rPr>
      </w:pPr>
      <m:oMathPara>
        <m:oMathParaPr>
          <m:jc m:val="left"/>
        </m:oMathParaPr>
        <m:oMath>
          <m:r>
            <w:rPr>
              <w:rFonts w:ascii="Cambria Math" w:hAnsi="Cambria Math" w:cs="Arial"/>
              <w:noProof/>
              <w:color w:val="0070C0"/>
              <w:sz w:val="20"/>
              <w:szCs w:val="20"/>
            </w:rPr>
            <m:t>f(x)=100.000∙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2</m:t>
              </m:r>
            </m:e>
            <m:sup>
              <m:r>
                <w:rPr>
                  <w:rFonts w:ascii="Cambria Math" w:hAnsi="Cambria Math" w:cs="Arial"/>
                  <w:noProof/>
                  <w:color w:val="0070C0"/>
                  <w:sz w:val="20"/>
                  <w:szCs w:val="20"/>
                </w:rPr>
                <m:t>x</m:t>
              </m:r>
            </m:sup>
          </m:sSup>
        </m:oMath>
      </m:oMathPara>
    </w:p>
    <w:p w14:paraId="4F152A54" w14:textId="77777777" w:rsidR="00BD1D44" w:rsidRPr="00964ECE" w:rsidRDefault="00BD1D44" w:rsidP="00BD1D44">
      <w:pPr>
        <w:rPr>
          <w:rFonts w:ascii="Arial" w:hAnsi="Arial" w:cs="Arial"/>
          <w:noProof/>
          <w:color w:val="000000" w:themeColor="text1"/>
          <w:sz w:val="20"/>
          <w:szCs w:val="20"/>
        </w:rPr>
      </w:pPr>
    </w:p>
    <w:p w14:paraId="7A05C263" w14:textId="77777777" w:rsidR="00BD1D44" w:rsidRPr="00964ECE" w:rsidRDefault="00BD1D44" w:rsidP="00BD1D44">
      <w:pPr>
        <w:rPr>
          <w:rFonts w:ascii="Arial" w:hAnsi="Arial" w:cs="Arial"/>
          <w:noProof/>
          <w:color w:val="000000" w:themeColor="text1"/>
          <w:sz w:val="6"/>
          <w:szCs w:val="6"/>
        </w:rPr>
      </w:pPr>
    </w:p>
    <w:p w14:paraId="49FF430E" w14:textId="77777777" w:rsidR="00BD1D44" w:rsidRPr="00A015B0" w:rsidRDefault="00BD1D44" w:rsidP="00BD1D44">
      <w:pPr>
        <w:pStyle w:val="Listenabsatz"/>
        <w:numPr>
          <w:ilvl w:val="0"/>
          <w:numId w:val="12"/>
        </w:numPr>
        <w:ind w:left="426"/>
        <w:rPr>
          <w:rFonts w:ascii="Arial" w:hAnsi="Arial" w:cs="Arial"/>
          <w:noProof/>
          <w:color w:val="000000" w:themeColor="text1"/>
          <w:sz w:val="20"/>
          <w:szCs w:val="20"/>
        </w:rPr>
      </w:pPr>
      <w:r w:rsidRPr="00A015B0">
        <w:rPr>
          <w:rFonts w:ascii="Arial" w:hAnsi="Arial" w:cs="Arial"/>
          <w:noProof/>
          <w:color w:val="000000" w:themeColor="text1"/>
          <w:sz w:val="20"/>
          <w:szCs w:val="20"/>
        </w:rPr>
        <w:t xml:space="preserve">Vervollständige die Wertetabelle. Berechne die Anzahl der Neuinfizierten nach </w:t>
      </w:r>
      <m:oMath>
        <m:r>
          <w:rPr>
            <w:rFonts w:ascii="Cambria Math" w:hAnsi="Cambria Math" w:cs="Arial"/>
            <w:noProof/>
            <w:color w:val="000000" w:themeColor="text1"/>
            <w:sz w:val="20"/>
            <w:szCs w:val="20"/>
          </w:rPr>
          <m:t>1,2,3, …</m:t>
        </m:r>
      </m:oMath>
      <w:r>
        <w:rPr>
          <w:rFonts w:ascii="Arial" w:hAnsi="Arial" w:cs="Arial"/>
          <w:noProof/>
          <w:color w:val="000000" w:themeColor="text1"/>
          <w:sz w:val="20"/>
          <w:szCs w:val="20"/>
        </w:rPr>
        <w:t xml:space="preserve"> Wochen</w:t>
      </w:r>
      <w:r w:rsidRPr="00A015B0">
        <w:rPr>
          <w:rFonts w:ascii="Arial" w:hAnsi="Arial" w:cs="Arial"/>
          <w:noProof/>
          <w:color w:val="000000" w:themeColor="text1"/>
          <w:sz w:val="20"/>
          <w:szCs w:val="20"/>
        </w:rPr>
        <w:t>.</w:t>
      </w:r>
    </w:p>
    <w:tbl>
      <w:tblPr>
        <w:tblStyle w:val="Tabellenraster"/>
        <w:tblW w:w="10060" w:type="dxa"/>
        <w:tblLook w:val="04A0" w:firstRow="1" w:lastRow="0" w:firstColumn="1" w:lastColumn="0" w:noHBand="0" w:noVBand="1"/>
      </w:tblPr>
      <w:tblGrid>
        <w:gridCol w:w="1762"/>
        <w:gridCol w:w="1163"/>
        <w:gridCol w:w="1183"/>
        <w:gridCol w:w="1182"/>
        <w:gridCol w:w="1183"/>
        <w:gridCol w:w="1195"/>
        <w:gridCol w:w="1196"/>
        <w:gridCol w:w="1196"/>
      </w:tblGrid>
      <w:tr w:rsidR="00BD1D44" w14:paraId="093A3A7B" w14:textId="77777777" w:rsidTr="0057309E">
        <w:tc>
          <w:tcPr>
            <w:tcW w:w="1762" w:type="dxa"/>
          </w:tcPr>
          <w:p w14:paraId="60BC49EC" w14:textId="77777777" w:rsidR="00BD1D44" w:rsidRDefault="00BD1D44" w:rsidP="0057309E">
            <w:pPr>
              <w:rPr>
                <w:rFonts w:ascii="Arial" w:hAnsi="Arial" w:cs="Arial"/>
                <w:noProof/>
                <w:color w:val="000000" w:themeColor="text1"/>
                <w:sz w:val="18"/>
                <w:szCs w:val="18"/>
              </w:rPr>
            </w:pPr>
            <m:oMath>
              <m:r>
                <w:rPr>
                  <w:rFonts w:ascii="Cambria Math" w:hAnsi="Cambria Math" w:cs="Arial"/>
                  <w:noProof/>
                  <w:color w:val="000000" w:themeColor="text1"/>
                  <w:sz w:val="18"/>
                  <w:szCs w:val="18"/>
                </w:rPr>
                <m:t>x:Zeit (in Wochen)</m:t>
              </m:r>
            </m:oMath>
            <w:r>
              <w:rPr>
                <w:rFonts w:ascii="Arial" w:hAnsi="Arial" w:cs="Arial"/>
                <w:noProof/>
                <w:color w:val="000000" w:themeColor="text1"/>
                <w:sz w:val="18"/>
                <w:szCs w:val="18"/>
              </w:rPr>
              <w:t xml:space="preserve"> </w:t>
            </w:r>
          </w:p>
        </w:tc>
        <w:tc>
          <w:tcPr>
            <w:tcW w:w="1163" w:type="dxa"/>
          </w:tcPr>
          <w:p w14:paraId="326CDAC5" w14:textId="77777777" w:rsidR="00BD1D44" w:rsidRPr="000E6DE4" w:rsidRDefault="00BD1D44" w:rsidP="0057309E">
            <w:pPr>
              <w:jc w:val="center"/>
              <w:rPr>
                <w:color w:val="000000" w:themeColor="text1"/>
                <w:sz w:val="18"/>
                <w:szCs w:val="18"/>
              </w:rPr>
            </w:pPr>
            <w:r w:rsidRPr="000E6DE4">
              <w:rPr>
                <w:color w:val="000000" w:themeColor="text1"/>
                <w:sz w:val="18"/>
                <w:szCs w:val="18"/>
              </w:rPr>
              <w:t>0</w:t>
            </w:r>
          </w:p>
        </w:tc>
        <w:tc>
          <w:tcPr>
            <w:tcW w:w="1183" w:type="dxa"/>
          </w:tcPr>
          <w:p w14:paraId="151190F5" w14:textId="77777777" w:rsidR="00BD1D44" w:rsidRPr="000E6DE4" w:rsidRDefault="00BD1D44" w:rsidP="0057309E">
            <w:pPr>
              <w:jc w:val="center"/>
              <w:rPr>
                <w:color w:val="000000" w:themeColor="text1"/>
                <w:sz w:val="18"/>
                <w:szCs w:val="18"/>
              </w:rPr>
            </w:pPr>
            <w:r w:rsidRPr="000E6DE4">
              <w:rPr>
                <w:color w:val="000000" w:themeColor="text1"/>
                <w:sz w:val="18"/>
                <w:szCs w:val="18"/>
              </w:rPr>
              <w:t>1</w:t>
            </w:r>
          </w:p>
        </w:tc>
        <w:tc>
          <w:tcPr>
            <w:tcW w:w="1182" w:type="dxa"/>
          </w:tcPr>
          <w:p w14:paraId="5DF2D53A" w14:textId="77777777" w:rsidR="00BD1D44" w:rsidRPr="000E6DE4" w:rsidRDefault="00BD1D44" w:rsidP="0057309E">
            <w:pPr>
              <w:jc w:val="center"/>
              <w:rPr>
                <w:color w:val="000000" w:themeColor="text1"/>
                <w:sz w:val="18"/>
                <w:szCs w:val="18"/>
              </w:rPr>
            </w:pPr>
            <w:r w:rsidRPr="000E6DE4">
              <w:rPr>
                <w:color w:val="000000" w:themeColor="text1"/>
                <w:sz w:val="18"/>
                <w:szCs w:val="18"/>
              </w:rPr>
              <w:t>2</w:t>
            </w:r>
          </w:p>
        </w:tc>
        <w:tc>
          <w:tcPr>
            <w:tcW w:w="1183" w:type="dxa"/>
          </w:tcPr>
          <w:p w14:paraId="47EB0430" w14:textId="77777777" w:rsidR="00BD1D44" w:rsidRPr="000E6DE4" w:rsidRDefault="00BD1D44" w:rsidP="0057309E">
            <w:pPr>
              <w:jc w:val="center"/>
              <w:rPr>
                <w:color w:val="000000" w:themeColor="text1"/>
                <w:sz w:val="18"/>
                <w:szCs w:val="18"/>
              </w:rPr>
            </w:pPr>
            <w:r w:rsidRPr="000E6DE4">
              <w:rPr>
                <w:color w:val="000000" w:themeColor="text1"/>
                <w:sz w:val="18"/>
                <w:szCs w:val="18"/>
              </w:rPr>
              <w:t>3</w:t>
            </w:r>
          </w:p>
        </w:tc>
        <w:tc>
          <w:tcPr>
            <w:tcW w:w="1195" w:type="dxa"/>
          </w:tcPr>
          <w:p w14:paraId="1E0C716B" w14:textId="77777777" w:rsidR="00BD1D44" w:rsidRPr="000E6DE4" w:rsidRDefault="00BD1D44" w:rsidP="0057309E">
            <w:pPr>
              <w:jc w:val="center"/>
              <w:rPr>
                <w:color w:val="000000" w:themeColor="text1"/>
                <w:sz w:val="18"/>
                <w:szCs w:val="18"/>
              </w:rPr>
            </w:pPr>
            <w:r w:rsidRPr="000E6DE4">
              <w:rPr>
                <w:color w:val="000000" w:themeColor="text1"/>
                <w:sz w:val="18"/>
                <w:szCs w:val="18"/>
              </w:rPr>
              <w:t>4</w:t>
            </w:r>
          </w:p>
        </w:tc>
        <w:tc>
          <w:tcPr>
            <w:tcW w:w="1196" w:type="dxa"/>
          </w:tcPr>
          <w:p w14:paraId="5E67D063" w14:textId="77777777" w:rsidR="00BD1D44" w:rsidRPr="000E6DE4" w:rsidRDefault="00BD1D44" w:rsidP="0057309E">
            <w:pPr>
              <w:jc w:val="center"/>
              <w:rPr>
                <w:color w:val="000000" w:themeColor="text1"/>
                <w:sz w:val="18"/>
                <w:szCs w:val="18"/>
              </w:rPr>
            </w:pPr>
            <w:r w:rsidRPr="000E6DE4">
              <w:rPr>
                <w:color w:val="000000" w:themeColor="text1"/>
                <w:sz w:val="18"/>
                <w:szCs w:val="18"/>
              </w:rPr>
              <w:t>5</w:t>
            </w:r>
          </w:p>
        </w:tc>
        <w:tc>
          <w:tcPr>
            <w:tcW w:w="1196" w:type="dxa"/>
          </w:tcPr>
          <w:p w14:paraId="4FB260D9" w14:textId="77777777" w:rsidR="00BD1D44" w:rsidRPr="000E6DE4" w:rsidRDefault="00BD1D44" w:rsidP="0057309E">
            <w:pPr>
              <w:jc w:val="center"/>
              <w:rPr>
                <w:color w:val="000000" w:themeColor="text1"/>
                <w:sz w:val="18"/>
                <w:szCs w:val="18"/>
              </w:rPr>
            </w:pPr>
            <w:r w:rsidRPr="000E6DE4">
              <w:rPr>
                <w:color w:val="000000" w:themeColor="text1"/>
                <w:sz w:val="18"/>
                <w:szCs w:val="18"/>
              </w:rPr>
              <w:t>6</w:t>
            </w:r>
          </w:p>
        </w:tc>
      </w:tr>
      <w:tr w:rsidR="00BD1D44" w14:paraId="7DF664F3" w14:textId="77777777" w:rsidTr="0057309E">
        <w:trPr>
          <w:trHeight w:val="64"/>
        </w:trPr>
        <w:tc>
          <w:tcPr>
            <w:tcW w:w="1762" w:type="dxa"/>
          </w:tcPr>
          <w:p w14:paraId="19E22567" w14:textId="77777777" w:rsidR="00BD1D44" w:rsidRPr="00723675" w:rsidRDefault="00BD1D44" w:rsidP="0057309E">
            <w:pPr>
              <w:rPr>
                <w:color w:val="000000" w:themeColor="text1"/>
                <w:sz w:val="18"/>
                <w:szCs w:val="18"/>
              </w:rPr>
            </w:pPr>
            <m:oMathPara>
              <m:oMath>
                <m:r>
                  <w:rPr>
                    <w:rFonts w:ascii="Cambria Math" w:hAnsi="Cambria Math" w:cs="Arial"/>
                    <w:noProof/>
                    <w:color w:val="000000" w:themeColor="text1"/>
                    <w:sz w:val="18"/>
                    <w:szCs w:val="18"/>
                  </w:rPr>
                  <m:t>y: Neu infizierte</m:t>
                </m:r>
                <m:r>
                  <w:rPr>
                    <w:rFonts w:ascii="Cambria Math" w:hAnsi="Cambria Math"/>
                    <w:noProof/>
                    <w:color w:val="000000" w:themeColor="text1"/>
                    <w:sz w:val="18"/>
                    <w:szCs w:val="18"/>
                  </w:rPr>
                  <m:t xml:space="preserve"> </m:t>
                </m:r>
              </m:oMath>
            </m:oMathPara>
          </w:p>
          <w:p w14:paraId="13C1940C" w14:textId="77777777" w:rsidR="00BD1D44" w:rsidRPr="00723675" w:rsidRDefault="00BD1D44" w:rsidP="0057309E">
            <w:pPr>
              <w:rPr>
                <w:rFonts w:ascii="Cambria Math" w:hAnsi="Cambria Math"/>
                <w:i/>
                <w:color w:val="000000" w:themeColor="text1"/>
                <w:sz w:val="18"/>
                <w:szCs w:val="18"/>
              </w:rPr>
            </w:pPr>
            <m:oMathPara>
              <m:oMath>
                <m:r>
                  <w:rPr>
                    <w:rFonts w:ascii="Cambria Math" w:hAnsi="Cambria Math"/>
                    <w:noProof/>
                    <w:color w:val="000000" w:themeColor="text1"/>
                    <w:sz w:val="18"/>
                    <w:szCs w:val="18"/>
                  </w:rPr>
                  <m:t>Personen</m:t>
                </m:r>
              </m:oMath>
            </m:oMathPara>
          </w:p>
        </w:tc>
        <w:tc>
          <w:tcPr>
            <w:tcW w:w="1163" w:type="dxa"/>
          </w:tcPr>
          <w:p w14:paraId="0459499C" w14:textId="77777777" w:rsidR="00BD1D44" w:rsidRPr="00860E29" w:rsidRDefault="00BD1D44" w:rsidP="0057309E">
            <w:pPr>
              <w:rPr>
                <w:rFonts w:ascii="Cambria Math" w:hAnsi="Cambria Math"/>
                <w:i/>
                <w:color w:val="000000" w:themeColor="text1"/>
                <w:sz w:val="18"/>
                <w:szCs w:val="18"/>
              </w:rPr>
            </w:pPr>
          </w:p>
          <w:p w14:paraId="70699074" w14:textId="77777777" w:rsidR="00BD1D44" w:rsidRPr="00860E29" w:rsidRDefault="00BD1D44" w:rsidP="0057309E">
            <w:pPr>
              <w:rPr>
                <w:rFonts w:ascii="Arial" w:hAnsi="Arial" w:cs="Arial"/>
                <w:noProof/>
                <w:color w:val="000000" w:themeColor="text1"/>
                <w:sz w:val="18"/>
                <w:szCs w:val="18"/>
              </w:rPr>
            </w:pPr>
            <m:oMathPara>
              <m:oMath>
                <m:r>
                  <w:rPr>
                    <w:rFonts w:ascii="Cambria Math" w:hAnsi="Cambria Math" w:cs="Arial"/>
                    <w:noProof/>
                    <w:color w:val="000000" w:themeColor="text1"/>
                    <w:sz w:val="18"/>
                    <w:szCs w:val="18"/>
                  </w:rPr>
                  <m:t>100.000</m:t>
                </m:r>
              </m:oMath>
            </m:oMathPara>
          </w:p>
          <w:p w14:paraId="1CD7A77B" w14:textId="77777777" w:rsidR="00BD1D44" w:rsidRPr="008A031D" w:rsidRDefault="00BD1D44" w:rsidP="0057309E">
            <w:pPr>
              <w:rPr>
                <w:rFonts w:ascii="Arial" w:hAnsi="Arial" w:cs="Arial"/>
                <w:noProof/>
                <w:color w:val="000000" w:themeColor="text1"/>
                <w:sz w:val="18"/>
                <w:szCs w:val="18"/>
              </w:rPr>
            </w:pPr>
          </w:p>
        </w:tc>
        <w:tc>
          <w:tcPr>
            <w:tcW w:w="1183" w:type="dxa"/>
          </w:tcPr>
          <w:p w14:paraId="1840DE8C" w14:textId="77777777" w:rsidR="00BD1D44" w:rsidRPr="00132153" w:rsidRDefault="00BD1D44" w:rsidP="0057309E">
            <w:pPr>
              <w:rPr>
                <w:rFonts w:ascii="Cambria Math" w:hAnsi="Cambria Math" w:cs="Arial"/>
                <w:noProof/>
                <w:color w:val="0070C0"/>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2</m:t>
                    </m:r>
                  </m:e>
                  <m:sup>
                    <m:r>
                      <w:rPr>
                        <w:rFonts w:ascii="Cambria Math" w:hAnsi="Cambria Math" w:cs="Arial"/>
                        <w:noProof/>
                        <w:color w:val="0070C0"/>
                        <w:sz w:val="18"/>
                        <w:szCs w:val="18"/>
                      </w:rPr>
                      <m:t>1</m:t>
                    </m:r>
                  </m:sup>
                </m:sSup>
                <m:r>
                  <m:rPr>
                    <m:sty m:val="p"/>
                  </m:rPr>
                  <w:rPr>
                    <w:rFonts w:ascii="Cambria Math" w:hAnsi="Cambria Math" w:cs="Arial"/>
                    <w:noProof/>
                    <w:color w:val="0070C0"/>
                    <w:sz w:val="18"/>
                    <w:szCs w:val="18"/>
                  </w:rPr>
                  <m:t>=200.000</m:t>
                </m:r>
              </m:oMath>
            </m:oMathPara>
          </w:p>
        </w:tc>
        <w:tc>
          <w:tcPr>
            <w:tcW w:w="1182" w:type="dxa"/>
          </w:tcPr>
          <w:p w14:paraId="0BA65191" w14:textId="77777777" w:rsidR="00BD1D44" w:rsidRPr="003A726F" w:rsidRDefault="00BD1D44" w:rsidP="0057309E">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2</m:t>
                    </m:r>
                  </m:e>
                  <m:sup>
                    <m:r>
                      <w:rPr>
                        <w:rFonts w:ascii="Cambria Math" w:hAnsi="Cambria Math" w:cs="Arial"/>
                        <w:noProof/>
                        <w:color w:val="0070C0"/>
                        <w:sz w:val="18"/>
                        <w:szCs w:val="18"/>
                      </w:rPr>
                      <m:t>2</m:t>
                    </m:r>
                  </m:sup>
                </m:sSup>
                <m:r>
                  <m:rPr>
                    <m:sty m:val="p"/>
                  </m:rPr>
                  <w:rPr>
                    <w:rFonts w:ascii="Cambria Math" w:hAnsi="Cambria Math" w:cs="Arial"/>
                    <w:noProof/>
                    <w:color w:val="0070C0"/>
                    <w:sz w:val="18"/>
                    <w:szCs w:val="18"/>
                  </w:rPr>
                  <m:t>=400.000</m:t>
                </m:r>
              </m:oMath>
            </m:oMathPara>
          </w:p>
        </w:tc>
        <w:tc>
          <w:tcPr>
            <w:tcW w:w="1183" w:type="dxa"/>
          </w:tcPr>
          <w:p w14:paraId="0693DDB4" w14:textId="77777777" w:rsidR="00BD1D44" w:rsidRPr="00132153" w:rsidRDefault="00BD1D44" w:rsidP="0057309E">
            <w:pPr>
              <w:rPr>
                <w:rFonts w:ascii="Cambria Math" w:hAnsi="Cambria Math" w:cs="Arial"/>
                <w:noProof/>
                <w:color w:val="0070C0"/>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2</m:t>
                    </m:r>
                  </m:e>
                  <m:sup>
                    <m:r>
                      <w:rPr>
                        <w:rFonts w:ascii="Cambria Math" w:hAnsi="Cambria Math" w:cs="Arial"/>
                        <w:noProof/>
                        <w:color w:val="0070C0"/>
                        <w:sz w:val="18"/>
                        <w:szCs w:val="18"/>
                      </w:rPr>
                      <m:t>3</m:t>
                    </m:r>
                  </m:sup>
                </m:sSup>
                <m:r>
                  <m:rPr>
                    <m:sty m:val="p"/>
                  </m:rPr>
                  <w:rPr>
                    <w:rFonts w:ascii="Cambria Math" w:hAnsi="Cambria Math" w:cs="Arial"/>
                    <w:noProof/>
                    <w:color w:val="0070C0"/>
                    <w:sz w:val="18"/>
                    <w:szCs w:val="18"/>
                  </w:rPr>
                  <m:t>=800.000</m:t>
                </m:r>
              </m:oMath>
            </m:oMathPara>
          </w:p>
        </w:tc>
        <w:tc>
          <w:tcPr>
            <w:tcW w:w="1195" w:type="dxa"/>
          </w:tcPr>
          <w:p w14:paraId="71ACF471" w14:textId="77777777" w:rsidR="00BD1D44" w:rsidRPr="003A726F" w:rsidRDefault="00BD1D44" w:rsidP="0057309E">
            <w:pPr>
              <w:rPr>
                <w:rFonts w:ascii="Cambria Math" w:hAnsi="Cambria Math" w:cs="Arial"/>
                <w:noProof/>
                <w:color w:val="000000" w:themeColor="text1"/>
                <w:sz w:val="18"/>
                <w:szCs w:val="18"/>
                <w:oMath/>
              </w:rPr>
            </w:pPr>
            <m:oMathPara>
              <m:oMath>
                <m:r>
                  <w:rPr>
                    <w:rFonts w:ascii="Cambria Math" w:hAnsi="Cambria Math" w:cs="Arial"/>
                    <w:noProof/>
                    <w:color w:val="000000" w:themeColor="text1"/>
                    <w:sz w:val="18"/>
                    <w:szCs w:val="18"/>
                  </w:rPr>
                  <m:t>100.000∙</m:t>
                </m:r>
                <m:sSup>
                  <m:sSupPr>
                    <m:ctrlPr>
                      <w:rPr>
                        <w:rFonts w:ascii="Cambria Math" w:hAnsi="Cambria Math" w:cs="Arial"/>
                        <w:i/>
                        <w:noProof/>
                        <w:color w:val="000000" w:themeColor="text1"/>
                        <w:sz w:val="18"/>
                        <w:szCs w:val="18"/>
                      </w:rPr>
                    </m:ctrlPr>
                  </m:sSupPr>
                  <m:e>
                    <m:r>
                      <w:rPr>
                        <w:rFonts w:ascii="Cambria Math" w:hAnsi="Cambria Math" w:cs="Arial"/>
                        <w:noProof/>
                        <w:color w:val="000000" w:themeColor="text1"/>
                        <w:sz w:val="18"/>
                        <w:szCs w:val="18"/>
                      </w:rPr>
                      <m:t>2</m:t>
                    </m:r>
                  </m:e>
                  <m:sup>
                    <m:r>
                      <w:rPr>
                        <w:rFonts w:ascii="Cambria Math" w:hAnsi="Cambria Math" w:cs="Arial"/>
                        <w:noProof/>
                        <w:color w:val="000000" w:themeColor="text1"/>
                        <w:sz w:val="18"/>
                        <w:szCs w:val="18"/>
                      </w:rPr>
                      <m:t>4</m:t>
                    </m:r>
                  </m:sup>
                </m:sSup>
                <m:r>
                  <m:rPr>
                    <m:sty m:val="p"/>
                  </m:rPr>
                  <w:rPr>
                    <w:rFonts w:ascii="Cambria Math" w:hAnsi="Cambria Math" w:cs="Arial"/>
                    <w:noProof/>
                    <w:color w:val="000000" w:themeColor="text1"/>
                    <w:sz w:val="18"/>
                    <w:szCs w:val="18"/>
                  </w:rPr>
                  <m:t>=1.600.000</m:t>
                </m:r>
              </m:oMath>
            </m:oMathPara>
          </w:p>
        </w:tc>
        <w:tc>
          <w:tcPr>
            <w:tcW w:w="1196" w:type="dxa"/>
          </w:tcPr>
          <w:p w14:paraId="132A79C8" w14:textId="77777777" w:rsidR="00BD1D44" w:rsidRPr="003A726F" w:rsidRDefault="00BD1D44" w:rsidP="0057309E">
            <w:pPr>
              <w:rPr>
                <w:rFonts w:ascii="Arial" w:hAnsi="Arial" w:cs="Arial"/>
                <w:noProof/>
                <w:color w:val="000000" w:themeColor="text1"/>
                <w:sz w:val="18"/>
                <w:szCs w:val="18"/>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2</m:t>
                    </m:r>
                  </m:e>
                  <m:sup>
                    <m:r>
                      <w:rPr>
                        <w:rFonts w:ascii="Cambria Math" w:hAnsi="Cambria Math" w:cs="Arial"/>
                        <w:noProof/>
                        <w:color w:val="0070C0"/>
                        <w:sz w:val="18"/>
                        <w:szCs w:val="18"/>
                      </w:rPr>
                      <m:t>5</m:t>
                    </m:r>
                  </m:sup>
                </m:sSup>
                <m:r>
                  <w:rPr>
                    <w:rFonts w:ascii="Cambria Math" w:hAnsi="Cambria Math" w:cs="Arial"/>
                    <w:noProof/>
                    <w:color w:val="0070C0"/>
                    <w:sz w:val="18"/>
                    <w:szCs w:val="18"/>
                  </w:rPr>
                  <m:t>=3.200.000</m:t>
                </m:r>
              </m:oMath>
            </m:oMathPara>
          </w:p>
        </w:tc>
        <w:tc>
          <w:tcPr>
            <w:tcW w:w="1196" w:type="dxa"/>
          </w:tcPr>
          <w:p w14:paraId="5F8EA254" w14:textId="77777777" w:rsidR="00BD1D44" w:rsidRPr="003A726F" w:rsidRDefault="00BD1D44" w:rsidP="0057309E">
            <w:pPr>
              <w:rPr>
                <w:rFonts w:ascii="Arial" w:hAnsi="Arial" w:cs="Arial"/>
                <w:noProof/>
                <w:color w:val="000000" w:themeColor="text1"/>
                <w:sz w:val="18"/>
                <w:szCs w:val="18"/>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2</m:t>
                    </m:r>
                  </m:e>
                  <m:sup>
                    <m:r>
                      <w:rPr>
                        <w:rFonts w:ascii="Cambria Math" w:hAnsi="Cambria Math" w:cs="Arial"/>
                        <w:noProof/>
                        <w:color w:val="0070C0"/>
                        <w:sz w:val="18"/>
                        <w:szCs w:val="18"/>
                      </w:rPr>
                      <m:t>6</m:t>
                    </m:r>
                  </m:sup>
                </m:sSup>
                <m:r>
                  <w:rPr>
                    <w:rFonts w:ascii="Cambria Math" w:hAnsi="Cambria Math" w:cs="Arial"/>
                    <w:noProof/>
                    <w:color w:val="0070C0"/>
                    <w:sz w:val="18"/>
                    <w:szCs w:val="18"/>
                  </w:rPr>
                  <m:t>=6.400.000</m:t>
                </m:r>
              </m:oMath>
            </m:oMathPara>
          </w:p>
        </w:tc>
      </w:tr>
    </w:tbl>
    <w:p w14:paraId="708BC8D1" w14:textId="77777777" w:rsidR="00BD1D44" w:rsidRPr="00BB0F8D" w:rsidRDefault="00BD1D44" w:rsidP="00BD1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6"/>
          <w:szCs w:val="6"/>
          <w:u w:color="000000"/>
        </w:rPr>
      </w:pPr>
    </w:p>
    <w:p w14:paraId="3DA3F495" w14:textId="77777777" w:rsidR="00BD1D44" w:rsidRPr="00C625FB" w:rsidRDefault="00BD1D44" w:rsidP="00BD1D44">
      <w:pPr>
        <w:pStyle w:val="Listenabsatz"/>
        <w:numPr>
          <w:ilvl w:val="0"/>
          <w:numId w:val="12"/>
        </w:numPr>
        <w:ind w:left="426"/>
        <w:rPr>
          <w:rFonts w:ascii="Arial" w:hAnsi="Arial" w:cs="Arial"/>
          <w:noProof/>
          <w:color w:val="000000" w:themeColor="text1"/>
          <w:sz w:val="20"/>
          <w:szCs w:val="20"/>
        </w:rPr>
      </w:pPr>
      <w:r w:rsidRPr="00C625FB">
        <w:rPr>
          <w:rFonts w:ascii="Arial" w:hAnsi="Arial" w:cs="Arial"/>
          <w:noProof/>
          <w:color w:val="000000" w:themeColor="text1"/>
          <w:sz w:val="20"/>
          <w:szCs w:val="20"/>
        </w:rPr>
        <w:t xml:space="preserve">Zeichne mit den Werten aus der Wertetabelle einen Graphen für </w:t>
      </w:r>
      <w:r w:rsidRPr="00C625FB">
        <w:rPr>
          <w:rFonts w:ascii="Arial" w:hAnsi="Arial" w:cs="Arial"/>
          <w:b/>
          <w:bCs/>
          <w:noProof/>
          <w:color w:val="000000" w:themeColor="text1"/>
          <w:sz w:val="20"/>
          <w:szCs w:val="20"/>
        </w:rPr>
        <w:t>Szenario 1</w:t>
      </w:r>
      <w:r w:rsidRPr="00C625FB">
        <w:rPr>
          <w:rFonts w:ascii="Arial" w:hAnsi="Arial" w:cs="Arial"/>
          <w:noProof/>
          <w:color w:val="000000" w:themeColor="text1"/>
          <w:sz w:val="20"/>
          <w:szCs w:val="20"/>
        </w:rPr>
        <w:t xml:space="preserve"> in das Koordinaten-system auf Seite 3. Beschrifte den Graphen mit „</w:t>
      </w:r>
      <w:r w:rsidRPr="00C625FB">
        <w:rPr>
          <w:rFonts w:ascii="Arial" w:hAnsi="Arial" w:cs="Arial"/>
          <w:b/>
          <w:bCs/>
          <w:noProof/>
          <w:color w:val="000000" w:themeColor="text1"/>
          <w:sz w:val="20"/>
          <w:szCs w:val="20"/>
        </w:rPr>
        <w:t>Ohne Lockdown</w:t>
      </w:r>
      <w:r w:rsidRPr="00C625FB">
        <w:rPr>
          <w:rFonts w:ascii="Arial" w:hAnsi="Arial" w:cs="Arial"/>
          <w:noProof/>
          <w:color w:val="000000" w:themeColor="text1"/>
          <w:sz w:val="20"/>
          <w:szCs w:val="20"/>
        </w:rPr>
        <w:t>“</w:t>
      </w:r>
      <w:r w:rsidRPr="00C625FB">
        <w:rPr>
          <w:rFonts w:ascii="Arial" w:hAnsi="Arial" w:cs="Arial"/>
          <w:noProof/>
          <w:color w:val="000000" w:themeColor="text1"/>
          <w:sz w:val="20"/>
          <w:szCs w:val="20"/>
        </w:rPr>
        <w:tab/>
        <w:t xml:space="preserve"> </w:t>
      </w:r>
      <w:r w:rsidRPr="00C625FB">
        <w:rPr>
          <w:rFonts w:ascii="Arial" w:hAnsi="Arial" w:cs="Arial"/>
          <w:noProof/>
          <w:color w:val="4F81BD" w:themeColor="accent1"/>
          <w:sz w:val="20"/>
          <w:szCs w:val="20"/>
        </w:rPr>
        <w:t>Siehe unten</w:t>
      </w:r>
    </w:p>
    <w:p w14:paraId="55EADF4E" w14:textId="77777777" w:rsidR="00BD1D44" w:rsidRPr="00316E95" w:rsidRDefault="00BD1D44" w:rsidP="00BD1D44">
      <w:pPr>
        <w:pStyle w:val="Listenabsatz"/>
        <w:ind w:left="426"/>
        <w:rPr>
          <w:rFonts w:ascii="Arial" w:hAnsi="Arial" w:cs="Arial"/>
          <w:noProof/>
          <w:color w:val="000000" w:themeColor="text1"/>
          <w:sz w:val="10"/>
          <w:szCs w:val="10"/>
        </w:rPr>
      </w:pPr>
    </w:p>
    <w:p w14:paraId="2E8591BF" w14:textId="77777777" w:rsidR="00BD1D44" w:rsidRPr="00224EC6" w:rsidRDefault="00BD1D44" w:rsidP="00BD1D44">
      <w:pPr>
        <w:pStyle w:val="StandardWeb"/>
        <w:numPr>
          <w:ilvl w:val="0"/>
          <w:numId w:val="12"/>
        </w:numPr>
        <w:spacing w:before="0" w:beforeAutospacing="0" w:after="0" w:afterAutospacing="0"/>
        <w:ind w:left="426"/>
        <w:rPr>
          <w:rFonts w:ascii="Arial" w:hAnsi="Arial" w:cs="Arial"/>
          <w:noProof/>
          <w:color w:val="000000" w:themeColor="text1"/>
          <w:sz w:val="20"/>
          <w:szCs w:val="20"/>
        </w:rPr>
      </w:pPr>
      <w:r w:rsidRPr="00224EC6">
        <w:rPr>
          <w:rFonts w:ascii="Arial" w:hAnsi="Arial" w:cs="Arial"/>
          <w:noProof/>
          <w:color w:val="000000" w:themeColor="text1"/>
          <w:sz w:val="20"/>
          <w:szCs w:val="20"/>
        </w:rPr>
        <w:t>Berechne wie viele</w:t>
      </w:r>
      <w:r>
        <w:rPr>
          <w:rFonts w:ascii="Arial" w:hAnsi="Arial" w:cs="Arial"/>
          <w:noProof/>
          <w:color w:val="000000" w:themeColor="text1"/>
          <w:sz w:val="20"/>
          <w:szCs w:val="20"/>
        </w:rPr>
        <w:t xml:space="preserve"> Neui</w:t>
      </w:r>
      <w:r w:rsidRPr="00224EC6">
        <w:rPr>
          <w:rFonts w:ascii="Arial" w:hAnsi="Arial" w:cs="Arial"/>
          <w:noProof/>
          <w:color w:val="000000" w:themeColor="text1"/>
          <w:sz w:val="20"/>
          <w:szCs w:val="20"/>
        </w:rPr>
        <w:t xml:space="preserve">nfizierte es </w:t>
      </w:r>
      <w:r>
        <w:rPr>
          <w:rFonts w:ascii="Arial" w:hAnsi="Arial" w:cs="Arial"/>
          <w:noProof/>
          <w:color w:val="000000" w:themeColor="text1"/>
          <w:sz w:val="20"/>
          <w:szCs w:val="20"/>
        </w:rPr>
        <w:t>in diesem Szenario nach 15 Wochen</w:t>
      </w:r>
      <w:r w:rsidRPr="00224EC6">
        <w:rPr>
          <w:rFonts w:ascii="Arial" w:hAnsi="Arial" w:cs="Arial"/>
          <w:noProof/>
          <w:color w:val="000000" w:themeColor="text1"/>
          <w:sz w:val="20"/>
          <w:szCs w:val="20"/>
        </w:rPr>
        <w:t xml:space="preserve"> </w:t>
      </w:r>
      <w:r>
        <w:rPr>
          <w:rFonts w:ascii="Arial" w:hAnsi="Arial" w:cs="Arial"/>
          <w:noProof/>
          <w:color w:val="000000" w:themeColor="text1"/>
          <w:sz w:val="20"/>
          <w:szCs w:val="20"/>
        </w:rPr>
        <w:t>gibt</w:t>
      </w:r>
      <w:r w:rsidRPr="00224EC6">
        <w:rPr>
          <w:rFonts w:ascii="Arial" w:hAnsi="Arial" w:cs="Arial"/>
          <w:noProof/>
          <w:color w:val="000000" w:themeColor="text1"/>
          <w:sz w:val="20"/>
          <w:szCs w:val="20"/>
        </w:rPr>
        <w:t>.</w:t>
      </w:r>
    </w:p>
    <w:p w14:paraId="55352121" w14:textId="77777777" w:rsidR="00BD1D44" w:rsidRPr="00C625FB" w:rsidRDefault="00BD1D44" w:rsidP="00BD1D44">
      <w:pPr>
        <w:pStyle w:val="StandardWeb"/>
        <w:spacing w:before="0" w:beforeAutospacing="0" w:after="0" w:afterAutospacing="0"/>
        <w:rPr>
          <w:rFonts w:ascii="Arial" w:hAnsi="Arial" w:cs="Arial"/>
          <w:b/>
          <w:bCs/>
          <w:color w:val="000000"/>
          <w:sz w:val="10"/>
          <w:szCs w:val="10"/>
          <w:u w:color="000000"/>
        </w:rPr>
      </w:pPr>
    </w:p>
    <w:p w14:paraId="7244D989" w14:textId="77777777" w:rsidR="00BD1D44" w:rsidRPr="00132153" w:rsidRDefault="00BD1D44" w:rsidP="00BD1D44">
      <w:pPr>
        <w:pStyle w:val="StandardWeb"/>
        <w:spacing w:before="0" w:beforeAutospacing="0" w:after="0" w:afterAutospacing="0"/>
        <w:ind w:left="426"/>
        <w:rPr>
          <w:rFonts w:ascii="Arial" w:hAnsi="Arial" w:cs="Arial"/>
          <w:b/>
          <w:bCs/>
          <w:color w:val="0070C0"/>
          <w:sz w:val="20"/>
          <w:szCs w:val="20"/>
          <w:u w:color="000000"/>
        </w:rPr>
      </w:pPr>
      <m:oMathPara>
        <m:oMathParaPr>
          <m:jc m:val="left"/>
        </m:oMathParaP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15</m:t>
              </m:r>
            </m:e>
          </m:d>
          <m:r>
            <w:rPr>
              <w:rFonts w:ascii="Cambria Math" w:hAnsi="Cambria Math" w:cs="Arial"/>
              <w:noProof/>
              <w:color w:val="0070C0"/>
              <w:sz w:val="20"/>
              <w:szCs w:val="20"/>
            </w:rPr>
            <m:t>=100.000∙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2</m:t>
              </m:r>
            </m:e>
            <m:sup>
              <m:r>
                <w:rPr>
                  <w:rFonts w:ascii="Cambria Math" w:hAnsi="Cambria Math" w:cs="Arial"/>
                  <w:noProof/>
                  <w:color w:val="0070C0"/>
                  <w:sz w:val="20"/>
                  <w:szCs w:val="20"/>
                </w:rPr>
                <m:t>15</m:t>
              </m:r>
            </m:sup>
          </m:sSup>
          <m:r>
            <w:rPr>
              <w:rFonts w:ascii="Cambria Math" w:hAnsi="Cambria Math" w:cs="Arial"/>
              <w:noProof/>
              <w:color w:val="0070C0"/>
              <w:sz w:val="20"/>
              <w:szCs w:val="20"/>
            </w:rPr>
            <m:t>=3.276.800.000</m:t>
          </m:r>
        </m:oMath>
      </m:oMathPara>
    </w:p>
    <w:p w14:paraId="565A41D9" w14:textId="77777777" w:rsidR="00BD1D44" w:rsidRPr="00C625FB" w:rsidRDefault="00BD1D44" w:rsidP="00BD1D44">
      <w:pPr>
        <w:pStyle w:val="StandardWeb"/>
        <w:spacing w:before="0" w:beforeAutospacing="0" w:after="0" w:afterAutospacing="0"/>
        <w:rPr>
          <w:rFonts w:ascii="Arial" w:hAnsi="Arial" w:cs="Arial"/>
          <w:b/>
          <w:bCs/>
          <w:color w:val="000000"/>
          <w:sz w:val="10"/>
          <w:szCs w:val="10"/>
          <w:u w:color="000000"/>
        </w:rPr>
      </w:pPr>
    </w:p>
    <w:p w14:paraId="5F9CFD05" w14:textId="77777777" w:rsidR="00BD1D44" w:rsidRPr="00A015B0" w:rsidRDefault="00BD1D44" w:rsidP="00BD1D44">
      <w:pPr>
        <w:pStyle w:val="Listenabsatz"/>
        <w:numPr>
          <w:ilvl w:val="0"/>
          <w:numId w:val="12"/>
        </w:numPr>
        <w:ind w:left="426"/>
        <w:rPr>
          <w:rFonts w:ascii="Arial" w:hAnsi="Arial" w:cs="Arial"/>
          <w:noProof/>
          <w:color w:val="000000" w:themeColor="text1"/>
          <w:sz w:val="20"/>
          <w:szCs w:val="20"/>
        </w:rPr>
      </w:pPr>
      <w:r w:rsidRPr="00A015B0">
        <w:rPr>
          <w:rFonts w:ascii="Arial" w:hAnsi="Arial" w:cs="Arial"/>
          <w:noProof/>
          <w:color w:val="000000" w:themeColor="text1"/>
          <w:sz w:val="20"/>
          <w:szCs w:val="20"/>
        </w:rPr>
        <w:t xml:space="preserve">In deutschen Krankenhäusern gibt es ca. 110.000 Betten auf den Intensivstationen, die für Coronapatienten mit einem schweren Verlauf genutzt werden könnten. Etwa jeder siebte hat einen schweren Verlauf. </w:t>
      </w:r>
      <w:r>
        <w:rPr>
          <w:rFonts w:ascii="Arial" w:hAnsi="Arial" w:cs="Arial"/>
          <w:noProof/>
          <w:color w:val="000000" w:themeColor="text1"/>
          <w:sz w:val="20"/>
          <w:szCs w:val="20"/>
        </w:rPr>
        <w:t>Berechne</w:t>
      </w:r>
      <w:r w:rsidRPr="00A015B0">
        <w:rPr>
          <w:rFonts w:ascii="Arial" w:hAnsi="Arial" w:cs="Arial"/>
          <w:noProof/>
          <w:color w:val="000000" w:themeColor="text1"/>
          <w:sz w:val="20"/>
          <w:szCs w:val="20"/>
        </w:rPr>
        <w:t xml:space="preserve">, wie lange die Intensivbetten ausgereicht hätten. </w:t>
      </w:r>
    </w:p>
    <w:p w14:paraId="24A384D5" w14:textId="77777777" w:rsidR="00BD1D44" w:rsidRPr="0088105E" w:rsidRDefault="00BD1D44" w:rsidP="00BD1D44">
      <w:pPr>
        <w:ind w:left="426"/>
        <w:rPr>
          <w:rFonts w:ascii="Arial" w:hAnsi="Arial" w:cs="Arial"/>
          <w:noProof/>
          <w:color w:val="000000" w:themeColor="text1"/>
          <w:sz w:val="20"/>
          <w:szCs w:val="20"/>
        </w:rPr>
      </w:pPr>
      <w:r w:rsidRPr="0088105E">
        <w:rPr>
          <w:rFonts w:ascii="Arial" w:hAnsi="Arial" w:cs="Arial"/>
          <w:noProof/>
          <w:color w:val="000000" w:themeColor="text1"/>
          <w:sz w:val="20"/>
          <w:szCs w:val="20"/>
        </w:rPr>
        <w:t xml:space="preserve">Du kannst für </w:t>
      </w:r>
      <m:oMath>
        <m:r>
          <w:rPr>
            <w:rFonts w:ascii="Cambria Math" w:hAnsi="Cambria Math" w:cs="Arial"/>
            <w:noProof/>
            <w:color w:val="000000" w:themeColor="text1"/>
            <w:sz w:val="20"/>
            <w:szCs w:val="20"/>
          </w:rPr>
          <m:t>x</m:t>
        </m:r>
      </m:oMath>
      <w:r w:rsidRPr="0088105E">
        <w:rPr>
          <w:rFonts w:ascii="Arial" w:hAnsi="Arial" w:cs="Arial"/>
          <w:noProof/>
          <w:color w:val="000000" w:themeColor="text1"/>
          <w:sz w:val="20"/>
          <w:szCs w:val="20"/>
        </w:rPr>
        <w:t xml:space="preserve"> auch Dezimalzahlen z.B. </w:t>
      </w:r>
      <m:oMath>
        <m:r>
          <w:rPr>
            <w:rFonts w:ascii="Cambria Math" w:hAnsi="Cambria Math" w:cs="Arial"/>
            <w:noProof/>
            <w:color w:val="000000" w:themeColor="text1"/>
            <w:sz w:val="20"/>
            <w:szCs w:val="20"/>
          </w:rPr>
          <m:t>2,2</m:t>
        </m:r>
      </m:oMath>
      <w:r w:rsidRPr="0088105E">
        <w:rPr>
          <w:rFonts w:ascii="Arial" w:hAnsi="Arial" w:cs="Arial"/>
          <w:noProof/>
          <w:color w:val="000000" w:themeColor="text1"/>
          <w:sz w:val="20"/>
          <w:szCs w:val="20"/>
        </w:rPr>
        <w:t xml:space="preserve"> eingeben</w:t>
      </w:r>
      <w:r>
        <w:rPr>
          <w:rFonts w:ascii="Arial" w:hAnsi="Arial" w:cs="Arial"/>
          <w:noProof/>
          <w:color w:val="000000" w:themeColor="text1"/>
          <w:sz w:val="20"/>
          <w:szCs w:val="20"/>
        </w:rPr>
        <w:t xml:space="preserve">, also </w:t>
      </w:r>
      <m:oMath>
        <m:r>
          <w:rPr>
            <w:rFonts w:ascii="Cambria Math" w:hAnsi="Cambria Math" w:cs="Arial"/>
            <w:noProof/>
            <w:color w:val="000000" w:themeColor="text1"/>
            <w:sz w:val="20"/>
            <w:szCs w:val="20"/>
          </w:rPr>
          <m:t>2,2</m:t>
        </m:r>
      </m:oMath>
      <w:r>
        <w:rPr>
          <w:rFonts w:ascii="Arial" w:hAnsi="Arial" w:cs="Arial"/>
          <w:noProof/>
          <w:color w:val="000000" w:themeColor="text1"/>
          <w:sz w:val="20"/>
          <w:szCs w:val="20"/>
        </w:rPr>
        <w:t xml:space="preserve"> Wochen</w:t>
      </w:r>
    </w:p>
    <w:p w14:paraId="302B94F4" w14:textId="77777777" w:rsidR="00BD1D44" w:rsidRPr="00316E95" w:rsidRDefault="00BD1D44" w:rsidP="00BD1D44">
      <w:pPr>
        <w:rPr>
          <w:rFonts w:ascii="Arial" w:hAnsi="Arial" w:cs="Arial"/>
          <w:noProof/>
          <w:color w:val="000000" w:themeColor="text1"/>
          <w:sz w:val="10"/>
          <w:szCs w:val="10"/>
        </w:rPr>
      </w:pPr>
    </w:p>
    <w:p w14:paraId="6B8BA251" w14:textId="0D7533D5" w:rsidR="00BD1D44" w:rsidRPr="00BD1D44" w:rsidRDefault="00BD1D44" w:rsidP="00BD1D44">
      <w:pPr>
        <w:ind w:left="567" w:right="-850"/>
        <w:rPr>
          <w:rFonts w:ascii="Cambria Math" w:hAnsi="Cambria Math" w:cs="Arial"/>
          <w:noProof/>
          <w:color w:val="0070C0"/>
          <w:sz w:val="20"/>
          <w:szCs w:val="20"/>
          <w:oMath/>
        </w:rPr>
      </w:pPr>
      <m:oMath>
        <m:r>
          <w:rPr>
            <w:rFonts w:ascii="Cambria Math" w:hAnsi="Cambria Math" w:cs="Arial"/>
            <w:noProof/>
            <w:color w:val="0070C0"/>
            <w:sz w:val="20"/>
            <w:szCs w:val="20"/>
          </w:rPr>
          <m:t>f(x)=770.000</m:t>
        </m:r>
      </m:oMath>
      <w:r>
        <w:rPr>
          <w:rFonts w:ascii="Arial" w:hAnsi="Arial" w:cs="Arial"/>
          <w:noProof/>
          <w:color w:val="0070C0"/>
          <w:sz w:val="20"/>
          <w:szCs w:val="20"/>
        </w:rPr>
        <w:tab/>
      </w:r>
      <m:oMath>
        <m:r>
          <w:rPr>
            <w:rFonts w:ascii="Cambria Math" w:hAnsi="Cambria Math" w:cs="Arial"/>
            <w:noProof/>
            <w:color w:val="0070C0"/>
            <w:sz w:val="20"/>
            <w:szCs w:val="20"/>
          </w:rPr>
          <m:t>f(2,5)=565685,4249</m:t>
        </m:r>
      </m:oMath>
      <w:r>
        <w:rPr>
          <w:rFonts w:ascii="Arial" w:hAnsi="Arial" w:cs="Arial"/>
          <w:noProof/>
          <w:color w:val="0070C0"/>
          <w:sz w:val="20"/>
          <w:szCs w:val="20"/>
        </w:rPr>
        <w:tab/>
      </w:r>
      <m:oMath>
        <m:r>
          <w:rPr>
            <w:rFonts w:ascii="Cambria Math" w:hAnsi="Cambria Math" w:cs="Arial"/>
            <w:noProof/>
            <w:color w:val="0070C0"/>
            <w:sz w:val="20"/>
            <w:szCs w:val="20"/>
          </w:rPr>
          <m:t>f(2,9)=746426,3932</m:t>
        </m:r>
      </m:oMath>
      <w:r>
        <w:rPr>
          <w:rFonts w:ascii="Arial" w:hAnsi="Arial" w:cs="Arial"/>
          <w:noProof/>
          <w:color w:val="0070C0"/>
          <w:sz w:val="20"/>
          <w:szCs w:val="20"/>
        </w:rPr>
        <w:tab/>
      </w:r>
      <m:oMath>
        <m:r>
          <w:rPr>
            <w:rFonts w:ascii="Cambria Math" w:hAnsi="Cambria Math" w:cs="Arial"/>
            <w:noProof/>
            <w:color w:val="0070C0"/>
            <w:sz w:val="20"/>
            <w:szCs w:val="20"/>
          </w:rPr>
          <m:t>f(2,95)=772749,0631</m:t>
        </m:r>
      </m:oMath>
      <w:r>
        <w:rPr>
          <w:rFonts w:ascii="Arial" w:hAnsi="Arial" w:cs="Arial"/>
          <w:noProof/>
          <w:color w:val="0070C0"/>
          <w:sz w:val="20"/>
          <w:szCs w:val="20"/>
        </w:rPr>
        <w:tab/>
        <w:t xml:space="preserve">=&gt; </w:t>
      </w:r>
      <m:oMath>
        <m:r>
          <w:rPr>
            <w:rFonts w:ascii="Cambria Math" w:hAnsi="Cambria Math" w:cs="Arial"/>
            <w:noProof/>
            <w:color w:val="0070C0"/>
            <w:sz w:val="20"/>
            <w:szCs w:val="20"/>
          </w:rPr>
          <m:t>2,95</m:t>
        </m:r>
      </m:oMath>
      <w:r>
        <w:rPr>
          <w:rFonts w:ascii="Arial" w:hAnsi="Arial" w:cs="Arial"/>
          <w:noProof/>
          <w:color w:val="0070C0"/>
          <w:sz w:val="20"/>
          <w:szCs w:val="20"/>
        </w:rPr>
        <w:t xml:space="preserve"> Wochen</w:t>
      </w:r>
      <w:r>
        <w:rPr>
          <w:rFonts w:ascii="Arial" w:hAnsi="Arial" w:cs="Arial"/>
          <w:noProof/>
          <w:color w:val="0070C0"/>
          <w:sz w:val="20"/>
          <w:szCs w:val="20"/>
        </w:rPr>
        <w:tab/>
      </w:r>
    </w:p>
    <w:p w14:paraId="0327E1F4" w14:textId="77777777" w:rsidR="00EE56AB" w:rsidRPr="00A40168" w:rsidRDefault="00EE56AB" w:rsidP="00EE56AB">
      <w:pPr>
        <w:rPr>
          <w:sz w:val="14"/>
          <w:szCs w:val="14"/>
        </w:rPr>
      </w:pPr>
      <w:r w:rsidRPr="00F50E82">
        <w:rPr>
          <w:rFonts w:ascii="Arial" w:hAnsi="Arial" w:cs="Arial"/>
          <w:i/>
          <w:iCs/>
          <w:noProof/>
          <w:color w:val="000000" w:themeColor="text1"/>
          <w:sz w:val="14"/>
          <w:szCs w:val="14"/>
        </w:rPr>
        <w:t>1</w:t>
      </w:r>
      <w:r w:rsidRPr="00F50E82">
        <w:rPr>
          <w:rFonts w:ascii="Arial" w:hAnsi="Arial" w:cs="Arial"/>
          <w:noProof/>
          <w:color w:val="000000" w:themeColor="text1"/>
          <w:sz w:val="14"/>
          <w:szCs w:val="14"/>
        </w:rPr>
        <w:t xml:space="preserve">  </w:t>
      </w:r>
      <w:r>
        <w:rPr>
          <w:rFonts w:ascii="Arial" w:hAnsi="Arial" w:cs="Arial"/>
          <w:noProof/>
          <w:color w:val="000000" w:themeColor="text1"/>
          <w:sz w:val="14"/>
          <w:szCs w:val="14"/>
        </w:rPr>
        <w:t xml:space="preserve">Abb. 1: „Neuinfizierte“. Quelle: </w:t>
      </w:r>
      <w:r w:rsidRPr="00F50E82">
        <w:rPr>
          <w:rFonts w:ascii="Arial" w:hAnsi="Arial" w:cs="Arial"/>
          <w:noProof/>
          <w:color w:val="000000" w:themeColor="text1"/>
          <w:sz w:val="14"/>
          <w:szCs w:val="14"/>
        </w:rPr>
        <w:t xml:space="preserve">Robert-Koch-Institut (2022): COVID-19-Dashboard. </w:t>
      </w:r>
      <w:r w:rsidRPr="00A40168">
        <w:rPr>
          <w:rFonts w:ascii="Arial" w:hAnsi="Arial" w:cs="Arial"/>
          <w:noProof/>
          <w:color w:val="000000" w:themeColor="text1"/>
          <w:sz w:val="14"/>
          <w:szCs w:val="14"/>
        </w:rPr>
        <w:t>Online unter:</w:t>
      </w:r>
      <w:r>
        <w:rPr>
          <w:rFonts w:ascii="Arial" w:hAnsi="Arial" w:cs="Arial"/>
          <w:noProof/>
          <w:color w:val="000000" w:themeColor="text1"/>
          <w:sz w:val="14"/>
          <w:szCs w:val="14"/>
        </w:rPr>
        <w:t xml:space="preserve"> </w:t>
      </w:r>
      <w:hyperlink r:id="rId10" w:history="1">
        <w:r w:rsidRPr="008052B9">
          <w:rPr>
            <w:rStyle w:val="Hyperlink"/>
            <w:rFonts w:ascii="Arial" w:hAnsi="Arial" w:cs="Arial"/>
            <w:noProof/>
            <w:sz w:val="14"/>
            <w:szCs w:val="14"/>
          </w:rPr>
          <w:t>https://experience.arcgis.com/experience/478220a4c454480e823b17327b2bf1d4</w:t>
        </w:r>
      </w:hyperlink>
      <w:r>
        <w:rPr>
          <w:rFonts w:ascii="Arial" w:hAnsi="Arial" w:cs="Arial"/>
          <w:noProof/>
          <w:color w:val="000000" w:themeColor="text1"/>
          <w:sz w:val="14"/>
          <w:szCs w:val="14"/>
        </w:rPr>
        <w:t xml:space="preserve"> </w:t>
      </w:r>
      <w:r w:rsidRPr="00A40168">
        <w:rPr>
          <w:rFonts w:ascii="Arial" w:hAnsi="Arial" w:cs="Arial"/>
          <w:noProof/>
          <w:color w:val="000000" w:themeColor="text1"/>
          <w:sz w:val="14"/>
          <w:szCs w:val="14"/>
        </w:rPr>
        <w:t>[Stand 202</w:t>
      </w:r>
      <w:r>
        <w:rPr>
          <w:rFonts w:ascii="Arial" w:hAnsi="Arial" w:cs="Arial"/>
          <w:noProof/>
          <w:color w:val="000000" w:themeColor="text1"/>
          <w:sz w:val="14"/>
          <w:szCs w:val="14"/>
        </w:rPr>
        <w:t>2</w:t>
      </w:r>
      <w:r w:rsidRPr="00A40168">
        <w:rPr>
          <w:rFonts w:ascii="Arial" w:hAnsi="Arial" w:cs="Arial"/>
          <w:noProof/>
          <w:color w:val="000000" w:themeColor="text1"/>
          <w:sz w:val="14"/>
          <w:szCs w:val="14"/>
        </w:rPr>
        <w:t>-0</w:t>
      </w:r>
      <w:r>
        <w:rPr>
          <w:rFonts w:ascii="Arial" w:hAnsi="Arial" w:cs="Arial"/>
          <w:noProof/>
          <w:color w:val="000000" w:themeColor="text1"/>
          <w:sz w:val="14"/>
          <w:szCs w:val="14"/>
        </w:rPr>
        <w:t>2</w:t>
      </w:r>
      <w:r w:rsidRPr="00A40168">
        <w:rPr>
          <w:rFonts w:ascii="Arial" w:hAnsi="Arial" w:cs="Arial"/>
          <w:noProof/>
          <w:color w:val="000000" w:themeColor="text1"/>
          <w:sz w:val="14"/>
          <w:szCs w:val="14"/>
        </w:rPr>
        <w:t>-</w:t>
      </w:r>
      <w:r>
        <w:rPr>
          <w:rFonts w:ascii="Arial" w:hAnsi="Arial" w:cs="Arial"/>
          <w:noProof/>
          <w:color w:val="000000" w:themeColor="text1"/>
          <w:sz w:val="14"/>
          <w:szCs w:val="14"/>
        </w:rPr>
        <w:t>01</w:t>
      </w:r>
      <w:r w:rsidRPr="00A40168">
        <w:rPr>
          <w:rFonts w:ascii="Arial" w:hAnsi="Arial" w:cs="Arial"/>
          <w:noProof/>
          <w:color w:val="000000" w:themeColor="text1"/>
          <w:sz w:val="14"/>
          <w:szCs w:val="14"/>
        </w:rPr>
        <w:t>]</w:t>
      </w:r>
    </w:p>
    <w:p w14:paraId="2C13EE89" w14:textId="77777777" w:rsidR="00EE56AB" w:rsidRDefault="00EE56AB" w:rsidP="00EE56AB">
      <w:pPr>
        <w:ind w:right="-1133"/>
        <w:rPr>
          <w:rFonts w:ascii="Arial" w:hAnsi="Arial" w:cs="Arial"/>
          <w:noProof/>
          <w:color w:val="000000" w:themeColor="text1"/>
          <w:sz w:val="14"/>
          <w:szCs w:val="14"/>
        </w:rPr>
      </w:pPr>
      <w:r w:rsidRPr="00A273AB">
        <w:rPr>
          <w:rFonts w:ascii="Arial" w:hAnsi="Arial" w:cs="Arial"/>
          <w:i/>
          <w:iCs/>
          <w:noProof/>
          <w:color w:val="000000" w:themeColor="text1"/>
          <w:sz w:val="14"/>
          <w:szCs w:val="14"/>
          <w:lang w:val="en-US"/>
        </w:rPr>
        <w:t>2</w:t>
      </w:r>
      <w:r w:rsidRPr="00A273AB">
        <w:rPr>
          <w:rFonts w:ascii="Arial" w:hAnsi="Arial" w:cs="Arial"/>
          <w:noProof/>
          <w:color w:val="000000" w:themeColor="text1"/>
          <w:sz w:val="14"/>
          <w:szCs w:val="14"/>
          <w:lang w:val="en-US"/>
        </w:rPr>
        <w:t xml:space="preserve">  Abb. 2: </w:t>
      </w:r>
      <w:r>
        <w:rPr>
          <w:rFonts w:ascii="Arial" w:hAnsi="Arial" w:cs="Arial"/>
          <w:noProof/>
          <w:color w:val="000000" w:themeColor="text1"/>
          <w:sz w:val="14"/>
          <w:szCs w:val="14"/>
          <w:lang w:val="en-US"/>
        </w:rPr>
        <w:t xml:space="preserve">“R-Wert”, </w:t>
      </w:r>
      <w:r w:rsidRPr="00A273AB">
        <w:rPr>
          <w:rFonts w:ascii="Arial" w:hAnsi="Arial" w:cs="Arial"/>
          <w:noProof/>
          <w:color w:val="000000" w:themeColor="text1"/>
          <w:sz w:val="14"/>
          <w:szCs w:val="14"/>
          <w:lang w:val="en-US"/>
        </w:rPr>
        <w:t xml:space="preserve">Christian Weber, </w:t>
      </w:r>
      <w:hyperlink r:id="rId11" w:history="1">
        <w:r w:rsidRPr="00836197">
          <w:rPr>
            <w:rStyle w:val="Hyperlink"/>
            <w:rFonts w:ascii="Arial" w:hAnsi="Arial" w:cs="Arial"/>
            <w:sz w:val="14"/>
            <w:szCs w:val="14"/>
            <w:lang w:val="en-US"/>
          </w:rPr>
          <w:t>CC BY SA 4.0 DE</w:t>
        </w:r>
      </w:hyperlink>
      <w:r>
        <w:rPr>
          <w:rFonts w:ascii="Arial" w:hAnsi="Arial" w:cs="Arial"/>
          <w:sz w:val="14"/>
          <w:szCs w:val="14"/>
          <w:lang w:val="en-US"/>
        </w:rPr>
        <w:t xml:space="preserve">. </w:t>
      </w:r>
      <w:r>
        <w:rPr>
          <w:rFonts w:ascii="Arial" w:hAnsi="Arial" w:cs="Arial"/>
          <w:noProof/>
          <w:color w:val="000000" w:themeColor="text1"/>
          <w:sz w:val="14"/>
          <w:szCs w:val="14"/>
        </w:rPr>
        <w:t xml:space="preserve">Datenquelle: Robert-Koch-Institut. </w:t>
      </w:r>
      <w:r w:rsidRPr="00177B73">
        <w:rPr>
          <w:rFonts w:ascii="Arial" w:hAnsi="Arial" w:cs="Arial"/>
          <w:noProof/>
          <w:color w:val="000000" w:themeColor="text1"/>
          <w:sz w:val="14"/>
          <w:szCs w:val="14"/>
        </w:rPr>
        <w:t>SARS-CoV-2-Nowcasting und R-Schätzung</w:t>
      </w:r>
      <w:r>
        <w:rPr>
          <w:rFonts w:ascii="Arial" w:hAnsi="Arial" w:cs="Arial"/>
          <w:noProof/>
          <w:color w:val="000000" w:themeColor="text1"/>
          <w:sz w:val="14"/>
          <w:szCs w:val="14"/>
        </w:rPr>
        <w:t xml:space="preserve">; Datensatz lizensiert unter </w:t>
      </w:r>
    </w:p>
    <w:p w14:paraId="13B2CDA6" w14:textId="77777777" w:rsidR="00EE56AB" w:rsidRPr="00A273AB" w:rsidRDefault="0096479C" w:rsidP="00EE56AB">
      <w:pPr>
        <w:ind w:right="-1133"/>
        <w:rPr>
          <w:lang w:val="en-US"/>
        </w:rPr>
      </w:pPr>
      <w:hyperlink r:id="rId12" w:history="1">
        <w:r w:rsidR="00EE56AB" w:rsidRPr="00A60E2D">
          <w:rPr>
            <w:rStyle w:val="Hyperlink"/>
            <w:rFonts w:ascii="Arial" w:hAnsi="Arial" w:cs="Arial"/>
            <w:noProof/>
            <w:sz w:val="14"/>
            <w:szCs w:val="14"/>
          </w:rPr>
          <w:t>CC BY 4.0</w:t>
        </w:r>
      </w:hyperlink>
      <w:r w:rsidR="00EE56AB">
        <w:rPr>
          <w:rFonts w:ascii="Arial" w:hAnsi="Arial" w:cs="Arial"/>
          <w:noProof/>
          <w:color w:val="000000" w:themeColor="text1"/>
          <w:sz w:val="14"/>
          <w:szCs w:val="14"/>
        </w:rPr>
        <w:t xml:space="preserve">. Online unter: </w:t>
      </w:r>
      <w:hyperlink r:id="rId13" w:history="1">
        <w:r w:rsidR="00EE56AB" w:rsidRPr="008052B9">
          <w:rPr>
            <w:rStyle w:val="Hyperlink"/>
            <w:rFonts w:ascii="Arial" w:hAnsi="Arial" w:cs="Arial"/>
            <w:noProof/>
            <w:sz w:val="14"/>
            <w:szCs w:val="14"/>
          </w:rPr>
          <w:t>https://github.com/robert-koch-institut/SARS-CoV-2-Nowcasting_und_-R-Schaetzung/blob/main/Nowcast_R_aktuell.csv</w:t>
        </w:r>
      </w:hyperlink>
      <w:r w:rsidR="00EE56AB">
        <w:rPr>
          <w:rFonts w:ascii="Arial" w:hAnsi="Arial" w:cs="Arial"/>
          <w:noProof/>
          <w:color w:val="000000" w:themeColor="text1"/>
          <w:sz w:val="14"/>
          <w:szCs w:val="14"/>
        </w:rPr>
        <w:t xml:space="preserve"> </w:t>
      </w:r>
      <w:r w:rsidR="00EE56AB" w:rsidRPr="00A40168">
        <w:rPr>
          <w:rFonts w:ascii="Arial" w:hAnsi="Arial" w:cs="Arial"/>
          <w:noProof/>
          <w:color w:val="000000" w:themeColor="text1"/>
          <w:sz w:val="14"/>
          <w:szCs w:val="14"/>
        </w:rPr>
        <w:t>[Stand 202</w:t>
      </w:r>
      <w:r w:rsidR="00EE56AB">
        <w:rPr>
          <w:rFonts w:ascii="Arial" w:hAnsi="Arial" w:cs="Arial"/>
          <w:noProof/>
          <w:color w:val="000000" w:themeColor="text1"/>
          <w:sz w:val="14"/>
          <w:szCs w:val="14"/>
        </w:rPr>
        <w:t>2</w:t>
      </w:r>
      <w:r w:rsidR="00EE56AB" w:rsidRPr="00A40168">
        <w:rPr>
          <w:rFonts w:ascii="Arial" w:hAnsi="Arial" w:cs="Arial"/>
          <w:noProof/>
          <w:color w:val="000000" w:themeColor="text1"/>
          <w:sz w:val="14"/>
          <w:szCs w:val="14"/>
        </w:rPr>
        <w:t>-0</w:t>
      </w:r>
      <w:r w:rsidR="00EE56AB">
        <w:rPr>
          <w:rFonts w:ascii="Arial" w:hAnsi="Arial" w:cs="Arial"/>
          <w:noProof/>
          <w:color w:val="000000" w:themeColor="text1"/>
          <w:sz w:val="14"/>
          <w:szCs w:val="14"/>
        </w:rPr>
        <w:t>2</w:t>
      </w:r>
      <w:r w:rsidR="00EE56AB" w:rsidRPr="00A40168">
        <w:rPr>
          <w:rFonts w:ascii="Arial" w:hAnsi="Arial" w:cs="Arial"/>
          <w:noProof/>
          <w:color w:val="000000" w:themeColor="text1"/>
          <w:sz w:val="14"/>
          <w:szCs w:val="14"/>
        </w:rPr>
        <w:t>-</w:t>
      </w:r>
      <w:r w:rsidR="00EE56AB">
        <w:rPr>
          <w:rFonts w:ascii="Arial" w:hAnsi="Arial" w:cs="Arial"/>
          <w:noProof/>
          <w:color w:val="000000" w:themeColor="text1"/>
          <w:sz w:val="14"/>
          <w:szCs w:val="14"/>
        </w:rPr>
        <w:t>01</w:t>
      </w:r>
      <w:r w:rsidR="00EE56AB" w:rsidRPr="00A40168">
        <w:rPr>
          <w:rFonts w:ascii="Arial" w:hAnsi="Arial" w:cs="Arial"/>
          <w:noProof/>
          <w:color w:val="000000" w:themeColor="text1"/>
          <w:sz w:val="14"/>
          <w:szCs w:val="14"/>
        </w:rPr>
        <w:t>]</w:t>
      </w:r>
    </w:p>
    <w:p w14:paraId="4D88158C" w14:textId="77777777" w:rsidR="00EE56AB" w:rsidRPr="005622E6" w:rsidRDefault="00EE56AB" w:rsidP="00EE56AB">
      <w:pPr>
        <w:rPr>
          <w:sz w:val="14"/>
          <w:szCs w:val="14"/>
        </w:rPr>
      </w:pPr>
      <w:r>
        <w:rPr>
          <w:rFonts w:ascii="Arial" w:hAnsi="Arial" w:cs="Arial"/>
          <w:i/>
          <w:iCs/>
          <w:noProof/>
          <w:color w:val="000000" w:themeColor="text1"/>
          <w:sz w:val="14"/>
          <w:szCs w:val="14"/>
        </w:rPr>
        <w:t>*</w:t>
      </w:r>
      <w:r>
        <w:rPr>
          <w:rFonts w:ascii="Arial" w:hAnsi="Arial" w:cs="Arial"/>
          <w:noProof/>
          <w:color w:val="000000" w:themeColor="text1"/>
          <w:sz w:val="14"/>
          <w:szCs w:val="14"/>
        </w:rPr>
        <w:t xml:space="preserve"> Aus didaktischen Gründen haben wir hier eine Komplexitätsreduzierung vorgenommen. In Wirklichkeit dauert es im Durchschnitt 5 Tage.</w:t>
      </w:r>
    </w:p>
    <w:p w14:paraId="0B98A4D2" w14:textId="397010ED" w:rsidR="00BD1D44" w:rsidRDefault="00BD1D44" w:rsidP="00BD1D44">
      <w:pPr>
        <w:rPr>
          <w:rFonts w:ascii="Arial" w:hAnsi="Arial" w:cs="Arial"/>
          <w:sz w:val="20"/>
          <w:szCs w:val="20"/>
        </w:rPr>
        <w:sectPr w:rsidR="00BD1D44" w:rsidSect="0048201E">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426" w:left="1417" w:header="246" w:footer="26" w:gutter="0"/>
          <w:cols w:space="708"/>
          <w:docGrid w:linePitch="360"/>
        </w:sectPr>
      </w:pPr>
    </w:p>
    <w:p w14:paraId="573D8C7C" w14:textId="0023A510" w:rsidR="00785A4A" w:rsidRPr="00316E95" w:rsidRDefault="001C52E1" w:rsidP="00316E95">
      <w:pPr>
        <w:rPr>
          <w:sz w:val="14"/>
          <w:szCs w:val="14"/>
        </w:rPr>
      </w:pPr>
      <w:r w:rsidRPr="002F7A02">
        <w:rPr>
          <w:rFonts w:ascii="Arial" w:hAnsi="Arial" w:cs="Arial"/>
          <w:b/>
          <w:bCs/>
          <w:i/>
          <w:iCs/>
          <w:sz w:val="22"/>
          <w:szCs w:val="22"/>
        </w:rPr>
        <w:lastRenderedPageBreak/>
        <w:t>Szenario 2:</w:t>
      </w:r>
      <w:r w:rsidRPr="00C40BAA">
        <w:rPr>
          <w:rFonts w:ascii="Arial" w:hAnsi="Arial" w:cs="Arial"/>
          <w:b/>
          <w:bCs/>
          <w:sz w:val="22"/>
          <w:szCs w:val="22"/>
        </w:rPr>
        <w:t xml:space="preserve"> Corona </w:t>
      </w:r>
      <w:r w:rsidR="00C46C39" w:rsidRPr="00C46C39">
        <w:rPr>
          <w:rFonts w:ascii="Arial" w:hAnsi="Arial" w:cs="Arial"/>
          <w:b/>
          <w:bCs/>
          <w:sz w:val="22"/>
          <w:szCs w:val="22"/>
        </w:rPr>
        <w:t xml:space="preserve">mit </w:t>
      </w:r>
      <w:r w:rsidR="00C46C39">
        <w:rPr>
          <w:rFonts w:ascii="Arial" w:hAnsi="Arial" w:cs="Arial"/>
          <w:b/>
          <w:bCs/>
          <w:sz w:val="22"/>
          <w:szCs w:val="22"/>
          <w:u w:val="single"/>
        </w:rPr>
        <w:t>Teil</w:t>
      </w:r>
      <w:r w:rsidR="000E0238">
        <w:rPr>
          <w:rFonts w:ascii="Arial" w:hAnsi="Arial" w:cs="Arial"/>
          <w:b/>
          <w:bCs/>
          <w:sz w:val="22"/>
          <w:szCs w:val="22"/>
          <w:u w:val="single"/>
        </w:rPr>
        <w:t>-L</w:t>
      </w:r>
      <w:r w:rsidR="00C46C39">
        <w:rPr>
          <w:rFonts w:ascii="Arial" w:hAnsi="Arial" w:cs="Arial"/>
          <w:b/>
          <w:bCs/>
          <w:sz w:val="22"/>
          <w:szCs w:val="22"/>
          <w:u w:val="single"/>
        </w:rPr>
        <w:t>ockdown</w:t>
      </w:r>
    </w:p>
    <w:p w14:paraId="68253263" w14:textId="77777777" w:rsidR="001144AD" w:rsidRPr="001144AD" w:rsidRDefault="001144AD" w:rsidP="001144AD">
      <w:pPr>
        <w:pStyle w:val="StandardWeb"/>
        <w:spacing w:before="0" w:beforeAutospacing="0" w:after="0" w:afterAutospacing="0"/>
        <w:rPr>
          <w:rFonts w:ascii="Arial" w:hAnsi="Arial" w:cs="Arial"/>
          <w:b/>
          <w:bCs/>
          <w:color w:val="000000"/>
          <w:sz w:val="6"/>
          <w:szCs w:val="6"/>
          <w:u w:color="000000"/>
        </w:rPr>
      </w:pPr>
    </w:p>
    <w:p w14:paraId="40393D4E" w14:textId="6607E000" w:rsidR="00535A7C" w:rsidRDefault="001C52E1" w:rsidP="00723675">
      <w:pPr>
        <w:rPr>
          <w:rFonts w:ascii="Arial" w:hAnsi="Arial" w:cs="Arial"/>
          <w:sz w:val="20"/>
          <w:szCs w:val="20"/>
        </w:rPr>
      </w:pPr>
      <w:r w:rsidRPr="00CE0937">
        <w:rPr>
          <w:rFonts w:ascii="Arial" w:hAnsi="Arial" w:cs="Arial"/>
          <w:sz w:val="20"/>
          <w:szCs w:val="20"/>
        </w:rPr>
        <w:t>Berechne</w:t>
      </w:r>
      <w:r w:rsidR="00125A9F">
        <w:rPr>
          <w:rFonts w:ascii="Arial" w:hAnsi="Arial" w:cs="Arial"/>
          <w:sz w:val="20"/>
          <w:szCs w:val="20"/>
        </w:rPr>
        <w:t xml:space="preserve"> nun</w:t>
      </w:r>
      <w:r w:rsidRPr="00CE0937">
        <w:rPr>
          <w:rFonts w:ascii="Arial" w:hAnsi="Arial" w:cs="Arial"/>
          <w:sz w:val="20"/>
          <w:szCs w:val="20"/>
        </w:rPr>
        <w:t xml:space="preserve">, wie stark sich der Virus </w:t>
      </w:r>
      <w:r w:rsidR="0088034A">
        <w:rPr>
          <w:rFonts w:ascii="Arial" w:hAnsi="Arial" w:cs="Arial"/>
          <w:sz w:val="20"/>
          <w:szCs w:val="20"/>
        </w:rPr>
        <w:t xml:space="preserve">bei einem Teillockdown </w:t>
      </w:r>
      <w:r w:rsidRPr="00CE0937">
        <w:rPr>
          <w:rFonts w:ascii="Arial" w:hAnsi="Arial" w:cs="Arial"/>
          <w:sz w:val="20"/>
          <w:szCs w:val="20"/>
        </w:rPr>
        <w:t>verbreitet</w:t>
      </w:r>
      <w:r w:rsidR="00A015B0">
        <w:rPr>
          <w:rFonts w:ascii="Arial" w:hAnsi="Arial" w:cs="Arial"/>
          <w:sz w:val="20"/>
          <w:szCs w:val="20"/>
        </w:rPr>
        <w:t xml:space="preserve">, </w:t>
      </w:r>
      <w:r w:rsidRPr="00CE0937">
        <w:rPr>
          <w:rFonts w:ascii="Arial" w:hAnsi="Arial" w:cs="Arial"/>
          <w:sz w:val="20"/>
          <w:szCs w:val="20"/>
        </w:rPr>
        <w:t xml:space="preserve">wenn </w:t>
      </w:r>
      <w:r w:rsidR="00A015B0">
        <w:rPr>
          <w:rFonts w:ascii="Arial" w:hAnsi="Arial" w:cs="Arial"/>
          <w:sz w:val="20"/>
          <w:szCs w:val="20"/>
        </w:rPr>
        <w:t xml:space="preserve">z.B. </w:t>
      </w:r>
      <w:r w:rsidR="00145F35">
        <w:rPr>
          <w:rFonts w:ascii="Arial" w:hAnsi="Arial" w:cs="Arial"/>
          <w:sz w:val="20"/>
          <w:szCs w:val="20"/>
        </w:rPr>
        <w:t xml:space="preserve">Restaurants </w:t>
      </w:r>
      <w:r w:rsidR="0088034A">
        <w:rPr>
          <w:rFonts w:ascii="Arial" w:hAnsi="Arial" w:cs="Arial"/>
          <w:sz w:val="20"/>
          <w:szCs w:val="20"/>
        </w:rPr>
        <w:t>geschlossen</w:t>
      </w:r>
      <w:r w:rsidR="00A015B0">
        <w:rPr>
          <w:rFonts w:ascii="Arial" w:hAnsi="Arial" w:cs="Arial"/>
          <w:sz w:val="20"/>
          <w:szCs w:val="20"/>
        </w:rPr>
        <w:t>, Läden und Schulen aber noch offen sind</w:t>
      </w:r>
      <w:r>
        <w:rPr>
          <w:rFonts w:ascii="Arial" w:hAnsi="Arial" w:cs="Arial"/>
          <w:sz w:val="20"/>
          <w:szCs w:val="20"/>
        </w:rPr>
        <w:t>.</w:t>
      </w:r>
      <w:r w:rsidR="00145F35">
        <w:rPr>
          <w:rFonts w:ascii="Arial" w:hAnsi="Arial" w:cs="Arial"/>
          <w:sz w:val="20"/>
          <w:szCs w:val="20"/>
        </w:rPr>
        <w:t xml:space="preserve"> Der R-Wert liegt </w:t>
      </w:r>
      <w:r w:rsidR="00A015B0">
        <w:rPr>
          <w:rFonts w:ascii="Arial" w:hAnsi="Arial" w:cs="Arial"/>
          <w:sz w:val="20"/>
          <w:szCs w:val="20"/>
        </w:rPr>
        <w:t>dann</w:t>
      </w:r>
      <w:r w:rsidR="00145F35">
        <w:rPr>
          <w:rFonts w:ascii="Arial" w:hAnsi="Arial" w:cs="Arial"/>
          <w:sz w:val="20"/>
          <w:szCs w:val="20"/>
        </w:rPr>
        <w:t xml:space="preserve"> bei </w:t>
      </w:r>
      <w:r w:rsidR="00A015B0">
        <w:rPr>
          <w:rFonts w:ascii="Arial" w:hAnsi="Arial" w:cs="Arial"/>
          <w:sz w:val="20"/>
          <w:szCs w:val="20"/>
        </w:rPr>
        <w:t xml:space="preserve">ca. </w:t>
      </w:r>
      <m:oMath>
        <m:r>
          <w:rPr>
            <w:rFonts w:ascii="Cambria Math" w:hAnsi="Cambria Math" w:cs="Arial"/>
            <w:sz w:val="20"/>
            <w:szCs w:val="20"/>
          </w:rPr>
          <m:t>1,25</m:t>
        </m:r>
      </m:oMath>
      <w:r w:rsidR="00145F35">
        <w:rPr>
          <w:rFonts w:ascii="Arial" w:hAnsi="Arial" w:cs="Arial"/>
          <w:sz w:val="20"/>
          <w:szCs w:val="20"/>
        </w:rPr>
        <w:t xml:space="preserve">. </w:t>
      </w:r>
    </w:p>
    <w:p w14:paraId="7A2C3CFC" w14:textId="77777777" w:rsidR="00735B46" w:rsidRPr="001144AD" w:rsidRDefault="00735B46" w:rsidP="00735B46">
      <w:pPr>
        <w:rPr>
          <w:rFonts w:ascii="Arial" w:hAnsi="Arial" w:cs="Arial"/>
          <w:noProof/>
          <w:color w:val="000000" w:themeColor="text1"/>
          <w:sz w:val="6"/>
          <w:szCs w:val="6"/>
        </w:rPr>
      </w:pPr>
    </w:p>
    <w:p w14:paraId="5C9C810D" w14:textId="61E14A13" w:rsidR="008A031D" w:rsidRPr="00425664" w:rsidRDefault="00A015B0" w:rsidP="00425664">
      <w:pPr>
        <w:pStyle w:val="Listenabsatz"/>
        <w:numPr>
          <w:ilvl w:val="0"/>
          <w:numId w:val="14"/>
        </w:numPr>
        <w:ind w:left="426"/>
        <w:rPr>
          <w:rFonts w:ascii="Arial" w:hAnsi="Arial" w:cs="Arial"/>
          <w:noProof/>
          <w:color w:val="000000" w:themeColor="text1"/>
          <w:sz w:val="18"/>
          <w:szCs w:val="18"/>
        </w:rPr>
      </w:pPr>
      <w:r w:rsidRPr="00425664">
        <w:rPr>
          <w:rFonts w:ascii="Arial" w:hAnsi="Arial" w:cs="Arial"/>
          <w:noProof/>
          <w:color w:val="000000" w:themeColor="text1"/>
          <w:sz w:val="20"/>
          <w:szCs w:val="20"/>
        </w:rPr>
        <w:t xml:space="preserve">Gib die Funktionsgleichung an, mit welcher man die Anzahl der Neuinfizierten berechnen kann, wenn der R-Wert bei </w:t>
      </w:r>
      <m:oMath>
        <m:r>
          <w:rPr>
            <w:rFonts w:ascii="Cambria Math" w:hAnsi="Cambria Math" w:cs="Arial"/>
            <w:noProof/>
            <w:color w:val="000000" w:themeColor="text1"/>
            <w:sz w:val="20"/>
            <w:szCs w:val="20"/>
          </w:rPr>
          <m:t>1,25</m:t>
        </m:r>
      </m:oMath>
      <w:r w:rsidRPr="00425664">
        <w:rPr>
          <w:rFonts w:ascii="Arial" w:hAnsi="Arial" w:cs="Arial"/>
          <w:noProof/>
          <w:color w:val="000000" w:themeColor="text1"/>
          <w:sz w:val="20"/>
          <w:szCs w:val="20"/>
        </w:rPr>
        <w:t xml:space="preserve"> liegt und es </w:t>
      </w:r>
      <m:oMath>
        <m:r>
          <w:rPr>
            <w:rFonts w:ascii="Cambria Math" w:hAnsi="Cambria Math" w:cs="Arial"/>
            <w:noProof/>
            <w:color w:val="000000" w:themeColor="text1"/>
            <w:sz w:val="20"/>
            <w:szCs w:val="20"/>
          </w:rPr>
          <m:t>100.000</m:t>
        </m:r>
      </m:oMath>
      <w:r w:rsidRPr="00425664">
        <w:rPr>
          <w:rFonts w:ascii="Arial" w:hAnsi="Arial" w:cs="Arial"/>
          <w:noProof/>
          <w:color w:val="000000" w:themeColor="text1"/>
          <w:sz w:val="20"/>
          <w:szCs w:val="20"/>
        </w:rPr>
        <w:t xml:space="preserve"> Neuinfizierte gibt.</w:t>
      </w:r>
    </w:p>
    <w:p w14:paraId="349E2F5B" w14:textId="77777777" w:rsidR="00A015B0" w:rsidRPr="002956D2" w:rsidRDefault="00A015B0" w:rsidP="00FD1571">
      <w:pPr>
        <w:ind w:left="142"/>
        <w:rPr>
          <w:rFonts w:ascii="Arial" w:hAnsi="Arial" w:cs="Arial"/>
          <w:noProof/>
          <w:color w:val="000000" w:themeColor="text1"/>
          <w:sz w:val="10"/>
          <w:szCs w:val="10"/>
        </w:rPr>
      </w:pPr>
    </w:p>
    <w:p w14:paraId="2DFB9CB9" w14:textId="39B2BBA8" w:rsidR="000C5E82" w:rsidRPr="00B301D5" w:rsidRDefault="000C5E82" w:rsidP="000C5E82">
      <w:pPr>
        <w:ind w:left="567"/>
        <w:rPr>
          <w:rFonts w:ascii="Cambria Math" w:hAnsi="Cambria Math" w:cs="Arial"/>
          <w:noProof/>
          <w:color w:val="0070C0"/>
          <w:sz w:val="20"/>
          <w:szCs w:val="20"/>
          <w:oMath/>
        </w:rPr>
      </w:pPr>
      <m:oMathPara>
        <m:oMathParaPr>
          <m:jc m:val="left"/>
        </m:oMathParaPr>
        <m:oMath>
          <m:r>
            <w:rPr>
              <w:rFonts w:ascii="Cambria Math" w:hAnsi="Cambria Math" w:cs="Arial"/>
              <w:noProof/>
              <w:color w:val="0070C0"/>
              <w:sz w:val="20"/>
              <w:szCs w:val="20"/>
            </w:rPr>
            <m:t>f(x)=100.000∙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1,25</m:t>
              </m:r>
            </m:e>
            <m:sup>
              <m:r>
                <w:rPr>
                  <w:rFonts w:ascii="Cambria Math" w:hAnsi="Cambria Math" w:cs="Arial"/>
                  <w:noProof/>
                  <w:color w:val="0070C0"/>
                  <w:sz w:val="20"/>
                  <w:szCs w:val="20"/>
                </w:rPr>
                <m:t>x</m:t>
              </m:r>
            </m:sup>
          </m:sSup>
        </m:oMath>
      </m:oMathPara>
    </w:p>
    <w:p w14:paraId="27B69940" w14:textId="77777777" w:rsidR="00A015B0" w:rsidRPr="00A015B0" w:rsidRDefault="00A015B0" w:rsidP="00735B46">
      <w:pPr>
        <w:rPr>
          <w:rFonts w:ascii="Arial" w:hAnsi="Arial" w:cs="Arial"/>
          <w:noProof/>
          <w:color w:val="000000" w:themeColor="text1"/>
          <w:sz w:val="20"/>
          <w:szCs w:val="20"/>
        </w:rPr>
      </w:pPr>
    </w:p>
    <w:p w14:paraId="7098B0F2" w14:textId="14C93BCB" w:rsidR="00DF2926" w:rsidRPr="00425664" w:rsidRDefault="00724539" w:rsidP="00425664">
      <w:pPr>
        <w:pStyle w:val="Listenabsatz"/>
        <w:numPr>
          <w:ilvl w:val="0"/>
          <w:numId w:val="14"/>
        </w:numPr>
        <w:ind w:left="426"/>
        <w:rPr>
          <w:rFonts w:ascii="Arial" w:hAnsi="Arial" w:cs="Arial"/>
          <w:noProof/>
          <w:color w:val="000000" w:themeColor="text1"/>
          <w:sz w:val="20"/>
          <w:szCs w:val="20"/>
        </w:rPr>
      </w:pPr>
      <w:r w:rsidRPr="00425664">
        <w:rPr>
          <w:rFonts w:ascii="Arial" w:hAnsi="Arial" w:cs="Arial"/>
          <w:noProof/>
          <w:color w:val="000000" w:themeColor="text1"/>
          <w:sz w:val="20"/>
          <w:szCs w:val="20"/>
        </w:rPr>
        <w:t>Vervollständige die Wertetabelle</w:t>
      </w:r>
      <w:r w:rsidR="009B4A8C">
        <w:rPr>
          <w:rFonts w:ascii="Arial" w:hAnsi="Arial" w:cs="Arial"/>
          <w:noProof/>
          <w:color w:val="000000" w:themeColor="text1"/>
          <w:sz w:val="20"/>
          <w:szCs w:val="20"/>
        </w:rPr>
        <w:t>.</w:t>
      </w:r>
    </w:p>
    <w:p w14:paraId="178952D1" w14:textId="12D223AE" w:rsidR="00C66CCE" w:rsidRPr="00964ECE" w:rsidRDefault="00C66CCE" w:rsidP="00964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8"/>
          <w:szCs w:val="18"/>
        </w:rPr>
      </w:pPr>
      <w:r w:rsidRPr="00D3546D">
        <w:rPr>
          <w:rFonts w:ascii="Arial" w:hAnsi="Arial" w:cs="Arial"/>
          <w:bCs/>
          <w:color w:val="000000"/>
          <w:sz w:val="18"/>
          <w:szCs w:val="18"/>
        </w:rPr>
        <w:t xml:space="preserve"> </w:t>
      </w:r>
      <w:r>
        <w:rPr>
          <w:rFonts w:ascii="Arial" w:hAnsi="Arial" w:cs="Arial"/>
          <w:bCs/>
          <w:color w:val="000000"/>
          <w:sz w:val="18"/>
          <w:szCs w:val="18"/>
        </w:rPr>
        <w:tab/>
      </w:r>
      <w:r>
        <w:rPr>
          <w:rFonts w:ascii="Arial" w:hAnsi="Arial" w:cs="Arial"/>
          <w:bCs/>
          <w:color w:val="000000"/>
          <w:sz w:val="18"/>
          <w:szCs w:val="18"/>
        </w:rPr>
        <w:tab/>
      </w:r>
      <w:r w:rsidRPr="00D3546D">
        <w:rPr>
          <w:rFonts w:ascii="Arial" w:hAnsi="Arial" w:cs="Arial"/>
          <w:bCs/>
          <w:color w:val="000000"/>
          <w:sz w:val="18"/>
          <w:szCs w:val="18"/>
        </w:rPr>
        <w:t xml:space="preserve">    </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p>
    <w:tbl>
      <w:tblPr>
        <w:tblStyle w:val="Tabellenraster"/>
        <w:tblW w:w="10201" w:type="dxa"/>
        <w:tblLook w:val="04A0" w:firstRow="1" w:lastRow="0" w:firstColumn="1" w:lastColumn="0" w:noHBand="0" w:noVBand="1"/>
      </w:tblPr>
      <w:tblGrid>
        <w:gridCol w:w="1810"/>
        <w:gridCol w:w="1162"/>
        <w:gridCol w:w="1418"/>
        <w:gridCol w:w="1417"/>
        <w:gridCol w:w="1418"/>
        <w:gridCol w:w="1417"/>
        <w:gridCol w:w="1559"/>
      </w:tblGrid>
      <w:tr w:rsidR="004D01A6" w:rsidRPr="00DF0637" w14:paraId="7C37938B" w14:textId="60D97D3E" w:rsidTr="00E04FE9">
        <w:tc>
          <w:tcPr>
            <w:tcW w:w="1810" w:type="dxa"/>
          </w:tcPr>
          <w:p w14:paraId="1840C8DC" w14:textId="503B1A39" w:rsidR="004D01A6" w:rsidRDefault="00E04FE9" w:rsidP="004D01A6">
            <w:pPr>
              <w:rPr>
                <w:rFonts w:ascii="Arial" w:hAnsi="Arial" w:cs="Arial"/>
                <w:noProof/>
                <w:color w:val="000000" w:themeColor="text1"/>
                <w:sz w:val="18"/>
                <w:szCs w:val="18"/>
              </w:rPr>
            </w:pPr>
            <m:oMathPara>
              <m:oMath>
                <m:r>
                  <w:rPr>
                    <w:rFonts w:ascii="Cambria Math" w:hAnsi="Cambria Math"/>
                    <w:color w:val="000000" w:themeColor="text1"/>
                    <w:sz w:val="18"/>
                    <w:szCs w:val="18"/>
                  </w:rPr>
                  <m:t>x: Zeit (in Wochen)</m:t>
                </m:r>
                <m:r>
                  <w:rPr>
                    <w:rFonts w:ascii="Cambria Math" w:hAnsi="Cambria Math" w:cs="Arial"/>
                    <w:noProof/>
                    <w:color w:val="000000" w:themeColor="text1"/>
                    <w:sz w:val="18"/>
                    <w:szCs w:val="18"/>
                  </w:rPr>
                  <m:t xml:space="preserve"> </m:t>
                </m:r>
              </m:oMath>
            </m:oMathPara>
          </w:p>
        </w:tc>
        <w:tc>
          <w:tcPr>
            <w:tcW w:w="1162" w:type="dxa"/>
          </w:tcPr>
          <w:p w14:paraId="08664D8F" w14:textId="6B2E004E" w:rsidR="004D01A6" w:rsidRPr="009409A4" w:rsidRDefault="004D01A6" w:rsidP="004D01A6">
            <w:pPr>
              <w:jc w:val="center"/>
              <w:rPr>
                <w:color w:val="000000" w:themeColor="text1"/>
                <w:sz w:val="18"/>
                <w:szCs w:val="18"/>
              </w:rPr>
            </w:pPr>
            <w:r w:rsidRPr="009409A4">
              <w:rPr>
                <w:color w:val="000000" w:themeColor="text1"/>
                <w:sz w:val="18"/>
                <w:szCs w:val="18"/>
              </w:rPr>
              <w:t>0</w:t>
            </w:r>
          </w:p>
        </w:tc>
        <w:tc>
          <w:tcPr>
            <w:tcW w:w="1418" w:type="dxa"/>
          </w:tcPr>
          <w:p w14:paraId="65207B5F" w14:textId="70D37B8A" w:rsidR="004D01A6" w:rsidRDefault="004D01A6" w:rsidP="004D01A6">
            <w:pPr>
              <w:jc w:val="center"/>
              <w:rPr>
                <w:color w:val="000000" w:themeColor="text1"/>
                <w:sz w:val="18"/>
                <w:szCs w:val="18"/>
              </w:rPr>
            </w:pPr>
            <w:r>
              <w:rPr>
                <w:color w:val="000000" w:themeColor="text1"/>
                <w:sz w:val="18"/>
                <w:szCs w:val="18"/>
              </w:rPr>
              <w:t>1</w:t>
            </w:r>
          </w:p>
        </w:tc>
        <w:tc>
          <w:tcPr>
            <w:tcW w:w="1417" w:type="dxa"/>
          </w:tcPr>
          <w:p w14:paraId="57BA0BD0" w14:textId="04DE744E" w:rsidR="004D01A6" w:rsidRPr="009409A4" w:rsidRDefault="004D01A6" w:rsidP="004D01A6">
            <w:pPr>
              <w:jc w:val="center"/>
              <w:rPr>
                <w:color w:val="000000" w:themeColor="text1"/>
                <w:sz w:val="18"/>
                <w:szCs w:val="18"/>
              </w:rPr>
            </w:pPr>
            <w:r>
              <w:rPr>
                <w:color w:val="000000" w:themeColor="text1"/>
                <w:sz w:val="18"/>
                <w:szCs w:val="18"/>
              </w:rPr>
              <w:t>2</w:t>
            </w:r>
          </w:p>
        </w:tc>
        <w:tc>
          <w:tcPr>
            <w:tcW w:w="1418" w:type="dxa"/>
          </w:tcPr>
          <w:p w14:paraId="1764127E" w14:textId="30F0145A" w:rsidR="004D01A6" w:rsidRPr="009409A4" w:rsidRDefault="004D01A6" w:rsidP="004D01A6">
            <w:pPr>
              <w:jc w:val="center"/>
              <w:rPr>
                <w:color w:val="000000" w:themeColor="text1"/>
                <w:sz w:val="18"/>
                <w:szCs w:val="18"/>
              </w:rPr>
            </w:pPr>
            <w:r w:rsidRPr="009409A4">
              <w:rPr>
                <w:color w:val="000000" w:themeColor="text1"/>
                <w:sz w:val="18"/>
                <w:szCs w:val="18"/>
              </w:rPr>
              <w:t>4</w:t>
            </w:r>
          </w:p>
        </w:tc>
        <w:tc>
          <w:tcPr>
            <w:tcW w:w="1417" w:type="dxa"/>
          </w:tcPr>
          <w:p w14:paraId="75261CC6" w14:textId="102EC2DA" w:rsidR="004D01A6" w:rsidRPr="009409A4" w:rsidRDefault="004D01A6" w:rsidP="004D01A6">
            <w:pPr>
              <w:jc w:val="center"/>
              <w:rPr>
                <w:color w:val="000000" w:themeColor="text1"/>
                <w:sz w:val="18"/>
                <w:szCs w:val="18"/>
              </w:rPr>
            </w:pPr>
            <w:r w:rsidRPr="009409A4">
              <w:rPr>
                <w:color w:val="000000" w:themeColor="text1"/>
                <w:sz w:val="18"/>
                <w:szCs w:val="18"/>
              </w:rPr>
              <w:t>8</w:t>
            </w:r>
          </w:p>
        </w:tc>
        <w:tc>
          <w:tcPr>
            <w:tcW w:w="1559" w:type="dxa"/>
          </w:tcPr>
          <w:p w14:paraId="522AD030" w14:textId="3E2DD74F" w:rsidR="004D01A6" w:rsidRPr="009409A4" w:rsidRDefault="004D01A6" w:rsidP="004D01A6">
            <w:pPr>
              <w:jc w:val="center"/>
              <w:rPr>
                <w:color w:val="000000" w:themeColor="text1"/>
                <w:sz w:val="18"/>
                <w:szCs w:val="18"/>
              </w:rPr>
            </w:pPr>
            <w:r w:rsidRPr="009409A4">
              <w:rPr>
                <w:color w:val="000000" w:themeColor="text1"/>
                <w:sz w:val="18"/>
                <w:szCs w:val="18"/>
              </w:rPr>
              <w:t>1</w:t>
            </w:r>
            <w:r>
              <w:rPr>
                <w:color w:val="000000" w:themeColor="text1"/>
                <w:sz w:val="18"/>
                <w:szCs w:val="18"/>
              </w:rPr>
              <w:t>0</w:t>
            </w:r>
          </w:p>
        </w:tc>
      </w:tr>
      <w:tr w:rsidR="004D01A6" w:rsidRPr="008A031D" w14:paraId="253CDF6B" w14:textId="48709F2C" w:rsidTr="00E04FE9">
        <w:trPr>
          <w:trHeight w:val="64"/>
        </w:trPr>
        <w:tc>
          <w:tcPr>
            <w:tcW w:w="1810" w:type="dxa"/>
          </w:tcPr>
          <w:p w14:paraId="77A9F510" w14:textId="77777777" w:rsidR="004D01A6" w:rsidRPr="00695532" w:rsidRDefault="004D01A6" w:rsidP="004D01A6">
            <w:pPr>
              <w:rPr>
                <w:color w:val="000000" w:themeColor="text1"/>
                <w:sz w:val="18"/>
                <w:szCs w:val="18"/>
              </w:rPr>
            </w:pPr>
            <m:oMathPara>
              <m:oMath>
                <m:r>
                  <w:rPr>
                    <w:rFonts w:ascii="Cambria Math" w:hAnsi="Cambria Math" w:cs="Arial"/>
                    <w:noProof/>
                    <w:color w:val="000000" w:themeColor="text1"/>
                    <w:sz w:val="18"/>
                    <w:szCs w:val="18"/>
                  </w:rPr>
                  <m:t xml:space="preserve">y: Anzahl der </m:t>
                </m:r>
              </m:oMath>
            </m:oMathPara>
          </w:p>
          <w:p w14:paraId="7B2427C4" w14:textId="4E2B563B" w:rsidR="004D01A6" w:rsidRPr="008A031D" w:rsidRDefault="004D01A6" w:rsidP="004D01A6">
            <w:pPr>
              <w:rPr>
                <w:rFonts w:ascii="Cambria Math" w:hAnsi="Cambria Math" w:cs="Arial"/>
                <w:noProof/>
                <w:color w:val="000000" w:themeColor="text1"/>
                <w:sz w:val="18"/>
                <w:szCs w:val="18"/>
                <w:oMath/>
              </w:rPr>
            </w:pPr>
            <m:oMathPara>
              <m:oMath>
                <m:r>
                  <w:rPr>
                    <w:rFonts w:ascii="Cambria Math" w:hAnsi="Cambria Math" w:cs="Arial"/>
                    <w:noProof/>
                    <w:color w:val="000000" w:themeColor="text1"/>
                    <w:sz w:val="18"/>
                    <w:szCs w:val="18"/>
                  </w:rPr>
                  <m:t>Neuinfizierten</m:t>
                </m:r>
              </m:oMath>
            </m:oMathPara>
          </w:p>
        </w:tc>
        <w:tc>
          <w:tcPr>
            <w:tcW w:w="1162" w:type="dxa"/>
          </w:tcPr>
          <w:p w14:paraId="3516762D" w14:textId="6015E269" w:rsidR="004D01A6" w:rsidRPr="004D0635" w:rsidRDefault="000C5E82" w:rsidP="004D01A6">
            <w:pPr>
              <w:rPr>
                <w:rFonts w:ascii="Arial" w:hAnsi="Arial" w:cs="Arial"/>
                <w:noProof/>
                <w:color w:val="000000" w:themeColor="text1"/>
                <w:sz w:val="18"/>
                <w:szCs w:val="18"/>
              </w:rPr>
            </w:pPr>
            <m:oMathPara>
              <m:oMath>
                <m:r>
                  <w:rPr>
                    <w:rFonts w:ascii="Cambria Math" w:hAnsi="Cambria Math" w:cs="Arial"/>
                    <w:noProof/>
                    <w:color w:val="0070C0"/>
                    <w:sz w:val="18"/>
                    <w:szCs w:val="18"/>
                  </w:rPr>
                  <m:t>100.000</m:t>
                </m:r>
              </m:oMath>
            </m:oMathPara>
          </w:p>
        </w:tc>
        <w:tc>
          <w:tcPr>
            <w:tcW w:w="1418" w:type="dxa"/>
          </w:tcPr>
          <w:p w14:paraId="5C3C3841" w14:textId="34F2F7C6" w:rsidR="004D01A6" w:rsidRPr="008A031D" w:rsidRDefault="000C5E82" w:rsidP="004D01A6">
            <w:pPr>
              <w:rPr>
                <w:rFonts w:ascii="Arial" w:hAnsi="Arial" w:cs="Arial"/>
                <w:noProof/>
                <w:color w:val="000000" w:themeColor="text1"/>
                <w:sz w:val="18"/>
                <w:szCs w:val="18"/>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1,25</m:t>
                    </m:r>
                  </m:e>
                  <m:sup>
                    <m:r>
                      <w:rPr>
                        <w:rFonts w:ascii="Cambria Math" w:hAnsi="Cambria Math" w:cs="Arial"/>
                        <w:noProof/>
                        <w:color w:val="0070C0"/>
                        <w:sz w:val="18"/>
                        <w:szCs w:val="18"/>
                      </w:rPr>
                      <m:t>1</m:t>
                    </m:r>
                  </m:sup>
                </m:sSup>
                <m:r>
                  <m:rPr>
                    <m:sty m:val="p"/>
                  </m:rPr>
                  <w:rPr>
                    <w:rFonts w:ascii="Cambria Math" w:hAnsi="Cambria Math" w:cs="Arial"/>
                    <w:noProof/>
                    <w:color w:val="0070C0"/>
                    <w:sz w:val="18"/>
                    <w:szCs w:val="18"/>
                  </w:rPr>
                  <m:t>=125.000</m:t>
                </m:r>
              </m:oMath>
            </m:oMathPara>
          </w:p>
        </w:tc>
        <w:tc>
          <w:tcPr>
            <w:tcW w:w="1417" w:type="dxa"/>
          </w:tcPr>
          <w:p w14:paraId="39C06C72" w14:textId="1B408C43" w:rsidR="004D01A6" w:rsidRPr="008A031D" w:rsidRDefault="000C5E82" w:rsidP="004D01A6">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1,25</m:t>
                    </m:r>
                  </m:e>
                  <m:sup>
                    <m:r>
                      <w:rPr>
                        <w:rFonts w:ascii="Cambria Math" w:hAnsi="Cambria Math" w:cs="Arial"/>
                        <w:noProof/>
                        <w:color w:val="0070C0"/>
                        <w:sz w:val="18"/>
                        <w:szCs w:val="18"/>
                      </w:rPr>
                      <m:t>2</m:t>
                    </m:r>
                  </m:sup>
                </m:sSup>
                <m:r>
                  <m:rPr>
                    <m:sty m:val="p"/>
                  </m:rPr>
                  <w:rPr>
                    <w:rFonts w:ascii="Cambria Math" w:hAnsi="Cambria Math" w:cs="Arial"/>
                    <w:noProof/>
                    <w:color w:val="0070C0"/>
                    <w:sz w:val="18"/>
                    <w:szCs w:val="18"/>
                  </w:rPr>
                  <m:t>=156.250</m:t>
                </m:r>
              </m:oMath>
            </m:oMathPara>
          </w:p>
        </w:tc>
        <w:tc>
          <w:tcPr>
            <w:tcW w:w="1418" w:type="dxa"/>
          </w:tcPr>
          <w:p w14:paraId="260D31EC" w14:textId="5131FF36" w:rsidR="004D01A6" w:rsidRPr="008A031D" w:rsidRDefault="000C5E82" w:rsidP="004D01A6">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1,25</m:t>
                    </m:r>
                  </m:e>
                  <m:sup>
                    <m:r>
                      <w:rPr>
                        <w:rFonts w:ascii="Cambria Math" w:hAnsi="Cambria Math" w:cs="Arial"/>
                        <w:noProof/>
                        <w:color w:val="0070C0"/>
                        <w:sz w:val="18"/>
                        <w:szCs w:val="18"/>
                      </w:rPr>
                      <m:t>4</m:t>
                    </m:r>
                  </m:sup>
                </m:sSup>
                <m:r>
                  <m:rPr>
                    <m:sty m:val="p"/>
                  </m:rPr>
                  <w:rPr>
                    <w:rFonts w:ascii="Cambria Math" w:hAnsi="Cambria Math" w:cs="Arial"/>
                    <w:noProof/>
                    <w:color w:val="0070C0"/>
                    <w:sz w:val="18"/>
                    <w:szCs w:val="18"/>
                  </w:rPr>
                  <m:t>≈244.141</m:t>
                </m:r>
              </m:oMath>
            </m:oMathPara>
          </w:p>
        </w:tc>
        <w:tc>
          <w:tcPr>
            <w:tcW w:w="1417" w:type="dxa"/>
          </w:tcPr>
          <w:p w14:paraId="634102C6" w14:textId="6E21590B" w:rsidR="004D01A6" w:rsidRPr="008A031D" w:rsidRDefault="000C5E82" w:rsidP="004D01A6">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1,25</m:t>
                    </m:r>
                  </m:e>
                  <m:sup>
                    <m:r>
                      <w:rPr>
                        <w:rFonts w:ascii="Cambria Math" w:hAnsi="Cambria Math" w:cs="Arial"/>
                        <w:noProof/>
                        <w:color w:val="0070C0"/>
                        <w:sz w:val="18"/>
                        <w:szCs w:val="18"/>
                      </w:rPr>
                      <m:t>8</m:t>
                    </m:r>
                  </m:sup>
                </m:sSup>
                <m:r>
                  <m:rPr>
                    <m:sty m:val="p"/>
                  </m:rPr>
                  <w:rPr>
                    <w:rFonts w:ascii="Cambria Math" w:hAnsi="Cambria Math" w:cs="Arial"/>
                    <w:noProof/>
                    <w:color w:val="0070C0"/>
                    <w:sz w:val="18"/>
                    <w:szCs w:val="18"/>
                  </w:rPr>
                  <m:t>≈</m:t>
                </m:r>
                <m:r>
                  <w:rPr>
                    <w:rFonts w:ascii="Cambria Math" w:hAnsi="Cambria Math" w:cs="Arial"/>
                    <w:noProof/>
                    <w:color w:val="0070C0"/>
                    <w:sz w:val="18"/>
                    <w:szCs w:val="18"/>
                  </w:rPr>
                  <m:t>596.046</m:t>
                </m:r>
              </m:oMath>
            </m:oMathPara>
          </w:p>
        </w:tc>
        <w:tc>
          <w:tcPr>
            <w:tcW w:w="1559" w:type="dxa"/>
          </w:tcPr>
          <w:p w14:paraId="5014502D" w14:textId="6ECBC0BE" w:rsidR="004D01A6" w:rsidRPr="008A031D" w:rsidRDefault="000C5E82" w:rsidP="004D01A6">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1,25</m:t>
                    </m:r>
                  </m:e>
                  <m:sup>
                    <m:r>
                      <w:rPr>
                        <w:rFonts w:ascii="Cambria Math" w:hAnsi="Cambria Math" w:cs="Arial"/>
                        <w:noProof/>
                        <w:color w:val="0070C0"/>
                        <w:sz w:val="18"/>
                        <w:szCs w:val="18"/>
                      </w:rPr>
                      <m:t>10</m:t>
                    </m:r>
                  </m:sup>
                </m:sSup>
                <m:r>
                  <m:rPr>
                    <m:sty m:val="p"/>
                  </m:rPr>
                  <w:rPr>
                    <w:rFonts w:ascii="Cambria Math" w:hAnsi="Cambria Math" w:cs="Arial"/>
                    <w:noProof/>
                    <w:color w:val="0070C0"/>
                    <w:sz w:val="18"/>
                    <w:szCs w:val="18"/>
                  </w:rPr>
                  <m:t>≈931.323</m:t>
                </m:r>
              </m:oMath>
            </m:oMathPara>
          </w:p>
        </w:tc>
      </w:tr>
    </w:tbl>
    <w:p w14:paraId="2B0E03F5" w14:textId="4ECAC528" w:rsidR="008A031D" w:rsidRPr="00316E95" w:rsidRDefault="008A031D" w:rsidP="00724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0"/>
          <w:szCs w:val="10"/>
          <w:u w:color="000000"/>
        </w:rPr>
      </w:pPr>
    </w:p>
    <w:p w14:paraId="25E1DF67" w14:textId="37788031" w:rsidR="00173752" w:rsidRPr="00425664" w:rsidRDefault="00047A94" w:rsidP="00425664">
      <w:pPr>
        <w:pStyle w:val="Listenabsatz"/>
        <w:numPr>
          <w:ilvl w:val="0"/>
          <w:numId w:val="14"/>
        </w:numPr>
        <w:ind w:left="426"/>
        <w:rPr>
          <w:rFonts w:ascii="Arial" w:hAnsi="Arial" w:cs="Arial"/>
          <w:noProof/>
          <w:color w:val="000000" w:themeColor="text1"/>
          <w:sz w:val="20"/>
          <w:szCs w:val="20"/>
        </w:rPr>
      </w:pPr>
      <w:r w:rsidRPr="00425664">
        <w:rPr>
          <w:rFonts w:ascii="Arial" w:hAnsi="Arial" w:cs="Arial"/>
          <w:noProof/>
          <w:color w:val="000000" w:themeColor="text1"/>
          <w:sz w:val="20"/>
          <w:szCs w:val="20"/>
        </w:rPr>
        <w:t xml:space="preserve">Zeichne auch den Graphen für </w:t>
      </w:r>
      <w:r w:rsidRPr="00425664">
        <w:rPr>
          <w:rFonts w:ascii="Arial" w:hAnsi="Arial" w:cs="Arial"/>
          <w:b/>
          <w:bCs/>
          <w:i/>
          <w:iCs/>
          <w:noProof/>
          <w:color w:val="000000" w:themeColor="text1"/>
          <w:sz w:val="20"/>
          <w:szCs w:val="20"/>
        </w:rPr>
        <w:t>Szenario 2</w:t>
      </w:r>
      <w:r w:rsidRPr="00425664">
        <w:rPr>
          <w:rFonts w:ascii="Arial" w:hAnsi="Arial" w:cs="Arial"/>
          <w:noProof/>
          <w:color w:val="000000" w:themeColor="text1"/>
          <w:sz w:val="20"/>
          <w:szCs w:val="20"/>
        </w:rPr>
        <w:t xml:space="preserve"> in das Koordinatensy</w:t>
      </w:r>
      <w:r w:rsidR="00D36C9D" w:rsidRPr="00425664">
        <w:rPr>
          <w:rFonts w:ascii="Arial" w:hAnsi="Arial" w:cs="Arial"/>
          <w:noProof/>
          <w:color w:val="000000" w:themeColor="text1"/>
          <w:sz w:val="20"/>
          <w:szCs w:val="20"/>
        </w:rPr>
        <w:t xml:space="preserve">stem auf Seite </w:t>
      </w:r>
      <w:r w:rsidR="00C40BAA" w:rsidRPr="00425664">
        <w:rPr>
          <w:rFonts w:ascii="Arial" w:hAnsi="Arial" w:cs="Arial"/>
          <w:noProof/>
          <w:color w:val="000000" w:themeColor="text1"/>
          <w:sz w:val="20"/>
          <w:szCs w:val="20"/>
        </w:rPr>
        <w:t>2</w:t>
      </w:r>
      <w:r w:rsidR="00D36C9D" w:rsidRPr="00425664">
        <w:rPr>
          <w:rFonts w:ascii="Arial" w:hAnsi="Arial" w:cs="Arial"/>
          <w:noProof/>
          <w:color w:val="000000" w:themeColor="text1"/>
          <w:sz w:val="20"/>
          <w:szCs w:val="20"/>
        </w:rPr>
        <w:t>.</w:t>
      </w:r>
      <w:r w:rsidR="007D54E8" w:rsidRPr="00425664">
        <w:rPr>
          <w:rFonts w:ascii="Arial" w:hAnsi="Arial" w:cs="Arial"/>
          <w:noProof/>
          <w:color w:val="000000" w:themeColor="text1"/>
          <w:sz w:val="20"/>
          <w:szCs w:val="20"/>
        </w:rPr>
        <w:t xml:space="preserve"> Beschrifte beide Graphen.</w:t>
      </w:r>
      <w:r w:rsidR="00D717C6">
        <w:rPr>
          <w:rFonts w:ascii="Arial" w:hAnsi="Arial" w:cs="Arial"/>
          <w:noProof/>
          <w:color w:val="000000" w:themeColor="text1"/>
          <w:sz w:val="20"/>
          <w:szCs w:val="20"/>
        </w:rPr>
        <w:t xml:space="preserve"> Beschrifte den Graphen mit „</w:t>
      </w:r>
      <w:r w:rsidR="009D38C0" w:rsidRPr="009D38C0">
        <w:rPr>
          <w:rFonts w:ascii="Arial" w:hAnsi="Arial" w:cs="Arial"/>
          <w:b/>
          <w:bCs/>
          <w:noProof/>
          <w:color w:val="000000" w:themeColor="text1"/>
          <w:sz w:val="20"/>
          <w:szCs w:val="20"/>
        </w:rPr>
        <w:t>Teil</w:t>
      </w:r>
      <w:r w:rsidR="00AC081F">
        <w:rPr>
          <w:rFonts w:ascii="Arial" w:hAnsi="Arial" w:cs="Arial"/>
          <w:b/>
          <w:bCs/>
          <w:noProof/>
          <w:color w:val="000000" w:themeColor="text1"/>
          <w:sz w:val="20"/>
          <w:szCs w:val="20"/>
        </w:rPr>
        <w:t>-L</w:t>
      </w:r>
      <w:r w:rsidR="009D38C0" w:rsidRPr="009D38C0">
        <w:rPr>
          <w:rFonts w:ascii="Arial" w:hAnsi="Arial" w:cs="Arial"/>
          <w:b/>
          <w:bCs/>
          <w:noProof/>
          <w:color w:val="000000" w:themeColor="text1"/>
          <w:sz w:val="20"/>
          <w:szCs w:val="20"/>
        </w:rPr>
        <w:t>ockdown</w:t>
      </w:r>
      <w:r w:rsidR="00D717C6">
        <w:rPr>
          <w:rFonts w:ascii="Arial" w:hAnsi="Arial" w:cs="Arial"/>
          <w:noProof/>
          <w:color w:val="000000" w:themeColor="text1"/>
          <w:sz w:val="20"/>
          <w:szCs w:val="20"/>
        </w:rPr>
        <w:t>“.</w:t>
      </w:r>
      <w:r w:rsidR="00594E17">
        <w:rPr>
          <w:rFonts w:ascii="Arial" w:hAnsi="Arial" w:cs="Arial"/>
          <w:noProof/>
          <w:color w:val="000000" w:themeColor="text1"/>
          <w:sz w:val="20"/>
          <w:szCs w:val="20"/>
        </w:rPr>
        <w:t xml:space="preserve"> </w:t>
      </w:r>
      <w:r w:rsidR="00594E17" w:rsidRPr="00594E17">
        <w:rPr>
          <w:rFonts w:ascii="Arial" w:hAnsi="Arial" w:cs="Arial"/>
          <w:i/>
          <w:iCs/>
          <w:noProof/>
          <w:color w:val="0070C0"/>
          <w:sz w:val="20"/>
          <w:szCs w:val="20"/>
        </w:rPr>
        <w:t>Siehe unten</w:t>
      </w:r>
    </w:p>
    <w:p w14:paraId="422BD046" w14:textId="77777777" w:rsidR="00173752" w:rsidRPr="00FD1571" w:rsidRDefault="00173752" w:rsidP="00735B46">
      <w:pPr>
        <w:rPr>
          <w:rFonts w:ascii="Arial" w:hAnsi="Arial" w:cs="Arial"/>
          <w:noProof/>
          <w:color w:val="000000" w:themeColor="text1"/>
          <w:sz w:val="10"/>
          <w:szCs w:val="10"/>
        </w:rPr>
      </w:pPr>
    </w:p>
    <w:p w14:paraId="713E0C41" w14:textId="5F7CA66A" w:rsidR="00D717C6" w:rsidRDefault="00D717C6" w:rsidP="009C63DF">
      <w:pPr>
        <w:pStyle w:val="StandardWeb"/>
        <w:numPr>
          <w:ilvl w:val="0"/>
          <w:numId w:val="14"/>
        </w:numPr>
        <w:spacing w:before="0" w:beforeAutospacing="0" w:after="0" w:afterAutospacing="0"/>
        <w:ind w:left="426"/>
        <w:rPr>
          <w:rFonts w:ascii="Arial" w:hAnsi="Arial" w:cs="Arial"/>
          <w:noProof/>
          <w:color w:val="000000" w:themeColor="text1"/>
          <w:sz w:val="20"/>
          <w:szCs w:val="20"/>
        </w:rPr>
      </w:pPr>
      <w:r w:rsidRPr="00224EC6">
        <w:rPr>
          <w:rFonts w:ascii="Arial" w:hAnsi="Arial" w:cs="Arial"/>
          <w:noProof/>
          <w:color w:val="000000" w:themeColor="text1"/>
          <w:sz w:val="20"/>
          <w:szCs w:val="20"/>
        </w:rPr>
        <w:t>Berechne wie viele</w:t>
      </w:r>
      <w:r>
        <w:rPr>
          <w:rFonts w:ascii="Arial" w:hAnsi="Arial" w:cs="Arial"/>
          <w:noProof/>
          <w:color w:val="000000" w:themeColor="text1"/>
          <w:sz w:val="20"/>
          <w:szCs w:val="20"/>
        </w:rPr>
        <w:t xml:space="preserve"> Neui</w:t>
      </w:r>
      <w:r w:rsidRPr="00224EC6">
        <w:rPr>
          <w:rFonts w:ascii="Arial" w:hAnsi="Arial" w:cs="Arial"/>
          <w:noProof/>
          <w:color w:val="000000" w:themeColor="text1"/>
          <w:sz w:val="20"/>
          <w:szCs w:val="20"/>
        </w:rPr>
        <w:t xml:space="preserve">nfizierte es </w:t>
      </w:r>
      <w:r>
        <w:rPr>
          <w:rFonts w:ascii="Arial" w:hAnsi="Arial" w:cs="Arial"/>
          <w:noProof/>
          <w:color w:val="000000" w:themeColor="text1"/>
          <w:sz w:val="20"/>
          <w:szCs w:val="20"/>
        </w:rPr>
        <w:t xml:space="preserve">in diesem Szenario </w:t>
      </w:r>
      <w:r w:rsidR="000A01B0">
        <w:rPr>
          <w:rFonts w:ascii="Arial" w:hAnsi="Arial" w:cs="Arial"/>
          <w:noProof/>
          <w:color w:val="000000" w:themeColor="text1"/>
          <w:sz w:val="20"/>
          <w:szCs w:val="20"/>
        </w:rPr>
        <w:t xml:space="preserve">nach </w:t>
      </w:r>
      <w:r w:rsidR="00423A53">
        <w:rPr>
          <w:rFonts w:ascii="Arial" w:hAnsi="Arial" w:cs="Arial"/>
          <w:noProof/>
          <w:color w:val="000000" w:themeColor="text1"/>
          <w:sz w:val="20"/>
          <w:szCs w:val="20"/>
        </w:rPr>
        <w:t>1</w:t>
      </w:r>
      <w:r w:rsidR="004857E0">
        <w:rPr>
          <w:rFonts w:ascii="Arial" w:hAnsi="Arial" w:cs="Arial"/>
          <w:noProof/>
          <w:color w:val="000000" w:themeColor="text1"/>
          <w:sz w:val="20"/>
          <w:szCs w:val="20"/>
        </w:rPr>
        <w:t>5</w:t>
      </w:r>
      <w:r>
        <w:rPr>
          <w:rFonts w:ascii="Arial" w:hAnsi="Arial" w:cs="Arial"/>
          <w:noProof/>
          <w:color w:val="000000" w:themeColor="text1"/>
          <w:sz w:val="20"/>
          <w:szCs w:val="20"/>
        </w:rPr>
        <w:t xml:space="preserve"> </w:t>
      </w:r>
      <w:r w:rsidR="00762115">
        <w:rPr>
          <w:rFonts w:ascii="Arial" w:hAnsi="Arial" w:cs="Arial"/>
          <w:noProof/>
          <w:color w:val="000000" w:themeColor="text1"/>
          <w:sz w:val="20"/>
          <w:szCs w:val="20"/>
        </w:rPr>
        <w:t>Wochen</w:t>
      </w:r>
      <w:r w:rsidRPr="00224EC6">
        <w:rPr>
          <w:rFonts w:ascii="Arial" w:hAnsi="Arial" w:cs="Arial"/>
          <w:noProof/>
          <w:color w:val="000000" w:themeColor="text1"/>
          <w:sz w:val="20"/>
          <w:szCs w:val="20"/>
        </w:rPr>
        <w:t xml:space="preserve"> </w:t>
      </w:r>
      <w:r>
        <w:rPr>
          <w:rFonts w:ascii="Arial" w:hAnsi="Arial" w:cs="Arial"/>
          <w:noProof/>
          <w:color w:val="000000" w:themeColor="text1"/>
          <w:sz w:val="20"/>
          <w:szCs w:val="20"/>
        </w:rPr>
        <w:t>gibt</w:t>
      </w:r>
      <w:r w:rsidRPr="00224EC6">
        <w:rPr>
          <w:rFonts w:ascii="Arial" w:hAnsi="Arial" w:cs="Arial"/>
          <w:noProof/>
          <w:color w:val="000000" w:themeColor="text1"/>
          <w:sz w:val="20"/>
          <w:szCs w:val="20"/>
        </w:rPr>
        <w:t>.</w:t>
      </w:r>
    </w:p>
    <w:p w14:paraId="07DD7FDD" w14:textId="77777777" w:rsidR="004D0635" w:rsidRPr="002956D2" w:rsidRDefault="004D0635" w:rsidP="004D0635">
      <w:pPr>
        <w:pStyle w:val="Listenabsatz"/>
        <w:rPr>
          <w:rFonts w:ascii="Arial" w:hAnsi="Arial" w:cs="Arial"/>
          <w:noProof/>
          <w:color w:val="000000" w:themeColor="text1"/>
          <w:sz w:val="10"/>
          <w:szCs w:val="10"/>
        </w:rPr>
      </w:pPr>
    </w:p>
    <w:p w14:paraId="032D9C9A" w14:textId="2C8539CD" w:rsidR="004D0635" w:rsidRPr="004D0635" w:rsidRDefault="004D0635" w:rsidP="004D0635">
      <w:pPr>
        <w:pStyle w:val="StandardWeb"/>
        <w:spacing w:before="0" w:beforeAutospacing="0" w:after="0" w:afterAutospacing="0"/>
        <w:ind w:left="426"/>
        <w:rPr>
          <w:rFonts w:ascii="Arial" w:hAnsi="Arial" w:cs="Arial"/>
          <w:b/>
          <w:bCs/>
          <w:color w:val="0070C0"/>
          <w:sz w:val="20"/>
          <w:szCs w:val="20"/>
          <w:u w:color="000000"/>
        </w:rPr>
      </w:pPr>
      <m:oMathPara>
        <m:oMathParaPr>
          <m:jc m:val="left"/>
        </m:oMathParaPr>
        <m:oMath>
          <m:r>
            <w:rPr>
              <w:rFonts w:ascii="Cambria Math" w:hAnsi="Cambria Math" w:cs="Arial"/>
              <w:noProof/>
              <w:color w:val="0070C0"/>
              <w:sz w:val="20"/>
              <w:szCs w:val="20"/>
            </w:rPr>
            <m:t>f(15)=100.000∙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1,25</m:t>
              </m:r>
            </m:e>
            <m:sup>
              <m:r>
                <w:rPr>
                  <w:rFonts w:ascii="Cambria Math" w:hAnsi="Cambria Math" w:cs="Arial"/>
                  <w:noProof/>
                  <w:color w:val="0070C0"/>
                  <w:sz w:val="20"/>
                  <w:szCs w:val="20"/>
                </w:rPr>
                <m:t>15</m:t>
              </m:r>
            </m:sup>
          </m:sSup>
          <m:r>
            <w:rPr>
              <w:rFonts w:ascii="Cambria Math" w:hAnsi="Cambria Math" w:cs="Arial"/>
              <w:noProof/>
              <w:color w:val="0070C0"/>
              <w:sz w:val="20"/>
              <w:szCs w:val="20"/>
            </w:rPr>
            <m:t>≈2.842.171</m:t>
          </m:r>
        </m:oMath>
      </m:oMathPara>
    </w:p>
    <w:p w14:paraId="6AD7FE31" w14:textId="77777777" w:rsidR="008A031D" w:rsidRPr="00FD1571" w:rsidRDefault="008A031D" w:rsidP="00735B46">
      <w:pPr>
        <w:rPr>
          <w:rFonts w:ascii="Arial" w:hAnsi="Arial" w:cs="Arial"/>
          <w:noProof/>
          <w:color w:val="000000" w:themeColor="text1"/>
          <w:sz w:val="10"/>
          <w:szCs w:val="10"/>
        </w:rPr>
      </w:pPr>
    </w:p>
    <w:p w14:paraId="7B3F7DC8" w14:textId="25348966" w:rsidR="00735B46" w:rsidRPr="009C63DF" w:rsidRDefault="00735B46" w:rsidP="009C63DF">
      <w:pPr>
        <w:pStyle w:val="Listenabsatz"/>
        <w:numPr>
          <w:ilvl w:val="0"/>
          <w:numId w:val="14"/>
        </w:numPr>
        <w:ind w:left="426"/>
        <w:rPr>
          <w:rFonts w:ascii="Arial" w:hAnsi="Arial" w:cs="Arial"/>
          <w:noProof/>
          <w:color w:val="000000" w:themeColor="text1"/>
          <w:sz w:val="20"/>
          <w:szCs w:val="20"/>
        </w:rPr>
      </w:pPr>
      <w:r w:rsidRPr="009C63DF">
        <w:rPr>
          <w:rFonts w:ascii="Arial" w:hAnsi="Arial" w:cs="Arial"/>
          <w:noProof/>
          <w:color w:val="000000" w:themeColor="text1"/>
          <w:sz w:val="20"/>
          <w:szCs w:val="20"/>
        </w:rPr>
        <w:t xml:space="preserve">Berechne, wie lange die </w:t>
      </w:r>
      <w:r w:rsidR="008F7945">
        <w:rPr>
          <w:rFonts w:ascii="Arial" w:hAnsi="Arial" w:cs="Arial"/>
          <w:noProof/>
          <w:color w:val="000000" w:themeColor="text1"/>
          <w:sz w:val="20"/>
          <w:szCs w:val="20"/>
        </w:rPr>
        <w:t>Intensivbetten</w:t>
      </w:r>
      <w:r w:rsidRPr="009C63DF">
        <w:rPr>
          <w:rFonts w:ascii="Arial" w:hAnsi="Arial" w:cs="Arial"/>
          <w:noProof/>
          <w:color w:val="000000" w:themeColor="text1"/>
          <w:sz w:val="20"/>
          <w:szCs w:val="20"/>
        </w:rPr>
        <w:t xml:space="preserve"> ungefähr </w:t>
      </w:r>
      <w:r w:rsidR="00C40BAA" w:rsidRPr="009C63DF">
        <w:rPr>
          <w:rFonts w:ascii="Arial" w:hAnsi="Arial" w:cs="Arial"/>
          <w:noProof/>
          <w:color w:val="000000" w:themeColor="text1"/>
          <w:sz w:val="20"/>
          <w:szCs w:val="20"/>
        </w:rPr>
        <w:t>ausgereicht hätten</w:t>
      </w:r>
      <w:r w:rsidR="008F7945">
        <w:rPr>
          <w:rFonts w:ascii="Arial" w:hAnsi="Arial" w:cs="Arial"/>
          <w:noProof/>
          <w:color w:val="000000" w:themeColor="text1"/>
          <w:sz w:val="20"/>
          <w:szCs w:val="20"/>
        </w:rPr>
        <w:t>.</w:t>
      </w:r>
    </w:p>
    <w:p w14:paraId="59C09911" w14:textId="77777777" w:rsidR="000E0238" w:rsidRPr="002956D2" w:rsidRDefault="000E0238" w:rsidP="000E0238">
      <w:pPr>
        <w:pStyle w:val="StandardWeb"/>
        <w:spacing w:before="0" w:beforeAutospacing="0" w:after="0" w:afterAutospacing="0"/>
        <w:rPr>
          <w:rFonts w:ascii="Arial" w:hAnsi="Arial" w:cs="Arial"/>
          <w:b/>
          <w:bCs/>
          <w:i/>
          <w:iCs/>
          <w:sz w:val="10"/>
          <w:szCs w:val="10"/>
        </w:rPr>
      </w:pPr>
    </w:p>
    <w:p w14:paraId="1C34F0F9" w14:textId="218CC482" w:rsidR="004D1137" w:rsidRPr="00D37B7E" w:rsidRDefault="004D1137" w:rsidP="002956D2">
      <w:pPr>
        <w:pStyle w:val="StandardWeb"/>
        <w:spacing w:before="0" w:beforeAutospacing="0" w:after="0" w:afterAutospacing="0"/>
        <w:ind w:left="426"/>
        <w:rPr>
          <w:rFonts w:ascii="Arial" w:hAnsi="Arial" w:cs="Arial"/>
          <w:noProof/>
          <w:color w:val="0070C0"/>
          <w:sz w:val="20"/>
          <w:szCs w:val="20"/>
        </w:rPr>
      </w:pP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x</m:t>
            </m:r>
          </m:e>
        </m:d>
        <m:r>
          <w:rPr>
            <w:rFonts w:ascii="Cambria Math" w:hAnsi="Cambria Math" w:cs="Arial"/>
            <w:noProof/>
            <w:color w:val="0070C0"/>
            <w:sz w:val="20"/>
            <w:szCs w:val="20"/>
          </w:rPr>
          <m:t>=770.000</m:t>
        </m:r>
      </m:oMath>
      <w:r w:rsidR="009134F0" w:rsidRPr="00D37B7E">
        <w:rPr>
          <w:rFonts w:ascii="Arial" w:hAnsi="Arial" w:cs="Arial"/>
          <w:noProof/>
          <w:color w:val="0070C0"/>
          <w:sz w:val="20"/>
          <w:szCs w:val="20"/>
        </w:rPr>
        <w:tab/>
        <w:t xml:space="preserve">    </w:t>
      </w: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9</m:t>
            </m:r>
          </m:e>
        </m:d>
        <m:r>
          <w:rPr>
            <w:rFonts w:ascii="Cambria Math" w:hAnsi="Cambria Math" w:cs="Arial"/>
            <w:noProof/>
            <w:color w:val="0070C0"/>
            <w:sz w:val="20"/>
            <w:szCs w:val="20"/>
          </w:rPr>
          <m:t>≈745.058</m:t>
        </m:r>
      </m:oMath>
      <w:r w:rsidR="009134F0" w:rsidRPr="00D37B7E">
        <w:rPr>
          <w:rFonts w:ascii="Arial" w:hAnsi="Arial" w:cs="Arial"/>
          <w:noProof/>
          <w:color w:val="0070C0"/>
          <w:sz w:val="20"/>
          <w:szCs w:val="20"/>
        </w:rPr>
        <w:t xml:space="preserve">       </w:t>
      </w: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9,2</m:t>
            </m:r>
          </m:e>
        </m:d>
        <m:r>
          <w:rPr>
            <w:rFonts w:ascii="Cambria Math" w:hAnsi="Cambria Math" w:cs="Arial"/>
            <w:noProof/>
            <w:color w:val="0070C0"/>
            <w:sz w:val="20"/>
            <w:szCs w:val="20"/>
          </w:rPr>
          <m:t>≈779.062</m:t>
        </m:r>
      </m:oMath>
      <w:r w:rsidR="009134F0" w:rsidRPr="00D37B7E">
        <w:rPr>
          <w:rFonts w:ascii="Arial" w:hAnsi="Arial" w:cs="Arial"/>
          <w:noProof/>
          <w:color w:val="0070C0"/>
          <w:sz w:val="20"/>
          <w:szCs w:val="20"/>
        </w:rPr>
        <w:t xml:space="preserve">   </w:t>
      </w:r>
      <m:oMath>
        <m:r>
          <w:rPr>
            <w:rFonts w:ascii="Cambria Math" w:hAnsi="Cambria Math" w:cs="Arial"/>
            <w:noProof/>
            <w:color w:val="0070C0"/>
            <w:sz w:val="20"/>
            <w:szCs w:val="20"/>
          </w:rPr>
          <m:t xml:space="preserve">=&gt; 9,2 </m:t>
        </m:r>
      </m:oMath>
      <w:r w:rsidR="00D92CF0" w:rsidRPr="00C34786">
        <w:rPr>
          <w:rFonts w:ascii="Arial" w:hAnsi="Arial" w:cs="Arial"/>
          <w:noProof/>
          <w:color w:val="0070C0"/>
          <w:sz w:val="20"/>
          <w:szCs w:val="20"/>
        </w:rPr>
        <w:t>Wo</w:t>
      </w:r>
      <w:r w:rsidR="0070723C" w:rsidRPr="00D37B7E">
        <w:rPr>
          <w:rFonts w:ascii="Arial" w:hAnsi="Arial" w:cs="Arial"/>
          <w:noProof/>
          <w:color w:val="0070C0"/>
          <w:sz w:val="20"/>
          <w:szCs w:val="20"/>
        </w:rPr>
        <w:t>chen</w:t>
      </w:r>
    </w:p>
    <w:p w14:paraId="6B7310B7" w14:textId="77777777" w:rsidR="009134F0" w:rsidRPr="00D37B7E" w:rsidRDefault="009134F0" w:rsidP="000E0238">
      <w:pPr>
        <w:pStyle w:val="StandardWeb"/>
        <w:spacing w:before="0" w:beforeAutospacing="0" w:after="0" w:afterAutospacing="0"/>
        <w:rPr>
          <w:rFonts w:ascii="Arial" w:hAnsi="Arial" w:cs="Arial"/>
          <w:b/>
          <w:bCs/>
          <w:i/>
          <w:iCs/>
          <w:sz w:val="22"/>
          <w:szCs w:val="22"/>
        </w:rPr>
      </w:pPr>
    </w:p>
    <w:p w14:paraId="4CBD03EE" w14:textId="7E1C6EC3" w:rsidR="000E0238" w:rsidRPr="00D37B7E" w:rsidRDefault="000E0238" w:rsidP="000E0238">
      <w:pPr>
        <w:pStyle w:val="StandardWeb"/>
        <w:spacing w:before="0" w:beforeAutospacing="0" w:after="0" w:afterAutospacing="0"/>
        <w:rPr>
          <w:rFonts w:ascii="Arial" w:hAnsi="Arial" w:cs="Arial"/>
          <w:b/>
          <w:bCs/>
          <w:i/>
          <w:iCs/>
          <w:sz w:val="22"/>
          <w:szCs w:val="22"/>
        </w:rPr>
      </w:pPr>
      <w:r w:rsidRPr="00D37B7E">
        <w:rPr>
          <w:rFonts w:ascii="Arial" w:hAnsi="Arial" w:cs="Arial"/>
          <w:b/>
          <w:bCs/>
          <w:i/>
          <w:iCs/>
          <w:sz w:val="22"/>
          <w:szCs w:val="22"/>
        </w:rPr>
        <w:t>Szenario 3:</w:t>
      </w:r>
      <w:r w:rsidRPr="00D37B7E">
        <w:rPr>
          <w:rFonts w:ascii="Arial" w:hAnsi="Arial" w:cs="Arial"/>
          <w:b/>
          <w:bCs/>
          <w:sz w:val="22"/>
          <w:szCs w:val="22"/>
        </w:rPr>
        <w:t xml:space="preserve"> Corona mit </w:t>
      </w:r>
      <w:r w:rsidRPr="00D37B7E">
        <w:rPr>
          <w:rFonts w:ascii="Arial" w:hAnsi="Arial" w:cs="Arial"/>
          <w:b/>
          <w:bCs/>
          <w:sz w:val="22"/>
          <w:szCs w:val="22"/>
          <w:u w:val="single"/>
        </w:rPr>
        <w:t>hartem Lockdown</w:t>
      </w:r>
    </w:p>
    <w:p w14:paraId="5F6FA959" w14:textId="29C15CAB" w:rsidR="000E0238" w:rsidRPr="006D44CF" w:rsidRDefault="006D44CF" w:rsidP="000B1385">
      <w:pPr>
        <w:pStyle w:val="StandardWeb"/>
        <w:spacing w:before="0" w:beforeAutospacing="0" w:after="0" w:afterAutospacing="0"/>
        <w:rPr>
          <w:rFonts w:ascii="Arial" w:hAnsi="Arial" w:cs="Arial"/>
          <w:color w:val="000000"/>
          <w:sz w:val="20"/>
          <w:szCs w:val="20"/>
          <w:u w:color="000000"/>
        </w:rPr>
      </w:pPr>
      <w:r>
        <w:rPr>
          <w:rFonts w:ascii="Arial" w:hAnsi="Arial" w:cs="Arial"/>
          <w:color w:val="000000"/>
          <w:sz w:val="20"/>
          <w:szCs w:val="20"/>
          <w:u w:color="000000"/>
        </w:rPr>
        <w:t>Bei einem harten Lockdown</w:t>
      </w:r>
      <w:r w:rsidR="005E7811">
        <w:rPr>
          <w:rFonts w:ascii="Arial" w:hAnsi="Arial" w:cs="Arial"/>
          <w:color w:val="000000"/>
          <w:sz w:val="20"/>
          <w:szCs w:val="20"/>
          <w:u w:color="000000"/>
        </w:rPr>
        <w:t xml:space="preserve"> (Schulen, Geschäfte geschlossen etc.)</w:t>
      </w:r>
      <w:r>
        <w:rPr>
          <w:rFonts w:ascii="Arial" w:hAnsi="Arial" w:cs="Arial"/>
          <w:color w:val="000000"/>
          <w:sz w:val="20"/>
          <w:szCs w:val="20"/>
          <w:u w:color="000000"/>
        </w:rPr>
        <w:t xml:space="preserve"> liegt der R-Wert bei ungefähr 0,9. </w:t>
      </w:r>
    </w:p>
    <w:p w14:paraId="2391960B" w14:textId="2335DED1" w:rsidR="000E0238" w:rsidRPr="00316E95" w:rsidRDefault="000E0238" w:rsidP="000B1385">
      <w:pPr>
        <w:pStyle w:val="StandardWeb"/>
        <w:spacing w:before="0" w:beforeAutospacing="0" w:after="0" w:afterAutospacing="0"/>
        <w:rPr>
          <w:rFonts w:ascii="Arial" w:hAnsi="Arial" w:cs="Arial"/>
          <w:b/>
          <w:bCs/>
          <w:color w:val="000000"/>
          <w:sz w:val="10"/>
          <w:szCs w:val="10"/>
          <w:u w:color="000000"/>
        </w:rPr>
      </w:pPr>
    </w:p>
    <w:p w14:paraId="25517076" w14:textId="2CDC392C" w:rsidR="008B0292" w:rsidRPr="00425664" w:rsidRDefault="008B0292" w:rsidP="008B0292">
      <w:pPr>
        <w:pStyle w:val="Listenabsatz"/>
        <w:numPr>
          <w:ilvl w:val="0"/>
          <w:numId w:val="15"/>
        </w:numPr>
        <w:ind w:left="426"/>
        <w:rPr>
          <w:rFonts w:ascii="Arial" w:hAnsi="Arial" w:cs="Arial"/>
          <w:noProof/>
          <w:color w:val="000000" w:themeColor="text1"/>
          <w:sz w:val="18"/>
          <w:szCs w:val="18"/>
        </w:rPr>
      </w:pPr>
      <w:r w:rsidRPr="00425664">
        <w:rPr>
          <w:rFonts w:ascii="Arial" w:hAnsi="Arial" w:cs="Arial"/>
          <w:noProof/>
          <w:color w:val="000000" w:themeColor="text1"/>
          <w:sz w:val="20"/>
          <w:szCs w:val="20"/>
        </w:rPr>
        <w:t xml:space="preserve">Gib die Funktionsgleichung an, mit welcher man die Anzahl der Neuinfizierten berechnen kann, wenn der R-Wert bei </w:t>
      </w:r>
      <m:oMath>
        <m:r>
          <w:rPr>
            <w:rFonts w:ascii="Cambria Math" w:hAnsi="Cambria Math" w:cs="Arial"/>
            <w:noProof/>
            <w:color w:val="000000" w:themeColor="text1"/>
            <w:sz w:val="20"/>
            <w:szCs w:val="20"/>
          </w:rPr>
          <m:t>0,9</m:t>
        </m:r>
      </m:oMath>
      <w:r w:rsidRPr="00425664">
        <w:rPr>
          <w:rFonts w:ascii="Arial" w:hAnsi="Arial" w:cs="Arial"/>
          <w:noProof/>
          <w:color w:val="000000" w:themeColor="text1"/>
          <w:sz w:val="20"/>
          <w:szCs w:val="20"/>
        </w:rPr>
        <w:t xml:space="preserve"> liegt und es </w:t>
      </w:r>
      <m:oMath>
        <m:r>
          <w:rPr>
            <w:rFonts w:ascii="Cambria Math" w:hAnsi="Cambria Math" w:cs="Arial"/>
            <w:noProof/>
            <w:color w:val="000000" w:themeColor="text1"/>
            <w:sz w:val="20"/>
            <w:szCs w:val="20"/>
          </w:rPr>
          <m:t>100.000</m:t>
        </m:r>
      </m:oMath>
      <w:r w:rsidRPr="00425664">
        <w:rPr>
          <w:rFonts w:ascii="Arial" w:hAnsi="Arial" w:cs="Arial"/>
          <w:noProof/>
          <w:color w:val="000000" w:themeColor="text1"/>
          <w:sz w:val="20"/>
          <w:szCs w:val="20"/>
        </w:rPr>
        <w:t xml:space="preserve"> Neuinfizierte gibt.</w:t>
      </w:r>
    </w:p>
    <w:p w14:paraId="5904EF77" w14:textId="77777777" w:rsidR="004F0112" w:rsidRPr="00316E95" w:rsidRDefault="004F0112" w:rsidP="004F0112">
      <w:pPr>
        <w:ind w:left="360"/>
        <w:rPr>
          <w:rFonts w:ascii="Arial" w:eastAsiaTheme="minorEastAsia" w:hAnsi="Arial" w:cs="Arial"/>
          <w:iCs/>
          <w:noProof/>
          <w:color w:val="0070C0"/>
          <w:sz w:val="20"/>
          <w:szCs w:val="20"/>
        </w:rPr>
      </w:pPr>
    </w:p>
    <w:p w14:paraId="6678C095" w14:textId="24A7ED60" w:rsidR="004F0112" w:rsidRPr="00316E95" w:rsidRDefault="004F0112" w:rsidP="004F0112">
      <w:pPr>
        <w:ind w:left="426"/>
        <w:rPr>
          <w:rFonts w:ascii="Cambria Math" w:hAnsi="Cambria Math" w:cs="Arial"/>
          <w:noProof/>
          <w:color w:val="0070C0"/>
          <w:sz w:val="20"/>
          <w:szCs w:val="20"/>
          <w:oMath/>
        </w:rPr>
      </w:pPr>
      <m:oMathPara>
        <m:oMathParaPr>
          <m:jc m:val="left"/>
        </m:oMathParaPr>
        <m:oMath>
          <m:r>
            <w:rPr>
              <w:rFonts w:ascii="Cambria Math" w:hAnsi="Cambria Math" w:cs="Arial"/>
              <w:noProof/>
              <w:color w:val="0070C0"/>
              <w:sz w:val="20"/>
              <w:szCs w:val="20"/>
            </w:rPr>
            <m:t>f(x)=100.000∙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0,9</m:t>
              </m:r>
            </m:e>
            <m:sup>
              <m:r>
                <w:rPr>
                  <w:rFonts w:ascii="Cambria Math" w:hAnsi="Cambria Math" w:cs="Arial"/>
                  <w:noProof/>
                  <w:color w:val="0070C0"/>
                  <w:sz w:val="20"/>
                  <w:szCs w:val="20"/>
                </w:rPr>
                <m:t>x</m:t>
              </m:r>
            </m:sup>
          </m:sSup>
        </m:oMath>
      </m:oMathPara>
    </w:p>
    <w:p w14:paraId="64B1C1F4" w14:textId="126A992A" w:rsidR="000E0238" w:rsidRPr="00316E95" w:rsidRDefault="000E0238" w:rsidP="000B1385">
      <w:pPr>
        <w:pStyle w:val="StandardWeb"/>
        <w:spacing w:before="0" w:beforeAutospacing="0" w:after="0" w:afterAutospacing="0"/>
        <w:rPr>
          <w:rFonts w:ascii="Arial" w:hAnsi="Arial" w:cs="Arial"/>
          <w:color w:val="000000"/>
          <w:sz w:val="10"/>
          <w:szCs w:val="10"/>
          <w:u w:color="000000"/>
        </w:rPr>
      </w:pPr>
    </w:p>
    <w:p w14:paraId="1E82ACD6" w14:textId="57BA9173" w:rsidR="000E0238" w:rsidRPr="00F16F12" w:rsidRDefault="008F742F" w:rsidP="008F742F">
      <w:pPr>
        <w:pStyle w:val="StandardWeb"/>
        <w:numPr>
          <w:ilvl w:val="0"/>
          <w:numId w:val="15"/>
        </w:numPr>
        <w:spacing w:before="0" w:beforeAutospacing="0" w:after="0" w:afterAutospacing="0"/>
        <w:ind w:left="426"/>
        <w:rPr>
          <w:rFonts w:ascii="Arial" w:hAnsi="Arial" w:cs="Arial"/>
          <w:color w:val="000000"/>
          <w:sz w:val="20"/>
          <w:szCs w:val="20"/>
          <w:u w:color="000000"/>
        </w:rPr>
      </w:pPr>
      <w:r w:rsidRPr="008F742F">
        <w:rPr>
          <w:rFonts w:ascii="Arial" w:hAnsi="Arial" w:cs="Arial"/>
          <w:noProof/>
          <w:color w:val="000000" w:themeColor="text1"/>
          <w:sz w:val="20"/>
          <w:szCs w:val="20"/>
        </w:rPr>
        <w:t xml:space="preserve">Stelle </w:t>
      </w:r>
      <w:r>
        <w:rPr>
          <w:rFonts w:ascii="Arial" w:hAnsi="Arial" w:cs="Arial"/>
          <w:noProof/>
          <w:color w:val="000000" w:themeColor="text1"/>
          <w:sz w:val="20"/>
          <w:szCs w:val="20"/>
        </w:rPr>
        <w:t xml:space="preserve">eine </w:t>
      </w:r>
      <w:r w:rsidRPr="008F742F">
        <w:rPr>
          <w:rFonts w:ascii="Arial" w:hAnsi="Arial" w:cs="Arial"/>
          <w:noProof/>
          <w:color w:val="000000" w:themeColor="text1"/>
          <w:sz w:val="20"/>
          <w:szCs w:val="20"/>
        </w:rPr>
        <w:t xml:space="preserve">Vermutung an, wie sich die Anzahl der Neuinfizierten entwickelt, wenn der R-Wert kleiner </w:t>
      </w:r>
      <w:r>
        <w:rPr>
          <w:rFonts w:ascii="Arial" w:hAnsi="Arial" w:cs="Arial"/>
          <w:noProof/>
          <w:color w:val="000000" w:themeColor="text1"/>
          <w:sz w:val="20"/>
          <w:szCs w:val="20"/>
        </w:rPr>
        <w:t xml:space="preserve">als </w:t>
      </w:r>
      <w:r w:rsidRPr="008F742F">
        <w:rPr>
          <w:rFonts w:ascii="Arial" w:hAnsi="Arial" w:cs="Arial"/>
          <w:noProof/>
          <w:color w:val="000000" w:themeColor="text1"/>
          <w:sz w:val="20"/>
          <w:szCs w:val="20"/>
        </w:rPr>
        <w:t>1 ist.</w:t>
      </w:r>
      <w:r w:rsidR="00F16F12">
        <w:rPr>
          <w:rFonts w:ascii="Arial" w:hAnsi="Arial" w:cs="Arial"/>
          <w:noProof/>
          <w:color w:val="000000" w:themeColor="text1"/>
          <w:sz w:val="20"/>
          <w:szCs w:val="20"/>
        </w:rPr>
        <w:t xml:space="preserve"> Begründe, wenn du kannst.</w:t>
      </w:r>
    </w:p>
    <w:p w14:paraId="3AFC3E03" w14:textId="79E3BBEC" w:rsidR="00F16F12" w:rsidRPr="00316E95" w:rsidRDefault="00F16F12" w:rsidP="00F16F12">
      <w:pPr>
        <w:pStyle w:val="StandardWeb"/>
        <w:spacing w:before="0" w:beforeAutospacing="0" w:after="0" w:afterAutospacing="0"/>
        <w:rPr>
          <w:rFonts w:ascii="Arial" w:hAnsi="Arial" w:cs="Arial"/>
          <w:noProof/>
          <w:color w:val="000000" w:themeColor="text1"/>
          <w:sz w:val="10"/>
          <w:szCs w:val="10"/>
        </w:rPr>
      </w:pPr>
    </w:p>
    <w:p w14:paraId="038FE363" w14:textId="7D03F043" w:rsidR="00F16F12" w:rsidRPr="004B1A41" w:rsidRDefault="00F16F12" w:rsidP="00F16F12">
      <w:pPr>
        <w:ind w:left="426"/>
        <w:rPr>
          <w:rFonts w:ascii="Arial" w:hAnsi="Arial" w:cs="Arial"/>
          <w:i/>
          <w:iCs/>
          <w:noProof/>
          <w:color w:val="000000" w:themeColor="text1"/>
          <w:sz w:val="20"/>
          <w:szCs w:val="20"/>
        </w:rPr>
      </w:pPr>
      <w:r w:rsidRPr="004B1A41">
        <w:rPr>
          <w:rFonts w:ascii="Arial" w:hAnsi="Arial" w:cs="Arial"/>
          <w:i/>
          <w:iCs/>
          <w:noProof/>
          <w:color w:val="000000" w:themeColor="text1"/>
          <w:sz w:val="20"/>
          <w:szCs w:val="20"/>
        </w:rPr>
        <w:t>Ich vermute, dass die Anzahl der Neuinfizierten dann</w:t>
      </w:r>
      <w:r w:rsidR="004F0112">
        <w:rPr>
          <w:rFonts w:ascii="Arial" w:hAnsi="Arial" w:cs="Arial"/>
          <w:i/>
          <w:iCs/>
          <w:noProof/>
          <w:color w:val="000000" w:themeColor="text1"/>
          <w:sz w:val="20"/>
          <w:szCs w:val="20"/>
        </w:rPr>
        <w:t xml:space="preserve"> </w:t>
      </w:r>
      <w:r w:rsidR="004F0112" w:rsidRPr="004F0112">
        <w:rPr>
          <w:rFonts w:ascii="Arial" w:hAnsi="Arial" w:cs="Arial"/>
          <w:i/>
          <w:iCs/>
          <w:noProof/>
          <w:color w:val="0070C0"/>
          <w:sz w:val="20"/>
          <w:szCs w:val="20"/>
        </w:rPr>
        <w:t>mit der Zeit abnimmt</w:t>
      </w:r>
      <w:r w:rsidRPr="004F0112">
        <w:rPr>
          <w:rFonts w:ascii="Arial" w:hAnsi="Arial" w:cs="Arial"/>
          <w:i/>
          <w:iCs/>
          <w:noProof/>
          <w:color w:val="0070C0"/>
          <w:sz w:val="20"/>
          <w:szCs w:val="20"/>
        </w:rPr>
        <w:t xml:space="preserve"> </w:t>
      </w:r>
      <w:r>
        <w:rPr>
          <w:rFonts w:ascii="Arial" w:hAnsi="Arial" w:cs="Arial"/>
          <w:i/>
          <w:iCs/>
          <w:noProof/>
          <w:color w:val="000000" w:themeColor="text1"/>
          <w:sz w:val="20"/>
          <w:szCs w:val="20"/>
        </w:rPr>
        <w:t>.</w:t>
      </w:r>
    </w:p>
    <w:p w14:paraId="3BB5C22E" w14:textId="77777777" w:rsidR="00F16F12" w:rsidRPr="00316E95" w:rsidRDefault="00F16F12" w:rsidP="00F16F12">
      <w:pPr>
        <w:rPr>
          <w:rFonts w:ascii="Arial" w:hAnsi="Arial" w:cs="Arial"/>
          <w:noProof/>
          <w:color w:val="000000" w:themeColor="text1"/>
          <w:sz w:val="10"/>
          <w:szCs w:val="10"/>
        </w:rPr>
      </w:pPr>
    </w:p>
    <w:p w14:paraId="4212FBDF" w14:textId="5C19B418" w:rsidR="00F16F12" w:rsidRPr="004F0112" w:rsidRDefault="00F16F12" w:rsidP="006C38F2">
      <w:pPr>
        <w:tabs>
          <w:tab w:val="left" w:pos="8931"/>
        </w:tabs>
        <w:ind w:left="426" w:right="-283"/>
        <w:rPr>
          <w:rFonts w:ascii="Arial" w:hAnsi="Arial" w:cs="Arial"/>
          <w:noProof/>
          <w:color w:val="000000" w:themeColor="text1"/>
          <w:sz w:val="20"/>
          <w:szCs w:val="20"/>
        </w:rPr>
      </w:pPr>
      <w:r w:rsidRPr="00F16F12">
        <w:rPr>
          <w:rFonts w:ascii="Arial" w:hAnsi="Arial" w:cs="Arial"/>
          <w:noProof/>
          <w:color w:val="000000" w:themeColor="text1"/>
          <w:sz w:val="20"/>
          <w:szCs w:val="20"/>
          <w:u w:val="single"/>
        </w:rPr>
        <w:t>Begründung:</w:t>
      </w:r>
      <w:r w:rsidR="004F0112">
        <w:rPr>
          <w:rFonts w:ascii="Arial" w:hAnsi="Arial" w:cs="Arial"/>
          <w:noProof/>
          <w:color w:val="000000" w:themeColor="text1"/>
          <w:sz w:val="20"/>
          <w:szCs w:val="20"/>
        </w:rPr>
        <w:t xml:space="preserve"> </w:t>
      </w:r>
      <w:r w:rsidR="004F0112" w:rsidRPr="00C05A2D">
        <w:rPr>
          <w:rFonts w:ascii="Arial" w:hAnsi="Arial" w:cs="Arial"/>
          <w:noProof/>
          <w:color w:val="0070C0"/>
          <w:sz w:val="20"/>
          <w:szCs w:val="20"/>
        </w:rPr>
        <w:t xml:space="preserve">Der Wachstumsfaktor ist </w:t>
      </w:r>
      <w:r w:rsidR="00C05A2D">
        <w:rPr>
          <w:rFonts w:ascii="Arial" w:hAnsi="Arial" w:cs="Arial"/>
          <w:noProof/>
          <w:color w:val="0070C0"/>
          <w:sz w:val="20"/>
          <w:szCs w:val="20"/>
        </w:rPr>
        <w:t xml:space="preserve">kleiner </w:t>
      </w:r>
      <w:r w:rsidR="004F0112" w:rsidRPr="00C05A2D">
        <w:rPr>
          <w:rFonts w:ascii="Arial" w:hAnsi="Arial" w:cs="Arial"/>
          <w:noProof/>
          <w:color w:val="0070C0"/>
          <w:sz w:val="20"/>
          <w:szCs w:val="20"/>
        </w:rPr>
        <w:t>1, damit w</w:t>
      </w:r>
      <w:r w:rsidR="00C05A2D" w:rsidRPr="00C05A2D">
        <w:rPr>
          <w:rFonts w:ascii="Arial" w:hAnsi="Arial" w:cs="Arial"/>
          <w:noProof/>
          <w:color w:val="0070C0"/>
          <w:sz w:val="20"/>
          <w:szCs w:val="20"/>
        </w:rPr>
        <w:t xml:space="preserve">ird </w:t>
      </w:r>
      <w:r w:rsidR="006C38F2">
        <w:rPr>
          <w:rFonts w:ascii="Arial" w:hAnsi="Arial" w:cs="Arial"/>
          <w:noProof/>
          <w:color w:val="0070C0"/>
          <w:sz w:val="20"/>
          <w:szCs w:val="20"/>
        </w:rPr>
        <w:t>die Zahl der Neuinfizierten</w:t>
      </w:r>
      <w:r w:rsidR="00C05A2D" w:rsidRPr="00C05A2D">
        <w:rPr>
          <w:rFonts w:ascii="Arial" w:hAnsi="Arial" w:cs="Arial"/>
          <w:noProof/>
          <w:color w:val="0070C0"/>
          <w:sz w:val="20"/>
          <w:szCs w:val="20"/>
        </w:rPr>
        <w:t xml:space="preserve"> immer kleiner.</w:t>
      </w:r>
    </w:p>
    <w:p w14:paraId="1663852F" w14:textId="02F91AF2" w:rsidR="00015CC1" w:rsidRPr="00316E95" w:rsidRDefault="00015CC1" w:rsidP="00F16F12">
      <w:pPr>
        <w:ind w:left="426"/>
        <w:rPr>
          <w:rFonts w:ascii="Arial" w:hAnsi="Arial" w:cs="Arial"/>
          <w:noProof/>
          <w:color w:val="000000" w:themeColor="text1"/>
          <w:sz w:val="10"/>
          <w:szCs w:val="10"/>
          <w:u w:val="single"/>
        </w:rPr>
      </w:pPr>
    </w:p>
    <w:p w14:paraId="298B693E" w14:textId="39A95A99" w:rsidR="00015CC1" w:rsidRDefault="00462BE1" w:rsidP="00015CC1">
      <w:pPr>
        <w:pStyle w:val="Listenabsatz"/>
        <w:numPr>
          <w:ilvl w:val="0"/>
          <w:numId w:val="15"/>
        </w:numPr>
        <w:ind w:left="426"/>
        <w:rPr>
          <w:rFonts w:ascii="Arial" w:hAnsi="Arial" w:cs="Arial"/>
          <w:noProof/>
          <w:color w:val="000000" w:themeColor="text1"/>
          <w:sz w:val="20"/>
          <w:szCs w:val="20"/>
        </w:rPr>
      </w:pPr>
      <w:r w:rsidRPr="00C56BFC">
        <w:rPr>
          <w:rFonts w:ascii="Arial" w:hAnsi="Arial" w:cs="Arial"/>
          <w:noProof/>
          <w:color w:val="000000" w:themeColor="text1"/>
          <w:sz w:val="20"/>
          <w:szCs w:val="20"/>
        </w:rPr>
        <w:t xml:space="preserve">Experimentiere mit dem </w:t>
      </w:r>
      <w:r w:rsidR="00C56BFC" w:rsidRPr="00C56BFC">
        <w:rPr>
          <w:rFonts w:ascii="Arial" w:hAnsi="Arial" w:cs="Arial"/>
          <w:noProof/>
          <w:color w:val="000000" w:themeColor="text1"/>
          <w:sz w:val="20"/>
          <w:szCs w:val="20"/>
        </w:rPr>
        <w:t>R-Wert</w:t>
      </w:r>
      <w:r w:rsidR="00F04CB5">
        <w:rPr>
          <w:rFonts w:ascii="Arial" w:hAnsi="Arial" w:cs="Arial"/>
          <w:noProof/>
          <w:color w:val="000000" w:themeColor="text1"/>
          <w:sz w:val="20"/>
          <w:szCs w:val="20"/>
        </w:rPr>
        <w:t xml:space="preserve"> (Wachstumsfaktor)</w:t>
      </w:r>
      <w:r w:rsidR="00C56BFC" w:rsidRPr="00C56BFC">
        <w:rPr>
          <w:rFonts w:ascii="Arial" w:hAnsi="Arial" w:cs="Arial"/>
          <w:noProof/>
          <w:color w:val="000000" w:themeColor="text1"/>
          <w:sz w:val="20"/>
          <w:szCs w:val="20"/>
        </w:rPr>
        <w:t xml:space="preserve"> unter folgendem Link</w:t>
      </w:r>
      <w:r w:rsidR="00CC1C08">
        <w:rPr>
          <w:rFonts w:ascii="Arial" w:hAnsi="Arial" w:cs="Arial"/>
          <w:noProof/>
          <w:color w:val="000000" w:themeColor="text1"/>
          <w:sz w:val="20"/>
          <w:szCs w:val="20"/>
        </w:rPr>
        <w:t>:</w:t>
      </w:r>
    </w:p>
    <w:p w14:paraId="1FEE74EC" w14:textId="77777777" w:rsidR="006B4558" w:rsidRPr="00A04EC2" w:rsidRDefault="0096479C" w:rsidP="00A04EC2">
      <w:pPr>
        <w:ind w:left="426"/>
        <w:rPr>
          <w:rFonts w:ascii="Arial" w:hAnsi="Arial" w:cs="Arial"/>
          <w:noProof/>
          <w:color w:val="000000" w:themeColor="text1"/>
          <w:sz w:val="20"/>
          <w:szCs w:val="20"/>
        </w:rPr>
      </w:pPr>
      <w:hyperlink r:id="rId20" w:history="1">
        <w:r w:rsidR="006B4558" w:rsidRPr="00A04EC2">
          <w:rPr>
            <w:rStyle w:val="Hyperlink"/>
            <w:rFonts w:ascii="Arial" w:hAnsi="Arial" w:cs="Arial"/>
            <w:noProof/>
            <w:sz w:val="20"/>
            <w:szCs w:val="20"/>
          </w:rPr>
          <w:t>https://www.geogebra.org/classic/gvdpkzzh</w:t>
        </w:r>
      </w:hyperlink>
    </w:p>
    <w:p w14:paraId="05356C63" w14:textId="5E336A29" w:rsidR="00021F88" w:rsidRDefault="00021F88" w:rsidP="00021F88">
      <w:pPr>
        <w:rPr>
          <w:rFonts w:ascii="Arial" w:hAnsi="Arial" w:cs="Arial"/>
          <w:noProof/>
          <w:color w:val="000000" w:themeColor="text1"/>
          <w:sz w:val="20"/>
          <w:szCs w:val="20"/>
        </w:rPr>
      </w:pPr>
      <w:r w:rsidRPr="00FA7D1A">
        <w:rPr>
          <w:rFonts w:ascii="Arial" w:hAnsi="Arial" w:cs="Arial"/>
          <w:noProof/>
          <w:color w:val="000000"/>
          <w:sz w:val="20"/>
          <w:szCs w:val="20"/>
          <w:u w:color="000000"/>
        </w:rPr>
        <mc:AlternateContent>
          <mc:Choice Requires="wps">
            <w:drawing>
              <wp:anchor distT="0" distB="0" distL="114300" distR="114300" simplePos="0" relativeHeight="251658242" behindDoc="0" locked="0" layoutInCell="1" allowOverlap="1" wp14:anchorId="3DC30033" wp14:editId="3744232F">
                <wp:simplePos x="0" y="0"/>
                <wp:positionH relativeFrom="column">
                  <wp:posOffset>30508</wp:posOffset>
                </wp:positionH>
                <wp:positionV relativeFrom="paragraph">
                  <wp:posOffset>112202</wp:posOffset>
                </wp:positionV>
                <wp:extent cx="6249725" cy="659958"/>
                <wp:effectExtent l="0" t="0" r="11430" b="13335"/>
                <wp:wrapNone/>
                <wp:docPr id="52" name="Textfeld 52"/>
                <wp:cNvGraphicFramePr/>
                <a:graphic xmlns:a="http://schemas.openxmlformats.org/drawingml/2006/main">
                  <a:graphicData uri="http://schemas.microsoft.com/office/word/2010/wordprocessingShape">
                    <wps:wsp>
                      <wps:cNvSpPr txBox="1"/>
                      <wps:spPr>
                        <a:xfrm>
                          <a:off x="0" y="0"/>
                          <a:ext cx="6249725" cy="659958"/>
                        </a:xfrm>
                        <a:prstGeom prst="rect">
                          <a:avLst/>
                        </a:prstGeom>
                        <a:solidFill>
                          <a:schemeClr val="lt1"/>
                        </a:solidFill>
                        <a:ln w="15875">
                          <a:solidFill>
                            <a:prstClr val="black"/>
                          </a:solidFill>
                        </a:ln>
                      </wps:spPr>
                      <wps:txbx>
                        <w:txbxContent>
                          <w:p w14:paraId="219F5FCE" w14:textId="77777777" w:rsidR="00021F88" w:rsidRPr="00D479BE" w:rsidRDefault="00021F88" w:rsidP="00021F88">
                            <w:pPr>
                              <w:rPr>
                                <w:sz w:val="22"/>
                                <w:szCs w:val="22"/>
                              </w:rPr>
                            </w:pPr>
                            <w:r w:rsidRPr="00D479BE">
                              <w:rPr>
                                <w:sz w:val="22"/>
                                <w:szCs w:val="22"/>
                                <w:u w:val="single"/>
                              </w:rPr>
                              <w:t>Definition:</w:t>
                            </w:r>
                            <w:r w:rsidRPr="00D479BE">
                              <w:rPr>
                                <w:sz w:val="22"/>
                                <w:szCs w:val="22"/>
                              </w:rPr>
                              <w:t xml:space="preserve"> </w:t>
                            </w:r>
                            <w:r w:rsidRPr="00D479BE">
                              <w:rPr>
                                <w:b/>
                                <w:bCs/>
                                <w:i/>
                                <w:iCs/>
                                <w:sz w:val="22"/>
                                <w:szCs w:val="22"/>
                              </w:rPr>
                              <w:t>Exponentielle Abnahme</w:t>
                            </w:r>
                            <w:r w:rsidRPr="00D479BE">
                              <w:rPr>
                                <w:sz w:val="22"/>
                                <w:szCs w:val="22"/>
                              </w:rPr>
                              <w:t xml:space="preserve">      </w:t>
                            </w:r>
                            <m:oMath>
                              <m:r>
                                <w:rPr>
                                  <w:rFonts w:ascii="Cambria Math" w:hAnsi="Cambria Math"/>
                                  <w:sz w:val="22"/>
                                  <w:szCs w:val="22"/>
                                </w:rPr>
                                <m:t>f(x) =a∙</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x</m:t>
                                  </m:r>
                                </m:sup>
                              </m:sSup>
                            </m:oMath>
                          </w:p>
                          <w:p w14:paraId="7A2B2E1A" w14:textId="77777777" w:rsidR="00021F88" w:rsidRPr="00D479BE" w:rsidRDefault="00021F88" w:rsidP="00021F88">
                            <w:pPr>
                              <w:rPr>
                                <w:sz w:val="22"/>
                                <w:szCs w:val="22"/>
                              </w:rPr>
                            </w:pPr>
                          </w:p>
                          <w:p w14:paraId="659488F3" w14:textId="5964B8F1" w:rsidR="00021F88" w:rsidRPr="00D479BE" w:rsidRDefault="00021F88" w:rsidP="00021F88">
                            <w:pPr>
                              <w:rPr>
                                <w:sz w:val="22"/>
                                <w:szCs w:val="22"/>
                              </w:rPr>
                            </w:pPr>
                            <w:r w:rsidRPr="00D479BE">
                              <w:rPr>
                                <w:sz w:val="22"/>
                                <w:szCs w:val="22"/>
                              </w:rPr>
                              <w:t xml:space="preserve">Ein Bestand </w:t>
                            </w:r>
                            <w:r w:rsidR="00EF0236" w:rsidRPr="00EF0236">
                              <w:rPr>
                                <w:i/>
                                <w:iCs/>
                                <w:color w:val="0070C0"/>
                                <w:sz w:val="22"/>
                                <w:szCs w:val="22"/>
                              </w:rPr>
                              <w:t>nimmt ab</w:t>
                            </w:r>
                            <w:r w:rsidRPr="00D479BE">
                              <w:rPr>
                                <w:sz w:val="22"/>
                                <w:szCs w:val="22"/>
                              </w:rPr>
                              <w:t xml:space="preserve">, wenn der Wachstumsfaktor </w:t>
                            </w:r>
                            <m:oMath>
                              <m:r>
                                <w:rPr>
                                  <w:rFonts w:ascii="Cambria Math" w:hAnsi="Cambria Math"/>
                                  <w:sz w:val="22"/>
                                  <w:szCs w:val="22"/>
                                </w:rPr>
                                <m:t>b</m:t>
                              </m:r>
                            </m:oMath>
                            <w:r w:rsidRPr="00D479BE">
                              <w:rPr>
                                <w:sz w:val="22"/>
                                <w:szCs w:val="22"/>
                              </w:rPr>
                              <w:t xml:space="preserve"> </w:t>
                            </w:r>
                            <w:r w:rsidR="00E764C9" w:rsidRPr="00D479BE">
                              <w:rPr>
                                <w:sz w:val="22"/>
                                <w:szCs w:val="22"/>
                              </w:rPr>
                              <w:t>kleiner als 1</w:t>
                            </w:r>
                            <w:r w:rsidRPr="00D479BE">
                              <w:rPr>
                                <w:sz w:val="22"/>
                                <w:szCs w:val="22"/>
                              </w:rPr>
                              <w:t xml:space="preserve"> ist.</w:t>
                            </w:r>
                          </w:p>
                          <w:p w14:paraId="0E56D149" w14:textId="77777777" w:rsidR="00021F88" w:rsidRDefault="00021F88" w:rsidP="00021F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C30033" id="Textfeld 52" o:spid="_x0000_s1032" type="#_x0000_t202" style="position:absolute;margin-left:2.4pt;margin-top:8.85pt;width:492.1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" fillcolor="white [3201]" strokeweight="1.25pt">
                <v:textbox>
                  <w:txbxContent>
                    <w:p w14:paraId="219F5FCE" w14:textId="77777777" w:rsidR="00021F88" w:rsidRPr="00D479BE" w:rsidRDefault="00021F88" w:rsidP="00021F88">
                      <w:pPr>
                        <w:rPr>
                          <w:sz w:val="22"/>
                          <w:szCs w:val="22"/>
                        </w:rPr>
                      </w:pPr>
                      <w:r w:rsidRPr="00D479BE">
                        <w:rPr>
                          <w:sz w:val="22"/>
                          <w:szCs w:val="22"/>
                          <w:u w:val="single"/>
                        </w:rPr>
                        <w:t>Definition:</w:t>
                      </w:r>
                      <w:r w:rsidRPr="00D479BE">
                        <w:rPr>
                          <w:sz w:val="22"/>
                          <w:szCs w:val="22"/>
                        </w:rPr>
                        <w:t xml:space="preserve"> </w:t>
                      </w:r>
                      <w:r w:rsidRPr="00D479BE">
                        <w:rPr>
                          <w:b/>
                          <w:bCs/>
                          <w:i/>
                          <w:iCs/>
                          <w:sz w:val="22"/>
                          <w:szCs w:val="22"/>
                        </w:rPr>
                        <w:t>Exponentielle Abnahme</w:t>
                      </w:r>
                      <w:r w:rsidRPr="00D479BE">
                        <w:rPr>
                          <w:sz w:val="22"/>
                          <w:szCs w:val="22"/>
                        </w:rPr>
                        <w:t xml:space="preserve">      </w:t>
                      </w:r>
                      <m:oMath>
                        <m:r>
                          <w:rPr>
                            <w:rFonts w:ascii="Cambria Math" w:hAnsi="Cambria Math"/>
                            <w:sz w:val="22"/>
                            <w:szCs w:val="22"/>
                          </w:rPr>
                          <m:t>f(x) =a∙</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x</m:t>
                            </m:r>
                          </m:sup>
                        </m:sSup>
                      </m:oMath>
                    </w:p>
                    <w:p w14:paraId="7A2B2E1A" w14:textId="77777777" w:rsidR="00021F88" w:rsidRPr="00D479BE" w:rsidRDefault="00021F88" w:rsidP="00021F88">
                      <w:pPr>
                        <w:rPr>
                          <w:sz w:val="22"/>
                          <w:szCs w:val="22"/>
                        </w:rPr>
                      </w:pPr>
                    </w:p>
                    <w:p w14:paraId="659488F3" w14:textId="5964B8F1" w:rsidR="00021F88" w:rsidRPr="00D479BE" w:rsidRDefault="00021F88" w:rsidP="00021F88">
                      <w:pPr>
                        <w:rPr>
                          <w:sz w:val="22"/>
                          <w:szCs w:val="22"/>
                        </w:rPr>
                      </w:pPr>
                      <w:r w:rsidRPr="00D479BE">
                        <w:rPr>
                          <w:sz w:val="22"/>
                          <w:szCs w:val="22"/>
                        </w:rPr>
                        <w:t xml:space="preserve">Ein Bestand </w:t>
                      </w:r>
                      <w:r w:rsidR="00EF0236" w:rsidRPr="00EF0236">
                        <w:rPr>
                          <w:i/>
                          <w:iCs/>
                          <w:color w:val="0070C0"/>
                          <w:sz w:val="22"/>
                          <w:szCs w:val="22"/>
                        </w:rPr>
                        <w:t>nimmt ab</w:t>
                      </w:r>
                      <w:r w:rsidRPr="00D479BE">
                        <w:rPr>
                          <w:sz w:val="22"/>
                          <w:szCs w:val="22"/>
                        </w:rPr>
                        <w:t xml:space="preserve">, wenn der Wachstumsfaktor </w:t>
                      </w:r>
                      <m:oMath>
                        <m:r>
                          <w:rPr>
                            <w:rFonts w:ascii="Cambria Math" w:hAnsi="Cambria Math"/>
                            <w:sz w:val="22"/>
                            <w:szCs w:val="22"/>
                          </w:rPr>
                          <m:t>b</m:t>
                        </m:r>
                      </m:oMath>
                      <w:r w:rsidRPr="00D479BE">
                        <w:rPr>
                          <w:sz w:val="22"/>
                          <w:szCs w:val="22"/>
                        </w:rPr>
                        <w:t xml:space="preserve"> </w:t>
                      </w:r>
                      <w:r w:rsidR="00E764C9" w:rsidRPr="00D479BE">
                        <w:rPr>
                          <w:sz w:val="22"/>
                          <w:szCs w:val="22"/>
                        </w:rPr>
                        <w:t>kleiner als 1</w:t>
                      </w:r>
                      <w:r w:rsidRPr="00D479BE">
                        <w:rPr>
                          <w:sz w:val="22"/>
                          <w:szCs w:val="22"/>
                        </w:rPr>
                        <w:t xml:space="preserve"> ist.</w:t>
                      </w:r>
                    </w:p>
                    <w:p w14:paraId="0E56D149" w14:textId="77777777" w:rsidR="00021F88" w:rsidRDefault="00021F88" w:rsidP="00021F88"/>
                  </w:txbxContent>
                </v:textbox>
              </v:shape>
            </w:pict>
          </mc:Fallback>
        </mc:AlternateContent>
      </w:r>
    </w:p>
    <w:p w14:paraId="26C250EE" w14:textId="6DB0937E" w:rsidR="00021F88" w:rsidRDefault="00021F88" w:rsidP="00021F88">
      <w:pPr>
        <w:rPr>
          <w:rFonts w:ascii="Arial" w:hAnsi="Arial" w:cs="Arial"/>
          <w:noProof/>
          <w:color w:val="000000" w:themeColor="text1"/>
          <w:sz w:val="20"/>
          <w:szCs w:val="20"/>
        </w:rPr>
      </w:pPr>
    </w:p>
    <w:p w14:paraId="3EACD0CA" w14:textId="77777777" w:rsidR="00021F88" w:rsidRPr="00021F88" w:rsidRDefault="00021F88" w:rsidP="00021F88">
      <w:pPr>
        <w:rPr>
          <w:rFonts w:ascii="Arial" w:hAnsi="Arial" w:cs="Arial"/>
          <w:noProof/>
          <w:color w:val="000000" w:themeColor="text1"/>
          <w:sz w:val="20"/>
          <w:szCs w:val="20"/>
        </w:rPr>
      </w:pPr>
    </w:p>
    <w:p w14:paraId="3DDA389C" w14:textId="1CD62418" w:rsidR="00C56BFC" w:rsidRDefault="00C56BFC" w:rsidP="00C56BFC">
      <w:pPr>
        <w:pStyle w:val="Listenabsatz"/>
        <w:ind w:left="426"/>
        <w:rPr>
          <w:rFonts w:ascii="Arial" w:hAnsi="Arial" w:cs="Arial"/>
          <w:noProof/>
          <w:color w:val="000000" w:themeColor="text1"/>
          <w:sz w:val="20"/>
          <w:szCs w:val="20"/>
        </w:rPr>
      </w:pPr>
    </w:p>
    <w:p w14:paraId="7FD1E17C" w14:textId="193D7E5E" w:rsidR="00021F88" w:rsidRDefault="00021F88" w:rsidP="00C56BFC">
      <w:pPr>
        <w:pStyle w:val="Listenabsatz"/>
        <w:ind w:left="426"/>
        <w:rPr>
          <w:rFonts w:ascii="Arial" w:hAnsi="Arial" w:cs="Arial"/>
          <w:noProof/>
          <w:color w:val="000000" w:themeColor="text1"/>
          <w:sz w:val="20"/>
          <w:szCs w:val="20"/>
        </w:rPr>
      </w:pPr>
    </w:p>
    <w:p w14:paraId="523582C6" w14:textId="36A52B4D" w:rsidR="00021F88" w:rsidRDefault="00021F88" w:rsidP="00C56BFC">
      <w:pPr>
        <w:pStyle w:val="Listenabsatz"/>
        <w:ind w:left="426"/>
        <w:rPr>
          <w:rFonts w:ascii="Arial" w:hAnsi="Arial" w:cs="Arial"/>
          <w:noProof/>
          <w:color w:val="000000" w:themeColor="text1"/>
          <w:sz w:val="20"/>
          <w:szCs w:val="20"/>
        </w:rPr>
      </w:pPr>
    </w:p>
    <w:p w14:paraId="46D3FECB" w14:textId="77777777" w:rsidR="009B4A8C" w:rsidRPr="00425664" w:rsidRDefault="009B4A8C" w:rsidP="009B4A8C">
      <w:pPr>
        <w:pStyle w:val="Listenabsatz"/>
        <w:numPr>
          <w:ilvl w:val="0"/>
          <w:numId w:val="15"/>
        </w:numPr>
        <w:ind w:left="426"/>
        <w:rPr>
          <w:rFonts w:ascii="Arial" w:hAnsi="Arial" w:cs="Arial"/>
          <w:noProof/>
          <w:color w:val="000000" w:themeColor="text1"/>
          <w:sz w:val="20"/>
          <w:szCs w:val="20"/>
        </w:rPr>
      </w:pPr>
      <w:r w:rsidRPr="00425664">
        <w:rPr>
          <w:rFonts w:ascii="Arial" w:hAnsi="Arial" w:cs="Arial"/>
          <w:noProof/>
          <w:color w:val="000000" w:themeColor="text1"/>
          <w:sz w:val="20"/>
          <w:szCs w:val="20"/>
        </w:rPr>
        <w:t>Vervollständige die Wertetabelle</w:t>
      </w:r>
      <w:r>
        <w:rPr>
          <w:rFonts w:ascii="Arial" w:hAnsi="Arial" w:cs="Arial"/>
          <w:noProof/>
          <w:color w:val="000000" w:themeColor="text1"/>
          <w:sz w:val="20"/>
          <w:szCs w:val="20"/>
        </w:rPr>
        <w:t>.</w:t>
      </w:r>
    </w:p>
    <w:p w14:paraId="71E33FF1" w14:textId="3618E94D" w:rsidR="000572E3" w:rsidRPr="00B629FC" w:rsidRDefault="000572E3" w:rsidP="00F16F12">
      <w:pPr>
        <w:pStyle w:val="StandardWeb"/>
        <w:spacing w:before="0" w:beforeAutospacing="0" w:after="0" w:afterAutospacing="0"/>
        <w:rPr>
          <w:rFonts w:ascii="Arial" w:hAnsi="Arial" w:cs="Arial"/>
          <w:color w:val="000000"/>
          <w:sz w:val="10"/>
          <w:szCs w:val="10"/>
          <w:u w:color="000000"/>
        </w:rPr>
      </w:pPr>
    </w:p>
    <w:tbl>
      <w:tblPr>
        <w:tblStyle w:val="Tabellenraster"/>
        <w:tblW w:w="11091" w:type="dxa"/>
        <w:tblInd w:w="-856" w:type="dxa"/>
        <w:tblLook w:val="04A0" w:firstRow="1" w:lastRow="0" w:firstColumn="1" w:lastColumn="0" w:noHBand="0" w:noVBand="1"/>
      </w:tblPr>
      <w:tblGrid>
        <w:gridCol w:w="1811"/>
        <w:gridCol w:w="983"/>
        <w:gridCol w:w="1346"/>
        <w:gridCol w:w="1345"/>
        <w:gridCol w:w="1346"/>
        <w:gridCol w:w="1374"/>
        <w:gridCol w:w="1429"/>
        <w:gridCol w:w="1457"/>
      </w:tblGrid>
      <w:tr w:rsidR="00E43181" w:rsidRPr="00DF0637" w14:paraId="6DE6F4E1" w14:textId="5A01F448" w:rsidTr="00265ADF">
        <w:tc>
          <w:tcPr>
            <w:tcW w:w="1702" w:type="dxa"/>
          </w:tcPr>
          <w:p w14:paraId="330F72AF" w14:textId="1B5BBB2A" w:rsidR="00BE7C78" w:rsidRDefault="00750897" w:rsidP="001168B6">
            <w:pPr>
              <w:rPr>
                <w:rFonts w:ascii="Arial" w:hAnsi="Arial" w:cs="Arial"/>
                <w:noProof/>
                <w:color w:val="000000" w:themeColor="text1"/>
                <w:sz w:val="18"/>
                <w:szCs w:val="18"/>
              </w:rPr>
            </w:pPr>
            <m:oMathPara>
              <m:oMath>
                <m:r>
                  <w:rPr>
                    <w:rFonts w:ascii="Cambria Math" w:hAnsi="Cambria Math"/>
                    <w:color w:val="000000" w:themeColor="text1"/>
                    <w:sz w:val="18"/>
                    <w:szCs w:val="18"/>
                  </w:rPr>
                  <m:t>x: Zeit in (Wochen)</m:t>
                </m:r>
                <m:r>
                  <w:rPr>
                    <w:rFonts w:ascii="Cambria Math" w:hAnsi="Cambria Math" w:cs="Arial"/>
                    <w:noProof/>
                    <w:color w:val="000000" w:themeColor="text1"/>
                    <w:sz w:val="18"/>
                    <w:szCs w:val="18"/>
                  </w:rPr>
                  <m:t xml:space="preserve"> </m:t>
                </m:r>
              </m:oMath>
            </m:oMathPara>
          </w:p>
        </w:tc>
        <w:tc>
          <w:tcPr>
            <w:tcW w:w="988" w:type="dxa"/>
          </w:tcPr>
          <w:p w14:paraId="72AF83DB" w14:textId="77777777" w:rsidR="00BE7C78" w:rsidRPr="009409A4" w:rsidRDefault="00BE7C78" w:rsidP="001168B6">
            <w:pPr>
              <w:jc w:val="center"/>
              <w:rPr>
                <w:color w:val="000000" w:themeColor="text1"/>
                <w:sz w:val="18"/>
                <w:szCs w:val="18"/>
              </w:rPr>
            </w:pPr>
            <w:r w:rsidRPr="009409A4">
              <w:rPr>
                <w:color w:val="000000" w:themeColor="text1"/>
                <w:sz w:val="18"/>
                <w:szCs w:val="18"/>
              </w:rPr>
              <w:t>0</w:t>
            </w:r>
          </w:p>
        </w:tc>
        <w:tc>
          <w:tcPr>
            <w:tcW w:w="1362" w:type="dxa"/>
          </w:tcPr>
          <w:p w14:paraId="20F2D9B3" w14:textId="77777777" w:rsidR="00BE7C78" w:rsidRPr="009409A4" w:rsidRDefault="00BE7C78" w:rsidP="001168B6">
            <w:pPr>
              <w:jc w:val="center"/>
              <w:rPr>
                <w:color w:val="000000" w:themeColor="text1"/>
                <w:sz w:val="18"/>
                <w:szCs w:val="18"/>
              </w:rPr>
            </w:pPr>
            <w:r>
              <w:rPr>
                <w:color w:val="000000" w:themeColor="text1"/>
                <w:sz w:val="18"/>
                <w:szCs w:val="18"/>
              </w:rPr>
              <w:t>2</w:t>
            </w:r>
          </w:p>
        </w:tc>
        <w:tc>
          <w:tcPr>
            <w:tcW w:w="1361" w:type="dxa"/>
          </w:tcPr>
          <w:p w14:paraId="1F96701C" w14:textId="77777777" w:rsidR="00BE7C78" w:rsidRPr="009409A4" w:rsidRDefault="00BE7C78" w:rsidP="001168B6">
            <w:pPr>
              <w:jc w:val="center"/>
              <w:rPr>
                <w:color w:val="000000" w:themeColor="text1"/>
                <w:sz w:val="18"/>
                <w:szCs w:val="18"/>
              </w:rPr>
            </w:pPr>
            <w:r w:rsidRPr="009409A4">
              <w:rPr>
                <w:color w:val="000000" w:themeColor="text1"/>
                <w:sz w:val="18"/>
                <w:szCs w:val="18"/>
              </w:rPr>
              <w:t>4</w:t>
            </w:r>
          </w:p>
        </w:tc>
        <w:tc>
          <w:tcPr>
            <w:tcW w:w="1362" w:type="dxa"/>
          </w:tcPr>
          <w:p w14:paraId="1ED06E83" w14:textId="5F723F6F" w:rsidR="00BE7C78" w:rsidRPr="009409A4" w:rsidRDefault="00BE7C78" w:rsidP="001168B6">
            <w:pPr>
              <w:jc w:val="center"/>
              <w:rPr>
                <w:color w:val="000000" w:themeColor="text1"/>
                <w:sz w:val="18"/>
                <w:szCs w:val="18"/>
              </w:rPr>
            </w:pPr>
            <w:r>
              <w:rPr>
                <w:color w:val="000000" w:themeColor="text1"/>
                <w:sz w:val="18"/>
                <w:szCs w:val="18"/>
              </w:rPr>
              <w:t>6</w:t>
            </w:r>
          </w:p>
        </w:tc>
        <w:tc>
          <w:tcPr>
            <w:tcW w:w="1391" w:type="dxa"/>
          </w:tcPr>
          <w:p w14:paraId="6957B1F8" w14:textId="230C02B4" w:rsidR="00BE7C78" w:rsidRPr="009409A4" w:rsidRDefault="00BE7C78" w:rsidP="001168B6">
            <w:pPr>
              <w:jc w:val="center"/>
              <w:rPr>
                <w:color w:val="000000" w:themeColor="text1"/>
                <w:sz w:val="18"/>
                <w:szCs w:val="18"/>
              </w:rPr>
            </w:pPr>
            <w:r w:rsidRPr="009409A4">
              <w:rPr>
                <w:color w:val="000000" w:themeColor="text1"/>
                <w:sz w:val="18"/>
                <w:szCs w:val="18"/>
              </w:rPr>
              <w:t>8</w:t>
            </w:r>
          </w:p>
        </w:tc>
        <w:tc>
          <w:tcPr>
            <w:tcW w:w="1448" w:type="dxa"/>
          </w:tcPr>
          <w:p w14:paraId="64536217" w14:textId="77777777" w:rsidR="00BE7C78" w:rsidRPr="009409A4" w:rsidRDefault="00BE7C78" w:rsidP="001168B6">
            <w:pPr>
              <w:jc w:val="center"/>
              <w:rPr>
                <w:color w:val="000000" w:themeColor="text1"/>
                <w:sz w:val="18"/>
                <w:szCs w:val="18"/>
              </w:rPr>
            </w:pPr>
            <w:r w:rsidRPr="009409A4">
              <w:rPr>
                <w:color w:val="000000" w:themeColor="text1"/>
                <w:sz w:val="18"/>
                <w:szCs w:val="18"/>
              </w:rPr>
              <w:t>1</w:t>
            </w:r>
            <w:r>
              <w:rPr>
                <w:color w:val="000000" w:themeColor="text1"/>
                <w:sz w:val="18"/>
                <w:szCs w:val="18"/>
              </w:rPr>
              <w:t>0</w:t>
            </w:r>
          </w:p>
        </w:tc>
        <w:tc>
          <w:tcPr>
            <w:tcW w:w="1477" w:type="dxa"/>
          </w:tcPr>
          <w:p w14:paraId="18054467" w14:textId="2161892C" w:rsidR="00BE7C78" w:rsidRPr="009409A4" w:rsidRDefault="00BE7C78" w:rsidP="001168B6">
            <w:pPr>
              <w:jc w:val="center"/>
              <w:rPr>
                <w:color w:val="000000" w:themeColor="text1"/>
                <w:sz w:val="18"/>
                <w:szCs w:val="18"/>
              </w:rPr>
            </w:pPr>
            <w:r>
              <w:rPr>
                <w:color w:val="000000" w:themeColor="text1"/>
                <w:sz w:val="18"/>
                <w:szCs w:val="18"/>
              </w:rPr>
              <w:t>12</w:t>
            </w:r>
          </w:p>
        </w:tc>
      </w:tr>
      <w:tr w:rsidR="00E43181" w:rsidRPr="008A031D" w14:paraId="2D39297D" w14:textId="1B64D1DA" w:rsidTr="00265ADF">
        <w:trPr>
          <w:trHeight w:val="64"/>
        </w:trPr>
        <w:tc>
          <w:tcPr>
            <w:tcW w:w="1702" w:type="dxa"/>
          </w:tcPr>
          <w:p w14:paraId="504D447D" w14:textId="77777777" w:rsidR="00BE7C78" w:rsidRPr="00695532" w:rsidRDefault="00BE7C78" w:rsidP="001168B6">
            <w:pPr>
              <w:rPr>
                <w:color w:val="000000" w:themeColor="text1"/>
                <w:sz w:val="18"/>
                <w:szCs w:val="18"/>
              </w:rPr>
            </w:pPr>
            <m:oMathPara>
              <m:oMath>
                <m:r>
                  <w:rPr>
                    <w:rFonts w:ascii="Cambria Math" w:hAnsi="Cambria Math" w:cs="Arial"/>
                    <w:noProof/>
                    <w:color w:val="000000" w:themeColor="text1"/>
                    <w:sz w:val="18"/>
                    <w:szCs w:val="18"/>
                  </w:rPr>
                  <m:t xml:space="preserve">y: Anzahl der </m:t>
                </m:r>
              </m:oMath>
            </m:oMathPara>
          </w:p>
          <w:p w14:paraId="3F4946DA" w14:textId="77777777" w:rsidR="00BE7C78" w:rsidRPr="008A031D" w:rsidRDefault="00BE7C78" w:rsidP="001168B6">
            <w:pPr>
              <w:rPr>
                <w:rFonts w:ascii="Cambria Math" w:hAnsi="Cambria Math" w:cs="Arial"/>
                <w:noProof/>
                <w:color w:val="000000" w:themeColor="text1"/>
                <w:sz w:val="18"/>
                <w:szCs w:val="18"/>
                <w:oMath/>
              </w:rPr>
            </w:pPr>
            <m:oMathPara>
              <m:oMath>
                <m:r>
                  <w:rPr>
                    <w:rFonts w:ascii="Cambria Math" w:hAnsi="Cambria Math" w:cs="Arial"/>
                    <w:noProof/>
                    <w:color w:val="000000" w:themeColor="text1"/>
                    <w:sz w:val="18"/>
                    <w:szCs w:val="18"/>
                  </w:rPr>
                  <m:t>Neuinfizierten</m:t>
                </m:r>
              </m:oMath>
            </m:oMathPara>
          </w:p>
        </w:tc>
        <w:tc>
          <w:tcPr>
            <w:tcW w:w="988" w:type="dxa"/>
          </w:tcPr>
          <w:p w14:paraId="792FF20F" w14:textId="0A4DCF25" w:rsidR="00BE7C78" w:rsidRPr="008A031D" w:rsidRDefault="001752C2" w:rsidP="001168B6">
            <w:pPr>
              <w:rPr>
                <w:rFonts w:ascii="Arial" w:hAnsi="Arial" w:cs="Arial"/>
                <w:noProof/>
                <w:color w:val="000000" w:themeColor="text1"/>
                <w:sz w:val="18"/>
                <w:szCs w:val="18"/>
              </w:rPr>
            </w:pPr>
            <m:oMathPara>
              <m:oMath>
                <m:r>
                  <w:rPr>
                    <w:rFonts w:ascii="Cambria Math" w:hAnsi="Cambria Math" w:cs="Arial"/>
                    <w:noProof/>
                    <w:color w:val="0070C0"/>
                    <w:sz w:val="18"/>
                    <w:szCs w:val="18"/>
                  </w:rPr>
                  <m:t>100.000</m:t>
                </m:r>
              </m:oMath>
            </m:oMathPara>
          </w:p>
        </w:tc>
        <w:tc>
          <w:tcPr>
            <w:tcW w:w="1362" w:type="dxa"/>
          </w:tcPr>
          <w:p w14:paraId="4A0BA370" w14:textId="2C16A32D" w:rsidR="00BE7C78" w:rsidRPr="008A031D" w:rsidRDefault="001752C2" w:rsidP="001168B6">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0,9</m:t>
                    </m:r>
                  </m:e>
                  <m:sup>
                    <m:r>
                      <w:rPr>
                        <w:rFonts w:ascii="Cambria Math" w:hAnsi="Cambria Math" w:cs="Arial"/>
                        <w:noProof/>
                        <w:color w:val="0070C0"/>
                        <w:sz w:val="18"/>
                        <w:szCs w:val="18"/>
                      </w:rPr>
                      <m:t>1</m:t>
                    </m:r>
                  </m:sup>
                </m:sSup>
                <m:r>
                  <m:rPr>
                    <m:sty m:val="p"/>
                  </m:rPr>
                  <w:rPr>
                    <w:rFonts w:ascii="Cambria Math" w:hAnsi="Cambria Math" w:cs="Arial"/>
                    <w:noProof/>
                    <w:color w:val="0070C0"/>
                    <w:sz w:val="18"/>
                    <w:szCs w:val="18"/>
                  </w:rPr>
                  <m:t>=90.000</m:t>
                </m:r>
              </m:oMath>
            </m:oMathPara>
          </w:p>
        </w:tc>
        <w:tc>
          <w:tcPr>
            <w:tcW w:w="1361" w:type="dxa"/>
          </w:tcPr>
          <w:p w14:paraId="3B89D003" w14:textId="09C4CB74" w:rsidR="00BE7C78" w:rsidRPr="008A031D" w:rsidRDefault="00C96FC0" w:rsidP="001168B6">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0,9</m:t>
                    </m:r>
                  </m:e>
                  <m:sup>
                    <m:r>
                      <w:rPr>
                        <w:rFonts w:ascii="Cambria Math" w:hAnsi="Cambria Math" w:cs="Arial"/>
                        <w:noProof/>
                        <w:color w:val="0070C0"/>
                        <w:sz w:val="18"/>
                        <w:szCs w:val="18"/>
                      </w:rPr>
                      <m:t>4</m:t>
                    </m:r>
                  </m:sup>
                </m:sSup>
                <m:r>
                  <m:rPr>
                    <m:sty m:val="p"/>
                  </m:rPr>
                  <w:rPr>
                    <w:rFonts w:ascii="Cambria Math" w:hAnsi="Cambria Math" w:cs="Arial"/>
                    <w:noProof/>
                    <w:color w:val="0070C0"/>
                    <w:sz w:val="18"/>
                    <w:szCs w:val="18"/>
                  </w:rPr>
                  <m:t>=65.610</m:t>
                </m:r>
              </m:oMath>
            </m:oMathPara>
          </w:p>
        </w:tc>
        <w:tc>
          <w:tcPr>
            <w:tcW w:w="1362" w:type="dxa"/>
          </w:tcPr>
          <w:p w14:paraId="60B16B93" w14:textId="1D5E9C5E" w:rsidR="00BE7C78" w:rsidRPr="008A031D" w:rsidRDefault="00C96FC0" w:rsidP="001168B6">
            <w:pPr>
              <w:rPr>
                <w:rFonts w:ascii="Arial" w:hAnsi="Arial" w:cs="Arial"/>
                <w:noProof/>
                <w:color w:val="000000" w:themeColor="text1"/>
                <w:sz w:val="18"/>
                <w:szCs w:val="18"/>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0,9</m:t>
                    </m:r>
                  </m:e>
                  <m:sup>
                    <m:r>
                      <w:rPr>
                        <w:rFonts w:ascii="Cambria Math" w:hAnsi="Cambria Math" w:cs="Arial"/>
                        <w:noProof/>
                        <w:color w:val="0070C0"/>
                        <w:sz w:val="18"/>
                        <w:szCs w:val="18"/>
                      </w:rPr>
                      <m:t>6</m:t>
                    </m:r>
                  </m:sup>
                </m:sSup>
                <m:r>
                  <m:rPr>
                    <m:sty m:val="p"/>
                  </m:rPr>
                  <w:rPr>
                    <w:rFonts w:ascii="Cambria Math" w:hAnsi="Cambria Math" w:cs="Arial"/>
                    <w:noProof/>
                    <w:color w:val="0070C0"/>
                    <w:sz w:val="18"/>
                    <w:szCs w:val="18"/>
                  </w:rPr>
                  <m:t>≈53.144</m:t>
                </m:r>
              </m:oMath>
            </m:oMathPara>
          </w:p>
        </w:tc>
        <w:tc>
          <w:tcPr>
            <w:tcW w:w="1391" w:type="dxa"/>
          </w:tcPr>
          <w:p w14:paraId="30FDD224" w14:textId="0D1A2178" w:rsidR="00BE7C78" w:rsidRPr="008A031D" w:rsidRDefault="00C96FC0" w:rsidP="001168B6">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0,9</m:t>
                    </m:r>
                  </m:e>
                  <m:sup>
                    <m:r>
                      <w:rPr>
                        <w:rFonts w:ascii="Cambria Math" w:hAnsi="Cambria Math" w:cs="Arial"/>
                        <w:noProof/>
                        <w:color w:val="0070C0"/>
                        <w:sz w:val="18"/>
                        <w:szCs w:val="18"/>
                      </w:rPr>
                      <m:t>8</m:t>
                    </m:r>
                  </m:sup>
                </m:sSup>
                <m:r>
                  <m:rPr>
                    <m:sty m:val="p"/>
                  </m:rPr>
                  <w:rPr>
                    <w:rFonts w:ascii="Cambria Math" w:hAnsi="Cambria Math" w:cs="Arial"/>
                    <w:noProof/>
                    <w:color w:val="0070C0"/>
                    <w:sz w:val="18"/>
                    <w:szCs w:val="18"/>
                  </w:rPr>
                  <m:t>≈43.047</m:t>
                </m:r>
              </m:oMath>
            </m:oMathPara>
          </w:p>
        </w:tc>
        <w:tc>
          <w:tcPr>
            <w:tcW w:w="1448" w:type="dxa"/>
          </w:tcPr>
          <w:p w14:paraId="14737AC2" w14:textId="0EB84F58" w:rsidR="00BE7C78" w:rsidRPr="008A031D" w:rsidRDefault="00F55927" w:rsidP="00E43181">
            <w:pPr>
              <w:rPr>
                <w:rFonts w:ascii="Cambria Math" w:hAnsi="Cambria Math" w:cs="Arial"/>
                <w:noProof/>
                <w:color w:val="000000" w:themeColor="text1"/>
                <w:sz w:val="18"/>
                <w:szCs w:val="18"/>
                <w:oMath/>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0,9</m:t>
                    </m:r>
                  </m:e>
                  <m:sup>
                    <m:r>
                      <w:rPr>
                        <w:rFonts w:ascii="Cambria Math" w:hAnsi="Cambria Math" w:cs="Arial"/>
                        <w:noProof/>
                        <w:color w:val="0070C0"/>
                        <w:sz w:val="18"/>
                        <w:szCs w:val="18"/>
                      </w:rPr>
                      <m:t>10</m:t>
                    </m:r>
                  </m:sup>
                </m:sSup>
                <m:r>
                  <m:rPr>
                    <m:sty m:val="p"/>
                  </m:rPr>
                  <w:rPr>
                    <w:rFonts w:ascii="Cambria Math" w:hAnsi="Cambria Math" w:cs="Arial"/>
                    <w:noProof/>
                    <w:color w:val="0070C0"/>
                    <w:sz w:val="18"/>
                    <w:szCs w:val="18"/>
                  </w:rPr>
                  <m:t>≈34.868</m:t>
                </m:r>
              </m:oMath>
            </m:oMathPara>
          </w:p>
        </w:tc>
        <w:tc>
          <w:tcPr>
            <w:tcW w:w="1477" w:type="dxa"/>
          </w:tcPr>
          <w:p w14:paraId="05D34D2C" w14:textId="1F80A884" w:rsidR="00BE7C78" w:rsidRPr="008A031D" w:rsidRDefault="00E43181" w:rsidP="001168B6">
            <w:pPr>
              <w:rPr>
                <w:rFonts w:ascii="Arial" w:hAnsi="Arial" w:cs="Arial"/>
                <w:noProof/>
                <w:color w:val="000000" w:themeColor="text1"/>
                <w:sz w:val="18"/>
                <w:szCs w:val="18"/>
              </w:rPr>
            </w:pPr>
            <m:oMathPara>
              <m:oMath>
                <m:r>
                  <w:rPr>
                    <w:rFonts w:ascii="Cambria Math" w:hAnsi="Cambria Math" w:cs="Arial"/>
                    <w:noProof/>
                    <w:color w:val="0070C0"/>
                    <w:sz w:val="18"/>
                    <w:szCs w:val="18"/>
                  </w:rPr>
                  <m:t>100.000∙</m:t>
                </m:r>
                <m:sSup>
                  <m:sSupPr>
                    <m:ctrlPr>
                      <w:rPr>
                        <w:rFonts w:ascii="Cambria Math" w:hAnsi="Cambria Math" w:cs="Arial"/>
                        <w:i/>
                        <w:noProof/>
                        <w:color w:val="0070C0"/>
                        <w:sz w:val="18"/>
                        <w:szCs w:val="18"/>
                      </w:rPr>
                    </m:ctrlPr>
                  </m:sSupPr>
                  <m:e>
                    <m:r>
                      <w:rPr>
                        <w:rFonts w:ascii="Cambria Math" w:hAnsi="Cambria Math" w:cs="Arial"/>
                        <w:noProof/>
                        <w:color w:val="0070C0"/>
                        <w:sz w:val="18"/>
                        <w:szCs w:val="18"/>
                      </w:rPr>
                      <m:t>0,9</m:t>
                    </m:r>
                  </m:e>
                  <m:sup>
                    <m:r>
                      <w:rPr>
                        <w:rFonts w:ascii="Cambria Math" w:hAnsi="Cambria Math" w:cs="Arial"/>
                        <w:noProof/>
                        <w:color w:val="0070C0"/>
                        <w:sz w:val="18"/>
                        <w:szCs w:val="18"/>
                      </w:rPr>
                      <m:t>12</m:t>
                    </m:r>
                  </m:sup>
                </m:sSup>
                <m:r>
                  <m:rPr>
                    <m:sty m:val="p"/>
                  </m:rPr>
                  <w:rPr>
                    <w:rFonts w:ascii="Cambria Math" w:hAnsi="Cambria Math" w:cs="Arial"/>
                    <w:noProof/>
                    <w:color w:val="0070C0"/>
                    <w:sz w:val="18"/>
                    <w:szCs w:val="18"/>
                  </w:rPr>
                  <m:t>≈28.243</m:t>
                </m:r>
              </m:oMath>
            </m:oMathPara>
          </w:p>
        </w:tc>
      </w:tr>
    </w:tbl>
    <w:p w14:paraId="74BB0669" w14:textId="77777777" w:rsidR="000572E3" w:rsidRPr="008F742F" w:rsidRDefault="000572E3" w:rsidP="00F16F12">
      <w:pPr>
        <w:pStyle w:val="StandardWeb"/>
        <w:spacing w:before="0" w:beforeAutospacing="0" w:after="0" w:afterAutospacing="0"/>
        <w:rPr>
          <w:rFonts w:ascii="Arial" w:hAnsi="Arial" w:cs="Arial"/>
          <w:color w:val="000000"/>
          <w:sz w:val="20"/>
          <w:szCs w:val="20"/>
          <w:u w:color="000000"/>
        </w:rPr>
      </w:pPr>
    </w:p>
    <w:p w14:paraId="30BAF41E" w14:textId="5915F35F" w:rsidR="009D38C0" w:rsidRPr="000A01B0" w:rsidRDefault="009D38C0" w:rsidP="000A01B0">
      <w:pPr>
        <w:pStyle w:val="Listenabsatz"/>
        <w:numPr>
          <w:ilvl w:val="0"/>
          <w:numId w:val="15"/>
        </w:numPr>
        <w:ind w:left="426"/>
        <w:rPr>
          <w:rFonts w:ascii="Arial" w:hAnsi="Arial" w:cs="Arial"/>
          <w:noProof/>
          <w:color w:val="000000" w:themeColor="text1"/>
          <w:sz w:val="20"/>
          <w:szCs w:val="20"/>
        </w:rPr>
      </w:pPr>
      <w:r w:rsidRPr="000A01B0">
        <w:rPr>
          <w:rFonts w:ascii="Arial" w:hAnsi="Arial" w:cs="Arial"/>
          <w:noProof/>
          <w:color w:val="000000" w:themeColor="text1"/>
          <w:sz w:val="20"/>
          <w:szCs w:val="20"/>
        </w:rPr>
        <w:t xml:space="preserve">Zeichne auch den Graphen für </w:t>
      </w:r>
      <w:r w:rsidRPr="000A01B0">
        <w:rPr>
          <w:rFonts w:ascii="Arial" w:hAnsi="Arial" w:cs="Arial"/>
          <w:b/>
          <w:bCs/>
          <w:i/>
          <w:iCs/>
          <w:noProof/>
          <w:color w:val="000000" w:themeColor="text1"/>
          <w:sz w:val="20"/>
          <w:szCs w:val="20"/>
        </w:rPr>
        <w:t xml:space="preserve">Szenario </w:t>
      </w:r>
      <w:r w:rsidR="00BD1D44">
        <w:rPr>
          <w:rFonts w:ascii="Arial" w:hAnsi="Arial" w:cs="Arial"/>
          <w:b/>
          <w:bCs/>
          <w:i/>
          <w:iCs/>
          <w:noProof/>
          <w:color w:val="000000" w:themeColor="text1"/>
          <w:sz w:val="20"/>
          <w:szCs w:val="20"/>
        </w:rPr>
        <w:t>3</w:t>
      </w:r>
      <w:r w:rsidRPr="000A01B0">
        <w:rPr>
          <w:rFonts w:ascii="Arial" w:hAnsi="Arial" w:cs="Arial"/>
          <w:noProof/>
          <w:color w:val="000000" w:themeColor="text1"/>
          <w:sz w:val="20"/>
          <w:szCs w:val="20"/>
        </w:rPr>
        <w:t xml:space="preserve"> in das Koordinatensystem auf Seite </w:t>
      </w:r>
      <w:r w:rsidR="00773DE5">
        <w:rPr>
          <w:rFonts w:ascii="Arial" w:hAnsi="Arial" w:cs="Arial"/>
          <w:noProof/>
          <w:color w:val="000000" w:themeColor="text1"/>
          <w:sz w:val="20"/>
          <w:szCs w:val="20"/>
        </w:rPr>
        <w:t>3</w:t>
      </w:r>
      <w:r w:rsidRPr="000A01B0">
        <w:rPr>
          <w:rFonts w:ascii="Arial" w:hAnsi="Arial" w:cs="Arial"/>
          <w:noProof/>
          <w:color w:val="000000" w:themeColor="text1"/>
          <w:sz w:val="20"/>
          <w:szCs w:val="20"/>
        </w:rPr>
        <w:t>. Beschrifte beide Graphen. Beschrifte den Graphen mit „</w:t>
      </w:r>
      <w:r w:rsidRPr="000A01B0">
        <w:rPr>
          <w:rFonts w:ascii="Arial" w:hAnsi="Arial" w:cs="Arial"/>
          <w:b/>
          <w:bCs/>
          <w:noProof/>
          <w:color w:val="000000" w:themeColor="text1"/>
          <w:sz w:val="20"/>
          <w:szCs w:val="20"/>
        </w:rPr>
        <w:t>Harter Lockdown</w:t>
      </w:r>
      <w:r w:rsidRPr="000A01B0">
        <w:rPr>
          <w:rFonts w:ascii="Arial" w:hAnsi="Arial" w:cs="Arial"/>
          <w:noProof/>
          <w:color w:val="000000" w:themeColor="text1"/>
          <w:sz w:val="20"/>
          <w:szCs w:val="20"/>
        </w:rPr>
        <w:t>“.</w:t>
      </w:r>
      <w:r w:rsidR="00594E17">
        <w:rPr>
          <w:rFonts w:ascii="Arial" w:hAnsi="Arial" w:cs="Arial"/>
          <w:noProof/>
          <w:color w:val="000000" w:themeColor="text1"/>
          <w:sz w:val="20"/>
          <w:szCs w:val="20"/>
        </w:rPr>
        <w:t xml:space="preserve"> </w:t>
      </w:r>
      <w:r w:rsidR="00594E17" w:rsidRPr="00594E17">
        <w:rPr>
          <w:rFonts w:ascii="Arial" w:hAnsi="Arial" w:cs="Arial"/>
          <w:i/>
          <w:iCs/>
          <w:noProof/>
          <w:color w:val="0070C0"/>
          <w:sz w:val="20"/>
          <w:szCs w:val="20"/>
        </w:rPr>
        <w:t>Siehe unten</w:t>
      </w:r>
    </w:p>
    <w:p w14:paraId="0F33F493" w14:textId="77777777" w:rsidR="009D38C0" w:rsidRPr="00FD1571" w:rsidRDefault="009D38C0" w:rsidP="009D38C0">
      <w:pPr>
        <w:rPr>
          <w:rFonts w:ascii="Arial" w:hAnsi="Arial" w:cs="Arial"/>
          <w:noProof/>
          <w:color w:val="000000" w:themeColor="text1"/>
          <w:sz w:val="10"/>
          <w:szCs w:val="10"/>
        </w:rPr>
      </w:pPr>
    </w:p>
    <w:p w14:paraId="573A5E6D" w14:textId="6C928128" w:rsidR="009D38C0" w:rsidRDefault="009D38C0" w:rsidP="000A01B0">
      <w:pPr>
        <w:pStyle w:val="StandardWeb"/>
        <w:numPr>
          <w:ilvl w:val="0"/>
          <w:numId w:val="15"/>
        </w:numPr>
        <w:spacing w:before="0" w:beforeAutospacing="0" w:after="0" w:afterAutospacing="0"/>
        <w:ind w:left="426"/>
        <w:rPr>
          <w:rFonts w:ascii="Arial" w:hAnsi="Arial" w:cs="Arial"/>
          <w:noProof/>
          <w:color w:val="000000" w:themeColor="text1"/>
          <w:sz w:val="20"/>
          <w:szCs w:val="20"/>
        </w:rPr>
      </w:pPr>
      <w:r w:rsidRPr="00224EC6">
        <w:rPr>
          <w:rFonts w:ascii="Arial" w:hAnsi="Arial" w:cs="Arial"/>
          <w:noProof/>
          <w:color w:val="000000" w:themeColor="text1"/>
          <w:sz w:val="20"/>
          <w:szCs w:val="20"/>
        </w:rPr>
        <w:t>Berechne wie viele</w:t>
      </w:r>
      <w:r>
        <w:rPr>
          <w:rFonts w:ascii="Arial" w:hAnsi="Arial" w:cs="Arial"/>
          <w:noProof/>
          <w:color w:val="000000" w:themeColor="text1"/>
          <w:sz w:val="20"/>
          <w:szCs w:val="20"/>
        </w:rPr>
        <w:t xml:space="preserve"> Neui</w:t>
      </w:r>
      <w:r w:rsidRPr="00224EC6">
        <w:rPr>
          <w:rFonts w:ascii="Arial" w:hAnsi="Arial" w:cs="Arial"/>
          <w:noProof/>
          <w:color w:val="000000" w:themeColor="text1"/>
          <w:sz w:val="20"/>
          <w:szCs w:val="20"/>
        </w:rPr>
        <w:t xml:space="preserve">nfizierte es </w:t>
      </w:r>
      <w:r>
        <w:rPr>
          <w:rFonts w:ascii="Arial" w:hAnsi="Arial" w:cs="Arial"/>
          <w:noProof/>
          <w:color w:val="000000" w:themeColor="text1"/>
          <w:sz w:val="20"/>
          <w:szCs w:val="20"/>
        </w:rPr>
        <w:t xml:space="preserve">in diesem Szenario </w:t>
      </w:r>
      <w:r w:rsidR="000A01B0">
        <w:rPr>
          <w:rFonts w:ascii="Arial" w:hAnsi="Arial" w:cs="Arial"/>
          <w:noProof/>
          <w:color w:val="000000" w:themeColor="text1"/>
          <w:sz w:val="20"/>
          <w:szCs w:val="20"/>
        </w:rPr>
        <w:t xml:space="preserve">nach </w:t>
      </w:r>
      <w:r w:rsidR="00762115">
        <w:rPr>
          <w:rFonts w:ascii="Arial" w:hAnsi="Arial" w:cs="Arial"/>
          <w:noProof/>
          <w:color w:val="000000" w:themeColor="text1"/>
          <w:sz w:val="20"/>
          <w:szCs w:val="20"/>
        </w:rPr>
        <w:t>1</w:t>
      </w:r>
      <w:r w:rsidR="00831321">
        <w:rPr>
          <w:rFonts w:ascii="Arial" w:hAnsi="Arial" w:cs="Arial"/>
          <w:noProof/>
          <w:color w:val="000000" w:themeColor="text1"/>
          <w:sz w:val="20"/>
          <w:szCs w:val="20"/>
        </w:rPr>
        <w:t>5</w:t>
      </w:r>
      <w:r w:rsidR="00762115">
        <w:rPr>
          <w:rFonts w:ascii="Arial" w:hAnsi="Arial" w:cs="Arial"/>
          <w:noProof/>
          <w:color w:val="000000" w:themeColor="text1"/>
          <w:sz w:val="20"/>
          <w:szCs w:val="20"/>
        </w:rPr>
        <w:t xml:space="preserve"> Wochen</w:t>
      </w:r>
      <w:r w:rsidRPr="00224EC6">
        <w:rPr>
          <w:rFonts w:ascii="Arial" w:hAnsi="Arial" w:cs="Arial"/>
          <w:noProof/>
          <w:color w:val="000000" w:themeColor="text1"/>
          <w:sz w:val="20"/>
          <w:szCs w:val="20"/>
        </w:rPr>
        <w:t xml:space="preserve"> </w:t>
      </w:r>
      <w:r>
        <w:rPr>
          <w:rFonts w:ascii="Arial" w:hAnsi="Arial" w:cs="Arial"/>
          <w:noProof/>
          <w:color w:val="000000" w:themeColor="text1"/>
          <w:sz w:val="20"/>
          <w:szCs w:val="20"/>
        </w:rPr>
        <w:t>gibt</w:t>
      </w:r>
      <w:r w:rsidRPr="00224EC6">
        <w:rPr>
          <w:rFonts w:ascii="Arial" w:hAnsi="Arial" w:cs="Arial"/>
          <w:noProof/>
          <w:color w:val="000000" w:themeColor="text1"/>
          <w:sz w:val="20"/>
          <w:szCs w:val="20"/>
        </w:rPr>
        <w:t>.</w:t>
      </w:r>
    </w:p>
    <w:p w14:paraId="1E9958D4" w14:textId="77777777" w:rsidR="00FE6DE3" w:rsidRPr="002956D2" w:rsidRDefault="00FE6DE3" w:rsidP="00FE6DE3">
      <w:pPr>
        <w:pStyle w:val="Listenabsatz"/>
        <w:rPr>
          <w:rFonts w:ascii="Arial" w:hAnsi="Arial" w:cs="Arial"/>
          <w:noProof/>
          <w:color w:val="000000" w:themeColor="text1"/>
          <w:sz w:val="10"/>
          <w:szCs w:val="10"/>
        </w:rPr>
      </w:pPr>
    </w:p>
    <w:p w14:paraId="7EE6F990" w14:textId="34109ACB" w:rsidR="00FE6DE3" w:rsidRPr="004F0112" w:rsidRDefault="00FE6DE3" w:rsidP="00FE6DE3">
      <w:pPr>
        <w:ind w:left="426"/>
        <w:rPr>
          <w:rFonts w:ascii="Cambria Math" w:hAnsi="Cambria Math" w:cs="Arial"/>
          <w:noProof/>
          <w:color w:val="0070C0"/>
          <w:sz w:val="20"/>
          <w:szCs w:val="20"/>
          <w:oMath/>
        </w:rPr>
      </w:pPr>
      <m:oMathPara>
        <m:oMathParaPr>
          <m:jc m:val="left"/>
        </m:oMathParaP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15</m:t>
              </m:r>
            </m:e>
          </m:d>
          <m:r>
            <w:rPr>
              <w:rFonts w:ascii="Cambria Math" w:hAnsi="Cambria Math" w:cs="Arial"/>
              <w:noProof/>
              <w:color w:val="0070C0"/>
              <w:sz w:val="20"/>
              <w:szCs w:val="20"/>
            </w:rPr>
            <m:t>=100.000∙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0,9</m:t>
              </m:r>
            </m:e>
            <m:sup>
              <m:r>
                <w:rPr>
                  <w:rFonts w:ascii="Cambria Math" w:hAnsi="Cambria Math" w:cs="Arial"/>
                  <w:noProof/>
                  <w:color w:val="0070C0"/>
                  <w:sz w:val="20"/>
                  <w:szCs w:val="20"/>
                </w:rPr>
                <m:t>15</m:t>
              </m:r>
            </m:sup>
          </m:sSup>
          <m:r>
            <m:rPr>
              <m:sty m:val="p"/>
            </m:rPr>
            <w:rPr>
              <w:rFonts w:ascii="Cambria Math" w:hAnsi="Cambria Math" w:cs="Arial"/>
              <w:noProof/>
              <w:color w:val="0070C0"/>
              <w:sz w:val="20"/>
              <w:szCs w:val="20"/>
            </w:rPr>
            <m:t>≈20.589</m:t>
          </m:r>
        </m:oMath>
      </m:oMathPara>
    </w:p>
    <w:p w14:paraId="7545702F" w14:textId="77777777" w:rsidR="009D38C0" w:rsidRPr="00FD1571" w:rsidRDefault="009D38C0" w:rsidP="009D38C0">
      <w:pPr>
        <w:rPr>
          <w:rFonts w:ascii="Arial" w:hAnsi="Arial" w:cs="Arial"/>
          <w:noProof/>
          <w:color w:val="000000" w:themeColor="text1"/>
          <w:sz w:val="10"/>
          <w:szCs w:val="10"/>
        </w:rPr>
      </w:pPr>
    </w:p>
    <w:p w14:paraId="03EDAD32" w14:textId="2A3942A4" w:rsidR="009D38C0" w:rsidRPr="009C63DF" w:rsidRDefault="009D38C0" w:rsidP="000A01B0">
      <w:pPr>
        <w:pStyle w:val="Listenabsatz"/>
        <w:numPr>
          <w:ilvl w:val="0"/>
          <w:numId w:val="15"/>
        </w:numPr>
        <w:ind w:left="426"/>
        <w:rPr>
          <w:rFonts w:ascii="Arial" w:hAnsi="Arial" w:cs="Arial"/>
          <w:noProof/>
          <w:color w:val="000000" w:themeColor="text1"/>
          <w:sz w:val="20"/>
          <w:szCs w:val="20"/>
        </w:rPr>
      </w:pPr>
      <w:r w:rsidRPr="009C63DF">
        <w:rPr>
          <w:rFonts w:ascii="Arial" w:hAnsi="Arial" w:cs="Arial"/>
          <w:noProof/>
          <w:color w:val="000000" w:themeColor="text1"/>
          <w:sz w:val="20"/>
          <w:szCs w:val="20"/>
        </w:rPr>
        <w:t xml:space="preserve">Berechne, </w:t>
      </w:r>
      <w:r w:rsidR="008B1916">
        <w:rPr>
          <w:rFonts w:ascii="Arial" w:hAnsi="Arial" w:cs="Arial"/>
          <w:noProof/>
          <w:color w:val="000000" w:themeColor="text1"/>
          <w:sz w:val="20"/>
          <w:szCs w:val="20"/>
        </w:rPr>
        <w:t xml:space="preserve">wann die Pandemie </w:t>
      </w:r>
      <w:r w:rsidR="00A516C3">
        <w:rPr>
          <w:rFonts w:ascii="Arial" w:hAnsi="Arial" w:cs="Arial"/>
          <w:noProof/>
          <w:color w:val="000000" w:themeColor="text1"/>
          <w:sz w:val="20"/>
          <w:szCs w:val="20"/>
        </w:rPr>
        <w:t>unter Kontrolle</w:t>
      </w:r>
      <w:r>
        <w:rPr>
          <w:rFonts w:ascii="Arial" w:hAnsi="Arial" w:cs="Arial"/>
          <w:noProof/>
          <w:color w:val="000000" w:themeColor="text1"/>
          <w:sz w:val="20"/>
          <w:szCs w:val="20"/>
        </w:rPr>
        <w:t>.</w:t>
      </w:r>
      <w:r w:rsidR="00296B32">
        <w:rPr>
          <w:rFonts w:ascii="Arial" w:hAnsi="Arial" w:cs="Arial"/>
          <w:noProof/>
          <w:color w:val="000000" w:themeColor="text1"/>
          <w:sz w:val="20"/>
          <w:szCs w:val="20"/>
        </w:rPr>
        <w:t xml:space="preserve"> Das wäre der Fall wenn es nur noch 35 Neuinfizierte auf 100.000 Einwohner gibt. Bei 83 Millionen Deutschen wären das ca. 30.000.</w:t>
      </w:r>
    </w:p>
    <w:p w14:paraId="19F6076A" w14:textId="7FBD8737" w:rsidR="00157FD8" w:rsidRDefault="00157FD8" w:rsidP="000B1385">
      <w:pPr>
        <w:pStyle w:val="StandardWeb"/>
        <w:spacing w:before="0" w:beforeAutospacing="0" w:after="0" w:afterAutospacing="0"/>
        <w:rPr>
          <w:rFonts w:ascii="Arial" w:hAnsi="Arial" w:cs="Arial"/>
          <w:b/>
          <w:bCs/>
          <w:color w:val="000000"/>
          <w:sz w:val="20"/>
          <w:szCs w:val="20"/>
          <w:u w:color="000000"/>
        </w:rPr>
      </w:pPr>
    </w:p>
    <w:p w14:paraId="3D73879F" w14:textId="008FE63D" w:rsidR="002956D2" w:rsidRPr="004D1137" w:rsidRDefault="002956D2" w:rsidP="002956D2">
      <w:pPr>
        <w:pStyle w:val="StandardWeb"/>
        <w:spacing w:before="0" w:beforeAutospacing="0" w:after="0" w:afterAutospacing="0"/>
        <w:ind w:left="426"/>
        <w:rPr>
          <w:rFonts w:ascii="Arial" w:hAnsi="Arial" w:cs="Arial"/>
          <w:noProof/>
          <w:color w:val="0070C0"/>
          <w:sz w:val="20"/>
          <w:szCs w:val="20"/>
        </w:rPr>
      </w:pP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x</m:t>
            </m:r>
          </m:e>
        </m:d>
        <m:r>
          <w:rPr>
            <w:rFonts w:ascii="Cambria Math" w:hAnsi="Cambria Math" w:cs="Arial"/>
            <w:noProof/>
            <w:color w:val="0070C0"/>
            <w:sz w:val="20"/>
            <w:szCs w:val="20"/>
          </w:rPr>
          <m:t>=30.000</m:t>
        </m:r>
      </m:oMath>
      <w:r>
        <w:rPr>
          <w:rFonts w:ascii="Arial" w:hAnsi="Arial" w:cs="Arial"/>
          <w:noProof/>
          <w:color w:val="0070C0"/>
          <w:sz w:val="20"/>
          <w:szCs w:val="20"/>
        </w:rPr>
        <w:tab/>
        <w:t xml:space="preserve">    </w:t>
      </w: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11</m:t>
            </m:r>
          </m:e>
        </m:d>
        <m:r>
          <w:rPr>
            <w:rFonts w:ascii="Cambria Math" w:hAnsi="Cambria Math" w:cs="Arial"/>
            <w:noProof/>
            <w:color w:val="0070C0"/>
            <w:sz w:val="20"/>
            <w:szCs w:val="20"/>
          </w:rPr>
          <m:t>≈31381</m:t>
        </m:r>
      </m:oMath>
      <w:r>
        <w:rPr>
          <w:rFonts w:ascii="Arial" w:hAnsi="Arial" w:cs="Arial"/>
          <w:noProof/>
          <w:color w:val="0070C0"/>
          <w:sz w:val="20"/>
          <w:szCs w:val="20"/>
        </w:rPr>
        <w:t xml:space="preserve">       </w:t>
      </w: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10,5</m:t>
            </m:r>
          </m:e>
        </m:d>
        <m:r>
          <w:rPr>
            <w:rFonts w:ascii="Cambria Math" w:hAnsi="Cambria Math" w:cs="Arial"/>
            <w:noProof/>
            <w:color w:val="0070C0"/>
            <w:sz w:val="20"/>
            <w:szCs w:val="20"/>
          </w:rPr>
          <m:t>≈33.079</m:t>
        </m:r>
      </m:oMath>
      <w:r>
        <w:rPr>
          <w:rFonts w:ascii="Arial" w:hAnsi="Arial" w:cs="Arial"/>
          <w:noProof/>
          <w:color w:val="0070C0"/>
          <w:sz w:val="20"/>
          <w:szCs w:val="20"/>
        </w:rPr>
        <w:t xml:space="preserve">   </w:t>
      </w:r>
      <m:oMath>
        <m:r>
          <w:rPr>
            <w:rFonts w:ascii="Cambria Math" w:hAnsi="Cambria Math" w:cs="Arial"/>
            <w:noProof/>
            <w:color w:val="0070C0"/>
            <w:sz w:val="20"/>
            <w:szCs w:val="20"/>
          </w:rPr>
          <m:t xml:space="preserve">=&gt; 10,5 </m:t>
        </m:r>
      </m:oMath>
      <w:r w:rsidR="005C03DC">
        <w:rPr>
          <w:rFonts w:ascii="Arial" w:hAnsi="Arial" w:cs="Arial"/>
          <w:noProof/>
          <w:color w:val="0070C0"/>
          <w:sz w:val="20"/>
          <w:szCs w:val="20"/>
        </w:rPr>
        <w:t>Wo</w:t>
      </w:r>
      <w:r w:rsidR="005C03DC" w:rsidRPr="005C03DC">
        <w:rPr>
          <w:rFonts w:ascii="Arial" w:hAnsi="Arial" w:cs="Arial"/>
          <w:noProof/>
          <w:color w:val="0070C0"/>
          <w:sz w:val="20"/>
          <w:szCs w:val="20"/>
        </w:rPr>
        <w:t>chen</w:t>
      </w:r>
    </w:p>
    <w:p w14:paraId="3A729943" w14:textId="77777777" w:rsidR="00D35FB2" w:rsidRDefault="00D35FB2" w:rsidP="00B52A68">
      <w:pPr>
        <w:rPr>
          <w:rFonts w:ascii="Arial" w:hAnsi="Arial" w:cs="Arial"/>
          <w:b/>
          <w:bCs/>
          <w:sz w:val="22"/>
          <w:szCs w:val="22"/>
        </w:rPr>
      </w:pPr>
    </w:p>
    <w:p w14:paraId="66CB7B23" w14:textId="77777777" w:rsidR="00BD1D44" w:rsidRDefault="00BD1D44" w:rsidP="00B52A68">
      <w:pPr>
        <w:rPr>
          <w:rFonts w:ascii="Arial" w:hAnsi="Arial" w:cs="Arial"/>
          <w:b/>
          <w:bCs/>
          <w:sz w:val="22"/>
          <w:szCs w:val="22"/>
        </w:rPr>
      </w:pPr>
    </w:p>
    <w:p w14:paraId="4B5EFD09" w14:textId="5B44505A" w:rsidR="00B52A68" w:rsidRPr="00B52A68" w:rsidRDefault="00B52A68" w:rsidP="00B52A68">
      <w:pPr>
        <w:rPr>
          <w:rFonts w:ascii="Arial" w:hAnsi="Arial" w:cs="Arial"/>
          <w:b/>
          <w:bCs/>
          <w:sz w:val="22"/>
          <w:szCs w:val="22"/>
        </w:rPr>
      </w:pPr>
      <w:r w:rsidRPr="00B52A68">
        <w:rPr>
          <w:rFonts w:ascii="Arial" w:hAnsi="Arial" w:cs="Arial"/>
          <w:b/>
          <w:bCs/>
          <w:sz w:val="22"/>
          <w:szCs w:val="22"/>
        </w:rPr>
        <w:lastRenderedPageBreak/>
        <w:t>Arbeitsauftrag – Eigenes Urteil</w:t>
      </w:r>
    </w:p>
    <w:p w14:paraId="161E2C25" w14:textId="78536B5E" w:rsidR="00B52A68" w:rsidRDefault="00B52A68" w:rsidP="00B52A68">
      <w:pPr>
        <w:jc w:val="both"/>
        <w:rPr>
          <w:rFonts w:ascii="Arial" w:hAnsi="Arial" w:cs="Arial"/>
          <w:sz w:val="20"/>
          <w:szCs w:val="20"/>
        </w:rPr>
      </w:pPr>
      <w:r w:rsidRPr="00AD0AB6">
        <w:rPr>
          <w:rFonts w:ascii="Arial" w:hAnsi="Arial" w:cs="Arial"/>
          <w:sz w:val="20"/>
          <w:szCs w:val="20"/>
        </w:rPr>
        <w:t xml:space="preserve">Beurteile, inwiefern im Herbst und Winter ein 2. Lockdown sinnvoll war. Beziehe dich dabei auf </w:t>
      </w:r>
      <w:r w:rsidRPr="00AD0AB6">
        <w:rPr>
          <w:rFonts w:ascii="Arial" w:hAnsi="Arial" w:cs="Arial"/>
          <w:sz w:val="20"/>
          <w:szCs w:val="20"/>
          <w:u w:val="single"/>
        </w:rPr>
        <w:t>alle drei Graphen</w:t>
      </w:r>
      <w:r w:rsidRPr="00AD0AB6">
        <w:rPr>
          <w:rFonts w:ascii="Arial" w:hAnsi="Arial" w:cs="Arial"/>
          <w:sz w:val="20"/>
          <w:szCs w:val="20"/>
        </w:rPr>
        <w:t xml:space="preserve"> und </w:t>
      </w:r>
      <w:r w:rsidRPr="00AD0AB6">
        <w:rPr>
          <w:rFonts w:ascii="Arial" w:hAnsi="Arial" w:cs="Arial"/>
          <w:sz w:val="20"/>
          <w:szCs w:val="20"/>
          <w:u w:val="single"/>
        </w:rPr>
        <w:t>alle Ergebnisse</w:t>
      </w:r>
      <w:r w:rsidRPr="00AD0AB6">
        <w:rPr>
          <w:rFonts w:ascii="Arial" w:hAnsi="Arial" w:cs="Arial"/>
          <w:sz w:val="20"/>
          <w:szCs w:val="20"/>
        </w:rPr>
        <w:t xml:space="preserve"> in der Tabelle</w:t>
      </w:r>
      <w:r w:rsidR="00F06446">
        <w:rPr>
          <w:rFonts w:ascii="Arial" w:hAnsi="Arial" w:cs="Arial"/>
          <w:sz w:val="20"/>
          <w:szCs w:val="20"/>
        </w:rPr>
        <w:t xml:space="preserve"> auf Seite 3</w:t>
      </w:r>
      <w:r w:rsidRPr="00AD0AB6">
        <w:rPr>
          <w:rFonts w:ascii="Arial" w:hAnsi="Arial" w:cs="Arial"/>
          <w:sz w:val="20"/>
          <w:szCs w:val="20"/>
        </w:rPr>
        <w:t>.</w:t>
      </w:r>
      <w:r>
        <w:rPr>
          <w:rFonts w:ascii="Arial" w:hAnsi="Arial" w:cs="Arial"/>
          <w:sz w:val="20"/>
          <w:szCs w:val="20"/>
        </w:rPr>
        <w:t xml:space="preserve"> </w:t>
      </w:r>
    </w:p>
    <w:p w14:paraId="5F8AD1E4" w14:textId="272B0DC9" w:rsidR="00077148" w:rsidRPr="009C22BC" w:rsidRDefault="00077148" w:rsidP="00EC699C">
      <w:pPr>
        <w:pStyle w:val="StandardWeb"/>
        <w:tabs>
          <w:tab w:val="left" w:pos="5461"/>
        </w:tabs>
        <w:spacing w:before="0" w:beforeAutospacing="0" w:after="0" w:afterAutospacing="0"/>
        <w:rPr>
          <w:rFonts w:ascii="Arial" w:hAnsi="Arial" w:cs="Arial"/>
          <w:b/>
          <w:bCs/>
          <w:color w:val="000000"/>
          <w:sz w:val="6"/>
          <w:szCs w:val="6"/>
          <w:u w:color="000000"/>
        </w:rPr>
      </w:pPr>
    </w:p>
    <w:p w14:paraId="5EBB4974" w14:textId="7F20258B" w:rsidR="00373AA6" w:rsidRDefault="000408F9" w:rsidP="00EC699C">
      <w:pPr>
        <w:pStyle w:val="StandardWeb"/>
        <w:tabs>
          <w:tab w:val="left" w:pos="5461"/>
        </w:tabs>
        <w:spacing w:before="0" w:beforeAutospacing="0" w:after="0" w:afterAutospacing="0"/>
        <w:rPr>
          <w:rFonts w:ascii="Arial" w:hAnsi="Arial" w:cs="Arial"/>
          <w:b/>
          <w:bCs/>
          <w:color w:val="000000"/>
          <w:sz w:val="20"/>
          <w:szCs w:val="20"/>
          <w:u w:color="000000"/>
        </w:rPr>
      </w:pPr>
      <w:r w:rsidRPr="000408F9">
        <w:rPr>
          <w:rFonts w:ascii="Arial" w:hAnsi="Arial" w:cs="Arial"/>
          <w:b/>
          <w:bCs/>
          <w:noProof/>
          <w:color w:val="000000"/>
          <w:sz w:val="20"/>
          <w:szCs w:val="20"/>
          <w:u w:color="000000"/>
        </w:rPr>
        <w:drawing>
          <wp:inline distT="0" distB="0" distL="0" distR="0" wp14:anchorId="503F05FD" wp14:editId="3E54E0F4">
            <wp:extent cx="5851525" cy="37846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1525" cy="3784600"/>
                    </a:xfrm>
                    <a:prstGeom prst="rect">
                      <a:avLst/>
                    </a:prstGeom>
                  </pic:spPr>
                </pic:pic>
              </a:graphicData>
            </a:graphic>
          </wp:inline>
        </w:drawing>
      </w:r>
    </w:p>
    <w:tbl>
      <w:tblPr>
        <w:tblStyle w:val="Tabellenraster"/>
        <w:tblW w:w="0" w:type="auto"/>
        <w:tblLook w:val="04A0" w:firstRow="1" w:lastRow="0" w:firstColumn="1" w:lastColumn="0" w:noHBand="0" w:noVBand="1"/>
      </w:tblPr>
      <w:tblGrid>
        <w:gridCol w:w="2433"/>
        <w:gridCol w:w="2219"/>
        <w:gridCol w:w="2255"/>
        <w:gridCol w:w="2298"/>
      </w:tblGrid>
      <w:tr w:rsidR="00373AA6" w:rsidRPr="00AD0AB6" w14:paraId="3ACD5201" w14:textId="77777777" w:rsidTr="003D566F">
        <w:tc>
          <w:tcPr>
            <w:tcW w:w="3182" w:type="dxa"/>
          </w:tcPr>
          <w:p w14:paraId="4BA18616"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p>
        </w:tc>
        <w:tc>
          <w:tcPr>
            <w:tcW w:w="2908" w:type="dxa"/>
          </w:tcPr>
          <w:p w14:paraId="0EA1E7FE" w14:textId="77777777" w:rsidR="00373AA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sidRPr="00AD0AB6">
              <w:rPr>
                <w:rFonts w:ascii="Arial" w:eastAsiaTheme="minorEastAsia" w:hAnsi="Arial" w:cs="Arial"/>
                <w:b/>
                <w:bCs/>
                <w:color w:val="000000"/>
                <w:sz w:val="18"/>
                <w:szCs w:val="18"/>
                <w:u w:color="000000"/>
              </w:rPr>
              <w:t xml:space="preserve">Szenario 1 </w:t>
            </w:r>
            <w:r>
              <w:rPr>
                <w:rFonts w:ascii="Arial" w:eastAsiaTheme="minorEastAsia" w:hAnsi="Arial" w:cs="Arial"/>
                <w:b/>
                <w:bCs/>
                <w:color w:val="000000"/>
                <w:sz w:val="18"/>
                <w:szCs w:val="18"/>
                <w:u w:color="000000"/>
              </w:rPr>
              <w:t>–</w:t>
            </w:r>
          </w:p>
          <w:p w14:paraId="744DA142" w14:textId="3D944C41" w:rsidR="00373AA6" w:rsidRPr="00AD0AB6" w:rsidRDefault="00417004"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Pr>
                <w:rFonts w:ascii="Arial" w:eastAsiaTheme="minorEastAsia" w:hAnsi="Arial" w:cs="Arial"/>
                <w:b/>
                <w:bCs/>
                <w:color w:val="000000"/>
                <w:sz w:val="18"/>
                <w:szCs w:val="18"/>
                <w:u w:color="000000"/>
              </w:rPr>
              <w:t>Ohne</w:t>
            </w:r>
            <w:r w:rsidR="00373AA6">
              <w:rPr>
                <w:rFonts w:ascii="Arial" w:eastAsiaTheme="minorEastAsia" w:hAnsi="Arial" w:cs="Arial"/>
                <w:b/>
                <w:bCs/>
                <w:color w:val="000000"/>
                <w:sz w:val="18"/>
                <w:szCs w:val="18"/>
                <w:u w:color="000000"/>
              </w:rPr>
              <w:t xml:space="preserve"> Lockdown</w:t>
            </w:r>
          </w:p>
        </w:tc>
        <w:tc>
          <w:tcPr>
            <w:tcW w:w="3115" w:type="dxa"/>
          </w:tcPr>
          <w:p w14:paraId="613064B3" w14:textId="77777777" w:rsidR="00373AA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sidRPr="00AD0AB6">
              <w:rPr>
                <w:rFonts w:ascii="Arial" w:eastAsiaTheme="minorEastAsia" w:hAnsi="Arial" w:cs="Arial"/>
                <w:b/>
                <w:bCs/>
                <w:color w:val="000000"/>
                <w:sz w:val="18"/>
                <w:szCs w:val="18"/>
                <w:u w:color="000000"/>
              </w:rPr>
              <w:t>Szenario 2</w:t>
            </w:r>
            <w:r>
              <w:rPr>
                <w:rFonts w:ascii="Arial" w:eastAsiaTheme="minorEastAsia" w:hAnsi="Arial" w:cs="Arial"/>
                <w:b/>
                <w:bCs/>
                <w:color w:val="000000"/>
                <w:sz w:val="18"/>
                <w:szCs w:val="18"/>
                <w:u w:color="000000"/>
              </w:rPr>
              <w:t xml:space="preserve"> –</w:t>
            </w:r>
          </w:p>
          <w:p w14:paraId="18940D75"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Pr>
                <w:rFonts w:ascii="Arial" w:eastAsiaTheme="minorEastAsia" w:hAnsi="Arial" w:cs="Arial"/>
                <w:b/>
                <w:bCs/>
                <w:color w:val="000000"/>
                <w:sz w:val="18"/>
                <w:szCs w:val="18"/>
                <w:u w:color="000000"/>
              </w:rPr>
              <w:t>Teil-Lockdown</w:t>
            </w:r>
          </w:p>
        </w:tc>
        <w:tc>
          <w:tcPr>
            <w:tcW w:w="3115" w:type="dxa"/>
          </w:tcPr>
          <w:p w14:paraId="02D50099" w14:textId="77777777" w:rsidR="00373AA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Pr>
                <w:rFonts w:ascii="Arial" w:eastAsiaTheme="minorEastAsia" w:hAnsi="Arial" w:cs="Arial"/>
                <w:b/>
                <w:bCs/>
                <w:color w:val="000000"/>
                <w:sz w:val="18"/>
                <w:szCs w:val="18"/>
                <w:u w:color="000000"/>
              </w:rPr>
              <w:t>Szenario 3 –</w:t>
            </w:r>
          </w:p>
          <w:p w14:paraId="40849ECF"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Pr>
                <w:rFonts w:ascii="Arial" w:eastAsiaTheme="minorEastAsia" w:hAnsi="Arial" w:cs="Arial"/>
                <w:b/>
                <w:bCs/>
                <w:color w:val="000000"/>
                <w:sz w:val="18"/>
                <w:szCs w:val="18"/>
                <w:u w:color="000000"/>
              </w:rPr>
              <w:t>Harter Lockdown</w:t>
            </w:r>
          </w:p>
        </w:tc>
      </w:tr>
      <w:tr w:rsidR="00373AA6" w:rsidRPr="00AD0AB6" w14:paraId="7E300FB5" w14:textId="77777777" w:rsidTr="00573E22">
        <w:trPr>
          <w:trHeight w:val="489"/>
        </w:trPr>
        <w:tc>
          <w:tcPr>
            <w:tcW w:w="3182" w:type="dxa"/>
          </w:tcPr>
          <w:p w14:paraId="71CFC2EE"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p w14:paraId="4A762B1B"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sidRPr="00AD0AB6">
              <w:rPr>
                <w:rFonts w:ascii="Arial" w:eastAsiaTheme="minorEastAsia" w:hAnsi="Arial" w:cs="Arial"/>
                <w:b/>
                <w:bCs/>
                <w:color w:val="000000"/>
                <w:sz w:val="18"/>
                <w:szCs w:val="18"/>
                <w:u w:color="000000"/>
              </w:rPr>
              <w:t>R-Wert</w:t>
            </w:r>
          </w:p>
          <w:p w14:paraId="32609462"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tc>
        <w:tc>
          <w:tcPr>
            <w:tcW w:w="2908" w:type="dxa"/>
            <w:vAlign w:val="center"/>
          </w:tcPr>
          <w:p w14:paraId="3E294AD2" w14:textId="5827E041" w:rsidR="00373AA6" w:rsidRPr="00160915" w:rsidRDefault="00160915" w:rsidP="00160915">
            <w:pPr>
              <w:pStyle w:val="StandardWeb"/>
              <w:spacing w:before="0" w:beforeAutospacing="0" w:after="0" w:afterAutospacing="0"/>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2</m:t>
                </m:r>
              </m:oMath>
            </m:oMathPara>
          </w:p>
        </w:tc>
        <w:tc>
          <w:tcPr>
            <w:tcW w:w="3115" w:type="dxa"/>
            <w:vAlign w:val="center"/>
          </w:tcPr>
          <w:p w14:paraId="51281E40" w14:textId="28E32461"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1,25</m:t>
                </m:r>
              </m:oMath>
            </m:oMathPara>
          </w:p>
        </w:tc>
        <w:tc>
          <w:tcPr>
            <w:tcW w:w="3115" w:type="dxa"/>
            <w:vAlign w:val="center"/>
          </w:tcPr>
          <w:p w14:paraId="0B1D4D6D" w14:textId="46763466"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0,9</m:t>
                </m:r>
              </m:oMath>
            </m:oMathPara>
          </w:p>
        </w:tc>
      </w:tr>
      <w:tr w:rsidR="00373AA6" w:rsidRPr="00AD0AB6" w14:paraId="762925F7" w14:textId="77777777" w:rsidTr="00573E22">
        <w:tc>
          <w:tcPr>
            <w:tcW w:w="3182" w:type="dxa"/>
          </w:tcPr>
          <w:p w14:paraId="14D78D0A"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p w14:paraId="2C4A7CE5" w14:textId="6DFD4A74"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sidRPr="00AD0AB6">
              <w:rPr>
                <w:rFonts w:ascii="Arial" w:eastAsiaTheme="minorEastAsia" w:hAnsi="Arial" w:cs="Arial"/>
                <w:b/>
                <w:bCs/>
                <w:color w:val="000000"/>
                <w:sz w:val="18"/>
                <w:szCs w:val="18"/>
                <w:u w:color="000000"/>
              </w:rPr>
              <w:t xml:space="preserve">Neuinfizierte nach </w:t>
            </w:r>
            <w:r w:rsidR="00590E7E">
              <w:rPr>
                <w:rFonts w:ascii="Arial" w:eastAsiaTheme="minorEastAsia" w:hAnsi="Arial" w:cs="Arial"/>
                <w:b/>
                <w:bCs/>
                <w:color w:val="000000"/>
                <w:sz w:val="18"/>
                <w:szCs w:val="18"/>
                <w:u w:color="000000"/>
              </w:rPr>
              <w:t>4</w:t>
            </w:r>
            <w:r w:rsidRPr="00AD0AB6">
              <w:rPr>
                <w:rFonts w:ascii="Arial" w:eastAsiaTheme="minorEastAsia" w:hAnsi="Arial" w:cs="Arial"/>
                <w:b/>
                <w:bCs/>
                <w:color w:val="000000"/>
                <w:sz w:val="18"/>
                <w:szCs w:val="18"/>
                <w:u w:color="000000"/>
              </w:rPr>
              <w:t xml:space="preserve"> </w:t>
            </w:r>
            <w:r w:rsidR="00B337E6">
              <w:rPr>
                <w:rFonts w:ascii="Arial" w:eastAsiaTheme="minorEastAsia" w:hAnsi="Arial" w:cs="Arial"/>
                <w:b/>
                <w:bCs/>
                <w:color w:val="000000"/>
                <w:sz w:val="18"/>
                <w:szCs w:val="18"/>
                <w:u w:color="000000"/>
              </w:rPr>
              <w:t>Wochen</w:t>
            </w:r>
          </w:p>
          <w:p w14:paraId="40A622E0"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tc>
        <w:tc>
          <w:tcPr>
            <w:tcW w:w="2908" w:type="dxa"/>
            <w:vAlign w:val="center"/>
          </w:tcPr>
          <w:p w14:paraId="4094C25E" w14:textId="5F236CD2"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1.600.000</m:t>
                </m:r>
              </m:oMath>
            </m:oMathPara>
          </w:p>
        </w:tc>
        <w:tc>
          <w:tcPr>
            <w:tcW w:w="3115" w:type="dxa"/>
            <w:vAlign w:val="center"/>
          </w:tcPr>
          <w:p w14:paraId="25F16592" w14:textId="7BB55BBA"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hAnsi="Cambria Math" w:cs="Arial"/>
                    <w:noProof/>
                    <w:color w:val="0070C0"/>
                    <w:sz w:val="18"/>
                    <w:szCs w:val="18"/>
                  </w:rPr>
                  <m:t>244.141</m:t>
                </m:r>
              </m:oMath>
            </m:oMathPara>
          </w:p>
        </w:tc>
        <w:tc>
          <w:tcPr>
            <w:tcW w:w="3115" w:type="dxa"/>
            <w:vAlign w:val="center"/>
          </w:tcPr>
          <w:p w14:paraId="38D24837" w14:textId="730786D0"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hAnsi="Cambria Math" w:cs="Arial"/>
                    <w:noProof/>
                    <w:color w:val="0070C0"/>
                    <w:sz w:val="18"/>
                    <w:szCs w:val="18"/>
                  </w:rPr>
                  <m:t>65.610</m:t>
                </m:r>
              </m:oMath>
            </m:oMathPara>
          </w:p>
        </w:tc>
      </w:tr>
      <w:tr w:rsidR="00373AA6" w:rsidRPr="00AD0AB6" w14:paraId="714A7011" w14:textId="77777777" w:rsidTr="00573E22">
        <w:tc>
          <w:tcPr>
            <w:tcW w:w="3182" w:type="dxa"/>
          </w:tcPr>
          <w:p w14:paraId="23A27995"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p w14:paraId="2B1EFE8E" w14:textId="609EE2E9"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sidRPr="00AD0AB6">
              <w:rPr>
                <w:rFonts w:ascii="Arial" w:eastAsiaTheme="minorEastAsia" w:hAnsi="Arial" w:cs="Arial"/>
                <w:b/>
                <w:bCs/>
                <w:color w:val="000000"/>
                <w:sz w:val="18"/>
                <w:szCs w:val="18"/>
                <w:u w:color="000000"/>
              </w:rPr>
              <w:t xml:space="preserve">Neuinfizierte nach </w:t>
            </w:r>
            <w:r w:rsidR="00B337E6">
              <w:rPr>
                <w:rFonts w:ascii="Arial" w:eastAsiaTheme="minorEastAsia" w:hAnsi="Arial" w:cs="Arial"/>
                <w:b/>
                <w:bCs/>
                <w:color w:val="000000"/>
                <w:sz w:val="18"/>
                <w:szCs w:val="18"/>
                <w:u w:color="000000"/>
              </w:rPr>
              <w:t>1</w:t>
            </w:r>
            <w:r w:rsidR="001B3A31">
              <w:rPr>
                <w:rFonts w:ascii="Arial" w:eastAsiaTheme="minorEastAsia" w:hAnsi="Arial" w:cs="Arial"/>
                <w:b/>
                <w:bCs/>
                <w:color w:val="000000"/>
                <w:sz w:val="18"/>
                <w:szCs w:val="18"/>
                <w:u w:color="000000"/>
              </w:rPr>
              <w:t>5</w:t>
            </w:r>
            <w:r w:rsidR="00B337E6">
              <w:rPr>
                <w:rFonts w:ascii="Arial" w:eastAsiaTheme="minorEastAsia" w:hAnsi="Arial" w:cs="Arial"/>
                <w:b/>
                <w:bCs/>
                <w:color w:val="000000"/>
                <w:sz w:val="18"/>
                <w:szCs w:val="18"/>
                <w:u w:color="000000"/>
              </w:rPr>
              <w:t xml:space="preserve"> Wochen</w:t>
            </w:r>
          </w:p>
          <w:p w14:paraId="5F18549E"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tc>
        <w:tc>
          <w:tcPr>
            <w:tcW w:w="2908" w:type="dxa"/>
            <w:vAlign w:val="center"/>
          </w:tcPr>
          <w:p w14:paraId="437312BB" w14:textId="59C3C8FB" w:rsidR="00373AA6" w:rsidRPr="00160915" w:rsidRDefault="00675DC4"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3.276.800.000</m:t>
                </m:r>
              </m:oMath>
            </m:oMathPara>
          </w:p>
        </w:tc>
        <w:tc>
          <w:tcPr>
            <w:tcW w:w="3115" w:type="dxa"/>
            <w:vAlign w:val="center"/>
          </w:tcPr>
          <w:p w14:paraId="30A267E7" w14:textId="23DB198D" w:rsidR="00373AA6" w:rsidRPr="00160915" w:rsidRDefault="00CC04F8"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hAnsi="Cambria Math" w:cs="Arial"/>
                    <w:noProof/>
                    <w:color w:val="0070C0"/>
                    <w:sz w:val="18"/>
                    <w:szCs w:val="18"/>
                  </w:rPr>
                  <m:t>2.842.171</m:t>
                </m:r>
              </m:oMath>
            </m:oMathPara>
          </w:p>
        </w:tc>
        <w:tc>
          <w:tcPr>
            <w:tcW w:w="3115" w:type="dxa"/>
            <w:vAlign w:val="center"/>
          </w:tcPr>
          <w:p w14:paraId="6178C5D5" w14:textId="73C3AB63" w:rsidR="00373AA6" w:rsidRPr="00160915" w:rsidRDefault="002D7432"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hAnsi="Cambria Math" w:cs="Arial"/>
                    <w:noProof/>
                    <w:color w:val="0070C0"/>
                    <w:sz w:val="18"/>
                    <w:szCs w:val="18"/>
                  </w:rPr>
                  <m:t>20.589</m:t>
                </m:r>
              </m:oMath>
            </m:oMathPara>
          </w:p>
        </w:tc>
      </w:tr>
      <w:tr w:rsidR="00373AA6" w:rsidRPr="00AD0AB6" w14:paraId="1A2AD561" w14:textId="77777777" w:rsidTr="00573E22">
        <w:tc>
          <w:tcPr>
            <w:tcW w:w="3182" w:type="dxa"/>
          </w:tcPr>
          <w:p w14:paraId="4FBA2766"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p w14:paraId="33864B33"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sidRPr="00AD0AB6">
              <w:rPr>
                <w:rFonts w:ascii="Arial" w:eastAsiaTheme="minorEastAsia" w:hAnsi="Arial" w:cs="Arial"/>
                <w:b/>
                <w:bCs/>
                <w:color w:val="000000"/>
                <w:sz w:val="18"/>
                <w:szCs w:val="18"/>
                <w:u w:color="000000"/>
              </w:rPr>
              <w:t>Intensivbetten voll nach…</w:t>
            </w:r>
          </w:p>
          <w:p w14:paraId="41FFA085"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tc>
        <w:tc>
          <w:tcPr>
            <w:tcW w:w="2908" w:type="dxa"/>
            <w:vAlign w:val="center"/>
          </w:tcPr>
          <w:p w14:paraId="06BDE29D" w14:textId="7EFD841D" w:rsidR="00373AA6" w:rsidRPr="00160915" w:rsidRDefault="002D7432"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2,95 Wochen</m:t>
                </m:r>
              </m:oMath>
            </m:oMathPara>
          </w:p>
        </w:tc>
        <w:tc>
          <w:tcPr>
            <w:tcW w:w="3115" w:type="dxa"/>
            <w:vAlign w:val="center"/>
          </w:tcPr>
          <w:p w14:paraId="3DAB61C6" w14:textId="40900F31" w:rsidR="00373AA6" w:rsidRPr="00160915" w:rsidRDefault="005C03DC" w:rsidP="00160915">
            <w:pPr>
              <w:pStyle w:val="StandardWeb"/>
              <w:spacing w:before="0" w:beforeAutospacing="0" w:after="0" w:afterAutospacing="0"/>
              <w:ind w:left="426"/>
              <w:jc w:val="center"/>
              <w:rPr>
                <w:rFonts w:ascii="Cambria Math" w:hAnsi="Cambria Math" w:cs="Arial"/>
                <w:noProof/>
                <w:color w:val="0070C0"/>
                <w:sz w:val="18"/>
                <w:szCs w:val="18"/>
                <w:oMath/>
              </w:rPr>
            </w:pPr>
            <m:oMathPara>
              <m:oMath>
                <m:r>
                  <w:rPr>
                    <w:rFonts w:ascii="Cambria Math" w:hAnsi="Cambria Math" w:cs="Arial"/>
                    <w:noProof/>
                    <w:color w:val="0070C0"/>
                    <w:sz w:val="18"/>
                    <w:szCs w:val="18"/>
                  </w:rPr>
                  <m:t>9,2 Wochen</m:t>
                </m:r>
              </m:oMath>
            </m:oMathPara>
          </w:p>
        </w:tc>
        <w:tc>
          <w:tcPr>
            <w:tcW w:w="3115" w:type="dxa"/>
            <w:vAlign w:val="center"/>
          </w:tcPr>
          <w:p w14:paraId="72D2C05E" w14:textId="353E7D8A"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nie</m:t>
                </m:r>
              </m:oMath>
            </m:oMathPara>
          </w:p>
        </w:tc>
      </w:tr>
      <w:tr w:rsidR="00373AA6" w:rsidRPr="00AD0AB6" w14:paraId="0238EFD7" w14:textId="77777777" w:rsidTr="00573E22">
        <w:tc>
          <w:tcPr>
            <w:tcW w:w="3182" w:type="dxa"/>
          </w:tcPr>
          <w:p w14:paraId="7848AE32"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p w14:paraId="174FAAB4"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8"/>
                <w:szCs w:val="18"/>
                <w:u w:color="000000"/>
              </w:rPr>
            </w:pPr>
            <w:r w:rsidRPr="00AD0AB6">
              <w:rPr>
                <w:rFonts w:ascii="Arial" w:eastAsiaTheme="minorEastAsia" w:hAnsi="Arial" w:cs="Arial"/>
                <w:b/>
                <w:bCs/>
                <w:color w:val="000000"/>
                <w:sz w:val="18"/>
                <w:szCs w:val="18"/>
                <w:u w:color="000000"/>
              </w:rPr>
              <w:t xml:space="preserve">Pandemie </w:t>
            </w:r>
            <w:r>
              <w:rPr>
                <w:rFonts w:ascii="Arial" w:eastAsiaTheme="minorEastAsia" w:hAnsi="Arial" w:cs="Arial"/>
                <w:b/>
                <w:bCs/>
                <w:color w:val="000000"/>
                <w:sz w:val="18"/>
                <w:szCs w:val="18"/>
                <w:u w:color="000000"/>
              </w:rPr>
              <w:t>unter Kontrolle</w:t>
            </w:r>
            <w:r w:rsidRPr="00AD0AB6">
              <w:rPr>
                <w:rFonts w:ascii="Arial" w:eastAsiaTheme="minorEastAsia" w:hAnsi="Arial" w:cs="Arial"/>
                <w:b/>
                <w:bCs/>
                <w:color w:val="000000"/>
                <w:sz w:val="18"/>
                <w:szCs w:val="18"/>
                <w:u w:color="000000"/>
              </w:rPr>
              <w:t xml:space="preserve"> nach…</w:t>
            </w:r>
          </w:p>
          <w:p w14:paraId="66547CA7" w14:textId="77777777" w:rsidR="00373AA6" w:rsidRPr="00AD0AB6" w:rsidRDefault="00373AA6" w:rsidP="003D566F">
            <w:pPr>
              <w:pStyle w:val="StandardWeb"/>
              <w:spacing w:before="0" w:beforeAutospacing="0" w:after="0" w:afterAutospacing="0"/>
              <w:ind w:left="25"/>
              <w:jc w:val="center"/>
              <w:rPr>
                <w:rFonts w:ascii="Arial" w:eastAsiaTheme="minorEastAsia" w:hAnsi="Arial" w:cs="Arial"/>
                <w:b/>
                <w:bCs/>
                <w:color w:val="000000"/>
                <w:sz w:val="10"/>
                <w:szCs w:val="10"/>
                <w:u w:color="000000"/>
              </w:rPr>
            </w:pPr>
          </w:p>
        </w:tc>
        <w:tc>
          <w:tcPr>
            <w:tcW w:w="2908" w:type="dxa"/>
            <w:vAlign w:val="center"/>
          </w:tcPr>
          <w:p w14:paraId="523EF486" w14:textId="64C7CD6C"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nie</m:t>
                </m:r>
              </m:oMath>
            </m:oMathPara>
          </w:p>
        </w:tc>
        <w:tc>
          <w:tcPr>
            <w:tcW w:w="3115" w:type="dxa"/>
            <w:vAlign w:val="center"/>
          </w:tcPr>
          <w:p w14:paraId="54379B0F" w14:textId="245BC22E"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eastAsiaTheme="minorEastAsia" w:hAnsi="Cambria Math" w:cs="Arial"/>
                    <w:color w:val="0070C0"/>
                    <w:sz w:val="18"/>
                    <w:szCs w:val="18"/>
                    <w:u w:color="000000"/>
                  </w:rPr>
                  <m:t>nie</m:t>
                </m:r>
              </m:oMath>
            </m:oMathPara>
          </w:p>
        </w:tc>
        <w:tc>
          <w:tcPr>
            <w:tcW w:w="3115" w:type="dxa"/>
            <w:vAlign w:val="center"/>
          </w:tcPr>
          <w:p w14:paraId="74447B3E" w14:textId="68EDC640" w:rsidR="00373AA6" w:rsidRPr="00160915" w:rsidRDefault="00160915" w:rsidP="00573E22">
            <w:pPr>
              <w:pStyle w:val="StandardWeb"/>
              <w:spacing w:before="0" w:beforeAutospacing="0" w:after="0" w:afterAutospacing="0"/>
              <w:ind w:left="25"/>
              <w:jc w:val="center"/>
              <w:rPr>
                <w:rFonts w:ascii="Cambria Math" w:eastAsiaTheme="minorEastAsia" w:hAnsi="Cambria Math" w:cs="Arial"/>
                <w:color w:val="0070C0"/>
                <w:sz w:val="18"/>
                <w:szCs w:val="18"/>
                <w:u w:color="000000"/>
                <w:oMath/>
              </w:rPr>
            </w:pPr>
            <m:oMathPara>
              <m:oMath>
                <m:r>
                  <w:rPr>
                    <w:rFonts w:ascii="Cambria Math" w:hAnsi="Cambria Math" w:cs="Arial"/>
                    <w:noProof/>
                    <w:color w:val="0070C0"/>
                    <w:sz w:val="18"/>
                    <w:szCs w:val="18"/>
                  </w:rPr>
                  <m:t>10,5 Wochen</m:t>
                </m:r>
              </m:oMath>
            </m:oMathPara>
          </w:p>
        </w:tc>
      </w:tr>
    </w:tbl>
    <w:p w14:paraId="1347FC2A" w14:textId="22B847BF" w:rsidR="00373AA6" w:rsidRPr="00E4306E" w:rsidRDefault="00373AA6" w:rsidP="00EC699C">
      <w:pPr>
        <w:pStyle w:val="StandardWeb"/>
        <w:tabs>
          <w:tab w:val="left" w:pos="5461"/>
        </w:tabs>
        <w:spacing w:before="0" w:beforeAutospacing="0" w:after="0" w:afterAutospacing="0"/>
        <w:rPr>
          <w:rFonts w:ascii="Arial" w:hAnsi="Arial" w:cs="Arial"/>
          <w:b/>
          <w:bCs/>
          <w:color w:val="000000"/>
          <w:sz w:val="6"/>
          <w:szCs w:val="6"/>
          <w:u w:color="000000"/>
        </w:rPr>
      </w:pPr>
    </w:p>
    <w:p w14:paraId="12A51E51" w14:textId="56E8B2F3" w:rsidR="00AC7AA3" w:rsidRPr="0044702F" w:rsidRDefault="00AC7AA3" w:rsidP="00EC699C">
      <w:pPr>
        <w:pStyle w:val="StandardWeb"/>
        <w:tabs>
          <w:tab w:val="left" w:pos="5461"/>
        </w:tabs>
        <w:spacing w:before="0" w:beforeAutospacing="0" w:after="0" w:afterAutospacing="0"/>
        <w:rPr>
          <w:rFonts w:ascii="Arial" w:hAnsi="Arial" w:cs="Arial"/>
          <w:i/>
          <w:iCs/>
          <w:color w:val="0070C0"/>
          <w:sz w:val="18"/>
          <w:szCs w:val="18"/>
          <w:u w:color="000000"/>
        </w:rPr>
      </w:pPr>
      <w:r w:rsidRPr="0044702F">
        <w:rPr>
          <w:rFonts w:ascii="Arial" w:hAnsi="Arial" w:cs="Arial"/>
          <w:i/>
          <w:iCs/>
          <w:color w:val="0070C0"/>
          <w:sz w:val="18"/>
          <w:szCs w:val="18"/>
          <w:u w:color="000000"/>
        </w:rPr>
        <w:t xml:space="preserve">Anhand der Graphen ist sehr deutlich zu sehen, dass ein R-Wert von 1,25 gegenüber einem R-Wert von 2 einen gewaltigen Unterschied macht. Der Graph für den R-Wert 2 schießt geradezu nach oben und ist nach </w:t>
      </w:r>
      <w:r w:rsidR="00B337E6">
        <w:rPr>
          <w:rFonts w:ascii="Arial" w:hAnsi="Arial" w:cs="Arial"/>
          <w:i/>
          <w:iCs/>
          <w:color w:val="0070C0"/>
          <w:sz w:val="18"/>
          <w:szCs w:val="18"/>
          <w:u w:color="000000"/>
        </w:rPr>
        <w:t>4</w:t>
      </w:r>
      <w:r w:rsidRPr="0044702F">
        <w:rPr>
          <w:rFonts w:ascii="Arial" w:hAnsi="Arial" w:cs="Arial"/>
          <w:i/>
          <w:iCs/>
          <w:color w:val="0070C0"/>
          <w:sz w:val="18"/>
          <w:szCs w:val="18"/>
          <w:u w:color="000000"/>
        </w:rPr>
        <w:t xml:space="preserve"> </w:t>
      </w:r>
      <w:r w:rsidR="00B337E6">
        <w:rPr>
          <w:rFonts w:ascii="Arial" w:hAnsi="Arial" w:cs="Arial"/>
          <w:i/>
          <w:iCs/>
          <w:color w:val="0070C0"/>
          <w:sz w:val="18"/>
          <w:szCs w:val="18"/>
          <w:u w:color="000000"/>
        </w:rPr>
        <w:t>Wochen</w:t>
      </w:r>
      <w:r w:rsidRPr="0044702F">
        <w:rPr>
          <w:rFonts w:ascii="Arial" w:hAnsi="Arial" w:cs="Arial"/>
          <w:i/>
          <w:iCs/>
          <w:color w:val="0070C0"/>
          <w:sz w:val="18"/>
          <w:szCs w:val="18"/>
          <w:u w:color="000000"/>
        </w:rPr>
        <w:t xml:space="preserve"> schon gar nicht mehr im Koordinatensystem z</w:t>
      </w:r>
      <w:r w:rsidR="006E5AA7" w:rsidRPr="0044702F">
        <w:rPr>
          <w:rFonts w:ascii="Arial" w:hAnsi="Arial" w:cs="Arial"/>
          <w:i/>
          <w:iCs/>
          <w:color w:val="0070C0"/>
          <w:sz w:val="18"/>
          <w:szCs w:val="18"/>
          <w:u w:color="000000"/>
        </w:rPr>
        <w:t>u erkennen. Der Graph für einen R-Wert von 1,25 wächst dagegen deutlich langsamer. Das bedeutet, dass ein Teil-Lockdown die Ausbreitung der Pandemie schon stark verlangsamen kann.</w:t>
      </w:r>
      <w:r w:rsidR="002A4207" w:rsidRPr="0044702F">
        <w:rPr>
          <w:rFonts w:ascii="Arial" w:hAnsi="Arial" w:cs="Arial"/>
          <w:i/>
          <w:iCs/>
          <w:color w:val="0070C0"/>
          <w:sz w:val="18"/>
          <w:szCs w:val="18"/>
          <w:u w:color="000000"/>
        </w:rPr>
        <w:t xml:space="preserve"> Das erkennt man auch an den Zahlenwerten. Nach </w:t>
      </w:r>
      <w:r w:rsidR="00590E7E">
        <w:rPr>
          <w:rFonts w:ascii="Arial" w:hAnsi="Arial" w:cs="Arial"/>
          <w:i/>
          <w:iCs/>
          <w:color w:val="0070C0"/>
          <w:sz w:val="18"/>
          <w:szCs w:val="18"/>
          <w:u w:color="000000"/>
        </w:rPr>
        <w:t>4</w:t>
      </w:r>
      <w:r w:rsidR="00B337E6">
        <w:rPr>
          <w:rFonts w:ascii="Arial" w:hAnsi="Arial" w:cs="Arial"/>
          <w:i/>
          <w:iCs/>
          <w:color w:val="0070C0"/>
          <w:sz w:val="18"/>
          <w:szCs w:val="18"/>
          <w:u w:color="000000"/>
        </w:rPr>
        <w:t xml:space="preserve"> Wochen </w:t>
      </w:r>
      <w:r w:rsidR="002A4207" w:rsidRPr="0044702F">
        <w:rPr>
          <w:rFonts w:ascii="Arial" w:hAnsi="Arial" w:cs="Arial"/>
          <w:i/>
          <w:iCs/>
          <w:color w:val="0070C0"/>
          <w:sz w:val="18"/>
          <w:szCs w:val="18"/>
          <w:u w:color="000000"/>
        </w:rPr>
        <w:t>sind bei Szenario 1 (</w:t>
      </w:r>
      <w:r w:rsidR="00265ADF">
        <w:rPr>
          <w:rFonts w:ascii="Arial" w:hAnsi="Arial" w:cs="Arial"/>
          <w:i/>
          <w:iCs/>
          <w:color w:val="0070C0"/>
          <w:sz w:val="18"/>
          <w:szCs w:val="18"/>
          <w:u w:color="000000"/>
        </w:rPr>
        <w:t>o</w:t>
      </w:r>
      <w:r w:rsidR="002A4207" w:rsidRPr="0044702F">
        <w:rPr>
          <w:rFonts w:ascii="Arial" w:hAnsi="Arial" w:cs="Arial"/>
          <w:i/>
          <w:iCs/>
          <w:color w:val="0070C0"/>
          <w:sz w:val="18"/>
          <w:szCs w:val="18"/>
          <w:u w:color="000000"/>
        </w:rPr>
        <w:t xml:space="preserve">hne Lockdown) schon 1,6 Millionen Menschen infiziert, nach </w:t>
      </w:r>
      <w:r w:rsidR="00265ADF">
        <w:rPr>
          <w:rFonts w:ascii="Arial" w:hAnsi="Arial" w:cs="Arial"/>
          <w:i/>
          <w:iCs/>
          <w:color w:val="0070C0"/>
          <w:sz w:val="18"/>
          <w:szCs w:val="18"/>
          <w:u w:color="000000"/>
        </w:rPr>
        <w:t>1</w:t>
      </w:r>
      <w:r w:rsidR="002D7432">
        <w:rPr>
          <w:rFonts w:ascii="Arial" w:hAnsi="Arial" w:cs="Arial"/>
          <w:i/>
          <w:iCs/>
          <w:color w:val="0070C0"/>
          <w:sz w:val="18"/>
          <w:szCs w:val="18"/>
          <w:u w:color="000000"/>
        </w:rPr>
        <w:t>5</w:t>
      </w:r>
      <w:r w:rsidR="00265ADF">
        <w:rPr>
          <w:rFonts w:ascii="Arial" w:hAnsi="Arial" w:cs="Arial"/>
          <w:i/>
          <w:iCs/>
          <w:color w:val="0070C0"/>
          <w:sz w:val="18"/>
          <w:szCs w:val="18"/>
          <w:u w:color="000000"/>
        </w:rPr>
        <w:t xml:space="preserve"> Wochen</w:t>
      </w:r>
      <w:r w:rsidR="002A4207" w:rsidRPr="0044702F">
        <w:rPr>
          <w:rFonts w:ascii="Arial" w:hAnsi="Arial" w:cs="Arial"/>
          <w:i/>
          <w:iCs/>
          <w:color w:val="0070C0"/>
          <w:sz w:val="18"/>
          <w:szCs w:val="18"/>
          <w:u w:color="000000"/>
        </w:rPr>
        <w:t xml:space="preserve"> schon </w:t>
      </w:r>
      <w:r w:rsidR="0070191B">
        <w:rPr>
          <w:rFonts w:ascii="Arial" w:hAnsi="Arial" w:cs="Arial"/>
          <w:i/>
          <w:iCs/>
          <w:color w:val="0070C0"/>
          <w:sz w:val="18"/>
          <w:szCs w:val="18"/>
          <w:u w:color="000000"/>
        </w:rPr>
        <w:t>3</w:t>
      </w:r>
      <w:r w:rsidR="002A4207" w:rsidRPr="0044702F">
        <w:rPr>
          <w:rFonts w:ascii="Arial" w:hAnsi="Arial" w:cs="Arial"/>
          <w:i/>
          <w:iCs/>
          <w:color w:val="0070C0"/>
          <w:sz w:val="18"/>
          <w:szCs w:val="18"/>
          <w:u w:color="000000"/>
        </w:rPr>
        <w:t>,</w:t>
      </w:r>
      <w:r w:rsidR="0070191B">
        <w:rPr>
          <w:rFonts w:ascii="Arial" w:hAnsi="Arial" w:cs="Arial"/>
          <w:i/>
          <w:iCs/>
          <w:color w:val="0070C0"/>
          <w:sz w:val="18"/>
          <w:szCs w:val="18"/>
          <w:u w:color="000000"/>
        </w:rPr>
        <w:t>3</w:t>
      </w:r>
      <w:r w:rsidR="002A4207" w:rsidRPr="0044702F">
        <w:rPr>
          <w:rFonts w:ascii="Arial" w:hAnsi="Arial" w:cs="Arial"/>
          <w:i/>
          <w:iCs/>
          <w:color w:val="0070C0"/>
          <w:sz w:val="18"/>
          <w:szCs w:val="18"/>
          <w:u w:color="000000"/>
        </w:rPr>
        <w:t xml:space="preserve"> </w:t>
      </w:r>
      <w:r w:rsidR="0070191B">
        <w:rPr>
          <w:rFonts w:ascii="Arial" w:hAnsi="Arial" w:cs="Arial"/>
          <w:i/>
          <w:iCs/>
          <w:color w:val="0070C0"/>
          <w:sz w:val="18"/>
          <w:szCs w:val="18"/>
          <w:u w:color="000000"/>
        </w:rPr>
        <w:t>Milliarden</w:t>
      </w:r>
      <w:r w:rsidR="002A4207" w:rsidRPr="0044702F">
        <w:rPr>
          <w:rFonts w:ascii="Arial" w:hAnsi="Arial" w:cs="Arial"/>
          <w:i/>
          <w:iCs/>
          <w:color w:val="0070C0"/>
          <w:sz w:val="18"/>
          <w:szCs w:val="18"/>
          <w:u w:color="000000"/>
        </w:rPr>
        <w:t xml:space="preserve">. </w:t>
      </w:r>
      <w:r w:rsidR="003561EA">
        <w:rPr>
          <w:rFonts w:ascii="Arial" w:hAnsi="Arial" w:cs="Arial"/>
          <w:i/>
          <w:iCs/>
          <w:color w:val="0070C0"/>
          <w:sz w:val="18"/>
          <w:szCs w:val="18"/>
          <w:u w:color="000000"/>
        </w:rPr>
        <w:t>Das w</w:t>
      </w:r>
      <w:r w:rsidR="003F4CC2">
        <w:rPr>
          <w:rFonts w:ascii="Arial" w:hAnsi="Arial" w:cs="Arial"/>
          <w:i/>
          <w:iCs/>
          <w:color w:val="0070C0"/>
          <w:sz w:val="18"/>
          <w:szCs w:val="18"/>
          <w:u w:color="000000"/>
        </w:rPr>
        <w:t xml:space="preserve">ären fast </w:t>
      </w:r>
      <w:r w:rsidR="00DF229A">
        <w:rPr>
          <w:rFonts w:ascii="Arial" w:hAnsi="Arial" w:cs="Arial"/>
          <w:i/>
          <w:iCs/>
          <w:color w:val="0070C0"/>
          <w:sz w:val="18"/>
          <w:szCs w:val="18"/>
          <w:u w:color="000000"/>
        </w:rPr>
        <w:t>40-mal</w:t>
      </w:r>
      <w:r w:rsidR="003F4CC2">
        <w:rPr>
          <w:rFonts w:ascii="Arial" w:hAnsi="Arial" w:cs="Arial"/>
          <w:i/>
          <w:iCs/>
          <w:color w:val="0070C0"/>
          <w:sz w:val="18"/>
          <w:szCs w:val="18"/>
          <w:u w:color="000000"/>
        </w:rPr>
        <w:t xml:space="preserve"> mehr Neuinfizierte als in Deutschland leben</w:t>
      </w:r>
      <w:r w:rsidR="002A4207" w:rsidRPr="0044702F">
        <w:rPr>
          <w:rFonts w:ascii="Arial" w:hAnsi="Arial" w:cs="Arial"/>
          <w:i/>
          <w:iCs/>
          <w:color w:val="0070C0"/>
          <w:sz w:val="18"/>
          <w:szCs w:val="18"/>
          <w:u w:color="000000"/>
        </w:rPr>
        <w:t xml:space="preserve">. </w:t>
      </w:r>
      <w:r w:rsidR="00AD3DB6" w:rsidRPr="0044702F">
        <w:rPr>
          <w:rFonts w:ascii="Arial" w:hAnsi="Arial" w:cs="Arial"/>
          <w:i/>
          <w:iCs/>
          <w:color w:val="0070C0"/>
          <w:sz w:val="18"/>
          <w:szCs w:val="18"/>
          <w:u w:color="000000"/>
        </w:rPr>
        <w:t xml:space="preserve">Bei Szenario 2 dauert es </w:t>
      </w:r>
      <w:r w:rsidR="009D59A1" w:rsidRPr="0044702F">
        <w:rPr>
          <w:rFonts w:ascii="Arial" w:hAnsi="Arial" w:cs="Arial"/>
          <w:i/>
          <w:iCs/>
          <w:color w:val="0070C0"/>
          <w:sz w:val="18"/>
          <w:szCs w:val="18"/>
          <w:u w:color="000000"/>
        </w:rPr>
        <w:t>deutlich</w:t>
      </w:r>
      <w:r w:rsidR="00AD3DB6" w:rsidRPr="0044702F">
        <w:rPr>
          <w:rFonts w:ascii="Arial" w:hAnsi="Arial" w:cs="Arial"/>
          <w:i/>
          <w:iCs/>
          <w:color w:val="0070C0"/>
          <w:sz w:val="18"/>
          <w:szCs w:val="18"/>
          <w:u w:color="000000"/>
        </w:rPr>
        <w:t xml:space="preserve"> länger. Nach </w:t>
      </w:r>
      <w:r w:rsidR="00265ADF">
        <w:rPr>
          <w:rFonts w:ascii="Arial" w:hAnsi="Arial" w:cs="Arial"/>
          <w:i/>
          <w:iCs/>
          <w:color w:val="0070C0"/>
          <w:sz w:val="18"/>
          <w:szCs w:val="18"/>
          <w:u w:color="000000"/>
        </w:rPr>
        <w:t>4</w:t>
      </w:r>
      <w:r w:rsidR="00AD3DB6" w:rsidRPr="0044702F">
        <w:rPr>
          <w:rFonts w:ascii="Arial" w:hAnsi="Arial" w:cs="Arial"/>
          <w:i/>
          <w:iCs/>
          <w:color w:val="0070C0"/>
          <w:sz w:val="18"/>
          <w:szCs w:val="18"/>
          <w:u w:color="000000"/>
        </w:rPr>
        <w:t xml:space="preserve"> </w:t>
      </w:r>
      <w:r w:rsidR="00265ADF">
        <w:rPr>
          <w:rFonts w:ascii="Arial" w:hAnsi="Arial" w:cs="Arial"/>
          <w:i/>
          <w:iCs/>
          <w:color w:val="0070C0"/>
          <w:sz w:val="18"/>
          <w:szCs w:val="18"/>
          <w:u w:color="000000"/>
        </w:rPr>
        <w:t>Wochen</w:t>
      </w:r>
      <w:r w:rsidR="00AD3DB6" w:rsidRPr="0044702F">
        <w:rPr>
          <w:rFonts w:ascii="Arial" w:hAnsi="Arial" w:cs="Arial"/>
          <w:i/>
          <w:iCs/>
          <w:color w:val="0070C0"/>
          <w:sz w:val="18"/>
          <w:szCs w:val="18"/>
          <w:u w:color="000000"/>
        </w:rPr>
        <w:t xml:space="preserve"> sind erst ca. </w:t>
      </w:r>
      <w:r w:rsidR="006B42E2">
        <w:rPr>
          <w:rFonts w:ascii="Arial" w:hAnsi="Arial" w:cs="Arial"/>
          <w:i/>
          <w:iCs/>
          <w:color w:val="0070C0"/>
          <w:sz w:val="18"/>
          <w:szCs w:val="18"/>
          <w:u w:color="000000"/>
        </w:rPr>
        <w:t>244.141</w:t>
      </w:r>
      <w:r w:rsidR="00AD3DB6" w:rsidRPr="0044702F">
        <w:rPr>
          <w:rFonts w:ascii="Arial" w:hAnsi="Arial" w:cs="Arial"/>
          <w:i/>
          <w:iCs/>
          <w:color w:val="0070C0"/>
          <w:sz w:val="18"/>
          <w:szCs w:val="18"/>
          <w:u w:color="000000"/>
        </w:rPr>
        <w:t xml:space="preserve"> Menschen infiziert</w:t>
      </w:r>
      <w:r w:rsidR="006B42E2">
        <w:rPr>
          <w:rFonts w:ascii="Arial" w:hAnsi="Arial" w:cs="Arial"/>
          <w:i/>
          <w:iCs/>
          <w:color w:val="0070C0"/>
          <w:sz w:val="18"/>
          <w:szCs w:val="18"/>
          <w:u w:color="000000"/>
        </w:rPr>
        <w:t>, nach 1</w:t>
      </w:r>
      <w:r w:rsidR="003F4CC2">
        <w:rPr>
          <w:rFonts w:ascii="Arial" w:hAnsi="Arial" w:cs="Arial"/>
          <w:i/>
          <w:iCs/>
          <w:color w:val="0070C0"/>
          <w:sz w:val="18"/>
          <w:szCs w:val="18"/>
          <w:u w:color="000000"/>
        </w:rPr>
        <w:t>5</w:t>
      </w:r>
      <w:r w:rsidR="006B42E2">
        <w:rPr>
          <w:rFonts w:ascii="Arial" w:hAnsi="Arial" w:cs="Arial"/>
          <w:i/>
          <w:iCs/>
          <w:color w:val="0070C0"/>
          <w:sz w:val="18"/>
          <w:szCs w:val="18"/>
          <w:u w:color="000000"/>
        </w:rPr>
        <w:t xml:space="preserve"> Wochen erst </w:t>
      </w:r>
      <m:oMath>
        <m:r>
          <w:rPr>
            <w:rFonts w:ascii="Cambria Math" w:hAnsi="Cambria Math" w:cs="Arial"/>
            <w:noProof/>
            <w:color w:val="0070C0"/>
            <w:sz w:val="18"/>
            <w:szCs w:val="18"/>
          </w:rPr>
          <m:t>2.842.171</m:t>
        </m:r>
      </m:oMath>
      <w:r w:rsidR="006B42E2">
        <w:rPr>
          <w:rFonts w:ascii="Arial" w:hAnsi="Arial" w:cs="Arial"/>
          <w:i/>
          <w:color w:val="0070C0"/>
          <w:sz w:val="18"/>
          <w:szCs w:val="18"/>
        </w:rPr>
        <w:t xml:space="preserve"> Infizierte</w:t>
      </w:r>
      <w:r w:rsidR="006B42E2">
        <w:rPr>
          <w:rFonts w:ascii="Arial" w:hAnsi="Arial" w:cs="Arial"/>
          <w:i/>
          <w:iCs/>
          <w:color w:val="0070C0"/>
          <w:sz w:val="18"/>
          <w:szCs w:val="18"/>
          <w:u w:color="000000"/>
        </w:rPr>
        <w:t>.</w:t>
      </w:r>
      <w:r w:rsidR="00AD3DB6" w:rsidRPr="0044702F">
        <w:rPr>
          <w:rFonts w:ascii="Arial" w:hAnsi="Arial" w:cs="Arial"/>
          <w:i/>
          <w:iCs/>
          <w:color w:val="0070C0"/>
          <w:sz w:val="18"/>
          <w:szCs w:val="18"/>
          <w:u w:color="000000"/>
        </w:rPr>
        <w:t xml:space="preserve"> Das </w:t>
      </w:r>
      <w:r w:rsidR="003F4CC2">
        <w:rPr>
          <w:rFonts w:ascii="Arial" w:hAnsi="Arial" w:cs="Arial"/>
          <w:i/>
          <w:iCs/>
          <w:color w:val="0070C0"/>
          <w:sz w:val="18"/>
          <w:szCs w:val="18"/>
          <w:u w:color="000000"/>
        </w:rPr>
        <w:t>g</w:t>
      </w:r>
      <w:r w:rsidR="00AD3DB6" w:rsidRPr="0044702F">
        <w:rPr>
          <w:rFonts w:ascii="Arial" w:hAnsi="Arial" w:cs="Arial"/>
          <w:i/>
          <w:iCs/>
          <w:color w:val="0070C0"/>
          <w:sz w:val="18"/>
          <w:szCs w:val="18"/>
          <w:u w:color="000000"/>
        </w:rPr>
        <w:t xml:space="preserve">leiche gilt für die Intensivbetten. </w:t>
      </w:r>
      <w:r w:rsidR="006F03B0" w:rsidRPr="0044702F">
        <w:rPr>
          <w:rFonts w:ascii="Arial" w:hAnsi="Arial" w:cs="Arial"/>
          <w:i/>
          <w:iCs/>
          <w:color w:val="0070C0"/>
          <w:sz w:val="18"/>
          <w:szCs w:val="18"/>
          <w:u w:color="000000"/>
        </w:rPr>
        <w:t xml:space="preserve">Mit </w:t>
      </w:r>
      <w:r w:rsidR="006B42E2">
        <w:rPr>
          <w:rFonts w:ascii="Arial" w:hAnsi="Arial" w:cs="Arial"/>
          <w:i/>
          <w:iCs/>
          <w:color w:val="0070C0"/>
          <w:sz w:val="18"/>
          <w:szCs w:val="18"/>
          <w:u w:color="000000"/>
        </w:rPr>
        <w:t>9</w:t>
      </w:r>
      <w:r w:rsidR="003F4CC2">
        <w:rPr>
          <w:rFonts w:ascii="Arial" w:hAnsi="Arial" w:cs="Arial"/>
          <w:i/>
          <w:iCs/>
          <w:color w:val="0070C0"/>
          <w:sz w:val="18"/>
          <w:szCs w:val="18"/>
          <w:u w:color="000000"/>
        </w:rPr>
        <w:t>,2</w:t>
      </w:r>
      <w:r w:rsidR="006B42E2">
        <w:rPr>
          <w:rFonts w:ascii="Arial" w:hAnsi="Arial" w:cs="Arial"/>
          <w:i/>
          <w:iCs/>
          <w:color w:val="0070C0"/>
          <w:sz w:val="18"/>
          <w:szCs w:val="18"/>
          <w:u w:color="000000"/>
        </w:rPr>
        <w:t xml:space="preserve"> Wochen </w:t>
      </w:r>
      <w:r w:rsidR="006F03B0" w:rsidRPr="0044702F">
        <w:rPr>
          <w:rFonts w:ascii="Arial" w:hAnsi="Arial" w:cs="Arial"/>
          <w:i/>
          <w:iCs/>
          <w:color w:val="0070C0"/>
          <w:sz w:val="18"/>
          <w:szCs w:val="18"/>
          <w:u w:color="000000"/>
        </w:rPr>
        <w:t>dauert es dreimal so lange als in Szenario 1</w:t>
      </w:r>
      <w:r w:rsidR="00A91DF4">
        <w:rPr>
          <w:rFonts w:ascii="Arial" w:hAnsi="Arial" w:cs="Arial"/>
          <w:i/>
          <w:iCs/>
          <w:color w:val="0070C0"/>
          <w:sz w:val="18"/>
          <w:szCs w:val="18"/>
          <w:u w:color="000000"/>
        </w:rPr>
        <w:t>,</w:t>
      </w:r>
      <w:r w:rsidR="003C2129" w:rsidRPr="0044702F">
        <w:rPr>
          <w:rFonts w:ascii="Arial" w:hAnsi="Arial" w:cs="Arial"/>
          <w:i/>
          <w:iCs/>
          <w:color w:val="0070C0"/>
          <w:sz w:val="18"/>
          <w:szCs w:val="18"/>
          <w:u w:color="000000"/>
        </w:rPr>
        <w:t xml:space="preserve"> bis der Katastrophenfall eintritt.</w:t>
      </w:r>
    </w:p>
    <w:p w14:paraId="371B8C2A" w14:textId="04FE0BDF" w:rsidR="003C2129" w:rsidRDefault="003C2129" w:rsidP="00EC699C">
      <w:pPr>
        <w:pStyle w:val="StandardWeb"/>
        <w:tabs>
          <w:tab w:val="left" w:pos="5461"/>
        </w:tabs>
        <w:spacing w:before="0" w:beforeAutospacing="0" w:after="0" w:afterAutospacing="0"/>
        <w:rPr>
          <w:rFonts w:ascii="Arial" w:hAnsi="Arial" w:cs="Arial"/>
          <w:i/>
          <w:iCs/>
          <w:color w:val="0070C0"/>
          <w:sz w:val="18"/>
          <w:szCs w:val="18"/>
          <w:u w:color="000000"/>
        </w:rPr>
      </w:pPr>
      <w:r w:rsidRPr="0044702F">
        <w:rPr>
          <w:rFonts w:ascii="Arial" w:hAnsi="Arial" w:cs="Arial"/>
          <w:i/>
          <w:iCs/>
          <w:color w:val="0070C0"/>
          <w:sz w:val="18"/>
          <w:szCs w:val="18"/>
          <w:u w:color="000000"/>
        </w:rPr>
        <w:t xml:space="preserve">Wirklich wirksam ist aber nur ein </w:t>
      </w:r>
      <w:r w:rsidR="003F4CC2">
        <w:rPr>
          <w:rFonts w:ascii="Arial" w:hAnsi="Arial" w:cs="Arial"/>
          <w:i/>
          <w:iCs/>
          <w:color w:val="0070C0"/>
          <w:sz w:val="18"/>
          <w:szCs w:val="18"/>
          <w:u w:color="000000"/>
        </w:rPr>
        <w:t>h</w:t>
      </w:r>
      <w:r w:rsidRPr="0044702F">
        <w:rPr>
          <w:rFonts w:ascii="Arial" w:hAnsi="Arial" w:cs="Arial"/>
          <w:i/>
          <w:iCs/>
          <w:color w:val="0070C0"/>
          <w:sz w:val="18"/>
          <w:szCs w:val="18"/>
          <w:u w:color="000000"/>
        </w:rPr>
        <w:t xml:space="preserve">arter Lockdown, bei dem es gelingt, den R-Wert unter 1 zu drücken. Das bedeutet, dass sich immer weniger Personen anstecken, der Graph fällt, was oben gut zu sehen ist. </w:t>
      </w:r>
      <w:r w:rsidR="009673FA" w:rsidRPr="0044702F">
        <w:rPr>
          <w:rFonts w:ascii="Arial" w:hAnsi="Arial" w:cs="Arial"/>
          <w:i/>
          <w:iCs/>
          <w:color w:val="0070C0"/>
          <w:sz w:val="18"/>
          <w:szCs w:val="18"/>
          <w:u w:color="000000"/>
        </w:rPr>
        <w:t xml:space="preserve">Weil </w:t>
      </w:r>
      <w:r w:rsidR="003F4CC2">
        <w:rPr>
          <w:rFonts w:ascii="Arial" w:hAnsi="Arial" w:cs="Arial"/>
          <w:i/>
          <w:iCs/>
          <w:color w:val="0070C0"/>
          <w:sz w:val="18"/>
          <w:szCs w:val="18"/>
          <w:u w:color="000000"/>
        </w:rPr>
        <w:t>der R-Wert</w:t>
      </w:r>
      <w:r w:rsidR="009673FA" w:rsidRPr="0044702F">
        <w:rPr>
          <w:rFonts w:ascii="Arial" w:hAnsi="Arial" w:cs="Arial"/>
          <w:i/>
          <w:iCs/>
          <w:color w:val="0070C0"/>
          <w:sz w:val="18"/>
          <w:szCs w:val="18"/>
          <w:u w:color="000000"/>
        </w:rPr>
        <w:t xml:space="preserve"> nur knapp unter 1 liegt, fällt </w:t>
      </w:r>
      <w:r w:rsidR="003F4CC2">
        <w:rPr>
          <w:rFonts w:ascii="Arial" w:hAnsi="Arial" w:cs="Arial"/>
          <w:i/>
          <w:iCs/>
          <w:color w:val="0070C0"/>
          <w:sz w:val="18"/>
          <w:szCs w:val="18"/>
          <w:u w:color="000000"/>
        </w:rPr>
        <w:t>d</w:t>
      </w:r>
      <w:r w:rsidR="009673FA" w:rsidRPr="0044702F">
        <w:rPr>
          <w:rFonts w:ascii="Arial" w:hAnsi="Arial" w:cs="Arial"/>
          <w:i/>
          <w:iCs/>
          <w:color w:val="0070C0"/>
          <w:sz w:val="18"/>
          <w:szCs w:val="18"/>
          <w:u w:color="000000"/>
        </w:rPr>
        <w:t xml:space="preserve">er </w:t>
      </w:r>
      <w:r w:rsidR="003F4CC2">
        <w:rPr>
          <w:rFonts w:ascii="Arial" w:hAnsi="Arial" w:cs="Arial"/>
          <w:i/>
          <w:iCs/>
          <w:color w:val="0070C0"/>
          <w:sz w:val="18"/>
          <w:szCs w:val="18"/>
          <w:u w:color="000000"/>
        </w:rPr>
        <w:t xml:space="preserve">Graph nur </w:t>
      </w:r>
      <w:r w:rsidR="009673FA" w:rsidRPr="0044702F">
        <w:rPr>
          <w:rFonts w:ascii="Arial" w:hAnsi="Arial" w:cs="Arial"/>
          <w:i/>
          <w:iCs/>
          <w:color w:val="0070C0"/>
          <w:sz w:val="18"/>
          <w:szCs w:val="18"/>
          <w:u w:color="000000"/>
        </w:rPr>
        <w:t xml:space="preserve">sehr langsam, aber er fällt. Bereits nach </w:t>
      </w:r>
      <w:r w:rsidR="00417AB9">
        <w:rPr>
          <w:rFonts w:ascii="Arial" w:hAnsi="Arial" w:cs="Arial"/>
          <w:i/>
          <w:iCs/>
          <w:color w:val="0070C0"/>
          <w:sz w:val="18"/>
          <w:szCs w:val="18"/>
          <w:u w:color="000000"/>
        </w:rPr>
        <w:t>4 Wochen</w:t>
      </w:r>
      <w:r w:rsidR="009673FA" w:rsidRPr="0044702F">
        <w:rPr>
          <w:rFonts w:ascii="Arial" w:hAnsi="Arial" w:cs="Arial"/>
          <w:i/>
          <w:iCs/>
          <w:color w:val="0070C0"/>
          <w:sz w:val="18"/>
          <w:szCs w:val="18"/>
          <w:u w:color="000000"/>
        </w:rPr>
        <w:t xml:space="preserve"> sind es </w:t>
      </w:r>
      <w:r w:rsidR="00A91DF4">
        <w:rPr>
          <w:rFonts w:ascii="Arial" w:hAnsi="Arial" w:cs="Arial"/>
          <w:i/>
          <w:iCs/>
          <w:color w:val="0070C0"/>
          <w:sz w:val="18"/>
          <w:szCs w:val="18"/>
          <w:u w:color="000000"/>
        </w:rPr>
        <w:t xml:space="preserve">mit </w:t>
      </w:r>
      <w:r w:rsidR="00806986">
        <w:rPr>
          <w:rFonts w:ascii="Arial" w:hAnsi="Arial" w:cs="Arial"/>
          <w:i/>
          <w:iCs/>
          <w:color w:val="0070C0"/>
          <w:sz w:val="18"/>
          <w:szCs w:val="18"/>
          <w:u w:color="000000"/>
        </w:rPr>
        <w:t xml:space="preserve">65.610 </w:t>
      </w:r>
      <w:r w:rsidR="009673FA" w:rsidRPr="0044702F">
        <w:rPr>
          <w:rFonts w:ascii="Arial" w:hAnsi="Arial" w:cs="Arial"/>
          <w:i/>
          <w:iCs/>
          <w:color w:val="0070C0"/>
          <w:sz w:val="18"/>
          <w:szCs w:val="18"/>
          <w:u w:color="000000"/>
        </w:rPr>
        <w:t>ca. 35.000 weniger Neuinfiziert</w:t>
      </w:r>
      <w:r w:rsidR="00806986">
        <w:rPr>
          <w:rFonts w:ascii="Arial" w:hAnsi="Arial" w:cs="Arial"/>
          <w:i/>
          <w:iCs/>
          <w:color w:val="0070C0"/>
          <w:sz w:val="18"/>
          <w:szCs w:val="18"/>
          <w:u w:color="000000"/>
        </w:rPr>
        <w:t>e</w:t>
      </w:r>
      <w:r w:rsidR="009673FA" w:rsidRPr="0044702F">
        <w:rPr>
          <w:rFonts w:ascii="Arial" w:hAnsi="Arial" w:cs="Arial"/>
          <w:i/>
          <w:iCs/>
          <w:color w:val="0070C0"/>
          <w:sz w:val="18"/>
          <w:szCs w:val="18"/>
          <w:u w:color="000000"/>
        </w:rPr>
        <w:t xml:space="preserve"> wie zu Begin</w:t>
      </w:r>
      <w:r w:rsidR="00917A9F" w:rsidRPr="0044702F">
        <w:rPr>
          <w:rFonts w:ascii="Arial" w:hAnsi="Arial" w:cs="Arial"/>
          <w:i/>
          <w:iCs/>
          <w:color w:val="0070C0"/>
          <w:sz w:val="18"/>
          <w:szCs w:val="18"/>
          <w:u w:color="000000"/>
        </w:rPr>
        <w:t>n, n</w:t>
      </w:r>
      <w:r w:rsidR="009673FA" w:rsidRPr="0044702F">
        <w:rPr>
          <w:rFonts w:ascii="Arial" w:hAnsi="Arial" w:cs="Arial"/>
          <w:i/>
          <w:iCs/>
          <w:color w:val="0070C0"/>
          <w:sz w:val="18"/>
          <w:szCs w:val="18"/>
          <w:u w:color="000000"/>
        </w:rPr>
        <w:t xml:space="preserve">ach </w:t>
      </w:r>
      <w:r w:rsidR="00417AB9">
        <w:rPr>
          <w:rFonts w:ascii="Arial" w:hAnsi="Arial" w:cs="Arial"/>
          <w:i/>
          <w:iCs/>
          <w:color w:val="0070C0"/>
          <w:sz w:val="18"/>
          <w:szCs w:val="18"/>
          <w:u w:color="000000"/>
        </w:rPr>
        <w:t>1</w:t>
      </w:r>
      <w:r w:rsidR="00C07A51">
        <w:rPr>
          <w:rFonts w:ascii="Arial" w:hAnsi="Arial" w:cs="Arial"/>
          <w:i/>
          <w:iCs/>
          <w:color w:val="0070C0"/>
          <w:sz w:val="18"/>
          <w:szCs w:val="18"/>
          <w:u w:color="000000"/>
        </w:rPr>
        <w:t>5</w:t>
      </w:r>
      <w:r w:rsidR="00417AB9">
        <w:rPr>
          <w:rFonts w:ascii="Arial" w:hAnsi="Arial" w:cs="Arial"/>
          <w:i/>
          <w:iCs/>
          <w:color w:val="0070C0"/>
          <w:sz w:val="18"/>
          <w:szCs w:val="18"/>
          <w:u w:color="000000"/>
        </w:rPr>
        <w:t xml:space="preserve"> Wochen</w:t>
      </w:r>
      <w:r w:rsidR="009673FA" w:rsidRPr="0044702F">
        <w:rPr>
          <w:rFonts w:ascii="Arial" w:hAnsi="Arial" w:cs="Arial"/>
          <w:i/>
          <w:iCs/>
          <w:color w:val="0070C0"/>
          <w:sz w:val="18"/>
          <w:szCs w:val="18"/>
          <w:u w:color="000000"/>
        </w:rPr>
        <w:t xml:space="preserve"> nur noch ca. </w:t>
      </w:r>
      <m:oMath>
        <m:r>
          <w:rPr>
            <w:rFonts w:ascii="Cambria Math" w:hAnsi="Cambria Math" w:cs="Arial"/>
            <w:noProof/>
            <w:color w:val="0070C0"/>
            <w:sz w:val="18"/>
            <w:szCs w:val="18"/>
          </w:rPr>
          <m:t>20.589</m:t>
        </m:r>
      </m:oMath>
      <w:r w:rsidR="00417AB9">
        <w:rPr>
          <w:rFonts w:ascii="Arial" w:hAnsi="Arial" w:cs="Arial"/>
          <w:i/>
          <w:iCs/>
          <w:color w:val="0070C0"/>
          <w:sz w:val="18"/>
          <w:szCs w:val="18"/>
          <w:u w:color="000000"/>
        </w:rPr>
        <w:t xml:space="preserve"> Menschen</w:t>
      </w:r>
      <w:r w:rsidR="00917A9F" w:rsidRPr="0044702F">
        <w:rPr>
          <w:rFonts w:ascii="Arial" w:hAnsi="Arial" w:cs="Arial"/>
          <w:i/>
          <w:iCs/>
          <w:color w:val="0070C0"/>
          <w:sz w:val="18"/>
          <w:szCs w:val="18"/>
          <w:u w:color="000000"/>
        </w:rPr>
        <w:t xml:space="preserve">. Bis die Pandemie mit 35 Neuinfizierte auf 100.000 Einwohner im ganzen Land fällt, dauert es ca. </w:t>
      </w:r>
      <w:r w:rsidR="00417AB9">
        <w:rPr>
          <w:rFonts w:ascii="Arial" w:hAnsi="Arial" w:cs="Arial"/>
          <w:i/>
          <w:iCs/>
          <w:color w:val="0070C0"/>
          <w:sz w:val="18"/>
          <w:szCs w:val="18"/>
          <w:u w:color="000000"/>
        </w:rPr>
        <w:t>10,5</w:t>
      </w:r>
      <w:r w:rsidR="003E0170" w:rsidRPr="0044702F">
        <w:rPr>
          <w:rFonts w:ascii="Arial" w:hAnsi="Arial" w:cs="Arial"/>
          <w:i/>
          <w:iCs/>
          <w:color w:val="0070C0"/>
          <w:sz w:val="18"/>
          <w:szCs w:val="18"/>
          <w:u w:color="000000"/>
        </w:rPr>
        <w:t xml:space="preserve"> </w:t>
      </w:r>
      <w:r w:rsidR="00F925E7">
        <w:rPr>
          <w:rFonts w:ascii="Arial" w:hAnsi="Arial" w:cs="Arial"/>
          <w:i/>
          <w:iCs/>
          <w:color w:val="0070C0"/>
          <w:sz w:val="18"/>
          <w:szCs w:val="18"/>
          <w:u w:color="000000"/>
        </w:rPr>
        <w:t>Wochen</w:t>
      </w:r>
      <w:r w:rsidR="003E0170" w:rsidRPr="0044702F">
        <w:rPr>
          <w:rFonts w:ascii="Arial" w:hAnsi="Arial" w:cs="Arial"/>
          <w:i/>
          <w:iCs/>
          <w:color w:val="0070C0"/>
          <w:sz w:val="18"/>
          <w:szCs w:val="18"/>
          <w:u w:color="000000"/>
        </w:rPr>
        <w:t>.</w:t>
      </w:r>
    </w:p>
    <w:p w14:paraId="1C61DA5F" w14:textId="3F5E9E42" w:rsidR="0044702F" w:rsidRDefault="0044702F" w:rsidP="00EC699C">
      <w:pPr>
        <w:pStyle w:val="StandardWeb"/>
        <w:tabs>
          <w:tab w:val="left" w:pos="5461"/>
        </w:tabs>
        <w:spacing w:before="0" w:beforeAutospacing="0" w:after="0" w:afterAutospacing="0"/>
        <w:rPr>
          <w:rFonts w:ascii="Arial" w:hAnsi="Arial" w:cs="Arial"/>
          <w:i/>
          <w:iCs/>
          <w:color w:val="0070C0"/>
          <w:sz w:val="18"/>
          <w:szCs w:val="18"/>
          <w:u w:color="000000"/>
        </w:rPr>
      </w:pPr>
      <w:r>
        <w:rPr>
          <w:rFonts w:ascii="Arial" w:hAnsi="Arial" w:cs="Arial"/>
          <w:i/>
          <w:iCs/>
          <w:color w:val="0070C0"/>
          <w:sz w:val="18"/>
          <w:szCs w:val="18"/>
          <w:u w:color="000000"/>
        </w:rPr>
        <w:t xml:space="preserve">Meiner Ansicht nach kann man mit einem Teillockdown schon einiges erreichen und wichtige Zeit gewinne. Die Katastrophe, dass die Intensivbetten voll sind, lässt sich dadurch allerdings nicht verhindern. Daher </w:t>
      </w:r>
      <w:r w:rsidR="006C4E73">
        <w:rPr>
          <w:rFonts w:ascii="Arial" w:hAnsi="Arial" w:cs="Arial"/>
          <w:i/>
          <w:iCs/>
          <w:color w:val="0070C0"/>
          <w:sz w:val="18"/>
          <w:szCs w:val="18"/>
          <w:u w:color="000000"/>
        </w:rPr>
        <w:t>war, denke</w:t>
      </w:r>
      <w:r>
        <w:rPr>
          <w:rFonts w:ascii="Arial" w:hAnsi="Arial" w:cs="Arial"/>
          <w:i/>
          <w:iCs/>
          <w:color w:val="0070C0"/>
          <w:sz w:val="18"/>
          <w:szCs w:val="18"/>
          <w:u w:color="000000"/>
        </w:rPr>
        <w:t xml:space="preserve"> ich</w:t>
      </w:r>
      <w:r w:rsidR="006C4E73">
        <w:rPr>
          <w:rFonts w:ascii="Arial" w:hAnsi="Arial" w:cs="Arial"/>
          <w:i/>
          <w:iCs/>
          <w:color w:val="0070C0"/>
          <w:sz w:val="18"/>
          <w:szCs w:val="18"/>
          <w:u w:color="000000"/>
        </w:rPr>
        <w:t>,</w:t>
      </w:r>
      <w:r>
        <w:rPr>
          <w:rFonts w:ascii="Arial" w:hAnsi="Arial" w:cs="Arial"/>
          <w:i/>
          <w:iCs/>
          <w:color w:val="0070C0"/>
          <w:sz w:val="18"/>
          <w:szCs w:val="18"/>
          <w:u w:color="000000"/>
        </w:rPr>
        <w:t xml:space="preserve"> ein harte</w:t>
      </w:r>
      <w:r w:rsidR="006C4E73">
        <w:rPr>
          <w:rFonts w:ascii="Arial" w:hAnsi="Arial" w:cs="Arial"/>
          <w:i/>
          <w:iCs/>
          <w:color w:val="0070C0"/>
          <w:sz w:val="18"/>
          <w:szCs w:val="18"/>
          <w:u w:color="000000"/>
        </w:rPr>
        <w:t>r</w:t>
      </w:r>
      <w:r>
        <w:rPr>
          <w:rFonts w:ascii="Arial" w:hAnsi="Arial" w:cs="Arial"/>
          <w:i/>
          <w:iCs/>
          <w:color w:val="0070C0"/>
          <w:sz w:val="18"/>
          <w:szCs w:val="18"/>
          <w:u w:color="000000"/>
        </w:rPr>
        <w:t xml:space="preserve"> Lockdown in der 2. Welle unausweichlich, um die Pandemie in den Griff zu bekommen.</w:t>
      </w:r>
    </w:p>
    <w:p w14:paraId="5CD8C834" w14:textId="77777777" w:rsidR="00B34C82" w:rsidRPr="007D29DA" w:rsidRDefault="00B34C82" w:rsidP="00B34C82">
      <w:pPr>
        <w:pStyle w:val="StandardWeb"/>
        <w:spacing w:before="0" w:beforeAutospacing="0" w:after="0" w:afterAutospacing="0"/>
        <w:ind w:right="5642"/>
        <w:rPr>
          <w:rFonts w:ascii="Arial" w:hAnsi="Arial" w:cs="Arial"/>
          <w:b/>
          <w:bCs/>
          <w:color w:val="000000"/>
          <w:sz w:val="22"/>
          <w:szCs w:val="22"/>
          <w:u w:color="000000"/>
        </w:rPr>
      </w:pPr>
      <w:r w:rsidRPr="007D29DA">
        <w:rPr>
          <w:rFonts w:ascii="Arial" w:hAnsi="Arial" w:cs="Arial"/>
          <w:b/>
          <w:bCs/>
          <w:color w:val="000000"/>
          <w:sz w:val="22"/>
          <w:szCs w:val="22"/>
          <w:u w:color="000000"/>
        </w:rPr>
        <w:lastRenderedPageBreak/>
        <w:t>Zusatzaufgaben</w:t>
      </w:r>
      <w:r>
        <w:rPr>
          <w:rFonts w:ascii="Arial" w:hAnsi="Arial" w:cs="Arial"/>
          <w:b/>
          <w:bCs/>
          <w:color w:val="000000"/>
          <w:sz w:val="22"/>
          <w:szCs w:val="22"/>
          <w:u w:color="000000"/>
        </w:rPr>
        <w:t xml:space="preserve"> (Frei wählbar)</w:t>
      </w:r>
    </w:p>
    <w:p w14:paraId="03854BD6" w14:textId="77777777" w:rsidR="00B34C82" w:rsidRDefault="00B34C82" w:rsidP="0044702F">
      <w:pPr>
        <w:ind w:right="1"/>
        <w:rPr>
          <w:rFonts w:ascii="Arial" w:hAnsi="Arial" w:cs="Arial"/>
          <w:noProof/>
          <w:sz w:val="20"/>
          <w:szCs w:val="20"/>
        </w:rPr>
      </w:pPr>
    </w:p>
    <w:p w14:paraId="2BBAF529" w14:textId="2D305D3C" w:rsidR="00B34C82" w:rsidRPr="00F60F1B" w:rsidRDefault="00B34C82" w:rsidP="0044702F">
      <w:pPr>
        <w:ind w:right="1"/>
        <w:rPr>
          <w:rFonts w:ascii="Arial" w:hAnsi="Arial" w:cs="Arial"/>
          <w:noProof/>
          <w:sz w:val="20"/>
          <w:szCs w:val="20"/>
        </w:rPr>
      </w:pPr>
      <w:r w:rsidRPr="00827798">
        <w:rPr>
          <w:rFonts w:ascii="Arial" w:hAnsi="Arial" w:cs="Arial"/>
          <w:noProof/>
          <w:sz w:val="20"/>
          <w:szCs w:val="20"/>
        </w:rPr>
        <w:t>(1)</w:t>
      </w:r>
      <w:r>
        <w:rPr>
          <w:rFonts w:ascii="Arial" w:hAnsi="Arial" w:cs="Arial"/>
          <w:b/>
          <w:bCs/>
          <w:noProof/>
          <w:sz w:val="20"/>
          <w:szCs w:val="20"/>
        </w:rPr>
        <w:t xml:space="preserve"> </w:t>
      </w:r>
      <w:r w:rsidRPr="00FA7D1A">
        <w:rPr>
          <w:rFonts w:ascii="Arial" w:hAnsi="Arial" w:cs="Arial"/>
          <w:noProof/>
          <w:sz w:val="20"/>
          <w:szCs w:val="20"/>
        </w:rPr>
        <w:t xml:space="preserve">Berechne, auf welchen Wert man den R-Wert absenken müssten, um bei </w:t>
      </w:r>
      <w:r>
        <w:rPr>
          <w:rFonts w:ascii="Arial" w:hAnsi="Arial" w:cs="Arial"/>
          <w:noProof/>
          <w:sz w:val="20"/>
          <w:szCs w:val="20"/>
        </w:rPr>
        <w:t>1</w:t>
      </w:r>
      <w:r w:rsidRPr="00FA7D1A">
        <w:rPr>
          <w:rFonts w:ascii="Arial" w:hAnsi="Arial" w:cs="Arial"/>
          <w:noProof/>
          <w:sz w:val="20"/>
          <w:szCs w:val="20"/>
        </w:rPr>
        <w:t xml:space="preserve">00.000 </w:t>
      </w:r>
      <w:r>
        <w:rPr>
          <w:rFonts w:ascii="Arial" w:hAnsi="Arial" w:cs="Arial"/>
          <w:noProof/>
          <w:sz w:val="20"/>
          <w:szCs w:val="20"/>
        </w:rPr>
        <w:t>Neuinfizierten</w:t>
      </w:r>
      <w:r w:rsidRPr="00FA7D1A">
        <w:rPr>
          <w:rFonts w:ascii="Arial" w:hAnsi="Arial" w:cs="Arial"/>
          <w:noProof/>
          <w:sz w:val="20"/>
          <w:szCs w:val="20"/>
        </w:rPr>
        <w:t xml:space="preserve"> Personen bereits nach </w:t>
      </w:r>
      <w:r w:rsidR="009C5468">
        <w:rPr>
          <w:rFonts w:ascii="Arial" w:hAnsi="Arial" w:cs="Arial"/>
          <w:noProof/>
          <w:sz w:val="20"/>
          <w:szCs w:val="20"/>
        </w:rPr>
        <w:t>15 Wochen</w:t>
      </w:r>
      <w:r w:rsidRPr="00FA7D1A">
        <w:rPr>
          <w:rFonts w:ascii="Arial" w:hAnsi="Arial" w:cs="Arial"/>
          <w:noProof/>
          <w:sz w:val="20"/>
          <w:szCs w:val="20"/>
        </w:rPr>
        <w:t xml:space="preserve"> nur noch ca. </w:t>
      </w:r>
      <w:r>
        <w:rPr>
          <w:rFonts w:ascii="Arial" w:hAnsi="Arial" w:cs="Arial"/>
          <w:noProof/>
          <w:sz w:val="20"/>
          <w:szCs w:val="20"/>
        </w:rPr>
        <w:t>5096</w:t>
      </w:r>
      <w:r w:rsidRPr="00FA7D1A">
        <w:rPr>
          <w:rFonts w:ascii="Arial" w:hAnsi="Arial" w:cs="Arial"/>
          <w:noProof/>
          <w:sz w:val="20"/>
          <w:szCs w:val="20"/>
        </w:rPr>
        <w:t xml:space="preserve"> Neuinfizierte zu haben.</w:t>
      </w:r>
    </w:p>
    <w:p w14:paraId="7057A57C" w14:textId="099E6C2B" w:rsidR="0044702F" w:rsidRPr="006A1671" w:rsidRDefault="0044702F" w:rsidP="0044702F">
      <w:pPr>
        <w:ind w:right="1"/>
        <w:rPr>
          <w:rFonts w:ascii="Arial" w:hAnsi="Arial" w:cs="Arial"/>
          <w:color w:val="0070C0"/>
          <w:sz w:val="20"/>
          <w:szCs w:val="20"/>
          <w:u w:color="000000"/>
        </w:rPr>
      </w:pPr>
    </w:p>
    <w:p w14:paraId="0B875B09" w14:textId="77777777" w:rsidR="0023164A" w:rsidRPr="006A1671" w:rsidRDefault="0023164A" w:rsidP="0023164A">
      <w:pPr>
        <w:ind w:right="1"/>
        <w:rPr>
          <w:rFonts w:ascii="Arial" w:hAnsi="Arial" w:cs="Arial"/>
          <w:color w:val="0070C0"/>
          <w:sz w:val="20"/>
          <w:szCs w:val="20"/>
          <w:u w:color="000000"/>
        </w:rPr>
      </w:pPr>
    </w:p>
    <w:p w14:paraId="0FAE3B7B" w14:textId="7B536C48" w:rsidR="0023164A" w:rsidRPr="006A1671" w:rsidRDefault="0023164A" w:rsidP="0023164A">
      <w:pPr>
        <w:ind w:right="1"/>
        <w:rPr>
          <w:rFonts w:ascii="Arial" w:hAnsi="Arial" w:cs="Arial"/>
          <w:color w:val="0070C0"/>
          <w:sz w:val="20"/>
          <w:szCs w:val="20"/>
          <w:u w:color="000000"/>
        </w:rPr>
      </w:pPr>
      <m:oMathPara>
        <m:oMath>
          <m:r>
            <w:rPr>
              <w:rFonts w:ascii="Cambria Math" w:hAnsi="Cambria Math" w:cs="Arial"/>
              <w:color w:val="0070C0"/>
              <w:sz w:val="20"/>
              <w:szCs w:val="20"/>
              <w:u w:color="000000"/>
            </w:rPr>
            <m:t>5096=100.000∙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b</m:t>
              </m:r>
            </m:e>
            <m:sup>
              <m:r>
                <w:rPr>
                  <w:rFonts w:ascii="Cambria Math" w:hAnsi="Cambria Math" w:cs="Arial"/>
                  <w:color w:val="0070C0"/>
                  <w:sz w:val="20"/>
                  <w:szCs w:val="20"/>
                  <w:u w:color="000000"/>
                </w:rPr>
                <m:t>15</m:t>
              </m:r>
            </m:sup>
          </m:sSup>
          <m:d>
            <m:dPr>
              <m:begChr m:val="|"/>
              <m:endChr m:val=""/>
              <m:ctrlPr>
                <w:rPr>
                  <w:rFonts w:ascii="Cambria Math" w:hAnsi="Cambria Math" w:cs="Arial"/>
                  <w:i/>
                  <w:color w:val="0070C0"/>
                  <w:sz w:val="20"/>
                  <w:szCs w:val="20"/>
                  <w:u w:color="000000"/>
                </w:rPr>
              </m:ctrlPr>
            </m:dPr>
            <m:e>
              <m:r>
                <w:rPr>
                  <w:rFonts w:ascii="Cambria Math" w:hAnsi="Cambria Math" w:cs="Arial"/>
                  <w:color w:val="0070C0"/>
                  <w:sz w:val="20"/>
                  <w:szCs w:val="20"/>
                  <w:u w:color="000000"/>
                </w:rPr>
                <m:t>:100.000</m:t>
              </m:r>
            </m:e>
          </m:d>
        </m:oMath>
      </m:oMathPara>
    </w:p>
    <w:p w14:paraId="4A6DF3C7" w14:textId="77777777" w:rsidR="0023164A" w:rsidRPr="006A1671" w:rsidRDefault="0023164A" w:rsidP="0023164A">
      <w:pPr>
        <w:ind w:right="1"/>
        <w:rPr>
          <w:rFonts w:ascii="Arial" w:hAnsi="Arial" w:cs="Arial"/>
          <w:color w:val="0070C0"/>
          <w:sz w:val="20"/>
          <w:szCs w:val="20"/>
          <w:u w:color="000000"/>
        </w:rPr>
      </w:pPr>
    </w:p>
    <w:p w14:paraId="2462BF59" w14:textId="58A87C78" w:rsidR="0023164A" w:rsidRPr="006A1671" w:rsidRDefault="00E46220" w:rsidP="0023164A">
      <w:pPr>
        <w:ind w:right="1"/>
        <w:rPr>
          <w:rFonts w:ascii="Arial" w:hAnsi="Arial" w:cs="Arial"/>
          <w:color w:val="0070C0"/>
          <w:sz w:val="20"/>
          <w:szCs w:val="20"/>
          <w:u w:color="000000"/>
        </w:rPr>
      </w:pPr>
      <m:oMathPara>
        <m:oMath>
          <m:r>
            <w:rPr>
              <w:rFonts w:ascii="Cambria Math" w:hAnsi="Cambria Math" w:cs="Arial"/>
              <w:color w:val="0070C0"/>
              <w:sz w:val="20"/>
              <w:szCs w:val="20"/>
              <w:u w:color="000000"/>
            </w:rPr>
            <m:t>0,05096=</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b</m:t>
              </m:r>
            </m:e>
            <m:sup>
              <m:r>
                <w:rPr>
                  <w:rFonts w:ascii="Cambria Math" w:hAnsi="Cambria Math" w:cs="Arial"/>
                  <w:color w:val="0070C0"/>
                  <w:sz w:val="20"/>
                  <w:szCs w:val="20"/>
                  <w:u w:color="000000"/>
                </w:rPr>
                <m:t>15</m:t>
              </m:r>
            </m:sup>
          </m:sSup>
          <m:d>
            <m:dPr>
              <m:begChr m:val="|"/>
              <m:endChr m:val=""/>
              <m:ctrlPr>
                <w:rPr>
                  <w:rFonts w:ascii="Cambria Math" w:hAnsi="Cambria Math" w:cs="Arial"/>
                  <w:i/>
                  <w:color w:val="0070C0"/>
                  <w:sz w:val="20"/>
                  <w:szCs w:val="20"/>
                  <w:u w:color="000000"/>
                </w:rPr>
              </m:ctrlPr>
            </m:dPr>
            <m:e>
              <m:rad>
                <m:radPr>
                  <m:ctrlPr>
                    <w:rPr>
                      <w:rFonts w:ascii="Cambria Math" w:hAnsi="Cambria Math" w:cs="Arial"/>
                      <w:i/>
                      <w:color w:val="0070C0"/>
                      <w:sz w:val="20"/>
                      <w:szCs w:val="20"/>
                      <w:u w:color="000000"/>
                    </w:rPr>
                  </m:ctrlPr>
                </m:radPr>
                <m:deg>
                  <m:r>
                    <w:rPr>
                      <w:rFonts w:ascii="Cambria Math" w:hAnsi="Cambria Math" w:cs="Arial"/>
                      <w:color w:val="0070C0"/>
                      <w:sz w:val="20"/>
                      <w:szCs w:val="20"/>
                      <w:u w:color="000000"/>
                    </w:rPr>
                    <m:t>15</m:t>
                  </m:r>
                </m:deg>
                <m:e/>
              </m:rad>
            </m:e>
          </m:d>
        </m:oMath>
      </m:oMathPara>
    </w:p>
    <w:p w14:paraId="226C00AD" w14:textId="2967C019" w:rsidR="0023164A" w:rsidRPr="006A1671" w:rsidRDefault="0023164A" w:rsidP="0023164A">
      <w:pPr>
        <w:ind w:right="1"/>
        <w:rPr>
          <w:rFonts w:ascii="Arial" w:hAnsi="Arial" w:cs="Arial"/>
          <w:color w:val="0070C0"/>
          <w:sz w:val="20"/>
          <w:szCs w:val="20"/>
          <w:u w:color="000000"/>
        </w:rPr>
      </w:pPr>
    </w:p>
    <w:p w14:paraId="416D6DDF" w14:textId="0214CED4" w:rsidR="006A1671" w:rsidRPr="006A1671" w:rsidRDefault="006A1671" w:rsidP="006A1671">
      <w:pPr>
        <w:ind w:right="1"/>
        <w:rPr>
          <w:rFonts w:ascii="Arial" w:hAnsi="Arial" w:cs="Arial"/>
          <w:color w:val="0070C0"/>
          <w:sz w:val="20"/>
          <w:szCs w:val="20"/>
          <w:u w:color="000000"/>
        </w:rPr>
      </w:pPr>
      <m:oMathPara>
        <m:oMath>
          <m:r>
            <w:rPr>
              <w:rFonts w:ascii="Cambria Math" w:hAnsi="Cambria Math" w:cs="Arial"/>
              <w:color w:val="0070C0"/>
              <w:sz w:val="20"/>
              <w:szCs w:val="20"/>
              <w:u w:color="000000"/>
            </w:rPr>
            <m:t>b≈0,82</m:t>
          </m:r>
        </m:oMath>
      </m:oMathPara>
    </w:p>
    <w:p w14:paraId="22AADB5D" w14:textId="77777777" w:rsidR="0023164A" w:rsidRDefault="0023164A" w:rsidP="0044702F">
      <w:pPr>
        <w:ind w:right="1"/>
        <w:rPr>
          <w:rFonts w:ascii="Arial" w:hAnsi="Arial" w:cs="Arial"/>
          <w:color w:val="000000"/>
          <w:sz w:val="20"/>
          <w:szCs w:val="20"/>
          <w:u w:color="000000"/>
        </w:rPr>
      </w:pPr>
    </w:p>
    <w:p w14:paraId="29B99DB9" w14:textId="77777777" w:rsidR="0044702F" w:rsidRDefault="0044702F" w:rsidP="0044702F">
      <w:pPr>
        <w:ind w:right="1"/>
        <w:rPr>
          <w:rFonts w:ascii="Arial" w:hAnsi="Arial" w:cs="Arial"/>
          <w:color w:val="000000"/>
          <w:sz w:val="20"/>
          <w:szCs w:val="20"/>
          <w:u w:color="000000"/>
        </w:rPr>
      </w:pPr>
    </w:p>
    <w:p w14:paraId="664710D1" w14:textId="7DBE7977" w:rsidR="00B34C82" w:rsidRPr="00896FC3" w:rsidRDefault="00B34C82" w:rsidP="0044702F">
      <w:pPr>
        <w:ind w:right="1"/>
        <w:rPr>
          <w:rFonts w:ascii="Arial" w:hAnsi="Arial" w:cs="Arial"/>
          <w:color w:val="000000"/>
          <w:sz w:val="20"/>
          <w:szCs w:val="20"/>
          <w:u w:color="000000"/>
        </w:rPr>
      </w:pPr>
      <w:r>
        <w:rPr>
          <w:rFonts w:ascii="Arial" w:hAnsi="Arial" w:cs="Arial"/>
          <w:color w:val="000000"/>
          <w:sz w:val="20"/>
          <w:szCs w:val="20"/>
          <w:u w:color="000000"/>
        </w:rPr>
        <w:t xml:space="preserve">(2) </w:t>
      </w:r>
      <w:r w:rsidR="00F91D64">
        <w:rPr>
          <w:rFonts w:ascii="Arial" w:hAnsi="Arial" w:cs="Arial"/>
          <w:color w:val="000000"/>
          <w:sz w:val="20"/>
          <w:szCs w:val="20"/>
          <w:u w:color="000000"/>
        </w:rPr>
        <w:t xml:space="preserve">In Wirklichkeit dauert es im Schnitt ca. 5 und nicht 7 Tage bis Menschen den Virus weitergegeben haben. </w:t>
      </w:r>
      <w:r w:rsidRPr="009C65FC">
        <w:rPr>
          <w:rFonts w:ascii="Arial" w:hAnsi="Arial" w:cs="Arial"/>
          <w:color w:val="000000"/>
          <w:sz w:val="20"/>
          <w:szCs w:val="20"/>
          <w:u w:color="000000"/>
        </w:rPr>
        <w:t xml:space="preserve">Bestimme eine Funktionsgleichung, mit der man die Zahl der </w:t>
      </w:r>
      <w:r>
        <w:rPr>
          <w:rFonts w:ascii="Arial" w:hAnsi="Arial" w:cs="Arial"/>
          <w:color w:val="000000"/>
          <w:sz w:val="20"/>
          <w:szCs w:val="20"/>
          <w:u w:color="000000"/>
        </w:rPr>
        <w:t>Neuinfizierten</w:t>
      </w:r>
      <w:r w:rsidRPr="009C65FC">
        <w:rPr>
          <w:rFonts w:ascii="Arial" w:hAnsi="Arial" w:cs="Arial"/>
          <w:color w:val="000000"/>
          <w:sz w:val="20"/>
          <w:szCs w:val="20"/>
          <w:u w:color="000000"/>
        </w:rPr>
        <w:t xml:space="preserve"> auch für einzelne Tage berechnen kann. Berechne die Zahl der </w:t>
      </w:r>
      <w:r w:rsidR="00907557">
        <w:rPr>
          <w:rFonts w:ascii="Arial" w:hAnsi="Arial" w:cs="Arial"/>
          <w:color w:val="000000"/>
          <w:sz w:val="20"/>
          <w:szCs w:val="20"/>
          <w:u w:color="000000"/>
        </w:rPr>
        <w:t>Neuinfizierten</w:t>
      </w:r>
      <w:r w:rsidRPr="009C65FC">
        <w:rPr>
          <w:rFonts w:ascii="Arial" w:hAnsi="Arial" w:cs="Arial"/>
          <w:color w:val="000000"/>
          <w:sz w:val="20"/>
          <w:szCs w:val="20"/>
          <w:u w:color="000000"/>
        </w:rPr>
        <w:t xml:space="preserve"> in 5</w:t>
      </w:r>
      <w:r>
        <w:rPr>
          <w:rFonts w:ascii="Arial" w:hAnsi="Arial" w:cs="Arial"/>
          <w:color w:val="000000"/>
          <w:sz w:val="20"/>
          <w:szCs w:val="20"/>
          <w:u w:color="000000"/>
        </w:rPr>
        <w:t>3</w:t>
      </w:r>
      <w:r w:rsidRPr="009C65FC">
        <w:rPr>
          <w:rFonts w:ascii="Arial" w:hAnsi="Arial" w:cs="Arial"/>
          <w:color w:val="000000"/>
          <w:sz w:val="20"/>
          <w:szCs w:val="20"/>
          <w:u w:color="000000"/>
        </w:rPr>
        <w:t xml:space="preserve"> Tagen</w:t>
      </w:r>
      <w:r w:rsidR="00907557">
        <w:rPr>
          <w:rFonts w:ascii="Arial" w:hAnsi="Arial" w:cs="Arial"/>
          <w:color w:val="000000"/>
          <w:sz w:val="20"/>
          <w:szCs w:val="20"/>
          <w:u w:color="000000"/>
        </w:rPr>
        <w:t xml:space="preserve"> für Szenario 2</w:t>
      </w:r>
      <w:r>
        <w:rPr>
          <w:rFonts w:ascii="Arial" w:hAnsi="Arial" w:cs="Arial"/>
          <w:color w:val="000000"/>
          <w:sz w:val="20"/>
          <w:szCs w:val="20"/>
          <w:u w:color="000000"/>
        </w:rPr>
        <w:t>.</w:t>
      </w:r>
    </w:p>
    <w:p w14:paraId="4F5D17F0" w14:textId="4F59FEFC" w:rsidR="00B34C82" w:rsidRDefault="00B34C82" w:rsidP="0044702F">
      <w:pPr>
        <w:ind w:right="1"/>
        <w:rPr>
          <w:rFonts w:ascii="Arial" w:hAnsi="Arial" w:cs="Arial"/>
        </w:rPr>
      </w:pPr>
    </w:p>
    <w:p w14:paraId="51D26B94" w14:textId="4314F9E0" w:rsidR="000B3B7D" w:rsidRPr="00B301D5" w:rsidRDefault="000B3B7D" w:rsidP="00AB45D5">
      <w:pPr>
        <w:ind w:left="284"/>
        <w:rPr>
          <w:rFonts w:ascii="Cambria Math" w:hAnsi="Cambria Math" w:cs="Arial"/>
          <w:noProof/>
          <w:color w:val="0070C0"/>
          <w:sz w:val="20"/>
          <w:szCs w:val="20"/>
          <w:oMath/>
        </w:rPr>
      </w:pPr>
      <m:oMathPara>
        <m:oMathParaPr>
          <m:jc m:val="left"/>
        </m:oMathParaP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x</m:t>
              </m:r>
            </m:e>
          </m:d>
          <m:r>
            <w:rPr>
              <w:rFonts w:ascii="Cambria Math" w:hAnsi="Cambria Math" w:cs="Arial"/>
              <w:noProof/>
              <w:color w:val="0070C0"/>
              <w:sz w:val="20"/>
              <w:szCs w:val="20"/>
            </w:rPr>
            <m:t>=100.000∙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1,25</m:t>
              </m:r>
            </m:e>
            <m:sup>
              <m:r>
                <w:rPr>
                  <w:rFonts w:ascii="Cambria Math" w:hAnsi="Cambria Math" w:cs="Arial"/>
                  <w:noProof/>
                  <w:color w:val="0070C0"/>
                  <w:sz w:val="20"/>
                  <w:szCs w:val="20"/>
                </w:rPr>
                <m:t>x:5</m:t>
              </m:r>
            </m:sup>
          </m:sSup>
          <m:r>
            <m:rPr>
              <m:sty m:val="p"/>
            </m:rPr>
            <w:rPr>
              <w:rFonts w:ascii="Cambria Math" w:hAnsi="Cambria Math" w:cs="Arial"/>
              <w:noProof/>
              <w:color w:val="0070C0"/>
              <w:sz w:val="20"/>
              <w:szCs w:val="20"/>
            </w:rPr>
            <m:t>=</m:t>
          </m:r>
          <m:r>
            <w:rPr>
              <w:rFonts w:ascii="Cambria Math" w:hAnsi="Cambria Math" w:cs="Arial"/>
              <w:noProof/>
              <w:color w:val="0070C0"/>
              <w:sz w:val="20"/>
              <w:szCs w:val="20"/>
            </w:rPr>
            <m:t>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1,25</m:t>
              </m:r>
            </m:e>
            <m:sup>
              <m:f>
                <m:fPr>
                  <m:ctrlPr>
                    <w:rPr>
                      <w:rFonts w:ascii="Cambria Math" w:hAnsi="Cambria Math" w:cs="Arial"/>
                      <w:i/>
                      <w:noProof/>
                      <w:color w:val="0070C0"/>
                      <w:sz w:val="20"/>
                      <w:szCs w:val="20"/>
                    </w:rPr>
                  </m:ctrlPr>
                </m:fPr>
                <m:num>
                  <m:r>
                    <w:rPr>
                      <w:rFonts w:ascii="Cambria Math" w:hAnsi="Cambria Math" w:cs="Arial"/>
                      <w:noProof/>
                      <w:color w:val="0070C0"/>
                      <w:sz w:val="20"/>
                      <w:szCs w:val="20"/>
                    </w:rPr>
                    <m:t>x</m:t>
                  </m:r>
                </m:num>
                <m:den>
                  <m:r>
                    <w:rPr>
                      <w:rFonts w:ascii="Cambria Math" w:hAnsi="Cambria Math" w:cs="Arial"/>
                      <w:noProof/>
                      <w:color w:val="0070C0"/>
                      <w:sz w:val="20"/>
                      <w:szCs w:val="20"/>
                    </w:rPr>
                    <m:t>5</m:t>
                  </m:r>
                </m:den>
              </m:f>
            </m:sup>
          </m:sSup>
          <m:r>
            <w:rPr>
              <w:rFonts w:ascii="Cambria Math" w:hAnsi="Cambria Math" w:cs="Arial"/>
              <w:color w:val="0070C0"/>
              <w:sz w:val="20"/>
              <w:szCs w:val="20"/>
            </w:rPr>
            <m:t>=</m:t>
          </m:r>
          <m:r>
            <w:rPr>
              <w:rFonts w:ascii="Cambria Math" w:hAnsi="Cambria Math" w:cs="Arial"/>
              <w:noProof/>
              <w:color w:val="0070C0"/>
              <w:sz w:val="20"/>
              <w:szCs w:val="20"/>
            </w:rPr>
            <m:t>100.000∙</m:t>
          </m:r>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1,25</m:t>
              </m:r>
            </m:e>
            <m:sup>
              <m:f>
                <m:fPr>
                  <m:ctrlPr>
                    <w:rPr>
                      <w:rFonts w:ascii="Cambria Math" w:hAnsi="Cambria Math" w:cs="Arial"/>
                      <w:i/>
                      <w:noProof/>
                      <w:color w:val="0070C0"/>
                      <w:sz w:val="20"/>
                      <w:szCs w:val="20"/>
                    </w:rPr>
                  </m:ctrlPr>
                </m:fPr>
                <m:num>
                  <m:r>
                    <w:rPr>
                      <w:rFonts w:ascii="Cambria Math" w:hAnsi="Cambria Math" w:cs="Arial"/>
                      <w:noProof/>
                      <w:color w:val="0070C0"/>
                      <w:sz w:val="20"/>
                      <w:szCs w:val="20"/>
                    </w:rPr>
                    <m:t>1</m:t>
                  </m:r>
                </m:num>
                <m:den>
                  <m:r>
                    <w:rPr>
                      <w:rFonts w:ascii="Cambria Math" w:hAnsi="Cambria Math" w:cs="Arial"/>
                      <w:noProof/>
                      <w:color w:val="0070C0"/>
                      <w:sz w:val="20"/>
                      <w:szCs w:val="20"/>
                    </w:rPr>
                    <m:t>5</m:t>
                  </m:r>
                </m:den>
              </m:f>
              <m:r>
                <w:rPr>
                  <w:rFonts w:ascii="Cambria Math" w:hAnsi="Cambria Math" w:cs="Arial"/>
                  <w:noProof/>
                  <w:color w:val="0070C0"/>
                  <w:sz w:val="20"/>
                  <w:szCs w:val="20"/>
                </w:rPr>
                <m:t xml:space="preserve"> ∙x</m:t>
              </m:r>
            </m:sup>
          </m:sSup>
          <m:r>
            <m:rPr>
              <m:sty m:val="p"/>
            </m:rPr>
            <w:rPr>
              <w:rFonts w:ascii="Cambria Math" w:hAnsi="Cambria Math" w:cs="Arial"/>
              <w:noProof/>
              <w:color w:val="0070C0"/>
              <w:sz w:val="20"/>
              <w:szCs w:val="20"/>
            </w:rPr>
            <m:t>=</m:t>
          </m:r>
          <m:sSup>
            <m:sSupPr>
              <m:ctrlPr>
                <w:rPr>
                  <w:rFonts w:ascii="Cambria Math" w:hAnsi="Cambria Math" w:cs="Arial"/>
                  <w:i/>
                  <w:noProof/>
                  <w:color w:val="0070C0"/>
                  <w:sz w:val="20"/>
                  <w:szCs w:val="20"/>
                </w:rPr>
              </m:ctrlPr>
            </m:sSupPr>
            <m:e>
              <m:d>
                <m:dPr>
                  <m:ctrlPr>
                    <w:rPr>
                      <w:rFonts w:ascii="Cambria Math" w:hAnsi="Cambria Math" w:cs="Arial"/>
                      <w:i/>
                      <w:noProof/>
                      <w:color w:val="0070C0"/>
                      <w:sz w:val="20"/>
                      <w:szCs w:val="20"/>
                    </w:rPr>
                  </m:ctrlPr>
                </m:dPr>
                <m:e>
                  <m:sSup>
                    <m:sSupPr>
                      <m:ctrlPr>
                        <w:rPr>
                          <w:rFonts w:ascii="Cambria Math" w:hAnsi="Cambria Math" w:cs="Arial"/>
                          <w:i/>
                          <w:noProof/>
                          <w:color w:val="0070C0"/>
                          <w:sz w:val="20"/>
                          <w:szCs w:val="20"/>
                        </w:rPr>
                      </m:ctrlPr>
                    </m:sSupPr>
                    <m:e>
                      <m:r>
                        <w:rPr>
                          <w:rFonts w:ascii="Cambria Math" w:hAnsi="Cambria Math" w:cs="Arial"/>
                          <w:noProof/>
                          <w:color w:val="0070C0"/>
                          <w:sz w:val="20"/>
                          <w:szCs w:val="20"/>
                        </w:rPr>
                        <m:t>1,25</m:t>
                      </m:r>
                    </m:e>
                    <m:sup>
                      <m:f>
                        <m:fPr>
                          <m:ctrlPr>
                            <w:rPr>
                              <w:rFonts w:ascii="Cambria Math" w:hAnsi="Cambria Math" w:cs="Arial"/>
                              <w:i/>
                              <w:noProof/>
                              <w:color w:val="0070C0"/>
                              <w:sz w:val="20"/>
                              <w:szCs w:val="20"/>
                            </w:rPr>
                          </m:ctrlPr>
                        </m:fPr>
                        <m:num>
                          <m:r>
                            <w:rPr>
                              <w:rFonts w:ascii="Cambria Math" w:hAnsi="Cambria Math" w:cs="Arial"/>
                              <w:noProof/>
                              <w:color w:val="0070C0"/>
                              <w:sz w:val="20"/>
                              <w:szCs w:val="20"/>
                            </w:rPr>
                            <m:t>1</m:t>
                          </m:r>
                        </m:num>
                        <m:den>
                          <m:r>
                            <w:rPr>
                              <w:rFonts w:ascii="Cambria Math" w:hAnsi="Cambria Math" w:cs="Arial"/>
                              <w:noProof/>
                              <w:color w:val="0070C0"/>
                              <w:sz w:val="20"/>
                              <w:szCs w:val="20"/>
                            </w:rPr>
                            <m:t>5</m:t>
                          </m:r>
                        </m:den>
                      </m:f>
                      <m:r>
                        <w:rPr>
                          <w:rFonts w:ascii="Cambria Math" w:hAnsi="Cambria Math" w:cs="Arial"/>
                          <w:noProof/>
                          <w:color w:val="0070C0"/>
                          <w:sz w:val="20"/>
                          <w:szCs w:val="20"/>
                        </w:rPr>
                        <m:t xml:space="preserve"> </m:t>
                      </m:r>
                    </m:sup>
                  </m:sSup>
                </m:e>
              </m:d>
            </m:e>
            <m:sup>
              <m:r>
                <w:rPr>
                  <w:rFonts w:ascii="Cambria Math" w:hAnsi="Cambria Math" w:cs="Arial"/>
                  <w:noProof/>
                  <w:color w:val="0070C0"/>
                  <w:sz w:val="20"/>
                  <w:szCs w:val="20"/>
                </w:rPr>
                <m:t>x</m:t>
              </m:r>
            </m:sup>
          </m:sSup>
          <m:r>
            <m:rPr>
              <m:sty m:val="p"/>
            </m:rPr>
            <w:rPr>
              <w:rFonts w:ascii="Cambria Math" w:hAnsi="Cambria Math" w:cs="Arial"/>
              <w:noProof/>
              <w:color w:val="0070C0"/>
              <w:sz w:val="20"/>
              <w:szCs w:val="20"/>
            </w:rPr>
            <m:t>≈</m:t>
          </m:r>
          <m:sSup>
            <m:sSupPr>
              <m:ctrlPr>
                <w:rPr>
                  <w:rFonts w:ascii="Cambria Math" w:hAnsi="Cambria Math" w:cs="Arial"/>
                  <w:noProof/>
                  <w:color w:val="0070C0"/>
                  <w:sz w:val="20"/>
                  <w:szCs w:val="20"/>
                </w:rPr>
              </m:ctrlPr>
            </m:sSupPr>
            <m:e>
              <m:r>
                <m:rPr>
                  <m:sty m:val="p"/>
                </m:rPr>
                <w:rPr>
                  <w:rFonts w:ascii="Cambria Math" w:hAnsi="Cambria Math" w:cs="Arial"/>
                  <w:noProof/>
                  <w:color w:val="0070C0"/>
                  <w:sz w:val="20"/>
                  <w:szCs w:val="20"/>
                </w:rPr>
                <m:t>1,0456</m:t>
              </m:r>
            </m:e>
            <m:sup>
              <m:r>
                <w:rPr>
                  <w:rFonts w:ascii="Cambria Math" w:hAnsi="Cambria Math" w:cs="Arial"/>
                  <w:noProof/>
                  <w:color w:val="0070C0"/>
                  <w:sz w:val="20"/>
                  <w:szCs w:val="20"/>
                </w:rPr>
                <m:t>x</m:t>
              </m:r>
            </m:sup>
          </m:sSup>
        </m:oMath>
      </m:oMathPara>
    </w:p>
    <w:p w14:paraId="4A97D8D2" w14:textId="3E65D0DF" w:rsidR="006A1671" w:rsidRDefault="006A1671" w:rsidP="00AB45D5">
      <w:pPr>
        <w:ind w:left="284" w:right="1"/>
        <w:rPr>
          <w:rFonts w:ascii="Arial" w:hAnsi="Arial" w:cs="Arial"/>
        </w:rPr>
      </w:pPr>
    </w:p>
    <w:p w14:paraId="239DA427" w14:textId="2CEA2E0C" w:rsidR="001F366F" w:rsidRPr="00B301D5" w:rsidRDefault="001F366F" w:rsidP="00AB45D5">
      <w:pPr>
        <w:ind w:left="284"/>
        <w:rPr>
          <w:rFonts w:ascii="Cambria Math" w:hAnsi="Cambria Math" w:cs="Arial"/>
          <w:noProof/>
          <w:color w:val="0070C0"/>
          <w:sz w:val="20"/>
          <w:szCs w:val="20"/>
          <w:oMath/>
        </w:rPr>
      </w:pPr>
      <m:oMathPara>
        <m:oMathParaPr>
          <m:jc m:val="left"/>
        </m:oMathParaPr>
        <m:oMath>
          <m:r>
            <w:rPr>
              <w:rFonts w:ascii="Cambria Math" w:hAnsi="Cambria Math" w:cs="Arial"/>
              <w:noProof/>
              <w:color w:val="0070C0"/>
              <w:sz w:val="20"/>
              <w:szCs w:val="20"/>
            </w:rPr>
            <m:t>f</m:t>
          </m:r>
          <m:d>
            <m:dPr>
              <m:ctrlPr>
                <w:rPr>
                  <w:rFonts w:ascii="Cambria Math" w:hAnsi="Cambria Math" w:cs="Arial"/>
                  <w:i/>
                  <w:noProof/>
                  <w:color w:val="0070C0"/>
                  <w:sz w:val="20"/>
                  <w:szCs w:val="20"/>
                </w:rPr>
              </m:ctrlPr>
            </m:dPr>
            <m:e>
              <m:r>
                <w:rPr>
                  <w:rFonts w:ascii="Cambria Math" w:hAnsi="Cambria Math" w:cs="Arial"/>
                  <w:noProof/>
                  <w:color w:val="0070C0"/>
                  <w:sz w:val="20"/>
                  <w:szCs w:val="20"/>
                </w:rPr>
                <m:t>x</m:t>
              </m:r>
            </m:e>
          </m:d>
          <m:r>
            <m:rPr>
              <m:sty m:val="p"/>
            </m:rPr>
            <w:rPr>
              <w:rFonts w:ascii="Cambria Math" w:hAnsi="Cambria Math" w:cs="Arial"/>
              <w:noProof/>
              <w:color w:val="0070C0"/>
              <w:sz w:val="20"/>
              <w:szCs w:val="20"/>
            </w:rPr>
            <m:t>≈</m:t>
          </m:r>
          <m:sSup>
            <m:sSupPr>
              <m:ctrlPr>
                <w:rPr>
                  <w:rFonts w:ascii="Cambria Math" w:hAnsi="Cambria Math" w:cs="Arial"/>
                  <w:noProof/>
                  <w:color w:val="0070C0"/>
                  <w:sz w:val="20"/>
                  <w:szCs w:val="20"/>
                </w:rPr>
              </m:ctrlPr>
            </m:sSupPr>
            <m:e>
              <m:r>
                <m:rPr>
                  <m:sty m:val="p"/>
                </m:rPr>
                <w:rPr>
                  <w:rFonts w:ascii="Cambria Math" w:hAnsi="Cambria Math" w:cs="Arial"/>
                  <w:noProof/>
                  <w:color w:val="0070C0"/>
                  <w:sz w:val="20"/>
                  <w:szCs w:val="20"/>
                </w:rPr>
                <m:t>1,0456</m:t>
              </m:r>
            </m:e>
            <m:sup>
              <m:r>
                <w:rPr>
                  <w:rFonts w:ascii="Cambria Math" w:hAnsi="Cambria Math" w:cs="Arial"/>
                  <w:noProof/>
                  <w:color w:val="0070C0"/>
                  <w:sz w:val="20"/>
                  <w:szCs w:val="20"/>
                </w:rPr>
                <m:t>53</m:t>
              </m:r>
            </m:sup>
          </m:sSup>
          <m:r>
            <m:rPr>
              <m:sty m:val="p"/>
            </m:rPr>
            <w:rPr>
              <w:rFonts w:ascii="Cambria Math" w:hAnsi="Cambria Math" w:cs="Arial"/>
              <w:noProof/>
              <w:color w:val="0070C0"/>
              <w:sz w:val="20"/>
              <w:szCs w:val="20"/>
            </w:rPr>
            <m:t>≈1.064.746</m:t>
          </m:r>
        </m:oMath>
      </m:oMathPara>
    </w:p>
    <w:p w14:paraId="630ADA05" w14:textId="1A936530" w:rsidR="006A1671" w:rsidRPr="001F366F" w:rsidRDefault="006A1671" w:rsidP="0044702F">
      <w:pPr>
        <w:ind w:right="1"/>
        <w:rPr>
          <w:rFonts w:ascii="Arial" w:hAnsi="Arial" w:cs="Arial"/>
        </w:rPr>
      </w:pPr>
    </w:p>
    <w:p w14:paraId="4E6345DA" w14:textId="77777777" w:rsidR="00B551C2" w:rsidRPr="00FE2D9D" w:rsidRDefault="00B551C2" w:rsidP="00B55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
        <w:jc w:val="both"/>
        <w:rPr>
          <w:rFonts w:ascii="Arial" w:hAnsi="Arial" w:cs="Arial"/>
          <w:noProof/>
          <w:color w:val="000000" w:themeColor="text1"/>
          <w:sz w:val="20"/>
          <w:szCs w:val="20"/>
        </w:rPr>
      </w:pPr>
      <w:r>
        <w:rPr>
          <w:rFonts w:ascii="Arial" w:hAnsi="Arial" w:cs="Arial"/>
          <w:noProof/>
          <w:color w:val="000000" w:themeColor="text1"/>
          <w:sz w:val="20"/>
          <w:szCs w:val="20"/>
        </w:rPr>
        <w:t xml:space="preserve">(3) </w:t>
      </w:r>
      <w:r w:rsidRPr="009C65FC">
        <w:rPr>
          <w:rFonts w:ascii="Arial" w:hAnsi="Arial" w:cs="Arial"/>
          <w:noProof/>
          <w:color w:val="000000" w:themeColor="text1"/>
          <w:sz w:val="20"/>
          <w:szCs w:val="20"/>
        </w:rPr>
        <w:t>Recherchier</w:t>
      </w:r>
      <w:r>
        <w:rPr>
          <w:rFonts w:ascii="Arial" w:hAnsi="Arial" w:cs="Arial"/>
          <w:noProof/>
          <w:color w:val="000000" w:themeColor="text1"/>
          <w:sz w:val="20"/>
          <w:szCs w:val="20"/>
        </w:rPr>
        <w:t>e die</w:t>
      </w:r>
      <w:r w:rsidRPr="009C65FC">
        <w:rPr>
          <w:rFonts w:ascii="Arial" w:hAnsi="Arial" w:cs="Arial"/>
          <w:noProof/>
          <w:color w:val="000000" w:themeColor="text1"/>
          <w:sz w:val="20"/>
          <w:szCs w:val="20"/>
        </w:rPr>
        <w:t xml:space="preserve"> aktuellen </w:t>
      </w:r>
      <w:r>
        <w:rPr>
          <w:rFonts w:ascii="Arial" w:hAnsi="Arial" w:cs="Arial"/>
          <w:noProof/>
          <w:color w:val="000000" w:themeColor="text1"/>
          <w:sz w:val="20"/>
          <w:szCs w:val="20"/>
        </w:rPr>
        <w:t>Coronazahlen</w:t>
      </w:r>
      <w:r w:rsidRPr="009C65FC">
        <w:rPr>
          <w:rFonts w:ascii="Arial" w:hAnsi="Arial" w:cs="Arial"/>
          <w:noProof/>
          <w:color w:val="000000" w:themeColor="text1"/>
          <w:sz w:val="20"/>
          <w:szCs w:val="20"/>
        </w:rPr>
        <w:t xml:space="preserve"> und stell</w:t>
      </w:r>
      <w:r>
        <w:rPr>
          <w:rFonts w:ascii="Arial" w:hAnsi="Arial" w:cs="Arial"/>
          <w:noProof/>
          <w:color w:val="000000" w:themeColor="text1"/>
          <w:sz w:val="20"/>
          <w:szCs w:val="20"/>
        </w:rPr>
        <w:t>e</w:t>
      </w:r>
      <w:r w:rsidRPr="009C65FC">
        <w:rPr>
          <w:rFonts w:ascii="Arial" w:hAnsi="Arial" w:cs="Arial"/>
          <w:noProof/>
          <w:color w:val="000000" w:themeColor="text1"/>
          <w:sz w:val="20"/>
          <w:szCs w:val="20"/>
        </w:rPr>
        <w:t xml:space="preserve"> eigene Berechnungen an, um eine Einschätzung der </w:t>
      </w:r>
      <w:r>
        <w:rPr>
          <w:rFonts w:ascii="Arial" w:hAnsi="Arial" w:cs="Arial"/>
          <w:noProof/>
          <w:color w:val="000000" w:themeColor="text1"/>
          <w:sz w:val="20"/>
          <w:szCs w:val="20"/>
        </w:rPr>
        <w:t xml:space="preserve">aktuellen </w:t>
      </w:r>
      <w:r w:rsidRPr="009C65FC">
        <w:rPr>
          <w:rFonts w:ascii="Arial" w:hAnsi="Arial" w:cs="Arial"/>
          <w:noProof/>
          <w:color w:val="000000" w:themeColor="text1"/>
          <w:sz w:val="20"/>
          <w:szCs w:val="20"/>
        </w:rPr>
        <w:t>Situation vorzunehmen.</w:t>
      </w:r>
    </w:p>
    <w:p w14:paraId="7E92B28D" w14:textId="77777777" w:rsidR="00B34C82" w:rsidRPr="00AC7AA3" w:rsidRDefault="00B34C82" w:rsidP="00EC699C">
      <w:pPr>
        <w:pStyle w:val="StandardWeb"/>
        <w:tabs>
          <w:tab w:val="left" w:pos="5461"/>
        </w:tabs>
        <w:spacing w:before="0" w:beforeAutospacing="0" w:after="0" w:afterAutospacing="0"/>
        <w:rPr>
          <w:rFonts w:ascii="Arial" w:hAnsi="Arial" w:cs="Arial"/>
          <w:i/>
          <w:iCs/>
          <w:color w:val="0070C0"/>
          <w:sz w:val="20"/>
          <w:szCs w:val="20"/>
          <w:u w:color="000000"/>
        </w:rPr>
      </w:pPr>
    </w:p>
    <w:sectPr w:rsidR="00B34C82" w:rsidRPr="00AC7AA3" w:rsidSect="00316E95">
      <w:headerReference w:type="default" r:id="rId22"/>
      <w:footerReference w:type="even" r:id="rId23"/>
      <w:footerReference w:type="default" r:id="rId24"/>
      <w:pgSz w:w="11906" w:h="16838"/>
      <w:pgMar w:top="1368" w:right="1274" w:bottom="426" w:left="1417" w:header="365"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3EBD" w14:textId="77777777" w:rsidR="00DE784B" w:rsidRDefault="00DE784B" w:rsidP="001F3CD9">
      <w:r>
        <w:separator/>
      </w:r>
    </w:p>
  </w:endnote>
  <w:endnote w:type="continuationSeparator" w:id="0">
    <w:p w14:paraId="71A75C84" w14:textId="77777777" w:rsidR="00DE784B" w:rsidRDefault="00DE784B" w:rsidP="001F3CD9">
      <w:r>
        <w:continuationSeparator/>
      </w:r>
    </w:p>
  </w:endnote>
  <w:endnote w:type="continuationNotice" w:id="1">
    <w:p w14:paraId="43634FD4" w14:textId="77777777" w:rsidR="00DE784B" w:rsidRDefault="00DE7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41170661"/>
      <w:docPartObj>
        <w:docPartGallery w:val="Page Numbers (Bottom of Page)"/>
        <w:docPartUnique/>
      </w:docPartObj>
    </w:sdtPr>
    <w:sdtEndPr>
      <w:rPr>
        <w:rStyle w:val="Seitenzahl"/>
      </w:rPr>
    </w:sdtEndPr>
    <w:sdtContent>
      <w:p w14:paraId="01E8CADB" w14:textId="77777777" w:rsidR="00BD1D44" w:rsidRDefault="00BD1D44" w:rsidP="0041082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ABAF352" w14:textId="77777777" w:rsidR="00BD1D44" w:rsidRDefault="00BD1D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4A0" w:firstRow="1" w:lastRow="0" w:firstColumn="1" w:lastColumn="0" w:noHBand="0" w:noVBand="1"/>
    </w:tblPr>
    <w:tblGrid>
      <w:gridCol w:w="1242"/>
      <w:gridCol w:w="1418"/>
      <w:gridCol w:w="4819"/>
      <w:gridCol w:w="2268"/>
    </w:tblGrid>
    <w:tr w:rsidR="00BD1D44" w14:paraId="63A547BC" w14:textId="77777777" w:rsidTr="007C4F59">
      <w:trPr>
        <w:trHeight w:val="431"/>
      </w:trPr>
      <w:tc>
        <w:tcPr>
          <w:tcW w:w="1242" w:type="dxa"/>
          <w:tcBorders>
            <w:top w:val="single" w:sz="6" w:space="0" w:color="auto"/>
          </w:tcBorders>
          <w:shd w:val="clear" w:color="auto" w:fill="auto"/>
          <w:vAlign w:val="center"/>
        </w:tcPr>
        <w:p w14:paraId="40F88503" w14:textId="77777777" w:rsidR="00BD1D44" w:rsidRPr="00827EA0" w:rsidRDefault="00BD1D44" w:rsidP="0048201E">
          <w:pPr>
            <w:pStyle w:val="Fuzeile"/>
            <w:ind w:left="0"/>
            <w:rPr>
              <w:rFonts w:cs="Arial"/>
              <w:sz w:val="12"/>
              <w:szCs w:val="12"/>
            </w:rPr>
          </w:pPr>
          <w:r>
            <w:rPr>
              <w:rFonts w:cs="Arial"/>
              <w:noProof/>
              <w:sz w:val="12"/>
              <w:szCs w:val="12"/>
              <w:lang w:eastAsia="de-DE"/>
            </w:rPr>
            <w:drawing>
              <wp:inline distT="0" distB="0" distL="0" distR="0" wp14:anchorId="62C29648" wp14:editId="5E0C39AC">
                <wp:extent cx="650875" cy="221615"/>
                <wp:effectExtent l="0" t="0" r="0" b="0"/>
                <wp:docPr id="45" name="Bild 301"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301"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221615"/>
                        </a:xfrm>
                        <a:prstGeom prst="rect">
                          <a:avLst/>
                        </a:prstGeom>
                        <a:noFill/>
                        <a:ln>
                          <a:noFill/>
                        </a:ln>
                      </pic:spPr>
                    </pic:pic>
                  </a:graphicData>
                </a:graphic>
              </wp:inline>
            </w:drawing>
          </w:r>
        </w:p>
      </w:tc>
      <w:tc>
        <w:tcPr>
          <w:tcW w:w="1418" w:type="dxa"/>
          <w:tcBorders>
            <w:top w:val="single" w:sz="6" w:space="0" w:color="auto"/>
          </w:tcBorders>
          <w:shd w:val="clear" w:color="auto" w:fill="auto"/>
          <w:vAlign w:val="center"/>
        </w:tcPr>
        <w:p w14:paraId="1913A054" w14:textId="77777777" w:rsidR="00BD1D44" w:rsidRPr="00A84289" w:rsidRDefault="0096479C" w:rsidP="0048201E">
          <w:pPr>
            <w:pStyle w:val="Fuzeile"/>
            <w:ind w:left="0"/>
            <w:rPr>
              <w:rFonts w:cs="Arial"/>
              <w:sz w:val="16"/>
              <w:szCs w:val="16"/>
            </w:rPr>
          </w:pPr>
          <w:hyperlink r:id="rId3" w:history="1">
            <w:r w:rsidR="00BD1D44" w:rsidRPr="00A84289">
              <w:rPr>
                <w:rStyle w:val="Hyperlink"/>
                <w:rFonts w:cs="Arial"/>
                <w:sz w:val="16"/>
                <w:szCs w:val="16"/>
              </w:rPr>
              <w:t>CC BY-SA 4.0</w:t>
            </w:r>
          </w:hyperlink>
          <w:r w:rsidR="00BD1D44">
            <w:rPr>
              <w:rStyle w:val="Hyperlink"/>
              <w:rFonts w:cs="Arial"/>
              <w:sz w:val="16"/>
              <w:szCs w:val="16"/>
            </w:rPr>
            <w:t xml:space="preserve"> </w:t>
          </w:r>
        </w:p>
      </w:tc>
      <w:tc>
        <w:tcPr>
          <w:tcW w:w="4819" w:type="dxa"/>
          <w:tcBorders>
            <w:top w:val="single" w:sz="6" w:space="0" w:color="auto"/>
          </w:tcBorders>
          <w:shd w:val="clear" w:color="auto" w:fill="auto"/>
          <w:vAlign w:val="center"/>
        </w:tcPr>
        <w:p w14:paraId="20FA80FF" w14:textId="77777777" w:rsidR="00BD1D44" w:rsidRPr="00FC7318" w:rsidRDefault="00BD1D44" w:rsidP="0048201E">
          <w:pPr>
            <w:pStyle w:val="Fuzeile"/>
            <w:ind w:left="0"/>
            <w:jc w:val="center"/>
            <w:rPr>
              <w:rFonts w:cs="Arial"/>
              <w:sz w:val="14"/>
              <w:szCs w:val="14"/>
            </w:rPr>
          </w:pPr>
          <w:r w:rsidRPr="00FC7318">
            <w:rPr>
              <w:rFonts w:cs="Arial"/>
              <w:sz w:val="14"/>
              <w:szCs w:val="14"/>
            </w:rPr>
            <w:t>Christian Weber, iMINT-Akademie Berlin, Fachset Mathematik für</w:t>
          </w:r>
        </w:p>
      </w:tc>
      <w:tc>
        <w:tcPr>
          <w:tcW w:w="2268" w:type="dxa"/>
          <w:tcBorders>
            <w:top w:val="single" w:sz="6" w:space="0" w:color="auto"/>
          </w:tcBorders>
          <w:shd w:val="clear" w:color="auto" w:fill="auto"/>
          <w:vAlign w:val="center"/>
        </w:tcPr>
        <w:p w14:paraId="45337F3E" w14:textId="77777777" w:rsidR="00BD1D44" w:rsidRPr="00827EA0" w:rsidRDefault="00BD1D44" w:rsidP="0048201E">
          <w:pPr>
            <w:pStyle w:val="Fuzeile"/>
            <w:spacing w:before="120"/>
            <w:ind w:left="0"/>
            <w:jc w:val="right"/>
            <w:rPr>
              <w:rFonts w:cs="Arial"/>
              <w:b/>
              <w:sz w:val="12"/>
              <w:szCs w:val="12"/>
            </w:rPr>
          </w:pPr>
          <w:r>
            <w:rPr>
              <w:noProof/>
              <w:lang w:eastAsia="de-DE"/>
            </w:rPr>
            <w:drawing>
              <wp:inline distT="0" distB="0" distL="0" distR="0" wp14:anchorId="160D5C72" wp14:editId="19A0368A">
                <wp:extent cx="1209040" cy="241300"/>
                <wp:effectExtent l="0" t="0" r="0" b="6350"/>
                <wp:docPr id="46" name="Grafik 46" descr="Ein Bild, das Text enthält.&#10;&#10;Automatisch generierte Beschreibu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96" name="Grafik 396" descr="Ein Bild, das Text enthält.&#10;&#10;Automatisch generierte Beschreibung">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09040" cy="241300"/>
                        </a:xfrm>
                        <a:prstGeom prst="rect">
                          <a:avLst/>
                        </a:prstGeom>
                        <a:noFill/>
                        <a:ln>
                          <a:noFill/>
                        </a:ln>
                      </pic:spPr>
                    </pic:pic>
                  </a:graphicData>
                </a:graphic>
              </wp:inline>
            </w:drawing>
          </w:r>
        </w:p>
      </w:tc>
    </w:tr>
  </w:tbl>
  <w:sdt>
    <w:sdtPr>
      <w:rPr>
        <w:rStyle w:val="Seitenzahl"/>
      </w:rPr>
      <w:id w:val="-1142893064"/>
      <w:docPartObj>
        <w:docPartGallery w:val="Page Numbers (Bottom of Page)"/>
        <w:docPartUnique/>
      </w:docPartObj>
    </w:sdtPr>
    <w:sdtEndPr>
      <w:rPr>
        <w:rStyle w:val="Seitenzahl"/>
      </w:rPr>
    </w:sdtEndPr>
    <w:sdtContent>
      <w:p w14:paraId="56BDEBCF" w14:textId="5A99033C" w:rsidR="00BD1D44" w:rsidRDefault="00BD1D44" w:rsidP="00FE2D9D">
        <w:pPr>
          <w:pStyle w:val="Fuzeile"/>
          <w:framePr w:wrap="none" w:vAnchor="text" w:hAnchor="page" w:x="10116" w:y="66"/>
          <w:jc w:val="center"/>
          <w:rPr>
            <w:rStyle w:val="Seitenzahl"/>
          </w:rPr>
        </w:pPr>
        <w:r>
          <w:rPr>
            <w:rStyle w:val="Seitenzahl"/>
          </w:rPr>
          <w:fldChar w:fldCharType="begin"/>
        </w:r>
        <w:r>
          <w:rPr>
            <w:rStyle w:val="Seitenzahl"/>
          </w:rPr>
          <w:instrText xml:space="preserve"> PAGE </w:instrText>
        </w:r>
        <w:r>
          <w:rPr>
            <w:rStyle w:val="Seitenzahl"/>
          </w:rPr>
          <w:fldChar w:fldCharType="separate"/>
        </w:r>
        <w:r w:rsidR="0096479C">
          <w:rPr>
            <w:rStyle w:val="Seitenzahl"/>
            <w:noProof/>
          </w:rPr>
          <w:t>1</w:t>
        </w:r>
        <w:r>
          <w:rPr>
            <w:rStyle w:val="Seitenzahl"/>
          </w:rPr>
          <w:fldChar w:fldCharType="end"/>
        </w:r>
      </w:p>
    </w:sdtContent>
  </w:sdt>
  <w:tbl>
    <w:tblPr>
      <w:tblW w:w="9747" w:type="dxa"/>
      <w:tblLayout w:type="fixed"/>
      <w:tblLook w:val="04A0" w:firstRow="1" w:lastRow="0" w:firstColumn="1" w:lastColumn="0" w:noHBand="0" w:noVBand="1"/>
    </w:tblPr>
    <w:tblGrid>
      <w:gridCol w:w="8568"/>
      <w:gridCol w:w="1179"/>
    </w:tblGrid>
    <w:tr w:rsidR="00BD1D44" w:rsidRPr="00414503" w14:paraId="6D3E3177" w14:textId="77777777" w:rsidTr="007C4F59">
      <w:tc>
        <w:tcPr>
          <w:tcW w:w="8568" w:type="dxa"/>
          <w:shd w:val="clear" w:color="auto" w:fill="auto"/>
          <w:vAlign w:val="center"/>
        </w:tcPr>
        <w:p w14:paraId="4F0C4F59" w14:textId="77777777" w:rsidR="00BD1D44" w:rsidRPr="00414503" w:rsidRDefault="00BD1D44" w:rsidP="0048201E">
          <w:pPr>
            <w:pStyle w:val="Fuzeile"/>
            <w:tabs>
              <w:tab w:val="clear" w:pos="4536"/>
            </w:tabs>
            <w:jc w:val="center"/>
            <w:rPr>
              <w:sz w:val="16"/>
              <w:szCs w:val="16"/>
            </w:rPr>
          </w:pPr>
          <w:r>
            <w:rPr>
              <w:sz w:val="16"/>
              <w:szCs w:val="16"/>
            </w:rPr>
            <w:t>M_SaLzH05</w:t>
          </w:r>
        </w:p>
      </w:tc>
      <w:tc>
        <w:tcPr>
          <w:tcW w:w="1179" w:type="dxa"/>
          <w:shd w:val="clear" w:color="auto" w:fill="auto"/>
          <w:vAlign w:val="center"/>
        </w:tcPr>
        <w:p w14:paraId="264CD96F" w14:textId="77777777" w:rsidR="00BD1D44" w:rsidRPr="00414503" w:rsidRDefault="00BD1D44" w:rsidP="0048201E">
          <w:pPr>
            <w:pStyle w:val="Fuzeile"/>
            <w:jc w:val="right"/>
            <w:rPr>
              <w:sz w:val="16"/>
              <w:szCs w:val="16"/>
            </w:rPr>
          </w:pPr>
        </w:p>
      </w:tc>
    </w:tr>
    <w:tr w:rsidR="00BD1D44" w14:paraId="1255FB86" w14:textId="77777777" w:rsidTr="007C4F59">
      <w:tc>
        <w:tcPr>
          <w:tcW w:w="8568" w:type="dxa"/>
          <w:shd w:val="clear" w:color="auto" w:fill="auto"/>
          <w:vAlign w:val="center"/>
        </w:tcPr>
        <w:p w14:paraId="05FCA0A3" w14:textId="77777777" w:rsidR="00BD1D44" w:rsidRPr="00BA0AC1" w:rsidRDefault="00BD1D44" w:rsidP="0048201E">
          <w:pPr>
            <w:pStyle w:val="Fuzeile"/>
            <w:jc w:val="center"/>
            <w:rPr>
              <w:noProof/>
              <w:sz w:val="16"/>
              <w:szCs w:val="16"/>
            </w:rPr>
          </w:pPr>
          <w:r>
            <w:rPr>
              <w:sz w:val="16"/>
              <w:szCs w:val="16"/>
            </w:rPr>
            <w:t>Stand: 08.09.2021</w:t>
          </w:r>
        </w:p>
      </w:tc>
      <w:tc>
        <w:tcPr>
          <w:tcW w:w="1179" w:type="dxa"/>
          <w:shd w:val="clear" w:color="auto" w:fill="auto"/>
          <w:vAlign w:val="center"/>
        </w:tcPr>
        <w:p w14:paraId="47AB512D" w14:textId="77777777" w:rsidR="00BD1D44" w:rsidRPr="00BA0AC1" w:rsidRDefault="00BD1D44" w:rsidP="0048201E">
          <w:pPr>
            <w:pStyle w:val="Fuzeile"/>
            <w:jc w:val="right"/>
            <w:rPr>
              <w:sz w:val="16"/>
              <w:szCs w:val="16"/>
            </w:rPr>
          </w:pPr>
        </w:p>
      </w:tc>
    </w:tr>
  </w:tbl>
  <w:p w14:paraId="079F04CC" w14:textId="77777777" w:rsidR="00BD1D44" w:rsidRDefault="00BD1D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2B62" w14:textId="77777777" w:rsidR="00BD1D44" w:rsidRDefault="00BD1D4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90763495"/>
      <w:docPartObj>
        <w:docPartGallery w:val="Page Numbers (Bottom of Page)"/>
        <w:docPartUnique/>
      </w:docPartObj>
    </w:sdtPr>
    <w:sdtEndPr>
      <w:rPr>
        <w:rStyle w:val="Seitenzahl"/>
      </w:rPr>
    </w:sdtEndPr>
    <w:sdtContent>
      <w:p w14:paraId="012DFB05" w14:textId="103702CA" w:rsidR="008D39A8" w:rsidRDefault="008D39A8" w:rsidP="0041082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6FCF41F" w14:textId="77777777" w:rsidR="008D39A8" w:rsidRDefault="008D39A8">
    <w:pPr>
      <w:pStyle w:val="Fuzeile"/>
    </w:pPr>
  </w:p>
  <w:p w14:paraId="4E6D91E0" w14:textId="77777777" w:rsidR="009A401B" w:rsidRDefault="009A401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6A22" w14:textId="4DFF15D8" w:rsidR="008D39A8" w:rsidRDefault="008D39A8" w:rsidP="00410821">
    <w:pPr>
      <w:pStyle w:val="Fuzeile"/>
      <w:framePr w:wrap="none" w:vAnchor="text" w:hAnchor="margin" w:xAlign="center" w:y="1"/>
      <w:rPr>
        <w:rStyle w:val="Seitenzahl"/>
      </w:rPr>
    </w:pPr>
  </w:p>
  <w:tbl>
    <w:tblPr>
      <w:tblW w:w="9747" w:type="dxa"/>
      <w:tblLayout w:type="fixed"/>
      <w:tblLook w:val="04A0" w:firstRow="1" w:lastRow="0" w:firstColumn="1" w:lastColumn="0" w:noHBand="0" w:noVBand="1"/>
    </w:tblPr>
    <w:tblGrid>
      <w:gridCol w:w="1242"/>
      <w:gridCol w:w="1418"/>
      <w:gridCol w:w="4819"/>
      <w:gridCol w:w="2268"/>
    </w:tblGrid>
    <w:tr w:rsidR="00316E95" w14:paraId="46CE57BB" w14:textId="77777777" w:rsidTr="003B6EA3">
      <w:trPr>
        <w:trHeight w:val="431"/>
      </w:trPr>
      <w:tc>
        <w:tcPr>
          <w:tcW w:w="1242" w:type="dxa"/>
          <w:tcBorders>
            <w:top w:val="single" w:sz="6" w:space="0" w:color="auto"/>
          </w:tcBorders>
          <w:shd w:val="clear" w:color="auto" w:fill="auto"/>
          <w:vAlign w:val="center"/>
        </w:tcPr>
        <w:p w14:paraId="3917AFB5" w14:textId="77777777" w:rsidR="00316E95" w:rsidRPr="00827EA0" w:rsidRDefault="00316E95" w:rsidP="00316E95">
          <w:pPr>
            <w:pStyle w:val="Fuzeile"/>
            <w:ind w:left="0"/>
            <w:rPr>
              <w:rFonts w:cs="Arial"/>
              <w:sz w:val="12"/>
              <w:szCs w:val="12"/>
            </w:rPr>
          </w:pPr>
          <w:r>
            <w:rPr>
              <w:rFonts w:cs="Arial"/>
              <w:noProof/>
              <w:sz w:val="12"/>
              <w:szCs w:val="12"/>
              <w:lang w:eastAsia="de-DE"/>
            </w:rPr>
            <w:drawing>
              <wp:inline distT="0" distB="0" distL="0" distR="0" wp14:anchorId="598F5770" wp14:editId="6B1A4B63">
                <wp:extent cx="650875" cy="221615"/>
                <wp:effectExtent l="0" t="0" r="0" b="0"/>
                <wp:docPr id="20" name="Bild 301"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301"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221615"/>
                        </a:xfrm>
                        <a:prstGeom prst="rect">
                          <a:avLst/>
                        </a:prstGeom>
                        <a:noFill/>
                        <a:ln>
                          <a:noFill/>
                        </a:ln>
                      </pic:spPr>
                    </pic:pic>
                  </a:graphicData>
                </a:graphic>
              </wp:inline>
            </w:drawing>
          </w:r>
        </w:p>
      </w:tc>
      <w:tc>
        <w:tcPr>
          <w:tcW w:w="1418" w:type="dxa"/>
          <w:tcBorders>
            <w:top w:val="single" w:sz="6" w:space="0" w:color="auto"/>
          </w:tcBorders>
          <w:shd w:val="clear" w:color="auto" w:fill="auto"/>
          <w:vAlign w:val="center"/>
        </w:tcPr>
        <w:p w14:paraId="5CBC8B8B" w14:textId="77777777" w:rsidR="00316E95" w:rsidRPr="00A84289" w:rsidRDefault="0096479C" w:rsidP="00316E95">
          <w:pPr>
            <w:pStyle w:val="Fuzeile"/>
            <w:ind w:left="0"/>
            <w:rPr>
              <w:rFonts w:cs="Arial"/>
              <w:sz w:val="16"/>
              <w:szCs w:val="16"/>
            </w:rPr>
          </w:pPr>
          <w:hyperlink r:id="rId3" w:history="1">
            <w:r w:rsidR="00316E95" w:rsidRPr="00A84289">
              <w:rPr>
                <w:rStyle w:val="Hyperlink"/>
                <w:rFonts w:cs="Arial"/>
                <w:sz w:val="16"/>
                <w:szCs w:val="16"/>
              </w:rPr>
              <w:t>CC BY-SA 4.0</w:t>
            </w:r>
          </w:hyperlink>
          <w:r w:rsidR="00316E95">
            <w:rPr>
              <w:rStyle w:val="Hyperlink"/>
              <w:rFonts w:cs="Arial"/>
              <w:sz w:val="16"/>
              <w:szCs w:val="16"/>
            </w:rPr>
            <w:t xml:space="preserve"> </w:t>
          </w:r>
        </w:p>
      </w:tc>
      <w:tc>
        <w:tcPr>
          <w:tcW w:w="4819" w:type="dxa"/>
          <w:tcBorders>
            <w:top w:val="single" w:sz="6" w:space="0" w:color="auto"/>
          </w:tcBorders>
          <w:shd w:val="clear" w:color="auto" w:fill="auto"/>
          <w:vAlign w:val="center"/>
        </w:tcPr>
        <w:p w14:paraId="484236B3" w14:textId="77777777" w:rsidR="00316E95" w:rsidRPr="00FC7318" w:rsidRDefault="00316E95" w:rsidP="00316E95">
          <w:pPr>
            <w:pStyle w:val="Fuzeile"/>
            <w:ind w:left="0"/>
            <w:jc w:val="center"/>
            <w:rPr>
              <w:rFonts w:cs="Arial"/>
              <w:sz w:val="14"/>
              <w:szCs w:val="14"/>
            </w:rPr>
          </w:pPr>
          <w:r w:rsidRPr="00FC7318">
            <w:rPr>
              <w:rFonts w:cs="Arial"/>
              <w:sz w:val="14"/>
              <w:szCs w:val="14"/>
            </w:rPr>
            <w:t>Christian Weber, iMINT-Akademie Berlin, Fachset Mathematik für</w:t>
          </w:r>
        </w:p>
      </w:tc>
      <w:tc>
        <w:tcPr>
          <w:tcW w:w="2268" w:type="dxa"/>
          <w:tcBorders>
            <w:top w:val="single" w:sz="6" w:space="0" w:color="auto"/>
          </w:tcBorders>
          <w:shd w:val="clear" w:color="auto" w:fill="auto"/>
          <w:vAlign w:val="center"/>
        </w:tcPr>
        <w:p w14:paraId="2F395DC0" w14:textId="77777777" w:rsidR="00316E95" w:rsidRPr="00827EA0" w:rsidRDefault="00316E95" w:rsidP="00316E95">
          <w:pPr>
            <w:pStyle w:val="Fuzeile"/>
            <w:spacing w:before="120"/>
            <w:ind w:left="0"/>
            <w:jc w:val="right"/>
            <w:rPr>
              <w:rFonts w:cs="Arial"/>
              <w:b/>
              <w:sz w:val="12"/>
              <w:szCs w:val="12"/>
            </w:rPr>
          </w:pPr>
          <w:r>
            <w:rPr>
              <w:noProof/>
              <w:lang w:eastAsia="de-DE"/>
            </w:rPr>
            <w:drawing>
              <wp:inline distT="0" distB="0" distL="0" distR="0" wp14:anchorId="6ACAFDCA" wp14:editId="08770CB9">
                <wp:extent cx="1209040" cy="241300"/>
                <wp:effectExtent l="0" t="0" r="0" b="6350"/>
                <wp:docPr id="396" name="Grafik 396" descr="Ein Bild, das Text enthält.&#10;&#10;Automatisch generierte Beschreibu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96" name="Grafik 396" descr="Ein Bild, das Text enthält.&#10;&#10;Automatisch generierte Beschreibung">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09040" cy="241300"/>
                        </a:xfrm>
                        <a:prstGeom prst="rect">
                          <a:avLst/>
                        </a:prstGeom>
                        <a:noFill/>
                        <a:ln>
                          <a:noFill/>
                        </a:ln>
                      </pic:spPr>
                    </pic:pic>
                  </a:graphicData>
                </a:graphic>
              </wp:inline>
            </w:drawing>
          </w:r>
        </w:p>
      </w:tc>
    </w:tr>
  </w:tbl>
  <w:sdt>
    <w:sdtPr>
      <w:rPr>
        <w:rStyle w:val="Seitenzahl"/>
      </w:rPr>
      <w:id w:val="-1264831653"/>
      <w:docPartObj>
        <w:docPartGallery w:val="Page Numbers (Bottom of Page)"/>
        <w:docPartUnique/>
      </w:docPartObj>
    </w:sdtPr>
    <w:sdtEndPr>
      <w:rPr>
        <w:rStyle w:val="Seitenzahl"/>
      </w:rPr>
    </w:sdtEndPr>
    <w:sdtContent>
      <w:p w14:paraId="7508779F" w14:textId="7945A63E" w:rsidR="00316E95" w:rsidRDefault="00316E95" w:rsidP="00316E95">
        <w:pPr>
          <w:pStyle w:val="Fuzeile"/>
          <w:framePr w:wrap="none" w:vAnchor="text" w:hAnchor="page" w:x="10116" w:y="66"/>
          <w:jc w:val="center"/>
          <w:rPr>
            <w:rStyle w:val="Seitenzahl"/>
          </w:rPr>
        </w:pPr>
        <w:r>
          <w:rPr>
            <w:rStyle w:val="Seitenzahl"/>
          </w:rPr>
          <w:fldChar w:fldCharType="begin"/>
        </w:r>
        <w:r>
          <w:rPr>
            <w:rStyle w:val="Seitenzahl"/>
          </w:rPr>
          <w:instrText xml:space="preserve"> PAGE </w:instrText>
        </w:r>
        <w:r>
          <w:rPr>
            <w:rStyle w:val="Seitenzahl"/>
          </w:rPr>
          <w:fldChar w:fldCharType="separate"/>
        </w:r>
        <w:r w:rsidR="0096479C">
          <w:rPr>
            <w:rStyle w:val="Seitenzahl"/>
            <w:noProof/>
          </w:rPr>
          <w:t>4</w:t>
        </w:r>
        <w:r>
          <w:rPr>
            <w:rStyle w:val="Seitenzahl"/>
          </w:rPr>
          <w:fldChar w:fldCharType="end"/>
        </w:r>
      </w:p>
    </w:sdtContent>
  </w:sdt>
  <w:tbl>
    <w:tblPr>
      <w:tblW w:w="9747" w:type="dxa"/>
      <w:tblLayout w:type="fixed"/>
      <w:tblLook w:val="04A0" w:firstRow="1" w:lastRow="0" w:firstColumn="1" w:lastColumn="0" w:noHBand="0" w:noVBand="1"/>
    </w:tblPr>
    <w:tblGrid>
      <w:gridCol w:w="8568"/>
      <w:gridCol w:w="1179"/>
    </w:tblGrid>
    <w:tr w:rsidR="00316E95" w:rsidRPr="00414503" w14:paraId="2DEF28F4" w14:textId="77777777" w:rsidTr="003B6EA3">
      <w:tc>
        <w:tcPr>
          <w:tcW w:w="8568" w:type="dxa"/>
          <w:shd w:val="clear" w:color="auto" w:fill="auto"/>
          <w:vAlign w:val="center"/>
        </w:tcPr>
        <w:p w14:paraId="60E21508" w14:textId="16DB655C" w:rsidR="00316E95" w:rsidRPr="00414503" w:rsidRDefault="00316E95" w:rsidP="00316E95">
          <w:pPr>
            <w:pStyle w:val="Fuzeile"/>
            <w:tabs>
              <w:tab w:val="clear" w:pos="4536"/>
            </w:tabs>
            <w:jc w:val="center"/>
            <w:rPr>
              <w:sz w:val="16"/>
              <w:szCs w:val="16"/>
            </w:rPr>
          </w:pPr>
          <w:r>
            <w:rPr>
              <w:sz w:val="16"/>
              <w:szCs w:val="16"/>
            </w:rPr>
            <w:t>M_SaLzH0</w:t>
          </w:r>
          <w:r w:rsidR="00CA12E0">
            <w:rPr>
              <w:sz w:val="16"/>
              <w:szCs w:val="16"/>
            </w:rPr>
            <w:t>5</w:t>
          </w:r>
        </w:p>
      </w:tc>
      <w:tc>
        <w:tcPr>
          <w:tcW w:w="1179" w:type="dxa"/>
          <w:shd w:val="clear" w:color="auto" w:fill="auto"/>
          <w:vAlign w:val="center"/>
        </w:tcPr>
        <w:p w14:paraId="5C4DC0ED" w14:textId="77777777" w:rsidR="00316E95" w:rsidRPr="00414503" w:rsidRDefault="00316E95" w:rsidP="00316E95">
          <w:pPr>
            <w:pStyle w:val="Fuzeile"/>
            <w:jc w:val="right"/>
            <w:rPr>
              <w:sz w:val="16"/>
              <w:szCs w:val="16"/>
            </w:rPr>
          </w:pPr>
        </w:p>
      </w:tc>
    </w:tr>
    <w:tr w:rsidR="00316E95" w14:paraId="5CDE5F18" w14:textId="77777777" w:rsidTr="003B6EA3">
      <w:tc>
        <w:tcPr>
          <w:tcW w:w="8568" w:type="dxa"/>
          <w:shd w:val="clear" w:color="auto" w:fill="auto"/>
          <w:vAlign w:val="center"/>
        </w:tcPr>
        <w:p w14:paraId="4B02DED9" w14:textId="256BD598" w:rsidR="00316E95" w:rsidRPr="00BA0AC1" w:rsidRDefault="00316E95" w:rsidP="00316E95">
          <w:pPr>
            <w:pStyle w:val="Fuzeile"/>
            <w:jc w:val="center"/>
            <w:rPr>
              <w:noProof/>
              <w:sz w:val="16"/>
              <w:szCs w:val="16"/>
            </w:rPr>
          </w:pPr>
          <w:r>
            <w:rPr>
              <w:sz w:val="16"/>
              <w:szCs w:val="16"/>
            </w:rPr>
            <w:t xml:space="preserve">Stand: </w:t>
          </w:r>
          <w:r w:rsidR="00CA12E0">
            <w:rPr>
              <w:sz w:val="16"/>
              <w:szCs w:val="16"/>
            </w:rPr>
            <w:t>08</w:t>
          </w:r>
          <w:r>
            <w:rPr>
              <w:sz w:val="16"/>
              <w:szCs w:val="16"/>
            </w:rPr>
            <w:t>.0</w:t>
          </w:r>
          <w:r w:rsidR="00CA12E0">
            <w:rPr>
              <w:sz w:val="16"/>
              <w:szCs w:val="16"/>
            </w:rPr>
            <w:t>9</w:t>
          </w:r>
          <w:r>
            <w:rPr>
              <w:sz w:val="16"/>
              <w:szCs w:val="16"/>
            </w:rPr>
            <w:t>.2021</w:t>
          </w:r>
        </w:p>
      </w:tc>
      <w:tc>
        <w:tcPr>
          <w:tcW w:w="1179" w:type="dxa"/>
          <w:shd w:val="clear" w:color="auto" w:fill="auto"/>
          <w:vAlign w:val="center"/>
        </w:tcPr>
        <w:p w14:paraId="482C0C3D" w14:textId="77777777" w:rsidR="00316E95" w:rsidRPr="00BA0AC1" w:rsidRDefault="00316E95" w:rsidP="00316E95">
          <w:pPr>
            <w:pStyle w:val="Fuzeile"/>
            <w:jc w:val="right"/>
            <w:rPr>
              <w:sz w:val="16"/>
              <w:szCs w:val="16"/>
            </w:rPr>
          </w:pPr>
        </w:p>
      </w:tc>
    </w:tr>
  </w:tbl>
  <w:p w14:paraId="7A99F22C" w14:textId="77777777" w:rsidR="008D39A8" w:rsidRDefault="008D39A8" w:rsidP="00316E95">
    <w:pPr>
      <w:pStyle w:val="Fuzeile"/>
      <w:ind w:left="0"/>
    </w:pPr>
  </w:p>
  <w:p w14:paraId="3D1CB742" w14:textId="77777777" w:rsidR="009A401B" w:rsidRDefault="009A40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C55E" w14:textId="77777777" w:rsidR="00DE784B" w:rsidRDefault="00DE784B" w:rsidP="001F3CD9">
      <w:r>
        <w:separator/>
      </w:r>
    </w:p>
  </w:footnote>
  <w:footnote w:type="continuationSeparator" w:id="0">
    <w:p w14:paraId="7C85A74A" w14:textId="77777777" w:rsidR="00DE784B" w:rsidRDefault="00DE784B" w:rsidP="001F3CD9">
      <w:r>
        <w:continuationSeparator/>
      </w:r>
    </w:p>
  </w:footnote>
  <w:footnote w:type="continuationNotice" w:id="1">
    <w:p w14:paraId="122A8416" w14:textId="77777777" w:rsidR="00DE784B" w:rsidRDefault="00DE78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BFBC" w14:textId="77777777" w:rsidR="00BD1D44" w:rsidRDefault="00BD1D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CCAB" w14:textId="01B9BAF6" w:rsidR="00BD1D44" w:rsidRPr="00FC7318" w:rsidRDefault="00BD1D44" w:rsidP="0048201E">
    <w:pPr>
      <w:tabs>
        <w:tab w:val="left" w:pos="4320"/>
        <w:tab w:val="right" w:pos="8100"/>
        <w:tab w:val="right" w:pos="9356"/>
      </w:tabs>
      <w:spacing w:before="360"/>
      <w:rPr>
        <w:rStyle w:val="berschrift1Zchn"/>
      </w:rPr>
    </w:pPr>
    <w:r>
      <w:rPr>
        <w:rFonts w:cs="Arial"/>
        <w:b/>
        <w:noProof/>
      </w:rPr>
      <w:drawing>
        <wp:anchor distT="0" distB="0" distL="114300" distR="114300" simplePos="0" relativeHeight="251666432" behindDoc="1" locked="0" layoutInCell="1" allowOverlap="1" wp14:anchorId="5EFE9777" wp14:editId="6805930F">
          <wp:simplePos x="0" y="0"/>
          <wp:positionH relativeFrom="column">
            <wp:posOffset>5583555</wp:posOffset>
          </wp:positionH>
          <wp:positionV relativeFrom="paragraph">
            <wp:posOffset>-50789</wp:posOffset>
          </wp:positionV>
          <wp:extent cx="554355" cy="554355"/>
          <wp:effectExtent l="0" t="0" r="4445" b="4445"/>
          <wp:wrapTight wrapText="bothSides">
            <wp:wrapPolygon edited="0">
              <wp:start x="0" y="0"/>
              <wp:lineTo x="0" y="21278"/>
              <wp:lineTo x="21278" y="21278"/>
              <wp:lineTo x="21278" y="0"/>
              <wp:lineTo x="0" y="0"/>
            </wp:wrapPolygon>
          </wp:wrapTight>
          <wp:docPr id="44" name="Grafik 4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berschrift1Zchn"/>
        </w:rPr>
        <w:alias w:val="Titel"/>
        <w:tag w:val=""/>
        <w:id w:val="1349058408"/>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rPr>
          <w:t>Modellieren mit exponentiellem Wachstum</w:t>
        </w:r>
      </w:sdtContent>
    </w:sdt>
  </w:p>
  <w:p w14:paraId="6BC17C08" w14:textId="77777777" w:rsidR="00BD1D44" w:rsidRPr="0048201E" w:rsidRDefault="00BD1D44" w:rsidP="0048201E">
    <w:pPr>
      <w:pStyle w:val="Kopfzeile"/>
      <w:ind w:left="0"/>
    </w:pPr>
    <w:r>
      <w:rPr>
        <w:noProof/>
        <w:lang w:eastAsia="de-DE"/>
      </w:rPr>
      <mc:AlternateContent>
        <mc:Choice Requires="wps">
          <w:drawing>
            <wp:anchor distT="4294967292" distB="4294967292" distL="114300" distR="114300" simplePos="0" relativeHeight="251665408" behindDoc="0" locked="0" layoutInCell="1" allowOverlap="1" wp14:anchorId="38E796B1" wp14:editId="278CE1E3">
              <wp:simplePos x="0" y="0"/>
              <wp:positionH relativeFrom="column">
                <wp:posOffset>-4445</wp:posOffset>
              </wp:positionH>
              <wp:positionV relativeFrom="paragraph">
                <wp:posOffset>73024</wp:posOffset>
              </wp:positionV>
              <wp:extent cx="6137910"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2BC812" id="Gerade Verbindung 5"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6B62" w14:textId="77777777" w:rsidR="00BD1D44" w:rsidRDefault="00BD1D4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FA79" w14:textId="1038EC79" w:rsidR="00C625FB" w:rsidRPr="00FC7318" w:rsidRDefault="00C625FB" w:rsidP="00C625FB">
    <w:pPr>
      <w:tabs>
        <w:tab w:val="left" w:pos="4320"/>
        <w:tab w:val="right" w:pos="8100"/>
        <w:tab w:val="right" w:pos="9356"/>
      </w:tabs>
      <w:spacing w:before="360"/>
      <w:rPr>
        <w:rStyle w:val="berschrift1Zchn"/>
      </w:rPr>
    </w:pPr>
    <w:r>
      <w:rPr>
        <w:rFonts w:cs="Arial"/>
        <w:b/>
        <w:noProof/>
      </w:rPr>
      <w:drawing>
        <wp:anchor distT="0" distB="0" distL="114300" distR="114300" simplePos="0" relativeHeight="251663360" behindDoc="1" locked="0" layoutInCell="1" allowOverlap="1" wp14:anchorId="792A2365" wp14:editId="24964289">
          <wp:simplePos x="0" y="0"/>
          <wp:positionH relativeFrom="column">
            <wp:posOffset>5534107</wp:posOffset>
          </wp:positionH>
          <wp:positionV relativeFrom="paragraph">
            <wp:posOffset>-121175</wp:posOffset>
          </wp:positionV>
          <wp:extent cx="554355" cy="554355"/>
          <wp:effectExtent l="0" t="0" r="4445" b="4445"/>
          <wp:wrapTight wrapText="bothSides">
            <wp:wrapPolygon edited="0">
              <wp:start x="0" y="0"/>
              <wp:lineTo x="0" y="21278"/>
              <wp:lineTo x="21278" y="21278"/>
              <wp:lineTo x="21278" y="0"/>
              <wp:lineTo x="0" y="0"/>
            </wp:wrapPolygon>
          </wp:wrapTight>
          <wp:docPr id="2" name="Grafik 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berschrift1Zchn"/>
        </w:rPr>
        <w:alias w:val="Titel"/>
        <w:tag w:val=""/>
        <w:id w:val="194572671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rPr>
          <w:t>Modellieren mit exponentiellem Wachstum</w:t>
        </w:r>
      </w:sdtContent>
    </w:sdt>
  </w:p>
  <w:p w14:paraId="275809DB" w14:textId="2FBF15C6" w:rsidR="009A401B" w:rsidRDefault="00C625FB">
    <w:r>
      <w:rPr>
        <w:rFonts w:ascii="Constantia" w:eastAsiaTheme="minorEastAsia" w:hAnsi="Constantia" w:cstheme="minorBidi"/>
        <w:noProof/>
        <w:sz w:val="22"/>
        <w:szCs w:val="22"/>
      </w:rPr>
      <mc:AlternateContent>
        <mc:Choice Requires="wps">
          <w:drawing>
            <wp:anchor distT="4294967292" distB="4294967292" distL="114300" distR="114300" simplePos="0" relativeHeight="251661312" behindDoc="0" locked="0" layoutInCell="1" allowOverlap="1" wp14:anchorId="19A0F0CA" wp14:editId="4E423D9D">
              <wp:simplePos x="0" y="0"/>
              <wp:positionH relativeFrom="column">
                <wp:posOffset>-4445</wp:posOffset>
              </wp:positionH>
              <wp:positionV relativeFrom="paragraph">
                <wp:posOffset>73024</wp:posOffset>
              </wp:positionV>
              <wp:extent cx="6137910" cy="0"/>
              <wp:effectExtent l="0" t="0" r="0" b="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44BF41" id="Gerade Verbindung 16"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EA3"/>
    <w:multiLevelType w:val="hybridMultilevel"/>
    <w:tmpl w:val="E370E7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94280"/>
    <w:multiLevelType w:val="hybridMultilevel"/>
    <w:tmpl w:val="06320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A05849"/>
    <w:multiLevelType w:val="hybridMultilevel"/>
    <w:tmpl w:val="899E0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32B62"/>
    <w:multiLevelType w:val="hybridMultilevel"/>
    <w:tmpl w:val="390A8B64"/>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024419"/>
    <w:multiLevelType w:val="hybridMultilevel"/>
    <w:tmpl w:val="5BE4BF10"/>
    <w:lvl w:ilvl="0" w:tplc="1B3E638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5034B9F"/>
    <w:multiLevelType w:val="hybridMultilevel"/>
    <w:tmpl w:val="72C43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B62D0A"/>
    <w:multiLevelType w:val="hybridMultilevel"/>
    <w:tmpl w:val="492EF7A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E108CC"/>
    <w:multiLevelType w:val="hybridMultilevel"/>
    <w:tmpl w:val="390A8B64"/>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191005"/>
    <w:multiLevelType w:val="hybridMultilevel"/>
    <w:tmpl w:val="390A8B64"/>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1D4538"/>
    <w:multiLevelType w:val="hybridMultilevel"/>
    <w:tmpl w:val="2DC08E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479D1"/>
    <w:multiLevelType w:val="hybridMultilevel"/>
    <w:tmpl w:val="4E0ED260"/>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BB3ED7"/>
    <w:multiLevelType w:val="hybridMultilevel"/>
    <w:tmpl w:val="5404A9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F65D72"/>
    <w:multiLevelType w:val="hybridMultilevel"/>
    <w:tmpl w:val="F3B27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905793"/>
    <w:multiLevelType w:val="hybridMultilevel"/>
    <w:tmpl w:val="4B56A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255867"/>
    <w:multiLevelType w:val="hybridMultilevel"/>
    <w:tmpl w:val="894826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CC2ACA"/>
    <w:multiLevelType w:val="hybridMultilevel"/>
    <w:tmpl w:val="5E94EA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F00152"/>
    <w:multiLevelType w:val="hybridMultilevel"/>
    <w:tmpl w:val="43FA43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12"/>
  </w:num>
  <w:num w:numId="6">
    <w:abstractNumId w:val="14"/>
  </w:num>
  <w:num w:numId="7">
    <w:abstractNumId w:val="6"/>
  </w:num>
  <w:num w:numId="8">
    <w:abstractNumId w:val="11"/>
  </w:num>
  <w:num w:numId="9">
    <w:abstractNumId w:val="13"/>
  </w:num>
  <w:num w:numId="10">
    <w:abstractNumId w:val="5"/>
  </w:num>
  <w:num w:numId="11">
    <w:abstractNumId w:val="9"/>
  </w:num>
  <w:num w:numId="12">
    <w:abstractNumId w:val="16"/>
  </w:num>
  <w:num w:numId="13">
    <w:abstractNumId w:val="15"/>
  </w:num>
  <w:num w:numId="14">
    <w:abstractNumId w:val="3"/>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E"/>
    <w:rsid w:val="00003C5A"/>
    <w:rsid w:val="00005DD1"/>
    <w:rsid w:val="0001158C"/>
    <w:rsid w:val="00015CC1"/>
    <w:rsid w:val="00021F88"/>
    <w:rsid w:val="00023AC1"/>
    <w:rsid w:val="0003794A"/>
    <w:rsid w:val="000408F9"/>
    <w:rsid w:val="0004126F"/>
    <w:rsid w:val="00047A94"/>
    <w:rsid w:val="000572E3"/>
    <w:rsid w:val="0006730A"/>
    <w:rsid w:val="00074BCC"/>
    <w:rsid w:val="000753B8"/>
    <w:rsid w:val="00077148"/>
    <w:rsid w:val="00080859"/>
    <w:rsid w:val="00081E24"/>
    <w:rsid w:val="0008249C"/>
    <w:rsid w:val="0009636F"/>
    <w:rsid w:val="000A01B0"/>
    <w:rsid w:val="000B1385"/>
    <w:rsid w:val="000B3B7D"/>
    <w:rsid w:val="000B6282"/>
    <w:rsid w:val="000B6830"/>
    <w:rsid w:val="000C0FD0"/>
    <w:rsid w:val="000C5E82"/>
    <w:rsid w:val="000D7086"/>
    <w:rsid w:val="000E0238"/>
    <w:rsid w:val="000E3834"/>
    <w:rsid w:val="000E6DE4"/>
    <w:rsid w:val="000F4475"/>
    <w:rsid w:val="00100A0A"/>
    <w:rsid w:val="00101D10"/>
    <w:rsid w:val="001144AD"/>
    <w:rsid w:val="001168B6"/>
    <w:rsid w:val="00120666"/>
    <w:rsid w:val="00120DEC"/>
    <w:rsid w:val="00124114"/>
    <w:rsid w:val="00125A9F"/>
    <w:rsid w:val="00127516"/>
    <w:rsid w:val="001312D5"/>
    <w:rsid w:val="00132153"/>
    <w:rsid w:val="00132251"/>
    <w:rsid w:val="001359E7"/>
    <w:rsid w:val="00142E1F"/>
    <w:rsid w:val="00145F35"/>
    <w:rsid w:val="00150136"/>
    <w:rsid w:val="00157FD8"/>
    <w:rsid w:val="001607C4"/>
    <w:rsid w:val="00160915"/>
    <w:rsid w:val="00165A0E"/>
    <w:rsid w:val="00170C6E"/>
    <w:rsid w:val="00173752"/>
    <w:rsid w:val="001752C2"/>
    <w:rsid w:val="0017632C"/>
    <w:rsid w:val="00185117"/>
    <w:rsid w:val="001924E6"/>
    <w:rsid w:val="001A3A93"/>
    <w:rsid w:val="001A4416"/>
    <w:rsid w:val="001B3A31"/>
    <w:rsid w:val="001C12C4"/>
    <w:rsid w:val="001C3846"/>
    <w:rsid w:val="001C3F5F"/>
    <w:rsid w:val="001C52E1"/>
    <w:rsid w:val="001C658D"/>
    <w:rsid w:val="001C6BBE"/>
    <w:rsid w:val="001D3FE9"/>
    <w:rsid w:val="001D6680"/>
    <w:rsid w:val="001F366F"/>
    <w:rsid w:val="001F3CD9"/>
    <w:rsid w:val="00202E7F"/>
    <w:rsid w:val="00204DB3"/>
    <w:rsid w:val="00205F04"/>
    <w:rsid w:val="00213D75"/>
    <w:rsid w:val="00215720"/>
    <w:rsid w:val="00217D92"/>
    <w:rsid w:val="00224EC6"/>
    <w:rsid w:val="0022767E"/>
    <w:rsid w:val="0023164A"/>
    <w:rsid w:val="00235A01"/>
    <w:rsid w:val="00242811"/>
    <w:rsid w:val="002443FC"/>
    <w:rsid w:val="002514F5"/>
    <w:rsid w:val="00256AA5"/>
    <w:rsid w:val="00260117"/>
    <w:rsid w:val="00262E95"/>
    <w:rsid w:val="00265ADF"/>
    <w:rsid w:val="002730FE"/>
    <w:rsid w:val="002772B8"/>
    <w:rsid w:val="002842E2"/>
    <w:rsid w:val="00293D51"/>
    <w:rsid w:val="0029509A"/>
    <w:rsid w:val="002954FE"/>
    <w:rsid w:val="002956D2"/>
    <w:rsid w:val="002964D2"/>
    <w:rsid w:val="00296B32"/>
    <w:rsid w:val="002A4207"/>
    <w:rsid w:val="002A6CD4"/>
    <w:rsid w:val="002C13A2"/>
    <w:rsid w:val="002C437B"/>
    <w:rsid w:val="002C501A"/>
    <w:rsid w:val="002D0699"/>
    <w:rsid w:val="002D2C4F"/>
    <w:rsid w:val="002D7432"/>
    <w:rsid w:val="002E235F"/>
    <w:rsid w:val="002F1CBF"/>
    <w:rsid w:val="002F6FE4"/>
    <w:rsid w:val="002F7A02"/>
    <w:rsid w:val="003035AA"/>
    <w:rsid w:val="003057C8"/>
    <w:rsid w:val="00316E63"/>
    <w:rsid w:val="00316E95"/>
    <w:rsid w:val="003222EF"/>
    <w:rsid w:val="003269DA"/>
    <w:rsid w:val="00327D70"/>
    <w:rsid w:val="00333745"/>
    <w:rsid w:val="003450C0"/>
    <w:rsid w:val="003561EA"/>
    <w:rsid w:val="00360680"/>
    <w:rsid w:val="00360AA2"/>
    <w:rsid w:val="003625A2"/>
    <w:rsid w:val="00373AA6"/>
    <w:rsid w:val="0037750C"/>
    <w:rsid w:val="00390BD5"/>
    <w:rsid w:val="0039716E"/>
    <w:rsid w:val="003A726F"/>
    <w:rsid w:val="003A7D37"/>
    <w:rsid w:val="003B08C5"/>
    <w:rsid w:val="003B4E1D"/>
    <w:rsid w:val="003C2129"/>
    <w:rsid w:val="003D1A3A"/>
    <w:rsid w:val="003D225C"/>
    <w:rsid w:val="003D3B11"/>
    <w:rsid w:val="003D754A"/>
    <w:rsid w:val="003E0170"/>
    <w:rsid w:val="003E60B1"/>
    <w:rsid w:val="003F0D86"/>
    <w:rsid w:val="003F4CC2"/>
    <w:rsid w:val="00403428"/>
    <w:rsid w:val="00405C14"/>
    <w:rsid w:val="00415E85"/>
    <w:rsid w:val="00417004"/>
    <w:rsid w:val="00417AB9"/>
    <w:rsid w:val="00421C56"/>
    <w:rsid w:val="00423A53"/>
    <w:rsid w:val="00425664"/>
    <w:rsid w:val="00435E51"/>
    <w:rsid w:val="00436375"/>
    <w:rsid w:val="00436B90"/>
    <w:rsid w:val="0044702F"/>
    <w:rsid w:val="004532F9"/>
    <w:rsid w:val="004538A3"/>
    <w:rsid w:val="00462BE1"/>
    <w:rsid w:val="00466E09"/>
    <w:rsid w:val="004676B4"/>
    <w:rsid w:val="0047142C"/>
    <w:rsid w:val="00471AA0"/>
    <w:rsid w:val="004815B6"/>
    <w:rsid w:val="004855A1"/>
    <w:rsid w:val="004857E0"/>
    <w:rsid w:val="00495AF5"/>
    <w:rsid w:val="004B017F"/>
    <w:rsid w:val="004B2C7A"/>
    <w:rsid w:val="004C2792"/>
    <w:rsid w:val="004C2E60"/>
    <w:rsid w:val="004C637B"/>
    <w:rsid w:val="004C6916"/>
    <w:rsid w:val="004D01A6"/>
    <w:rsid w:val="004D0635"/>
    <w:rsid w:val="004D1137"/>
    <w:rsid w:val="004D1C9A"/>
    <w:rsid w:val="004D3003"/>
    <w:rsid w:val="004D3432"/>
    <w:rsid w:val="004D4832"/>
    <w:rsid w:val="004F0112"/>
    <w:rsid w:val="00506126"/>
    <w:rsid w:val="005104AC"/>
    <w:rsid w:val="0051327E"/>
    <w:rsid w:val="00526998"/>
    <w:rsid w:val="00535A7C"/>
    <w:rsid w:val="005404D9"/>
    <w:rsid w:val="005513E4"/>
    <w:rsid w:val="00551D05"/>
    <w:rsid w:val="00555AC1"/>
    <w:rsid w:val="00573E22"/>
    <w:rsid w:val="005872FB"/>
    <w:rsid w:val="005879E1"/>
    <w:rsid w:val="00590E7E"/>
    <w:rsid w:val="00591A17"/>
    <w:rsid w:val="00594E17"/>
    <w:rsid w:val="005956D1"/>
    <w:rsid w:val="005A4FE7"/>
    <w:rsid w:val="005B21E5"/>
    <w:rsid w:val="005B3AED"/>
    <w:rsid w:val="005B728E"/>
    <w:rsid w:val="005C03DC"/>
    <w:rsid w:val="005D0A29"/>
    <w:rsid w:val="005E5726"/>
    <w:rsid w:val="005E7811"/>
    <w:rsid w:val="005F0B68"/>
    <w:rsid w:val="006056CC"/>
    <w:rsid w:val="006144C3"/>
    <w:rsid w:val="00614AF1"/>
    <w:rsid w:val="006168B9"/>
    <w:rsid w:val="00620538"/>
    <w:rsid w:val="0063037A"/>
    <w:rsid w:val="0063127B"/>
    <w:rsid w:val="00647B7D"/>
    <w:rsid w:val="0067354B"/>
    <w:rsid w:val="00675DC4"/>
    <w:rsid w:val="0067710A"/>
    <w:rsid w:val="006776FE"/>
    <w:rsid w:val="00681B0C"/>
    <w:rsid w:val="00686829"/>
    <w:rsid w:val="00695532"/>
    <w:rsid w:val="006A1671"/>
    <w:rsid w:val="006A212E"/>
    <w:rsid w:val="006A25C7"/>
    <w:rsid w:val="006A45CA"/>
    <w:rsid w:val="006B42E2"/>
    <w:rsid w:val="006B4558"/>
    <w:rsid w:val="006C38F2"/>
    <w:rsid w:val="006C3CF3"/>
    <w:rsid w:val="006C43FF"/>
    <w:rsid w:val="006C4E73"/>
    <w:rsid w:val="006D3321"/>
    <w:rsid w:val="006D44CF"/>
    <w:rsid w:val="006E5AA7"/>
    <w:rsid w:val="006F03B0"/>
    <w:rsid w:val="006F207B"/>
    <w:rsid w:val="006F5C8D"/>
    <w:rsid w:val="0070191B"/>
    <w:rsid w:val="00703B30"/>
    <w:rsid w:val="0070723C"/>
    <w:rsid w:val="00713729"/>
    <w:rsid w:val="007154F8"/>
    <w:rsid w:val="00716300"/>
    <w:rsid w:val="00723675"/>
    <w:rsid w:val="00724539"/>
    <w:rsid w:val="00732D9C"/>
    <w:rsid w:val="007333C2"/>
    <w:rsid w:val="00735B46"/>
    <w:rsid w:val="007372C7"/>
    <w:rsid w:val="00750897"/>
    <w:rsid w:val="007572A1"/>
    <w:rsid w:val="00761D60"/>
    <w:rsid w:val="00762115"/>
    <w:rsid w:val="007678E4"/>
    <w:rsid w:val="007714F1"/>
    <w:rsid w:val="00773DE5"/>
    <w:rsid w:val="00775F4A"/>
    <w:rsid w:val="00785A4A"/>
    <w:rsid w:val="007873C9"/>
    <w:rsid w:val="00794CC3"/>
    <w:rsid w:val="007A7149"/>
    <w:rsid w:val="007B7A86"/>
    <w:rsid w:val="007C641F"/>
    <w:rsid w:val="007C7EAD"/>
    <w:rsid w:val="007D54E8"/>
    <w:rsid w:val="007E0D68"/>
    <w:rsid w:val="007F0645"/>
    <w:rsid w:val="00802BB7"/>
    <w:rsid w:val="00803E76"/>
    <w:rsid w:val="00806986"/>
    <w:rsid w:val="0081380C"/>
    <w:rsid w:val="00815961"/>
    <w:rsid w:val="0082176A"/>
    <w:rsid w:val="00823A9D"/>
    <w:rsid w:val="00824AD2"/>
    <w:rsid w:val="00825B3A"/>
    <w:rsid w:val="008263D2"/>
    <w:rsid w:val="00827798"/>
    <w:rsid w:val="00831321"/>
    <w:rsid w:val="00843648"/>
    <w:rsid w:val="00851597"/>
    <w:rsid w:val="00860968"/>
    <w:rsid w:val="00860E29"/>
    <w:rsid w:val="008626F3"/>
    <w:rsid w:val="00867D8A"/>
    <w:rsid w:val="00873A25"/>
    <w:rsid w:val="0088034A"/>
    <w:rsid w:val="0088105E"/>
    <w:rsid w:val="00885254"/>
    <w:rsid w:val="008863D8"/>
    <w:rsid w:val="008912DC"/>
    <w:rsid w:val="00896FC3"/>
    <w:rsid w:val="008A031D"/>
    <w:rsid w:val="008A17B2"/>
    <w:rsid w:val="008A298C"/>
    <w:rsid w:val="008A40FB"/>
    <w:rsid w:val="008A661C"/>
    <w:rsid w:val="008B0292"/>
    <w:rsid w:val="008B1916"/>
    <w:rsid w:val="008C4528"/>
    <w:rsid w:val="008D39A8"/>
    <w:rsid w:val="008E1546"/>
    <w:rsid w:val="008F742F"/>
    <w:rsid w:val="008F7945"/>
    <w:rsid w:val="00903CED"/>
    <w:rsid w:val="00907557"/>
    <w:rsid w:val="00910D10"/>
    <w:rsid w:val="009129F6"/>
    <w:rsid w:val="009134F0"/>
    <w:rsid w:val="00917A9F"/>
    <w:rsid w:val="00924112"/>
    <w:rsid w:val="009360D6"/>
    <w:rsid w:val="0093762D"/>
    <w:rsid w:val="009409A4"/>
    <w:rsid w:val="00944717"/>
    <w:rsid w:val="00950E8A"/>
    <w:rsid w:val="00950EB1"/>
    <w:rsid w:val="009514D0"/>
    <w:rsid w:val="00951CFC"/>
    <w:rsid w:val="009562D4"/>
    <w:rsid w:val="009571B3"/>
    <w:rsid w:val="00957816"/>
    <w:rsid w:val="00961C7A"/>
    <w:rsid w:val="0096479C"/>
    <w:rsid w:val="00964ECE"/>
    <w:rsid w:val="009673FA"/>
    <w:rsid w:val="00976F89"/>
    <w:rsid w:val="00981668"/>
    <w:rsid w:val="00981AB9"/>
    <w:rsid w:val="00981F36"/>
    <w:rsid w:val="00982D0C"/>
    <w:rsid w:val="00983AC1"/>
    <w:rsid w:val="00984536"/>
    <w:rsid w:val="00990A43"/>
    <w:rsid w:val="009915EC"/>
    <w:rsid w:val="009A1BB2"/>
    <w:rsid w:val="009A275A"/>
    <w:rsid w:val="009A401B"/>
    <w:rsid w:val="009A5134"/>
    <w:rsid w:val="009A78BB"/>
    <w:rsid w:val="009B00B7"/>
    <w:rsid w:val="009B4A8C"/>
    <w:rsid w:val="009C10C4"/>
    <w:rsid w:val="009C22BC"/>
    <w:rsid w:val="009C5468"/>
    <w:rsid w:val="009C63DF"/>
    <w:rsid w:val="009C65FC"/>
    <w:rsid w:val="009D38C0"/>
    <w:rsid w:val="009D4ED8"/>
    <w:rsid w:val="009D59A1"/>
    <w:rsid w:val="009E04E0"/>
    <w:rsid w:val="009E496D"/>
    <w:rsid w:val="009F2EE5"/>
    <w:rsid w:val="009F7C86"/>
    <w:rsid w:val="00A015B0"/>
    <w:rsid w:val="00A0357E"/>
    <w:rsid w:val="00A03BB5"/>
    <w:rsid w:val="00A04EC2"/>
    <w:rsid w:val="00A06335"/>
    <w:rsid w:val="00A10891"/>
    <w:rsid w:val="00A1508A"/>
    <w:rsid w:val="00A26A43"/>
    <w:rsid w:val="00A26B85"/>
    <w:rsid w:val="00A324FB"/>
    <w:rsid w:val="00A3455D"/>
    <w:rsid w:val="00A42C78"/>
    <w:rsid w:val="00A44AAD"/>
    <w:rsid w:val="00A44FAE"/>
    <w:rsid w:val="00A50DFF"/>
    <w:rsid w:val="00A516C3"/>
    <w:rsid w:val="00A54B73"/>
    <w:rsid w:val="00A60E18"/>
    <w:rsid w:val="00A66BA5"/>
    <w:rsid w:val="00A76201"/>
    <w:rsid w:val="00A7626C"/>
    <w:rsid w:val="00A8220C"/>
    <w:rsid w:val="00A85FC2"/>
    <w:rsid w:val="00A86935"/>
    <w:rsid w:val="00A86F8B"/>
    <w:rsid w:val="00A91DF4"/>
    <w:rsid w:val="00AB45D5"/>
    <w:rsid w:val="00AB4614"/>
    <w:rsid w:val="00AC081F"/>
    <w:rsid w:val="00AC7AA3"/>
    <w:rsid w:val="00AD16F1"/>
    <w:rsid w:val="00AD3DB6"/>
    <w:rsid w:val="00AD4A50"/>
    <w:rsid w:val="00AE085D"/>
    <w:rsid w:val="00AE14CC"/>
    <w:rsid w:val="00AE29D7"/>
    <w:rsid w:val="00AE42C3"/>
    <w:rsid w:val="00B13B37"/>
    <w:rsid w:val="00B16864"/>
    <w:rsid w:val="00B17FBD"/>
    <w:rsid w:val="00B24905"/>
    <w:rsid w:val="00B301D5"/>
    <w:rsid w:val="00B33671"/>
    <w:rsid w:val="00B337E6"/>
    <w:rsid w:val="00B34306"/>
    <w:rsid w:val="00B34C82"/>
    <w:rsid w:val="00B417EE"/>
    <w:rsid w:val="00B4569F"/>
    <w:rsid w:val="00B52A68"/>
    <w:rsid w:val="00B551C2"/>
    <w:rsid w:val="00B60AAE"/>
    <w:rsid w:val="00B629FC"/>
    <w:rsid w:val="00B8003D"/>
    <w:rsid w:val="00B83649"/>
    <w:rsid w:val="00B84EDC"/>
    <w:rsid w:val="00BA313E"/>
    <w:rsid w:val="00BA6E8D"/>
    <w:rsid w:val="00BA7C40"/>
    <w:rsid w:val="00BB0F8D"/>
    <w:rsid w:val="00BB596C"/>
    <w:rsid w:val="00BC35E2"/>
    <w:rsid w:val="00BD1D44"/>
    <w:rsid w:val="00BE4AB5"/>
    <w:rsid w:val="00BE7C78"/>
    <w:rsid w:val="00BF00FF"/>
    <w:rsid w:val="00BF15FD"/>
    <w:rsid w:val="00BF1CAF"/>
    <w:rsid w:val="00BF34F3"/>
    <w:rsid w:val="00BF4E1A"/>
    <w:rsid w:val="00BF5138"/>
    <w:rsid w:val="00BF6215"/>
    <w:rsid w:val="00C00AA2"/>
    <w:rsid w:val="00C05A2D"/>
    <w:rsid w:val="00C07A51"/>
    <w:rsid w:val="00C12075"/>
    <w:rsid w:val="00C15D8E"/>
    <w:rsid w:val="00C21070"/>
    <w:rsid w:val="00C241B4"/>
    <w:rsid w:val="00C34786"/>
    <w:rsid w:val="00C3724E"/>
    <w:rsid w:val="00C40BAA"/>
    <w:rsid w:val="00C43223"/>
    <w:rsid w:val="00C445A2"/>
    <w:rsid w:val="00C46C39"/>
    <w:rsid w:val="00C47F85"/>
    <w:rsid w:val="00C55731"/>
    <w:rsid w:val="00C56BFC"/>
    <w:rsid w:val="00C57ED4"/>
    <w:rsid w:val="00C625FB"/>
    <w:rsid w:val="00C638B8"/>
    <w:rsid w:val="00C66CCE"/>
    <w:rsid w:val="00C8053E"/>
    <w:rsid w:val="00C8213B"/>
    <w:rsid w:val="00C844B6"/>
    <w:rsid w:val="00C93123"/>
    <w:rsid w:val="00C959F8"/>
    <w:rsid w:val="00C96754"/>
    <w:rsid w:val="00C96FC0"/>
    <w:rsid w:val="00CA12E0"/>
    <w:rsid w:val="00CA5EE4"/>
    <w:rsid w:val="00CC04F8"/>
    <w:rsid w:val="00CC1A25"/>
    <w:rsid w:val="00CC1C08"/>
    <w:rsid w:val="00CE08A0"/>
    <w:rsid w:val="00CE0937"/>
    <w:rsid w:val="00CE23D4"/>
    <w:rsid w:val="00CF1230"/>
    <w:rsid w:val="00CF185D"/>
    <w:rsid w:val="00CF19B6"/>
    <w:rsid w:val="00D0644E"/>
    <w:rsid w:val="00D12BA7"/>
    <w:rsid w:val="00D2243B"/>
    <w:rsid w:val="00D3546D"/>
    <w:rsid w:val="00D35FB2"/>
    <w:rsid w:val="00D36C9D"/>
    <w:rsid w:val="00D37B7E"/>
    <w:rsid w:val="00D42A97"/>
    <w:rsid w:val="00D44F58"/>
    <w:rsid w:val="00D479BE"/>
    <w:rsid w:val="00D60989"/>
    <w:rsid w:val="00D70243"/>
    <w:rsid w:val="00D717C6"/>
    <w:rsid w:val="00D76E9C"/>
    <w:rsid w:val="00D84635"/>
    <w:rsid w:val="00D863C1"/>
    <w:rsid w:val="00D92B0E"/>
    <w:rsid w:val="00D92CF0"/>
    <w:rsid w:val="00DA088B"/>
    <w:rsid w:val="00DA3DA5"/>
    <w:rsid w:val="00DB3A89"/>
    <w:rsid w:val="00DB79B7"/>
    <w:rsid w:val="00DE0D6C"/>
    <w:rsid w:val="00DE784B"/>
    <w:rsid w:val="00DF061D"/>
    <w:rsid w:val="00DF0637"/>
    <w:rsid w:val="00DF229A"/>
    <w:rsid w:val="00DF2926"/>
    <w:rsid w:val="00E0007D"/>
    <w:rsid w:val="00E04FE9"/>
    <w:rsid w:val="00E05610"/>
    <w:rsid w:val="00E132C1"/>
    <w:rsid w:val="00E35AA6"/>
    <w:rsid w:val="00E3647A"/>
    <w:rsid w:val="00E42527"/>
    <w:rsid w:val="00E4306E"/>
    <w:rsid w:val="00E43181"/>
    <w:rsid w:val="00E46220"/>
    <w:rsid w:val="00E4708B"/>
    <w:rsid w:val="00E50387"/>
    <w:rsid w:val="00E52CF0"/>
    <w:rsid w:val="00E52E49"/>
    <w:rsid w:val="00E6169E"/>
    <w:rsid w:val="00E650B8"/>
    <w:rsid w:val="00E66E66"/>
    <w:rsid w:val="00E72339"/>
    <w:rsid w:val="00E73107"/>
    <w:rsid w:val="00E73C12"/>
    <w:rsid w:val="00E764C9"/>
    <w:rsid w:val="00E86BA0"/>
    <w:rsid w:val="00E97675"/>
    <w:rsid w:val="00EA0CC0"/>
    <w:rsid w:val="00EC2BE9"/>
    <w:rsid w:val="00EC699C"/>
    <w:rsid w:val="00ED142E"/>
    <w:rsid w:val="00ED16B9"/>
    <w:rsid w:val="00EE0BAC"/>
    <w:rsid w:val="00EE104C"/>
    <w:rsid w:val="00EE14FB"/>
    <w:rsid w:val="00EE56AB"/>
    <w:rsid w:val="00EF0236"/>
    <w:rsid w:val="00F03D58"/>
    <w:rsid w:val="00F04CB5"/>
    <w:rsid w:val="00F06446"/>
    <w:rsid w:val="00F144AF"/>
    <w:rsid w:val="00F15C77"/>
    <w:rsid w:val="00F16F12"/>
    <w:rsid w:val="00F20B0B"/>
    <w:rsid w:val="00F272A8"/>
    <w:rsid w:val="00F301F3"/>
    <w:rsid w:val="00F439B2"/>
    <w:rsid w:val="00F461B8"/>
    <w:rsid w:val="00F46CB8"/>
    <w:rsid w:val="00F555EE"/>
    <w:rsid w:val="00F55927"/>
    <w:rsid w:val="00F60F1B"/>
    <w:rsid w:val="00F80843"/>
    <w:rsid w:val="00F810B8"/>
    <w:rsid w:val="00F914ED"/>
    <w:rsid w:val="00F91D64"/>
    <w:rsid w:val="00F925E7"/>
    <w:rsid w:val="00F9324B"/>
    <w:rsid w:val="00F939DD"/>
    <w:rsid w:val="00F945E2"/>
    <w:rsid w:val="00F94E8F"/>
    <w:rsid w:val="00F9614C"/>
    <w:rsid w:val="00FA03A1"/>
    <w:rsid w:val="00FA446F"/>
    <w:rsid w:val="00FA7D1A"/>
    <w:rsid w:val="00FB6CBF"/>
    <w:rsid w:val="00FD0CCC"/>
    <w:rsid w:val="00FD1571"/>
    <w:rsid w:val="00FD1AE1"/>
    <w:rsid w:val="00FE25E7"/>
    <w:rsid w:val="00FE6D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E5117"/>
  <w15:docId w15:val="{C034A09D-1F28-9941-A0CD-7640587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ko-KR" w:bidi="ar-SA"/>
      </w:rPr>
    </w:rPrDefault>
    <w:pPrDefault>
      <w:pPr>
        <w:ind w:left="720"/>
      </w:pPr>
    </w:pPrDefault>
  </w:docDefaults>
  <w:latentStyles w:defLockedState="0" w:defUIPriority="0" w:defSemiHidden="0" w:defUnhideWhenUsed="0" w:defQFormat="0" w:count="371">
    <w:lsdException w:name="Normal" w:qFormat="1"/>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C7A"/>
    <w:pPr>
      <w:ind w:left="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625FB"/>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pfzeile"/>
    <w:qFormat/>
    <w:rsid w:val="008F2594"/>
  </w:style>
  <w:style w:type="paragraph" w:styleId="Kopfzeile">
    <w:name w:val="header"/>
    <w:basedOn w:val="Standard"/>
    <w:link w:val="KopfzeileZchn"/>
    <w:uiPriority w:val="99"/>
    <w:unhideWhenUsed/>
    <w:rsid w:val="008F2594"/>
    <w:pPr>
      <w:tabs>
        <w:tab w:val="center" w:pos="4536"/>
        <w:tab w:val="right" w:pos="9072"/>
      </w:tabs>
      <w:ind w:left="720"/>
    </w:pPr>
    <w:rPr>
      <w:rFonts w:ascii="Constantia" w:eastAsiaTheme="minorEastAsia" w:hAnsi="Constantia" w:cstheme="minorBidi"/>
      <w:sz w:val="22"/>
      <w:szCs w:val="22"/>
      <w:lang w:eastAsia="ko-KR"/>
    </w:rPr>
  </w:style>
  <w:style w:type="character" w:customStyle="1" w:styleId="KopfzeileZchn">
    <w:name w:val="Kopfzeile Zchn"/>
    <w:basedOn w:val="Absatz-Standardschriftart"/>
    <w:link w:val="Kopfzeile"/>
    <w:uiPriority w:val="99"/>
    <w:rsid w:val="008F2594"/>
    <w:rPr>
      <w:rFonts w:ascii="Constantia" w:hAnsi="Constantia"/>
    </w:rPr>
  </w:style>
  <w:style w:type="paragraph" w:customStyle="1" w:styleId="Arbeitsblatt1">
    <w:name w:val="Arbeitsblatt1"/>
    <w:basedOn w:val="Kopfzeile"/>
    <w:qFormat/>
    <w:rsid w:val="005348E6"/>
    <w:pPr>
      <w:jc w:val="both"/>
    </w:pPr>
    <w:rPr>
      <w:rFonts w:asciiTheme="minorHAnsi" w:hAnsiTheme="minorHAnsi"/>
    </w:rPr>
  </w:style>
  <w:style w:type="paragraph" w:styleId="Sprechblasentext">
    <w:name w:val="Balloon Text"/>
    <w:basedOn w:val="Standard"/>
    <w:link w:val="SprechblasentextZchn"/>
    <w:uiPriority w:val="99"/>
    <w:semiHidden/>
    <w:unhideWhenUsed/>
    <w:rsid w:val="006433F7"/>
    <w:pPr>
      <w:ind w:left="720"/>
    </w:pPr>
    <w:rPr>
      <w:rFonts w:ascii="Tahoma" w:eastAsiaTheme="minorEastAsia" w:hAnsi="Tahoma" w:cs="Tahoma"/>
      <w:sz w:val="16"/>
      <w:szCs w:val="16"/>
      <w:lang w:eastAsia="ko-KR"/>
    </w:rPr>
  </w:style>
  <w:style w:type="character" w:customStyle="1" w:styleId="SprechblasentextZchn">
    <w:name w:val="Sprechblasentext Zchn"/>
    <w:basedOn w:val="Absatz-Standardschriftart"/>
    <w:link w:val="Sprechblasentext"/>
    <w:uiPriority w:val="99"/>
    <w:semiHidden/>
    <w:rsid w:val="006433F7"/>
    <w:rPr>
      <w:rFonts w:ascii="Tahoma" w:hAnsi="Tahoma" w:cs="Tahoma"/>
      <w:sz w:val="16"/>
      <w:szCs w:val="16"/>
    </w:rPr>
  </w:style>
  <w:style w:type="paragraph" w:styleId="Fuzeile">
    <w:name w:val="footer"/>
    <w:basedOn w:val="Standard"/>
    <w:link w:val="FuzeileZchn"/>
    <w:uiPriority w:val="99"/>
    <w:unhideWhenUsed/>
    <w:rsid w:val="002E4F79"/>
    <w:pPr>
      <w:tabs>
        <w:tab w:val="center" w:pos="4536"/>
        <w:tab w:val="right" w:pos="9072"/>
      </w:tabs>
      <w:ind w:left="720"/>
    </w:pPr>
    <w:rPr>
      <w:rFonts w:ascii="Constantia" w:eastAsiaTheme="minorEastAsia" w:hAnsi="Constantia" w:cstheme="minorBidi"/>
      <w:sz w:val="22"/>
      <w:szCs w:val="22"/>
      <w:lang w:eastAsia="ko-KR"/>
    </w:rPr>
  </w:style>
  <w:style w:type="character" w:customStyle="1" w:styleId="FuzeileZchn">
    <w:name w:val="Fußzeile Zchn"/>
    <w:basedOn w:val="Absatz-Standardschriftart"/>
    <w:link w:val="Fuzeile"/>
    <w:uiPriority w:val="99"/>
    <w:rsid w:val="002E4F79"/>
    <w:rPr>
      <w:rFonts w:ascii="Constantia" w:hAnsi="Constantia"/>
    </w:rPr>
  </w:style>
  <w:style w:type="paragraph" w:styleId="Listenabsatz">
    <w:name w:val="List Paragraph"/>
    <w:basedOn w:val="Standard"/>
    <w:uiPriority w:val="34"/>
    <w:qFormat/>
    <w:rsid w:val="000302A8"/>
    <w:pPr>
      <w:ind w:left="720"/>
      <w:contextualSpacing/>
    </w:pPr>
    <w:rPr>
      <w:rFonts w:ascii="Constantia" w:eastAsiaTheme="minorEastAsia" w:hAnsi="Constantia" w:cstheme="minorBidi"/>
      <w:sz w:val="22"/>
      <w:szCs w:val="22"/>
      <w:lang w:eastAsia="ko-KR"/>
    </w:rPr>
  </w:style>
  <w:style w:type="table" w:styleId="Tabellenraster">
    <w:name w:val="Table Grid"/>
    <w:basedOn w:val="NormaleTabelle"/>
    <w:uiPriority w:val="59"/>
    <w:rsid w:val="00C1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73A5"/>
    <w:rPr>
      <w:color w:val="808080"/>
    </w:rPr>
  </w:style>
  <w:style w:type="paragraph" w:styleId="StandardWeb">
    <w:name w:val="Normal (Web)"/>
    <w:basedOn w:val="Standard"/>
    <w:uiPriority w:val="99"/>
    <w:unhideWhenUsed/>
    <w:rsid w:val="00D3546D"/>
    <w:pPr>
      <w:spacing w:before="100" w:beforeAutospacing="1" w:after="100" w:afterAutospacing="1"/>
    </w:pPr>
  </w:style>
  <w:style w:type="character" w:styleId="Hyperlink">
    <w:name w:val="Hyperlink"/>
    <w:basedOn w:val="Absatz-Standardschriftart"/>
    <w:uiPriority w:val="99"/>
    <w:unhideWhenUsed/>
    <w:rsid w:val="00E86BA0"/>
    <w:rPr>
      <w:color w:val="0000FF"/>
      <w:u w:val="single"/>
    </w:rPr>
  </w:style>
  <w:style w:type="character" w:customStyle="1" w:styleId="UnresolvedMention">
    <w:name w:val="Unresolved Mention"/>
    <w:basedOn w:val="Absatz-Standardschriftart"/>
    <w:uiPriority w:val="99"/>
    <w:semiHidden/>
    <w:unhideWhenUsed/>
    <w:rsid w:val="00961C7A"/>
    <w:rPr>
      <w:color w:val="605E5C"/>
      <w:shd w:val="clear" w:color="auto" w:fill="E1DFDD"/>
    </w:rPr>
  </w:style>
  <w:style w:type="character" w:styleId="BesuchterLink">
    <w:name w:val="FollowedHyperlink"/>
    <w:basedOn w:val="Absatz-Standardschriftart"/>
    <w:semiHidden/>
    <w:unhideWhenUsed/>
    <w:rsid w:val="006B4558"/>
    <w:rPr>
      <w:color w:val="800080" w:themeColor="followedHyperlink"/>
      <w:u w:val="single"/>
    </w:rPr>
  </w:style>
  <w:style w:type="character" w:styleId="Seitenzahl">
    <w:name w:val="page number"/>
    <w:basedOn w:val="Absatz-Standardschriftart"/>
    <w:semiHidden/>
    <w:unhideWhenUsed/>
    <w:rsid w:val="008D39A8"/>
  </w:style>
  <w:style w:type="character" w:customStyle="1" w:styleId="berschrift1Zchn">
    <w:name w:val="Überschrift 1 Zchn"/>
    <w:basedOn w:val="Absatz-Standardschriftart"/>
    <w:link w:val="berschrift1"/>
    <w:uiPriority w:val="9"/>
    <w:rsid w:val="00C625FB"/>
    <w:rPr>
      <w:rFonts w:ascii="Arial" w:eastAsiaTheme="majorEastAsia" w:hAnsi="Arial"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474">
      <w:bodyDiv w:val="1"/>
      <w:marLeft w:val="0"/>
      <w:marRight w:val="0"/>
      <w:marTop w:val="0"/>
      <w:marBottom w:val="0"/>
      <w:divBdr>
        <w:top w:val="none" w:sz="0" w:space="0" w:color="auto"/>
        <w:left w:val="none" w:sz="0" w:space="0" w:color="auto"/>
        <w:bottom w:val="none" w:sz="0" w:space="0" w:color="auto"/>
        <w:right w:val="none" w:sz="0" w:space="0" w:color="auto"/>
      </w:divBdr>
      <w:divsChild>
        <w:div w:id="1563520201">
          <w:marLeft w:val="0"/>
          <w:marRight w:val="0"/>
          <w:marTop w:val="0"/>
          <w:marBottom w:val="0"/>
          <w:divBdr>
            <w:top w:val="none" w:sz="0" w:space="0" w:color="auto"/>
            <w:left w:val="none" w:sz="0" w:space="0" w:color="auto"/>
            <w:bottom w:val="none" w:sz="0" w:space="0" w:color="auto"/>
            <w:right w:val="none" w:sz="0" w:space="0" w:color="auto"/>
          </w:divBdr>
          <w:divsChild>
            <w:div w:id="527109253">
              <w:marLeft w:val="0"/>
              <w:marRight w:val="0"/>
              <w:marTop w:val="0"/>
              <w:marBottom w:val="0"/>
              <w:divBdr>
                <w:top w:val="none" w:sz="0" w:space="0" w:color="auto"/>
                <w:left w:val="none" w:sz="0" w:space="0" w:color="auto"/>
                <w:bottom w:val="none" w:sz="0" w:space="0" w:color="auto"/>
                <w:right w:val="none" w:sz="0" w:space="0" w:color="auto"/>
              </w:divBdr>
              <w:divsChild>
                <w:div w:id="7085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4398">
      <w:bodyDiv w:val="1"/>
      <w:marLeft w:val="0"/>
      <w:marRight w:val="0"/>
      <w:marTop w:val="0"/>
      <w:marBottom w:val="0"/>
      <w:divBdr>
        <w:top w:val="none" w:sz="0" w:space="0" w:color="auto"/>
        <w:left w:val="none" w:sz="0" w:space="0" w:color="auto"/>
        <w:bottom w:val="none" w:sz="0" w:space="0" w:color="auto"/>
        <w:right w:val="none" w:sz="0" w:space="0" w:color="auto"/>
      </w:divBdr>
    </w:div>
    <w:div w:id="837041253">
      <w:bodyDiv w:val="1"/>
      <w:marLeft w:val="0"/>
      <w:marRight w:val="0"/>
      <w:marTop w:val="0"/>
      <w:marBottom w:val="0"/>
      <w:divBdr>
        <w:top w:val="none" w:sz="0" w:space="0" w:color="auto"/>
        <w:left w:val="none" w:sz="0" w:space="0" w:color="auto"/>
        <w:bottom w:val="none" w:sz="0" w:space="0" w:color="auto"/>
        <w:right w:val="none" w:sz="0" w:space="0" w:color="auto"/>
      </w:divBdr>
    </w:div>
    <w:div w:id="880089853">
      <w:bodyDiv w:val="1"/>
      <w:marLeft w:val="0"/>
      <w:marRight w:val="0"/>
      <w:marTop w:val="0"/>
      <w:marBottom w:val="0"/>
      <w:divBdr>
        <w:top w:val="none" w:sz="0" w:space="0" w:color="auto"/>
        <w:left w:val="none" w:sz="0" w:space="0" w:color="auto"/>
        <w:bottom w:val="none" w:sz="0" w:space="0" w:color="auto"/>
        <w:right w:val="none" w:sz="0" w:space="0" w:color="auto"/>
      </w:divBdr>
      <w:divsChild>
        <w:div w:id="122584591">
          <w:marLeft w:val="0"/>
          <w:marRight w:val="0"/>
          <w:marTop w:val="0"/>
          <w:marBottom w:val="0"/>
          <w:divBdr>
            <w:top w:val="none" w:sz="0" w:space="0" w:color="auto"/>
            <w:left w:val="none" w:sz="0" w:space="0" w:color="auto"/>
            <w:bottom w:val="none" w:sz="0" w:space="0" w:color="auto"/>
            <w:right w:val="none" w:sz="0" w:space="0" w:color="auto"/>
          </w:divBdr>
          <w:divsChild>
            <w:div w:id="2115859474">
              <w:marLeft w:val="0"/>
              <w:marRight w:val="0"/>
              <w:marTop w:val="0"/>
              <w:marBottom w:val="0"/>
              <w:divBdr>
                <w:top w:val="none" w:sz="0" w:space="0" w:color="auto"/>
                <w:left w:val="none" w:sz="0" w:space="0" w:color="auto"/>
                <w:bottom w:val="none" w:sz="0" w:space="0" w:color="auto"/>
                <w:right w:val="none" w:sz="0" w:space="0" w:color="auto"/>
              </w:divBdr>
              <w:divsChild>
                <w:div w:id="878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7032">
      <w:bodyDiv w:val="1"/>
      <w:marLeft w:val="0"/>
      <w:marRight w:val="0"/>
      <w:marTop w:val="0"/>
      <w:marBottom w:val="0"/>
      <w:divBdr>
        <w:top w:val="none" w:sz="0" w:space="0" w:color="auto"/>
        <w:left w:val="none" w:sz="0" w:space="0" w:color="auto"/>
        <w:bottom w:val="none" w:sz="0" w:space="0" w:color="auto"/>
        <w:right w:val="none" w:sz="0" w:space="0" w:color="auto"/>
      </w:divBdr>
      <w:divsChild>
        <w:div w:id="808085553">
          <w:marLeft w:val="0"/>
          <w:marRight w:val="0"/>
          <w:marTop w:val="0"/>
          <w:marBottom w:val="0"/>
          <w:divBdr>
            <w:top w:val="none" w:sz="0" w:space="0" w:color="auto"/>
            <w:left w:val="none" w:sz="0" w:space="0" w:color="auto"/>
            <w:bottom w:val="none" w:sz="0" w:space="0" w:color="auto"/>
            <w:right w:val="none" w:sz="0" w:space="0" w:color="auto"/>
          </w:divBdr>
          <w:divsChild>
            <w:div w:id="1010371826">
              <w:marLeft w:val="0"/>
              <w:marRight w:val="0"/>
              <w:marTop w:val="0"/>
              <w:marBottom w:val="0"/>
              <w:divBdr>
                <w:top w:val="none" w:sz="0" w:space="0" w:color="auto"/>
                <w:left w:val="none" w:sz="0" w:space="0" w:color="auto"/>
                <w:bottom w:val="none" w:sz="0" w:space="0" w:color="auto"/>
                <w:right w:val="none" w:sz="0" w:space="0" w:color="auto"/>
              </w:divBdr>
              <w:divsChild>
                <w:div w:id="13350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6857">
      <w:bodyDiv w:val="1"/>
      <w:marLeft w:val="0"/>
      <w:marRight w:val="0"/>
      <w:marTop w:val="0"/>
      <w:marBottom w:val="0"/>
      <w:divBdr>
        <w:top w:val="none" w:sz="0" w:space="0" w:color="auto"/>
        <w:left w:val="none" w:sz="0" w:space="0" w:color="auto"/>
        <w:bottom w:val="none" w:sz="0" w:space="0" w:color="auto"/>
        <w:right w:val="none" w:sz="0" w:space="0" w:color="auto"/>
      </w:divBdr>
      <w:divsChild>
        <w:div w:id="1432553204">
          <w:marLeft w:val="0"/>
          <w:marRight w:val="0"/>
          <w:marTop w:val="0"/>
          <w:marBottom w:val="0"/>
          <w:divBdr>
            <w:top w:val="none" w:sz="0" w:space="0" w:color="auto"/>
            <w:left w:val="none" w:sz="0" w:space="0" w:color="auto"/>
            <w:bottom w:val="none" w:sz="0" w:space="0" w:color="auto"/>
            <w:right w:val="none" w:sz="0" w:space="0" w:color="auto"/>
          </w:divBdr>
          <w:divsChild>
            <w:div w:id="1374771162">
              <w:marLeft w:val="0"/>
              <w:marRight w:val="0"/>
              <w:marTop w:val="0"/>
              <w:marBottom w:val="0"/>
              <w:divBdr>
                <w:top w:val="none" w:sz="0" w:space="0" w:color="auto"/>
                <w:left w:val="none" w:sz="0" w:space="0" w:color="auto"/>
                <w:bottom w:val="none" w:sz="0" w:space="0" w:color="auto"/>
                <w:right w:val="none" w:sz="0" w:space="0" w:color="auto"/>
              </w:divBdr>
              <w:divsChild>
                <w:div w:id="1580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660">
      <w:bodyDiv w:val="1"/>
      <w:marLeft w:val="0"/>
      <w:marRight w:val="0"/>
      <w:marTop w:val="0"/>
      <w:marBottom w:val="0"/>
      <w:divBdr>
        <w:top w:val="none" w:sz="0" w:space="0" w:color="auto"/>
        <w:left w:val="none" w:sz="0" w:space="0" w:color="auto"/>
        <w:bottom w:val="none" w:sz="0" w:space="0" w:color="auto"/>
        <w:right w:val="none" w:sz="0" w:space="0" w:color="auto"/>
      </w:divBdr>
      <w:divsChild>
        <w:div w:id="1545412202">
          <w:marLeft w:val="0"/>
          <w:marRight w:val="0"/>
          <w:marTop w:val="0"/>
          <w:marBottom w:val="0"/>
          <w:divBdr>
            <w:top w:val="none" w:sz="0" w:space="0" w:color="auto"/>
            <w:left w:val="none" w:sz="0" w:space="0" w:color="auto"/>
            <w:bottom w:val="none" w:sz="0" w:space="0" w:color="auto"/>
            <w:right w:val="none" w:sz="0" w:space="0" w:color="auto"/>
          </w:divBdr>
          <w:divsChild>
            <w:div w:id="163128732">
              <w:marLeft w:val="0"/>
              <w:marRight w:val="0"/>
              <w:marTop w:val="0"/>
              <w:marBottom w:val="0"/>
              <w:divBdr>
                <w:top w:val="none" w:sz="0" w:space="0" w:color="auto"/>
                <w:left w:val="none" w:sz="0" w:space="0" w:color="auto"/>
                <w:bottom w:val="none" w:sz="0" w:space="0" w:color="auto"/>
                <w:right w:val="none" w:sz="0" w:space="0" w:color="auto"/>
              </w:divBdr>
              <w:divsChild>
                <w:div w:id="1474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6797">
      <w:bodyDiv w:val="1"/>
      <w:marLeft w:val="0"/>
      <w:marRight w:val="0"/>
      <w:marTop w:val="0"/>
      <w:marBottom w:val="0"/>
      <w:divBdr>
        <w:top w:val="none" w:sz="0" w:space="0" w:color="auto"/>
        <w:left w:val="none" w:sz="0" w:space="0" w:color="auto"/>
        <w:bottom w:val="none" w:sz="0" w:space="0" w:color="auto"/>
        <w:right w:val="none" w:sz="0" w:space="0" w:color="auto"/>
      </w:divBdr>
      <w:divsChild>
        <w:div w:id="431361738">
          <w:marLeft w:val="0"/>
          <w:marRight w:val="0"/>
          <w:marTop w:val="0"/>
          <w:marBottom w:val="0"/>
          <w:divBdr>
            <w:top w:val="none" w:sz="0" w:space="0" w:color="auto"/>
            <w:left w:val="none" w:sz="0" w:space="0" w:color="auto"/>
            <w:bottom w:val="none" w:sz="0" w:space="0" w:color="auto"/>
            <w:right w:val="none" w:sz="0" w:space="0" w:color="auto"/>
          </w:divBdr>
        </w:div>
      </w:divsChild>
    </w:div>
    <w:div w:id="1983926960">
      <w:bodyDiv w:val="1"/>
      <w:marLeft w:val="0"/>
      <w:marRight w:val="0"/>
      <w:marTop w:val="0"/>
      <w:marBottom w:val="0"/>
      <w:divBdr>
        <w:top w:val="none" w:sz="0" w:space="0" w:color="auto"/>
        <w:left w:val="none" w:sz="0" w:space="0" w:color="auto"/>
        <w:bottom w:val="none" w:sz="0" w:space="0" w:color="auto"/>
        <w:right w:val="none" w:sz="0" w:space="0" w:color="auto"/>
      </w:divBdr>
      <w:divsChild>
        <w:div w:id="541359022">
          <w:marLeft w:val="0"/>
          <w:marRight w:val="0"/>
          <w:marTop w:val="0"/>
          <w:marBottom w:val="0"/>
          <w:divBdr>
            <w:top w:val="none" w:sz="0" w:space="0" w:color="auto"/>
            <w:left w:val="none" w:sz="0" w:space="0" w:color="auto"/>
            <w:bottom w:val="none" w:sz="0" w:space="0" w:color="auto"/>
            <w:right w:val="none" w:sz="0" w:space="0" w:color="auto"/>
          </w:divBdr>
          <w:divsChild>
            <w:div w:id="743187372">
              <w:marLeft w:val="0"/>
              <w:marRight w:val="0"/>
              <w:marTop w:val="0"/>
              <w:marBottom w:val="0"/>
              <w:divBdr>
                <w:top w:val="none" w:sz="0" w:space="0" w:color="auto"/>
                <w:left w:val="none" w:sz="0" w:space="0" w:color="auto"/>
                <w:bottom w:val="none" w:sz="0" w:space="0" w:color="auto"/>
                <w:right w:val="none" w:sz="0" w:space="0" w:color="auto"/>
              </w:divBdr>
              <w:divsChild>
                <w:div w:id="14964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robert-koch-institut/SARS-CoV-2-Nowcasting_und_-R-Schaetzung/blob/main/Nowcast_R_aktuell.cs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creativecommons.org/licenses/by/4.0/deed.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eogebra.org/classic/gvdpkzz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legalcode.de"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s://experience.arcgis.com/experience/478220a4c454480e823b17327b2bf1d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png"/><Relationship Id="rId1" Type="http://schemas.openxmlformats.org/officeDocument/2006/relationships/hyperlink" Target="https://creativecommons.org/licenses/by/4.0/legalcode" TargetMode="External"/><Relationship Id="rId5" Type="http://schemas.openxmlformats.org/officeDocument/2006/relationships/image" Target="media/image4.jpeg"/><Relationship Id="rId4" Type="http://schemas.openxmlformats.org/officeDocument/2006/relationships/hyperlink" Target="https://www.berlin.de/sen/bjf/"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png"/><Relationship Id="rId1" Type="http://schemas.openxmlformats.org/officeDocument/2006/relationships/hyperlink" Target="https://creativecommons.org/licenses/by/4.0/legalcode" TargetMode="External"/><Relationship Id="rId5" Type="http://schemas.openxmlformats.org/officeDocument/2006/relationships/image" Target="media/image4.jpeg"/><Relationship Id="rId4" Type="http://schemas.openxmlformats.org/officeDocument/2006/relationships/hyperlink" Target="https://www.berlin.de/sen/bj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kurtschwittersschule0-my.sharepoint.com/personal/weber_kurt-schwitters_schule/Documents/Schule/iMint-Akademie/Selbstlernaufgabe%20-%20Exponentielles%20Wachstum%20(Corona)/Final/R-Wert%20(RK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de-DE" sz="1000" b="1">
                <a:latin typeface="Arial" panose="020B0604020202020204" pitchFamily="34" charset="0"/>
                <a:cs typeface="Arial" panose="020B0604020202020204" pitchFamily="34" charset="0"/>
              </a:rPr>
              <a:t>R-Wert zu</a:t>
            </a:r>
            <a:r>
              <a:rPr lang="de-DE" sz="1000" b="1" baseline="0">
                <a:latin typeface="Arial" panose="020B0604020202020204" pitchFamily="34" charset="0"/>
                <a:cs typeface="Arial" panose="020B0604020202020204" pitchFamily="34" charset="0"/>
              </a:rPr>
              <a:t> Pandemiebeginn</a:t>
            </a:r>
            <a:endParaRPr lang="de-DE"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spPr>
            <a:ln w="15875" cap="rnd">
              <a:solidFill>
                <a:srgbClr val="C00000"/>
              </a:solidFill>
              <a:round/>
            </a:ln>
            <a:effectLst/>
          </c:spPr>
          <c:marker>
            <c:symbol val="none"/>
          </c:marker>
          <c:cat>
            <c:numRef>
              <c:f>Tabelle1!$B$2:$B$198</c:f>
              <c:numCache>
                <c:formatCode>General</c:formatCode>
                <c:ptCount val="197"/>
                <c:pt idx="0" formatCode="m/d/yy">
                  <c:v>43896</c:v>
                </c:pt>
                <c:pt idx="2" formatCode="m/d/yy">
                  <c:v>43897</c:v>
                </c:pt>
                <c:pt idx="4" formatCode="m/d/yy">
                  <c:v>43898</c:v>
                </c:pt>
                <c:pt idx="6" formatCode="m/d/yy">
                  <c:v>43899</c:v>
                </c:pt>
                <c:pt idx="8" formatCode="m/d/yy">
                  <c:v>43900</c:v>
                </c:pt>
                <c:pt idx="10" formatCode="m/d/yy">
                  <c:v>43901</c:v>
                </c:pt>
                <c:pt idx="12" formatCode="m/d/yy">
                  <c:v>43902</c:v>
                </c:pt>
                <c:pt idx="14" formatCode="m/d/yy">
                  <c:v>43903</c:v>
                </c:pt>
                <c:pt idx="16" formatCode="m/d/yy">
                  <c:v>43904</c:v>
                </c:pt>
                <c:pt idx="18" formatCode="m/d/yy">
                  <c:v>43905</c:v>
                </c:pt>
                <c:pt idx="20" formatCode="m/d/yy">
                  <c:v>43906</c:v>
                </c:pt>
                <c:pt idx="22" formatCode="m/d/yy">
                  <c:v>43907</c:v>
                </c:pt>
                <c:pt idx="24" formatCode="m/d/yy">
                  <c:v>43908</c:v>
                </c:pt>
                <c:pt idx="26" formatCode="m/d/yy">
                  <c:v>43909</c:v>
                </c:pt>
                <c:pt idx="28" formatCode="m/d/yy">
                  <c:v>43910</c:v>
                </c:pt>
                <c:pt idx="30" formatCode="m/d/yy">
                  <c:v>43911</c:v>
                </c:pt>
                <c:pt idx="32" formatCode="m/d/yy">
                  <c:v>43912</c:v>
                </c:pt>
                <c:pt idx="34" formatCode="m/d/yy">
                  <c:v>43913</c:v>
                </c:pt>
                <c:pt idx="36" formatCode="m/d/yy">
                  <c:v>43914</c:v>
                </c:pt>
                <c:pt idx="38" formatCode="m/d/yy">
                  <c:v>43915</c:v>
                </c:pt>
                <c:pt idx="40" formatCode="m/d/yy">
                  <c:v>43916</c:v>
                </c:pt>
                <c:pt idx="42" formatCode="m/d/yy">
                  <c:v>43917</c:v>
                </c:pt>
                <c:pt idx="44" formatCode="m/d/yy">
                  <c:v>43918</c:v>
                </c:pt>
                <c:pt idx="46" formatCode="m/d/yy">
                  <c:v>43919</c:v>
                </c:pt>
                <c:pt idx="48" formatCode="m/d/yy">
                  <c:v>43920</c:v>
                </c:pt>
                <c:pt idx="50" formatCode="m/d/yy">
                  <c:v>43921</c:v>
                </c:pt>
                <c:pt idx="52" formatCode="m/d/yy">
                  <c:v>43922</c:v>
                </c:pt>
                <c:pt idx="54" formatCode="m/d/yy">
                  <c:v>43923</c:v>
                </c:pt>
                <c:pt idx="56" formatCode="m/d/yy">
                  <c:v>43924</c:v>
                </c:pt>
                <c:pt idx="58" formatCode="m/d/yy">
                  <c:v>43925</c:v>
                </c:pt>
                <c:pt idx="60" formatCode="m/d/yy">
                  <c:v>43926</c:v>
                </c:pt>
                <c:pt idx="62" formatCode="m/d/yy">
                  <c:v>43927</c:v>
                </c:pt>
                <c:pt idx="64" formatCode="m/d/yy">
                  <c:v>43928</c:v>
                </c:pt>
                <c:pt idx="66" formatCode="m/d/yy">
                  <c:v>43929</c:v>
                </c:pt>
                <c:pt idx="68" formatCode="m/d/yy">
                  <c:v>43930</c:v>
                </c:pt>
                <c:pt idx="70" formatCode="m/d/yy">
                  <c:v>43931</c:v>
                </c:pt>
                <c:pt idx="72" formatCode="m/d/yy">
                  <c:v>43932</c:v>
                </c:pt>
                <c:pt idx="74" formatCode="m/d/yy">
                  <c:v>43933</c:v>
                </c:pt>
                <c:pt idx="76" formatCode="m/d/yy">
                  <c:v>43934</c:v>
                </c:pt>
                <c:pt idx="78" formatCode="m/d/yy">
                  <c:v>43935</c:v>
                </c:pt>
                <c:pt idx="80" formatCode="m/d/yy">
                  <c:v>43936</c:v>
                </c:pt>
                <c:pt idx="82" formatCode="m/d/yy">
                  <c:v>43937</c:v>
                </c:pt>
                <c:pt idx="84" formatCode="m/d/yy">
                  <c:v>43938</c:v>
                </c:pt>
                <c:pt idx="86" formatCode="m/d/yy">
                  <c:v>43939</c:v>
                </c:pt>
                <c:pt idx="88" formatCode="m/d/yy">
                  <c:v>43940</c:v>
                </c:pt>
                <c:pt idx="90" formatCode="m/d/yy">
                  <c:v>43941</c:v>
                </c:pt>
                <c:pt idx="92" formatCode="m/d/yy">
                  <c:v>43942</c:v>
                </c:pt>
                <c:pt idx="94" formatCode="m/d/yy">
                  <c:v>43943</c:v>
                </c:pt>
                <c:pt idx="96" formatCode="m/d/yy">
                  <c:v>43944</c:v>
                </c:pt>
                <c:pt idx="98" formatCode="m/d/yy">
                  <c:v>43945</c:v>
                </c:pt>
                <c:pt idx="100" formatCode="m/d/yy">
                  <c:v>43946</c:v>
                </c:pt>
                <c:pt idx="102" formatCode="m/d/yy">
                  <c:v>43947</c:v>
                </c:pt>
                <c:pt idx="104" formatCode="m/d/yy">
                  <c:v>43948</c:v>
                </c:pt>
                <c:pt idx="106" formatCode="m/d/yy">
                  <c:v>43949</c:v>
                </c:pt>
                <c:pt idx="108" formatCode="m/d/yy">
                  <c:v>43950</c:v>
                </c:pt>
                <c:pt idx="110" formatCode="m/d/yy">
                  <c:v>43951</c:v>
                </c:pt>
                <c:pt idx="112" formatCode="m/d/yy">
                  <c:v>43952</c:v>
                </c:pt>
                <c:pt idx="114" formatCode="m/d/yy">
                  <c:v>43953</c:v>
                </c:pt>
                <c:pt idx="116" formatCode="m/d/yy">
                  <c:v>43954</c:v>
                </c:pt>
                <c:pt idx="118" formatCode="m/d/yy">
                  <c:v>43955</c:v>
                </c:pt>
                <c:pt idx="120" formatCode="m/d/yy">
                  <c:v>43956</c:v>
                </c:pt>
                <c:pt idx="122" formatCode="m/d/yy">
                  <c:v>43957</c:v>
                </c:pt>
                <c:pt idx="124" formatCode="m/d/yy">
                  <c:v>43958</c:v>
                </c:pt>
                <c:pt idx="126" formatCode="m/d/yy">
                  <c:v>43959</c:v>
                </c:pt>
                <c:pt idx="128" formatCode="m/d/yy">
                  <c:v>43960</c:v>
                </c:pt>
                <c:pt idx="130" formatCode="m/d/yy">
                  <c:v>43961</c:v>
                </c:pt>
                <c:pt idx="132" formatCode="m/d/yy">
                  <c:v>43962</c:v>
                </c:pt>
                <c:pt idx="134" formatCode="m/d/yy">
                  <c:v>43963</c:v>
                </c:pt>
                <c:pt idx="136" formatCode="m/d/yy">
                  <c:v>43964</c:v>
                </c:pt>
                <c:pt idx="138" formatCode="m/d/yy">
                  <c:v>43965</c:v>
                </c:pt>
                <c:pt idx="140" formatCode="m/d/yy">
                  <c:v>43966</c:v>
                </c:pt>
                <c:pt idx="142" formatCode="m/d/yy">
                  <c:v>43967</c:v>
                </c:pt>
                <c:pt idx="144" formatCode="m/d/yy">
                  <c:v>43968</c:v>
                </c:pt>
                <c:pt idx="146" formatCode="m/d/yy">
                  <c:v>43969</c:v>
                </c:pt>
                <c:pt idx="148" formatCode="m/d/yy">
                  <c:v>43970</c:v>
                </c:pt>
                <c:pt idx="150" formatCode="m/d/yy">
                  <c:v>43971</c:v>
                </c:pt>
                <c:pt idx="152" formatCode="m/d/yy">
                  <c:v>43972</c:v>
                </c:pt>
                <c:pt idx="154" formatCode="m/d/yy">
                  <c:v>43973</c:v>
                </c:pt>
                <c:pt idx="156" formatCode="m/d/yy">
                  <c:v>43974</c:v>
                </c:pt>
                <c:pt idx="158" formatCode="m/d/yy">
                  <c:v>43975</c:v>
                </c:pt>
                <c:pt idx="160" formatCode="m/d/yy">
                  <c:v>43976</c:v>
                </c:pt>
                <c:pt idx="162" formatCode="m/d/yy">
                  <c:v>43977</c:v>
                </c:pt>
                <c:pt idx="164" formatCode="m/d/yy">
                  <c:v>43978</c:v>
                </c:pt>
                <c:pt idx="166" formatCode="m/d/yy">
                  <c:v>43979</c:v>
                </c:pt>
                <c:pt idx="168" formatCode="m/d/yy">
                  <c:v>43980</c:v>
                </c:pt>
                <c:pt idx="170" formatCode="m/d/yy">
                  <c:v>43981</c:v>
                </c:pt>
                <c:pt idx="172" formatCode="m/d/yy">
                  <c:v>43982</c:v>
                </c:pt>
                <c:pt idx="174" formatCode="m/d/yy">
                  <c:v>43983</c:v>
                </c:pt>
                <c:pt idx="176" formatCode="m/d/yy">
                  <c:v>43984</c:v>
                </c:pt>
                <c:pt idx="178" formatCode="m/d/yy">
                  <c:v>43985</c:v>
                </c:pt>
                <c:pt idx="180" formatCode="m/d/yy">
                  <c:v>43986</c:v>
                </c:pt>
                <c:pt idx="182" formatCode="m/d/yy">
                  <c:v>43987</c:v>
                </c:pt>
                <c:pt idx="184" formatCode="m/d/yy">
                  <c:v>43988</c:v>
                </c:pt>
                <c:pt idx="186" formatCode="m/d/yy">
                  <c:v>43989</c:v>
                </c:pt>
                <c:pt idx="188" formatCode="m/d/yy">
                  <c:v>43990</c:v>
                </c:pt>
                <c:pt idx="190" formatCode="m/d/yy">
                  <c:v>43991</c:v>
                </c:pt>
                <c:pt idx="192" formatCode="m/d/yy">
                  <c:v>43992</c:v>
                </c:pt>
                <c:pt idx="194" formatCode="m/d/yy">
                  <c:v>43993</c:v>
                </c:pt>
                <c:pt idx="196" formatCode="m/d/yy">
                  <c:v>43994</c:v>
                </c:pt>
              </c:numCache>
            </c:numRef>
          </c:cat>
          <c:val>
            <c:numRef>
              <c:f>Tabelle1!$C$2:$C$32</c:f>
              <c:numCache>
                <c:formatCode>General</c:formatCode>
                <c:ptCount val="31"/>
                <c:pt idx="0">
                  <c:v>2.34</c:v>
                </c:pt>
                <c:pt idx="2">
                  <c:v>2.56</c:v>
                </c:pt>
                <c:pt idx="4">
                  <c:v>2.93</c:v>
                </c:pt>
                <c:pt idx="6">
                  <c:v>3.13</c:v>
                </c:pt>
                <c:pt idx="8">
                  <c:v>3.22</c:v>
                </c:pt>
                <c:pt idx="10">
                  <c:v>3.12</c:v>
                </c:pt>
                <c:pt idx="12">
                  <c:v>2.84</c:v>
                </c:pt>
                <c:pt idx="14">
                  <c:v>2.5</c:v>
                </c:pt>
                <c:pt idx="16">
                  <c:v>2.1800000000000002</c:v>
                </c:pt>
                <c:pt idx="18">
                  <c:v>1.99</c:v>
                </c:pt>
                <c:pt idx="20">
                  <c:v>1.74</c:v>
                </c:pt>
                <c:pt idx="22">
                  <c:v>1.56</c:v>
                </c:pt>
                <c:pt idx="24">
                  <c:v>1.39</c:v>
                </c:pt>
                <c:pt idx="26">
                  <c:v>1.24</c:v>
                </c:pt>
                <c:pt idx="28">
                  <c:v>1.1299999999999999</c:v>
                </c:pt>
                <c:pt idx="30">
                  <c:v>1.04</c:v>
                </c:pt>
              </c:numCache>
            </c:numRef>
          </c:val>
          <c:smooth val="0"/>
          <c:extLst>
            <c:ext xmlns:c16="http://schemas.microsoft.com/office/drawing/2014/chart" uri="{C3380CC4-5D6E-409C-BE32-E72D297353CC}">
              <c16:uniqueId val="{00000000-9804-6C42-B2F3-11C9D8C35AF8}"/>
            </c:ext>
          </c:extLst>
        </c:ser>
        <c:ser>
          <c:idx val="2"/>
          <c:order val="1"/>
          <c:spPr>
            <a:ln w="15875" cap="rnd">
              <a:solidFill>
                <a:srgbClr val="00B050"/>
              </a:solidFill>
              <a:round/>
            </a:ln>
            <a:effectLst/>
          </c:spPr>
          <c:marker>
            <c:symbol val="none"/>
          </c:marker>
          <c:val>
            <c:numRef>
              <c:f>Tabelle1!$E$2:$E$114</c:f>
              <c:numCache>
                <c:formatCode>General</c:formatCode>
                <c:ptCount val="113"/>
                <c:pt idx="0">
                  <c:v>1</c:v>
                </c:pt>
                <c:pt idx="2">
                  <c:v>1</c:v>
                </c:pt>
                <c:pt idx="4">
                  <c:v>1</c:v>
                </c:pt>
                <c:pt idx="6">
                  <c:v>1</c:v>
                </c:pt>
                <c:pt idx="8">
                  <c:v>1</c:v>
                </c:pt>
                <c:pt idx="10">
                  <c:v>1</c:v>
                </c:pt>
                <c:pt idx="12">
                  <c:v>1</c:v>
                </c:pt>
                <c:pt idx="14">
                  <c:v>1</c:v>
                </c:pt>
                <c:pt idx="16">
                  <c:v>1</c:v>
                </c:pt>
                <c:pt idx="18">
                  <c:v>1</c:v>
                </c:pt>
                <c:pt idx="20">
                  <c:v>1</c:v>
                </c:pt>
                <c:pt idx="22">
                  <c:v>1</c:v>
                </c:pt>
                <c:pt idx="24">
                  <c:v>1</c:v>
                </c:pt>
                <c:pt idx="26">
                  <c:v>1</c:v>
                </c:pt>
                <c:pt idx="28">
                  <c:v>1</c:v>
                </c:pt>
                <c:pt idx="30">
                  <c:v>1</c:v>
                </c:pt>
                <c:pt idx="32">
                  <c:v>0.98</c:v>
                </c:pt>
                <c:pt idx="34">
                  <c:v>0.92</c:v>
                </c:pt>
                <c:pt idx="36">
                  <c:v>0.9</c:v>
                </c:pt>
                <c:pt idx="38">
                  <c:v>0.9</c:v>
                </c:pt>
                <c:pt idx="40">
                  <c:v>0.88</c:v>
                </c:pt>
                <c:pt idx="42">
                  <c:v>0.9</c:v>
                </c:pt>
                <c:pt idx="44">
                  <c:v>0.9</c:v>
                </c:pt>
                <c:pt idx="46">
                  <c:v>0.9</c:v>
                </c:pt>
                <c:pt idx="48">
                  <c:v>0.92</c:v>
                </c:pt>
                <c:pt idx="50">
                  <c:v>0.93</c:v>
                </c:pt>
                <c:pt idx="52">
                  <c:v>0.93</c:v>
                </c:pt>
                <c:pt idx="54">
                  <c:v>0.95</c:v>
                </c:pt>
                <c:pt idx="56">
                  <c:v>0.93</c:v>
                </c:pt>
                <c:pt idx="58">
                  <c:v>0.92</c:v>
                </c:pt>
                <c:pt idx="60">
                  <c:v>0.89</c:v>
                </c:pt>
                <c:pt idx="62">
                  <c:v>0.89</c:v>
                </c:pt>
                <c:pt idx="64">
                  <c:v>0.87</c:v>
                </c:pt>
                <c:pt idx="66">
                  <c:v>0.85</c:v>
                </c:pt>
                <c:pt idx="68">
                  <c:v>0.83</c:v>
                </c:pt>
                <c:pt idx="70">
                  <c:v>0.81</c:v>
                </c:pt>
                <c:pt idx="72">
                  <c:v>0.81</c:v>
                </c:pt>
                <c:pt idx="74">
                  <c:v>0.79</c:v>
                </c:pt>
                <c:pt idx="76">
                  <c:v>0.79</c:v>
                </c:pt>
                <c:pt idx="78">
                  <c:v>0.78</c:v>
                </c:pt>
                <c:pt idx="80">
                  <c:v>0.76</c:v>
                </c:pt>
                <c:pt idx="82">
                  <c:v>0.78</c:v>
                </c:pt>
                <c:pt idx="84">
                  <c:v>0.8</c:v>
                </c:pt>
                <c:pt idx="86">
                  <c:v>0.81</c:v>
                </c:pt>
                <c:pt idx="88">
                  <c:v>0.84</c:v>
                </c:pt>
                <c:pt idx="90">
                  <c:v>0.84</c:v>
                </c:pt>
                <c:pt idx="92">
                  <c:v>0.82</c:v>
                </c:pt>
                <c:pt idx="94">
                  <c:v>0.83</c:v>
                </c:pt>
                <c:pt idx="96">
                  <c:v>0.81</c:v>
                </c:pt>
                <c:pt idx="98">
                  <c:v>0.81</c:v>
                </c:pt>
                <c:pt idx="100">
                  <c:v>0.83</c:v>
                </c:pt>
                <c:pt idx="102">
                  <c:v>0.82</c:v>
                </c:pt>
                <c:pt idx="104">
                  <c:v>0.82</c:v>
                </c:pt>
                <c:pt idx="106">
                  <c:v>0.81</c:v>
                </c:pt>
                <c:pt idx="108">
                  <c:v>0.81</c:v>
                </c:pt>
                <c:pt idx="110">
                  <c:v>0.81</c:v>
                </c:pt>
                <c:pt idx="112">
                  <c:v>0.82</c:v>
                </c:pt>
              </c:numCache>
            </c:numRef>
          </c:val>
          <c:smooth val="0"/>
          <c:extLst>
            <c:ext xmlns:c16="http://schemas.microsoft.com/office/drawing/2014/chart" uri="{C3380CC4-5D6E-409C-BE32-E72D297353CC}">
              <c16:uniqueId val="{00000001-9804-6C42-B2F3-11C9D8C35AF8}"/>
            </c:ext>
          </c:extLst>
        </c:ser>
        <c:ser>
          <c:idx val="1"/>
          <c:order val="2"/>
          <c:spPr>
            <a:ln w="15875" cap="rnd">
              <a:solidFill>
                <a:schemeClr val="tx1"/>
              </a:solidFill>
              <a:round/>
            </a:ln>
            <a:effectLst/>
          </c:spPr>
          <c:marker>
            <c:symbol val="none"/>
          </c:marker>
          <c:val>
            <c:numRef>
              <c:f>Tabelle1!$D$2:$D$114</c:f>
              <c:numCache>
                <c:formatCode>General</c:formatCode>
                <c:ptCount val="113"/>
                <c:pt idx="0">
                  <c:v>1</c:v>
                </c:pt>
                <c:pt idx="2">
                  <c:v>1</c:v>
                </c:pt>
                <c:pt idx="4">
                  <c:v>1</c:v>
                </c:pt>
                <c:pt idx="6">
                  <c:v>1</c:v>
                </c:pt>
                <c:pt idx="8">
                  <c:v>1</c:v>
                </c:pt>
                <c:pt idx="10">
                  <c:v>1</c:v>
                </c:pt>
                <c:pt idx="12">
                  <c:v>1</c:v>
                </c:pt>
                <c:pt idx="14">
                  <c:v>1</c:v>
                </c:pt>
                <c:pt idx="16">
                  <c:v>1</c:v>
                </c:pt>
                <c:pt idx="18">
                  <c:v>1</c:v>
                </c:pt>
                <c:pt idx="20">
                  <c:v>1</c:v>
                </c:pt>
                <c:pt idx="22">
                  <c:v>1</c:v>
                </c:pt>
                <c:pt idx="24">
                  <c:v>1</c:v>
                </c:pt>
                <c:pt idx="26">
                  <c:v>1</c:v>
                </c:pt>
                <c:pt idx="28">
                  <c:v>1</c:v>
                </c:pt>
                <c:pt idx="30">
                  <c:v>1</c:v>
                </c:pt>
                <c:pt idx="32">
                  <c:v>1</c:v>
                </c:pt>
                <c:pt idx="34">
                  <c:v>1</c:v>
                </c:pt>
                <c:pt idx="36">
                  <c:v>1</c:v>
                </c:pt>
                <c:pt idx="38">
                  <c:v>1</c:v>
                </c:pt>
                <c:pt idx="40">
                  <c:v>1</c:v>
                </c:pt>
                <c:pt idx="42">
                  <c:v>1</c:v>
                </c:pt>
                <c:pt idx="44">
                  <c:v>1</c:v>
                </c:pt>
                <c:pt idx="46">
                  <c:v>1</c:v>
                </c:pt>
                <c:pt idx="48">
                  <c:v>1</c:v>
                </c:pt>
                <c:pt idx="50">
                  <c:v>1</c:v>
                </c:pt>
                <c:pt idx="52">
                  <c:v>1</c:v>
                </c:pt>
                <c:pt idx="54">
                  <c:v>1</c:v>
                </c:pt>
                <c:pt idx="56">
                  <c:v>1</c:v>
                </c:pt>
                <c:pt idx="58">
                  <c:v>1</c:v>
                </c:pt>
                <c:pt idx="60">
                  <c:v>1</c:v>
                </c:pt>
                <c:pt idx="62">
                  <c:v>1</c:v>
                </c:pt>
                <c:pt idx="64">
                  <c:v>1</c:v>
                </c:pt>
                <c:pt idx="66">
                  <c:v>1</c:v>
                </c:pt>
                <c:pt idx="68">
                  <c:v>1</c:v>
                </c:pt>
                <c:pt idx="70">
                  <c:v>1</c:v>
                </c:pt>
                <c:pt idx="72">
                  <c:v>1</c:v>
                </c:pt>
                <c:pt idx="74">
                  <c:v>1</c:v>
                </c:pt>
                <c:pt idx="76">
                  <c:v>1</c:v>
                </c:pt>
                <c:pt idx="78">
                  <c:v>1</c:v>
                </c:pt>
                <c:pt idx="80">
                  <c:v>1</c:v>
                </c:pt>
                <c:pt idx="82">
                  <c:v>1</c:v>
                </c:pt>
                <c:pt idx="84">
                  <c:v>1</c:v>
                </c:pt>
                <c:pt idx="86">
                  <c:v>1</c:v>
                </c:pt>
                <c:pt idx="88">
                  <c:v>1</c:v>
                </c:pt>
                <c:pt idx="90">
                  <c:v>1</c:v>
                </c:pt>
                <c:pt idx="92">
                  <c:v>1</c:v>
                </c:pt>
                <c:pt idx="94">
                  <c:v>1</c:v>
                </c:pt>
                <c:pt idx="96">
                  <c:v>1</c:v>
                </c:pt>
                <c:pt idx="98">
                  <c:v>1</c:v>
                </c:pt>
                <c:pt idx="100">
                  <c:v>1</c:v>
                </c:pt>
                <c:pt idx="102">
                  <c:v>1</c:v>
                </c:pt>
                <c:pt idx="104">
                  <c:v>1</c:v>
                </c:pt>
                <c:pt idx="106">
                  <c:v>1</c:v>
                </c:pt>
                <c:pt idx="108">
                  <c:v>1</c:v>
                </c:pt>
                <c:pt idx="110">
                  <c:v>1</c:v>
                </c:pt>
                <c:pt idx="112">
                  <c:v>1</c:v>
                </c:pt>
              </c:numCache>
            </c:numRef>
          </c:val>
          <c:smooth val="0"/>
          <c:extLst>
            <c:ext xmlns:c16="http://schemas.microsoft.com/office/drawing/2014/chart" uri="{C3380CC4-5D6E-409C-BE32-E72D297353CC}">
              <c16:uniqueId val="{00000002-9804-6C42-B2F3-11C9D8C35AF8}"/>
            </c:ext>
          </c:extLst>
        </c:ser>
        <c:dLbls>
          <c:showLegendKey val="0"/>
          <c:showVal val="0"/>
          <c:showCatName val="0"/>
          <c:showSerName val="0"/>
          <c:showPercent val="0"/>
          <c:showBubbleSize val="0"/>
        </c:dLbls>
        <c:smooth val="0"/>
        <c:axId val="1148894336"/>
        <c:axId val="1194970208"/>
      </c:lineChart>
      <c:dateAx>
        <c:axId val="1148894336"/>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194970208"/>
        <c:crosses val="autoZero"/>
        <c:auto val="1"/>
        <c:lblOffset val="100"/>
        <c:baseTimeUnit val="days"/>
      </c:dateAx>
      <c:valAx>
        <c:axId val="119497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1488943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5BD6-B0B5-4839-8CFF-1AD5EF58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Modellieren mit exponentiellem Wachstum</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Modellieren mit exponentiellem Wachstum</dc:title>
  <dc:creator>Christian Weber</dc:creator>
  <cp:lastModifiedBy>Pfender, Susanne</cp:lastModifiedBy>
  <cp:revision>2</cp:revision>
  <cp:lastPrinted>2022-07-06T08:37:00Z</cp:lastPrinted>
  <dcterms:created xsi:type="dcterms:W3CDTF">2022-07-06T08:37:00Z</dcterms:created>
  <dcterms:modified xsi:type="dcterms:W3CDTF">2022-07-06T08:37:00Z</dcterms:modified>
</cp:coreProperties>
</file>