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21" w:rsidRDefault="00D075FD" w:rsidP="00644D62">
      <w:pPr>
        <w:suppressLineNumbers/>
        <w:jc w:val="center"/>
        <w:rPr>
          <w:b/>
          <w:bCs/>
          <w:sz w:val="36"/>
          <w:szCs w:val="36"/>
          <w:lang w:val="it-IT"/>
        </w:rPr>
      </w:pPr>
      <w:r w:rsidRPr="0092003D">
        <w:rPr>
          <w:b/>
          <w:bCs/>
          <w:sz w:val="36"/>
          <w:szCs w:val="36"/>
          <w:lang w:val="it-IT"/>
        </w:rPr>
        <w:t>AB</w:t>
      </w:r>
      <w:r w:rsidR="008A085F">
        <w:rPr>
          <w:b/>
          <w:bCs/>
          <w:sz w:val="36"/>
          <w:szCs w:val="36"/>
          <w:lang w:val="it-IT"/>
        </w:rPr>
        <w:t>1</w:t>
      </w:r>
      <w:r w:rsidR="009C6FAC">
        <w:rPr>
          <w:b/>
          <w:bCs/>
          <w:sz w:val="36"/>
          <w:szCs w:val="36"/>
          <w:lang w:val="it-IT"/>
        </w:rPr>
        <w:t>2</w:t>
      </w:r>
      <w:r w:rsidR="008A085F">
        <w:rPr>
          <w:b/>
          <w:bCs/>
          <w:sz w:val="36"/>
          <w:szCs w:val="36"/>
          <w:lang w:val="it-IT"/>
        </w:rPr>
        <w:t>:</w:t>
      </w:r>
      <w:r w:rsidR="00E07A64">
        <w:rPr>
          <w:b/>
          <w:bCs/>
          <w:sz w:val="36"/>
          <w:szCs w:val="36"/>
          <w:lang w:val="it-IT"/>
        </w:rPr>
        <w:t xml:space="preserve"> </w:t>
      </w:r>
      <w:r w:rsidR="00025DA4">
        <w:rPr>
          <w:b/>
          <w:bCs/>
          <w:sz w:val="36"/>
          <w:szCs w:val="36"/>
          <w:lang w:val="it-IT"/>
        </w:rPr>
        <w:t>i pronomi diretti – die direkten Pronomen</w:t>
      </w:r>
    </w:p>
    <w:p w:rsidR="00BA7340" w:rsidRDefault="00025DA4" w:rsidP="00BA7340">
      <w:pPr>
        <w:suppressLineNumbers/>
        <w:spacing w:line="240" w:lineRule="auto"/>
        <w:jc w:val="both"/>
        <w:rPr>
          <w:sz w:val="28"/>
          <w:szCs w:val="28"/>
        </w:rPr>
      </w:pPr>
      <w:r w:rsidRPr="00025DA4">
        <w:rPr>
          <w:sz w:val="28"/>
          <w:szCs w:val="28"/>
        </w:rPr>
        <w:t xml:space="preserve">Die direkten Pronomen </w:t>
      </w:r>
      <w:r w:rsidRPr="00025DA4">
        <w:rPr>
          <w:b/>
          <w:bCs/>
          <w:sz w:val="28"/>
          <w:szCs w:val="28"/>
        </w:rPr>
        <w:t>lo, la, li</w:t>
      </w:r>
      <w:r w:rsidRPr="00025DA4">
        <w:rPr>
          <w:sz w:val="28"/>
          <w:szCs w:val="28"/>
        </w:rPr>
        <w:t xml:space="preserve"> und </w:t>
      </w:r>
      <w:r w:rsidRPr="00025DA4">
        <w:rPr>
          <w:b/>
          <w:bCs/>
          <w:sz w:val="28"/>
          <w:szCs w:val="28"/>
        </w:rPr>
        <w:t>le</w:t>
      </w:r>
      <w:r w:rsidRPr="00025DA4">
        <w:rPr>
          <w:sz w:val="28"/>
          <w:szCs w:val="28"/>
        </w:rPr>
        <w:t xml:space="preserve"> ersetzen ein direktes Objekt, d.h. ein Akkusativobjekt. </w:t>
      </w:r>
    </w:p>
    <w:p w:rsidR="00870C7E" w:rsidRDefault="00870C7E" w:rsidP="00BA7340">
      <w:pPr>
        <w:suppressLineNumbers/>
        <w:spacing w:line="240" w:lineRule="auto"/>
        <w:jc w:val="both"/>
        <w:rPr>
          <w:sz w:val="28"/>
          <w:szCs w:val="28"/>
        </w:rPr>
      </w:pPr>
    </w:p>
    <w:p w:rsidR="00BA7340" w:rsidRPr="00BA7340" w:rsidRDefault="00BA7340" w:rsidP="00BA734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 w:rsidRPr="00BA7340">
        <w:t xml:space="preserve">Zur Erinnerung: Das Akkusativobjekt </w:t>
      </w:r>
      <w:r w:rsidR="00870C7E">
        <w:t xml:space="preserve">wird </w:t>
      </w:r>
      <w:r w:rsidRPr="00BA7340">
        <w:t xml:space="preserve">im Deutschen mit </w:t>
      </w:r>
      <w:r w:rsidRPr="00BA7340">
        <w:rPr>
          <w:b/>
          <w:bCs/>
          <w:i/>
          <w:iCs/>
        </w:rPr>
        <w:t>wen oder was?</w:t>
      </w:r>
      <w:r w:rsidR="00870C7E">
        <w:t xml:space="preserve"> erfragt.</w:t>
      </w:r>
    </w:p>
    <w:p w:rsidR="00870C7E" w:rsidRDefault="00870C7E" w:rsidP="00BA7340">
      <w:pPr>
        <w:suppressLineNumbers/>
        <w:spacing w:line="240" w:lineRule="auto"/>
        <w:jc w:val="both"/>
        <w:rPr>
          <w:sz w:val="28"/>
          <w:szCs w:val="28"/>
        </w:rPr>
      </w:pPr>
    </w:p>
    <w:p w:rsidR="00025DA4" w:rsidRDefault="00BA7340" w:rsidP="00BA7340">
      <w:pPr>
        <w:suppressLineNumbers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Die direkten Pronomen</w:t>
      </w:r>
      <w:r w:rsidR="00025DA4" w:rsidRPr="00025DA4">
        <w:rPr>
          <w:sz w:val="28"/>
          <w:szCs w:val="28"/>
        </w:rPr>
        <w:t xml:space="preserve"> richten sich in Geschlecht und Zahl nach der Person oder Sache, die sie ersetzen</w:t>
      </w:r>
      <w:r w:rsidR="00025DA4">
        <w:rPr>
          <w:sz w:val="28"/>
          <w:szCs w:val="28"/>
        </w:rPr>
        <w:t>:</w:t>
      </w:r>
    </w:p>
    <w:p w:rsidR="00025DA4" w:rsidRPr="00025DA4" w:rsidRDefault="00025DA4" w:rsidP="002D6172">
      <w:pPr>
        <w:suppressLineNumbers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025DA4">
        <w:rPr>
          <w:lang w:val="it-IT"/>
        </w:rPr>
        <w:t>Sbucciare le cipolle. Tritar</w:t>
      </w:r>
      <w:r w:rsidRPr="00025DA4">
        <w:rPr>
          <w:b/>
          <w:bCs/>
          <w:lang w:val="it-IT"/>
        </w:rPr>
        <w:t>le (= le cipolle)</w:t>
      </w:r>
      <w:r w:rsidRPr="00025DA4">
        <w:rPr>
          <w:lang w:val="it-IT"/>
        </w:rPr>
        <w:t xml:space="preserve"> a pezzi.</w:t>
      </w:r>
      <w:r w:rsidRPr="00025DA4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025DA4">
        <w:rPr>
          <w:lang w:val="it-IT"/>
        </w:rPr>
        <w:t>-&gt; fem. Pl.</w:t>
      </w:r>
      <w:r>
        <w:rPr>
          <w:lang w:val="it-IT"/>
        </w:rPr>
        <w:t>:</w:t>
      </w:r>
      <w:r>
        <w:rPr>
          <w:lang w:val="it-IT"/>
        </w:rPr>
        <w:tab/>
      </w:r>
      <w:r w:rsidRPr="00025DA4">
        <w:rPr>
          <w:b/>
          <w:bCs/>
          <w:lang w:val="it-IT"/>
        </w:rPr>
        <w:t>le</w:t>
      </w:r>
    </w:p>
    <w:p w:rsidR="00025DA4" w:rsidRPr="00025DA4" w:rsidRDefault="00025DA4" w:rsidP="002D6172">
      <w:pPr>
        <w:suppressLineNumbers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it-IT"/>
        </w:rPr>
      </w:pPr>
      <w:r w:rsidRPr="00025DA4">
        <w:rPr>
          <w:lang w:val="it-IT"/>
        </w:rPr>
        <w:t xml:space="preserve">Mettere tutti gli ingredienti in una terrina e </w:t>
      </w:r>
      <w:r w:rsidR="006C72A5">
        <w:rPr>
          <w:lang w:val="it-IT"/>
        </w:rPr>
        <w:t>mescolar</w:t>
      </w:r>
      <w:r w:rsidRPr="00025DA4">
        <w:rPr>
          <w:b/>
          <w:bCs/>
          <w:lang w:val="it-IT"/>
        </w:rPr>
        <w:t>li</w:t>
      </w:r>
      <w:r w:rsidR="00870C7E">
        <w:rPr>
          <w:b/>
          <w:bCs/>
          <w:lang w:val="it-IT"/>
        </w:rPr>
        <w:t xml:space="preserve"> </w:t>
      </w:r>
      <w:r w:rsidRPr="00025DA4">
        <w:rPr>
          <w:b/>
          <w:bCs/>
          <w:lang w:val="it-IT"/>
        </w:rPr>
        <w:t>(= gli ingredienti)</w:t>
      </w:r>
      <w:r w:rsidRPr="00025DA4">
        <w:rPr>
          <w:lang w:val="it-IT"/>
        </w:rPr>
        <w:t xml:space="preserve"> bene. </w:t>
      </w:r>
      <w:r>
        <w:rPr>
          <w:lang w:val="it-IT"/>
        </w:rPr>
        <w:tab/>
      </w:r>
      <w:r w:rsidRPr="00025DA4">
        <w:rPr>
          <w:lang w:val="it-IT"/>
        </w:rPr>
        <w:t>-&gt; mas. Pl.</w:t>
      </w:r>
      <w:r>
        <w:rPr>
          <w:lang w:val="it-IT"/>
        </w:rPr>
        <w:t>:</w:t>
      </w:r>
      <w:r>
        <w:rPr>
          <w:lang w:val="it-IT"/>
        </w:rPr>
        <w:tab/>
      </w:r>
      <w:r w:rsidRPr="00025DA4">
        <w:rPr>
          <w:b/>
          <w:bCs/>
          <w:lang w:val="it-IT"/>
        </w:rPr>
        <w:t>li</w:t>
      </w:r>
    </w:p>
    <w:p w:rsidR="00025DA4" w:rsidRPr="00025DA4" w:rsidRDefault="00025DA4" w:rsidP="002D6172">
      <w:pPr>
        <w:suppressLineNumbers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025DA4">
        <w:rPr>
          <w:lang w:val="it-IT"/>
        </w:rPr>
        <w:t>Tostar</w:t>
      </w:r>
      <w:r w:rsidRPr="00025DA4">
        <w:rPr>
          <w:b/>
          <w:bCs/>
          <w:lang w:val="it-IT"/>
        </w:rPr>
        <w:t>lo(= il pane)</w:t>
      </w:r>
      <w:r w:rsidRPr="00025DA4">
        <w:rPr>
          <w:lang w:val="it-IT"/>
        </w:rPr>
        <w:t xml:space="preserve"> nel forno o nel tostapane.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025DA4">
        <w:rPr>
          <w:lang w:val="it-IT"/>
        </w:rPr>
        <w:t>-&gt; mask. Sg</w:t>
      </w:r>
      <w:r>
        <w:rPr>
          <w:lang w:val="it-IT"/>
        </w:rPr>
        <w:t>.:</w:t>
      </w:r>
      <w:r>
        <w:rPr>
          <w:lang w:val="it-IT"/>
        </w:rPr>
        <w:tab/>
      </w:r>
      <w:r w:rsidRPr="00025DA4">
        <w:rPr>
          <w:b/>
          <w:bCs/>
          <w:lang w:val="it-IT"/>
        </w:rPr>
        <w:t>lo</w:t>
      </w:r>
    </w:p>
    <w:p w:rsidR="00025DA4" w:rsidRPr="007E6F8C" w:rsidRDefault="00025DA4" w:rsidP="002D6172">
      <w:pPr>
        <w:suppressLineNumbers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25DA4">
        <w:rPr>
          <w:lang w:val="it-IT"/>
        </w:rPr>
        <w:t>Ecco una bruschetta! Mangiar</w:t>
      </w:r>
      <w:r w:rsidRPr="00025DA4">
        <w:rPr>
          <w:b/>
          <w:bCs/>
          <w:lang w:val="it-IT"/>
        </w:rPr>
        <w:t>la</w:t>
      </w:r>
      <w:r w:rsidR="00870C7E">
        <w:rPr>
          <w:b/>
          <w:bCs/>
          <w:lang w:val="it-IT"/>
        </w:rPr>
        <w:t xml:space="preserve"> </w:t>
      </w:r>
      <w:r w:rsidRPr="00025DA4">
        <w:rPr>
          <w:b/>
          <w:bCs/>
          <w:lang w:val="it-IT"/>
        </w:rPr>
        <w:t>(= la bruschetta)</w:t>
      </w:r>
      <w:r w:rsidRPr="00025DA4">
        <w:rPr>
          <w:lang w:val="it-IT"/>
        </w:rPr>
        <w:t xml:space="preserve"> come antipasto. </w:t>
      </w:r>
      <w:r>
        <w:rPr>
          <w:lang w:val="it-IT"/>
        </w:rPr>
        <w:tab/>
      </w:r>
      <w:r>
        <w:rPr>
          <w:lang w:val="it-IT"/>
        </w:rPr>
        <w:tab/>
      </w:r>
      <w:r w:rsidRPr="007E6F8C">
        <w:t>-&gt; fem. Sg.:</w:t>
      </w:r>
      <w:r w:rsidRPr="007E6F8C">
        <w:tab/>
      </w:r>
      <w:r w:rsidRPr="007E6F8C">
        <w:rPr>
          <w:b/>
          <w:bCs/>
        </w:rPr>
        <w:t>la</w:t>
      </w:r>
    </w:p>
    <w:p w:rsidR="00870C7E" w:rsidRDefault="00870C7E" w:rsidP="00AA089E">
      <w:pPr>
        <w:suppressLineNumbers/>
        <w:spacing w:after="0" w:line="240" w:lineRule="auto"/>
        <w:jc w:val="both"/>
        <w:rPr>
          <w:sz w:val="28"/>
          <w:szCs w:val="28"/>
        </w:rPr>
      </w:pPr>
    </w:p>
    <w:p w:rsidR="00BA7340" w:rsidRDefault="00BA7340" w:rsidP="00AA089E">
      <w:pPr>
        <w:suppressLineNumbers/>
        <w:spacing w:after="0" w:line="240" w:lineRule="auto"/>
        <w:jc w:val="both"/>
        <w:rPr>
          <w:sz w:val="28"/>
          <w:szCs w:val="28"/>
        </w:rPr>
      </w:pPr>
      <w:r w:rsidRPr="00BA7340">
        <w:rPr>
          <w:sz w:val="28"/>
          <w:szCs w:val="28"/>
        </w:rPr>
        <w:t xml:space="preserve">Die direkten Objektpronomen werden benutzt, um auf ein bereits bekanntes Objekt Bezug zu nehmen, ohne dies </w:t>
      </w:r>
      <w:r w:rsidR="00870C7E">
        <w:rPr>
          <w:sz w:val="28"/>
          <w:szCs w:val="28"/>
        </w:rPr>
        <w:t xml:space="preserve">wiederholt </w:t>
      </w:r>
      <w:r w:rsidRPr="00BA7340">
        <w:rPr>
          <w:sz w:val="28"/>
          <w:szCs w:val="28"/>
        </w:rPr>
        <w:t>zu benennen. Die Rede wird so abwechslungsreicher.</w:t>
      </w:r>
    </w:p>
    <w:p w:rsidR="00BA7340" w:rsidRDefault="00BA7340" w:rsidP="00AA089E">
      <w:pPr>
        <w:suppressLineNumbers/>
        <w:spacing w:after="0" w:line="240" w:lineRule="auto"/>
        <w:jc w:val="both"/>
        <w:rPr>
          <w:sz w:val="28"/>
          <w:szCs w:val="28"/>
        </w:rPr>
      </w:pPr>
    </w:p>
    <w:p w:rsidR="00AA089E" w:rsidRDefault="00AA089E" w:rsidP="00AA089E">
      <w:pPr>
        <w:suppressLineNumbers/>
        <w:spacing w:after="0" w:line="240" w:lineRule="auto"/>
        <w:jc w:val="both"/>
        <w:rPr>
          <w:sz w:val="28"/>
          <w:szCs w:val="28"/>
        </w:rPr>
      </w:pPr>
      <w:r w:rsidRPr="00AA089E">
        <w:rPr>
          <w:sz w:val="28"/>
          <w:szCs w:val="28"/>
        </w:rPr>
        <w:t xml:space="preserve">Werden die Objektpronomen mit </w:t>
      </w:r>
      <w:r>
        <w:rPr>
          <w:sz w:val="28"/>
          <w:szCs w:val="28"/>
        </w:rPr>
        <w:t>d</w:t>
      </w:r>
      <w:r w:rsidRPr="00AA089E">
        <w:rPr>
          <w:sz w:val="28"/>
          <w:szCs w:val="28"/>
        </w:rPr>
        <w:t>e</w:t>
      </w:r>
      <w:r>
        <w:rPr>
          <w:sz w:val="28"/>
          <w:szCs w:val="28"/>
        </w:rPr>
        <w:t>m I</w:t>
      </w:r>
      <w:r w:rsidR="00816511">
        <w:rPr>
          <w:sz w:val="28"/>
          <w:szCs w:val="28"/>
        </w:rPr>
        <w:t>nfinitiv</w:t>
      </w:r>
      <w:r>
        <w:rPr>
          <w:sz w:val="28"/>
          <w:szCs w:val="28"/>
        </w:rPr>
        <w:t xml:space="preserve"> kombiniert, stehen sie _____________ dem Verb. Bei konjugierten Verbformen stehen sie allerdings immer </w:t>
      </w:r>
      <w:r w:rsidRPr="00AA089E">
        <w:rPr>
          <w:b/>
          <w:bCs/>
          <w:sz w:val="28"/>
          <w:szCs w:val="28"/>
          <w:u w:val="single"/>
        </w:rPr>
        <w:t>vor</w:t>
      </w:r>
      <w:r>
        <w:rPr>
          <w:sz w:val="28"/>
          <w:szCs w:val="28"/>
        </w:rPr>
        <w:t xml:space="preserve"> dem Verb</w:t>
      </w:r>
      <w:r w:rsidR="00D80886">
        <w:rPr>
          <w:sz w:val="28"/>
          <w:szCs w:val="28"/>
        </w:rPr>
        <w:t xml:space="preserve">. </w:t>
      </w:r>
    </w:p>
    <w:p w:rsidR="008E5812" w:rsidRDefault="008E5812" w:rsidP="00AA089E">
      <w:pPr>
        <w:suppressLineNumbers/>
        <w:spacing w:after="0" w:line="240" w:lineRule="auto"/>
        <w:jc w:val="both"/>
        <w:rPr>
          <w:sz w:val="28"/>
          <w:szCs w:val="28"/>
        </w:rPr>
      </w:pPr>
    </w:p>
    <w:p w:rsidR="008E5812" w:rsidRDefault="008E5812" w:rsidP="00AA089E">
      <w:pPr>
        <w:suppressLineNumbers/>
        <w:spacing w:after="0" w:line="240" w:lineRule="auto"/>
        <w:jc w:val="both"/>
        <w:rPr>
          <w:sz w:val="28"/>
          <w:szCs w:val="28"/>
        </w:rPr>
      </w:pPr>
      <w:r w:rsidRPr="008E5812">
        <w:rPr>
          <w:sz w:val="28"/>
          <w:szCs w:val="28"/>
        </w:rPr>
        <w:t xml:space="preserve">Die Pronomen </w:t>
      </w:r>
      <w:r w:rsidRPr="00870C7E">
        <w:rPr>
          <w:b/>
          <w:bCs/>
          <w:i/>
          <w:sz w:val="28"/>
          <w:szCs w:val="28"/>
        </w:rPr>
        <w:t>lo</w:t>
      </w:r>
      <w:r w:rsidRPr="008E5812">
        <w:rPr>
          <w:sz w:val="28"/>
          <w:szCs w:val="28"/>
        </w:rPr>
        <w:t xml:space="preserve"> und </w:t>
      </w:r>
      <w:r w:rsidRPr="00870C7E">
        <w:rPr>
          <w:b/>
          <w:bCs/>
          <w:i/>
          <w:sz w:val="28"/>
          <w:szCs w:val="28"/>
        </w:rPr>
        <w:t>la</w:t>
      </w:r>
      <w:r w:rsidRPr="008E5812">
        <w:rPr>
          <w:sz w:val="28"/>
          <w:szCs w:val="28"/>
        </w:rPr>
        <w:t xml:space="preserve"> könne</w:t>
      </w:r>
      <w:r>
        <w:rPr>
          <w:sz w:val="28"/>
          <w:szCs w:val="28"/>
        </w:rPr>
        <w:t xml:space="preserve">n </w:t>
      </w:r>
      <w:r w:rsidRPr="008E5812">
        <w:rPr>
          <w:sz w:val="28"/>
          <w:szCs w:val="28"/>
          <w:u w:val="single"/>
        </w:rPr>
        <w:t>vor einem Vokal</w:t>
      </w:r>
      <w:r>
        <w:rPr>
          <w:sz w:val="28"/>
          <w:szCs w:val="28"/>
        </w:rPr>
        <w:t xml:space="preserve"> oder </w:t>
      </w:r>
      <w:r w:rsidRPr="008E5812">
        <w:rPr>
          <w:sz w:val="28"/>
          <w:szCs w:val="28"/>
          <w:u w:val="single"/>
        </w:rPr>
        <w:t>vor h</w:t>
      </w:r>
      <w:r>
        <w:rPr>
          <w:sz w:val="28"/>
          <w:szCs w:val="28"/>
        </w:rPr>
        <w:t xml:space="preserve"> apostrophiert werden. Ihre </w:t>
      </w:r>
      <w:r w:rsidRPr="00870C7E">
        <w:rPr>
          <w:sz w:val="28"/>
          <w:szCs w:val="28"/>
          <w:u w:val="single"/>
        </w:rPr>
        <w:t>Pluralformen</w:t>
      </w:r>
      <w:r>
        <w:rPr>
          <w:sz w:val="28"/>
          <w:szCs w:val="28"/>
        </w:rPr>
        <w:t xml:space="preserve"> </w:t>
      </w:r>
      <w:r w:rsidRPr="00870C7E">
        <w:rPr>
          <w:b/>
          <w:bCs/>
          <w:i/>
          <w:sz w:val="28"/>
          <w:szCs w:val="28"/>
        </w:rPr>
        <w:t>(le, li)</w:t>
      </w:r>
      <w:r>
        <w:rPr>
          <w:sz w:val="28"/>
          <w:szCs w:val="28"/>
        </w:rPr>
        <w:t xml:space="preserve"> </w:t>
      </w:r>
      <w:r w:rsidRPr="00870C7E">
        <w:rPr>
          <w:sz w:val="28"/>
          <w:szCs w:val="28"/>
          <w:u w:val="single"/>
        </w:rPr>
        <w:t>können das nicht</w:t>
      </w:r>
      <w:r>
        <w:rPr>
          <w:sz w:val="28"/>
          <w:szCs w:val="28"/>
        </w:rPr>
        <w:t>. Sie werden immer ausgeschrieben.</w:t>
      </w:r>
    </w:p>
    <w:p w:rsidR="00D80886" w:rsidRDefault="00D80886" w:rsidP="00AA089E">
      <w:pPr>
        <w:suppressLineNumbers/>
        <w:spacing w:after="0" w:line="240" w:lineRule="auto"/>
        <w:jc w:val="both"/>
        <w:rPr>
          <w:sz w:val="28"/>
          <w:szCs w:val="28"/>
        </w:rPr>
      </w:pPr>
    </w:p>
    <w:p w:rsidR="008E5812" w:rsidRDefault="008E5812" w:rsidP="00BA7340">
      <w:pPr>
        <w:suppressLineNumbers/>
        <w:spacing w:after="0" w:line="240" w:lineRule="auto"/>
        <w:rPr>
          <w:sz w:val="28"/>
          <w:szCs w:val="28"/>
        </w:rPr>
      </w:pPr>
    </w:p>
    <w:p w:rsidR="00D06649" w:rsidRDefault="00D06649" w:rsidP="00BA7340">
      <w:pPr>
        <w:suppressLineNumbers/>
        <w:spacing w:after="0" w:line="240" w:lineRule="auto"/>
        <w:rPr>
          <w:sz w:val="28"/>
          <w:szCs w:val="28"/>
        </w:rPr>
      </w:pPr>
    </w:p>
    <w:p w:rsidR="00D06649" w:rsidRDefault="00D06649" w:rsidP="00BA7340">
      <w:pPr>
        <w:suppressLineNumbers/>
        <w:spacing w:after="0" w:line="240" w:lineRule="auto"/>
        <w:rPr>
          <w:sz w:val="28"/>
          <w:szCs w:val="28"/>
        </w:rPr>
      </w:pPr>
    </w:p>
    <w:p w:rsidR="00D06649" w:rsidRDefault="00D06649" w:rsidP="00BA7340">
      <w:pPr>
        <w:suppressLineNumbers/>
        <w:spacing w:after="0" w:line="240" w:lineRule="auto"/>
        <w:rPr>
          <w:sz w:val="28"/>
          <w:szCs w:val="28"/>
        </w:rPr>
      </w:pPr>
    </w:p>
    <w:p w:rsidR="00D06649" w:rsidRDefault="00870C7E" w:rsidP="00BA7340">
      <w:pPr>
        <w:suppressLineNumber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649" w:rsidRDefault="00D06649" w:rsidP="00BA7340">
      <w:pPr>
        <w:suppressLineNumbers/>
        <w:spacing w:after="0" w:line="240" w:lineRule="auto"/>
        <w:rPr>
          <w:sz w:val="28"/>
          <w:szCs w:val="28"/>
        </w:rPr>
      </w:pPr>
    </w:p>
    <w:p w:rsidR="00D06649" w:rsidRDefault="00D06649" w:rsidP="00BA7340">
      <w:pPr>
        <w:suppressLineNumbers/>
        <w:spacing w:after="0" w:line="240" w:lineRule="auto"/>
        <w:rPr>
          <w:sz w:val="28"/>
          <w:szCs w:val="28"/>
        </w:rPr>
      </w:pPr>
    </w:p>
    <w:p w:rsidR="00D06649" w:rsidRDefault="00D06649" w:rsidP="00BA7340">
      <w:pPr>
        <w:suppressLineNumbers/>
        <w:spacing w:after="0" w:line="240" w:lineRule="auto"/>
        <w:rPr>
          <w:sz w:val="28"/>
          <w:szCs w:val="28"/>
        </w:rPr>
      </w:pPr>
    </w:p>
    <w:p w:rsidR="00D06649" w:rsidRDefault="00D06649" w:rsidP="00BA7340">
      <w:pPr>
        <w:suppressLineNumbers/>
        <w:spacing w:after="0" w:line="240" w:lineRule="auto"/>
        <w:rPr>
          <w:sz w:val="28"/>
          <w:szCs w:val="28"/>
        </w:rPr>
      </w:pPr>
    </w:p>
    <w:p w:rsidR="00D06649" w:rsidRDefault="00D06649" w:rsidP="00BA7340">
      <w:pPr>
        <w:suppressLineNumbers/>
        <w:spacing w:after="0" w:line="240" w:lineRule="auto"/>
        <w:rPr>
          <w:sz w:val="28"/>
          <w:szCs w:val="28"/>
        </w:rPr>
      </w:pPr>
    </w:p>
    <w:p w:rsidR="009C6FAC" w:rsidRDefault="009C6FAC" w:rsidP="009C6FAC">
      <w:pPr>
        <w:suppressLineNumbers/>
        <w:spacing w:after="0" w:line="240" w:lineRule="auto"/>
        <w:ind w:left="1414" w:hanging="1414"/>
        <w:jc w:val="center"/>
        <w:rPr>
          <w:i/>
          <w:iCs/>
          <w:sz w:val="32"/>
          <w:szCs w:val="32"/>
          <w:lang w:val="it-IT"/>
        </w:rPr>
      </w:pPr>
      <w:r w:rsidRPr="009C6FAC">
        <w:rPr>
          <w:i/>
          <w:iCs/>
          <w:sz w:val="32"/>
          <w:szCs w:val="32"/>
          <w:lang w:val="it-IT"/>
        </w:rPr>
        <w:lastRenderedPageBreak/>
        <w:t xml:space="preserve">AB 12 </w:t>
      </w:r>
      <w:r>
        <w:rPr>
          <w:i/>
          <w:iCs/>
          <w:sz w:val="32"/>
          <w:szCs w:val="32"/>
          <w:lang w:val="it-IT"/>
        </w:rPr>
        <w:t>–</w:t>
      </w:r>
      <w:r w:rsidRPr="009C6FAC">
        <w:rPr>
          <w:i/>
          <w:iCs/>
          <w:sz w:val="32"/>
          <w:szCs w:val="32"/>
          <w:lang w:val="it-IT"/>
        </w:rPr>
        <w:t xml:space="preserve"> Ergänzung</w:t>
      </w:r>
    </w:p>
    <w:p w:rsidR="009C6FAC" w:rsidRPr="009C6FAC" w:rsidRDefault="009C6FAC" w:rsidP="009C6FAC">
      <w:pPr>
        <w:suppressLineNumbers/>
        <w:spacing w:after="0" w:line="240" w:lineRule="auto"/>
        <w:ind w:left="1414" w:hanging="1414"/>
        <w:rPr>
          <w:i/>
          <w:iCs/>
          <w:sz w:val="32"/>
          <w:szCs w:val="32"/>
          <w:lang w:val="it-IT"/>
        </w:rPr>
      </w:pPr>
    </w:p>
    <w:p w:rsidR="00AA089E" w:rsidRPr="00A17886" w:rsidRDefault="00BA7340" w:rsidP="00AA089E">
      <w:pPr>
        <w:suppressLineNumbers/>
        <w:spacing w:after="0" w:line="240" w:lineRule="auto"/>
        <w:ind w:left="1414" w:hanging="1414"/>
        <w:rPr>
          <w:b/>
          <w:bCs/>
          <w:sz w:val="28"/>
          <w:szCs w:val="28"/>
          <w:lang w:val="it-IT"/>
        </w:rPr>
      </w:pPr>
      <w:r w:rsidRPr="00BA7340">
        <w:rPr>
          <w:b/>
          <w:bCs/>
          <w:sz w:val="28"/>
          <w:szCs w:val="28"/>
          <w:lang w:val="it-IT"/>
        </w:rPr>
        <w:t>Esercizio 1:</w:t>
      </w:r>
      <w:r w:rsidRPr="00BA7340">
        <w:rPr>
          <w:b/>
          <w:bCs/>
          <w:sz w:val="28"/>
          <w:szCs w:val="28"/>
          <w:lang w:val="it-IT"/>
        </w:rPr>
        <w:tab/>
      </w:r>
      <w:r w:rsidR="00231477">
        <w:rPr>
          <w:b/>
          <w:bCs/>
          <w:sz w:val="28"/>
          <w:szCs w:val="28"/>
          <w:lang w:val="it-IT"/>
        </w:rPr>
        <w:sym w:font="Wingdings 3" w:char="F084"/>
      </w:r>
      <w:r w:rsidR="00231477">
        <w:rPr>
          <w:b/>
          <w:bCs/>
          <w:sz w:val="28"/>
          <w:szCs w:val="28"/>
          <w:lang w:val="it-IT"/>
        </w:rPr>
        <w:t xml:space="preserve"> </w:t>
      </w:r>
      <w:r w:rsidRPr="00D80886">
        <w:rPr>
          <w:b/>
          <w:bCs/>
          <w:sz w:val="28"/>
          <w:szCs w:val="28"/>
          <w:lang w:val="it-IT"/>
        </w:rPr>
        <w:t>Sottolineate l’oggetto diretto</w:t>
      </w:r>
      <w:r w:rsidR="00AA089E" w:rsidRPr="00D80886">
        <w:rPr>
          <w:b/>
          <w:bCs/>
          <w:sz w:val="28"/>
          <w:szCs w:val="28"/>
          <w:lang w:val="it-IT"/>
        </w:rPr>
        <w:t xml:space="preserve"> nella prima frase</w:t>
      </w:r>
      <w:r w:rsidRPr="00D80886">
        <w:rPr>
          <w:b/>
          <w:bCs/>
          <w:sz w:val="28"/>
          <w:szCs w:val="28"/>
          <w:lang w:val="it-IT"/>
        </w:rPr>
        <w:t xml:space="preserve">. Sostituite l’oggetto nella seconda frase </w:t>
      </w:r>
      <w:r w:rsidR="00AA089E" w:rsidRPr="00D80886">
        <w:rPr>
          <w:b/>
          <w:bCs/>
          <w:sz w:val="28"/>
          <w:szCs w:val="28"/>
          <w:lang w:val="it-IT"/>
        </w:rPr>
        <w:t xml:space="preserve">con un pronome. </w:t>
      </w:r>
      <w:r w:rsidR="00870C7E">
        <w:rPr>
          <w:b/>
          <w:bCs/>
          <w:sz w:val="28"/>
          <w:szCs w:val="28"/>
          <w:lang w:val="it-IT"/>
        </w:rPr>
        <w:t xml:space="preserve"> </w:t>
      </w:r>
      <w:r w:rsidR="00870C7E" w:rsidRPr="00A17886">
        <w:rPr>
          <w:b/>
          <w:bCs/>
          <w:sz w:val="28"/>
          <w:szCs w:val="28"/>
          <w:lang w:val="it-IT"/>
        </w:rPr>
        <w:t>Fate a</w:t>
      </w:r>
      <w:r w:rsidR="00AA089E" w:rsidRPr="00A17886">
        <w:rPr>
          <w:b/>
          <w:bCs/>
          <w:sz w:val="28"/>
          <w:szCs w:val="28"/>
          <w:lang w:val="it-IT"/>
        </w:rPr>
        <w:t>ttenzione alla posizione del pronome!</w:t>
      </w:r>
    </w:p>
    <w:p w:rsidR="00AA089E" w:rsidRDefault="00AA089E" w:rsidP="00AA089E">
      <w:pPr>
        <w:suppressLineNumbers/>
        <w:spacing w:after="0" w:line="240" w:lineRule="auto"/>
        <w:ind w:left="1414" w:hanging="1414"/>
        <w:rPr>
          <w:i/>
          <w:iCs/>
        </w:rPr>
      </w:pPr>
      <w:r w:rsidRPr="00A17886">
        <w:rPr>
          <w:b/>
          <w:bCs/>
          <w:sz w:val="28"/>
          <w:szCs w:val="28"/>
          <w:lang w:val="it-IT"/>
        </w:rPr>
        <w:tab/>
      </w:r>
      <w:r w:rsidRPr="00AA089E">
        <w:rPr>
          <w:i/>
          <w:iCs/>
        </w:rPr>
        <w:t>(Unterstreicht das direkte Objekt im ersten Satz. Ersetzt e</w:t>
      </w:r>
      <w:r w:rsidR="00870C7E">
        <w:rPr>
          <w:i/>
          <w:iCs/>
        </w:rPr>
        <w:t xml:space="preserve">s im zweiten </w:t>
      </w:r>
      <w:r w:rsidR="00231477">
        <w:rPr>
          <w:i/>
          <w:iCs/>
        </w:rPr>
        <w:t xml:space="preserve">Satz </w:t>
      </w:r>
      <w:r w:rsidR="00870C7E">
        <w:rPr>
          <w:i/>
          <w:iCs/>
        </w:rPr>
        <w:t>durch ein Pronomen</w:t>
      </w:r>
      <w:r w:rsidRPr="00AA089E">
        <w:rPr>
          <w:i/>
          <w:iCs/>
        </w:rPr>
        <w:t>.</w:t>
      </w:r>
      <w:r>
        <w:rPr>
          <w:i/>
          <w:iCs/>
        </w:rPr>
        <w:t xml:space="preserve"> Achtet au</w:t>
      </w:r>
      <w:r w:rsidR="00231477">
        <w:rPr>
          <w:i/>
          <w:iCs/>
        </w:rPr>
        <w:t xml:space="preserve"> </w:t>
      </w:r>
      <w:r>
        <w:rPr>
          <w:i/>
          <w:iCs/>
        </w:rPr>
        <w:t>f</w:t>
      </w:r>
      <w:r w:rsidR="00231477">
        <w:rPr>
          <w:i/>
          <w:iCs/>
        </w:rPr>
        <w:t>dessen Stellung</w:t>
      </w:r>
      <w:r w:rsidR="00870C7E">
        <w:rPr>
          <w:i/>
          <w:iCs/>
        </w:rPr>
        <w:t>!</w:t>
      </w:r>
      <w:r>
        <w:rPr>
          <w:i/>
          <w:iCs/>
        </w:rPr>
        <w:t>)</w:t>
      </w:r>
    </w:p>
    <w:p w:rsidR="00AA089E" w:rsidRPr="00AA089E" w:rsidRDefault="00AA089E" w:rsidP="00AA089E">
      <w:pPr>
        <w:suppressLineNumbers/>
        <w:spacing w:after="0" w:line="240" w:lineRule="auto"/>
        <w:ind w:left="1414" w:hanging="1414"/>
        <w:rPr>
          <w:i/>
          <w:iCs/>
          <w:sz w:val="28"/>
          <w:szCs w:val="28"/>
        </w:rPr>
      </w:pPr>
    </w:p>
    <w:p w:rsidR="00BA7340" w:rsidRDefault="00BA7340" w:rsidP="00AA089E">
      <w:pPr>
        <w:pStyle w:val="Listenabsatz"/>
        <w:numPr>
          <w:ilvl w:val="0"/>
          <w:numId w:val="20"/>
        </w:numPr>
        <w:suppressLineNumbers/>
        <w:spacing w:after="0" w:line="240" w:lineRule="auto"/>
        <w:rPr>
          <w:sz w:val="24"/>
          <w:szCs w:val="24"/>
          <w:lang w:val="it-IT"/>
        </w:rPr>
      </w:pPr>
      <w:r w:rsidRPr="00BA7340">
        <w:rPr>
          <w:sz w:val="24"/>
          <w:szCs w:val="24"/>
          <w:lang w:val="it-IT"/>
        </w:rPr>
        <w:t>Maria e Anna vanno al mercato e comprano 3 chili di pomodori.</w:t>
      </w:r>
      <w:r w:rsidR="00AA089E">
        <w:rPr>
          <w:sz w:val="24"/>
          <w:szCs w:val="24"/>
          <w:lang w:val="it-IT"/>
        </w:rPr>
        <w:t xml:space="preserve"> A casa mettono i pomodori nella dispensa.</w:t>
      </w:r>
      <w:r w:rsidR="00AA089E">
        <w:rPr>
          <w:rStyle w:val="Funotenzeichen"/>
          <w:sz w:val="24"/>
          <w:szCs w:val="24"/>
          <w:lang w:val="it-IT"/>
        </w:rPr>
        <w:footnoteReference w:id="2"/>
      </w:r>
    </w:p>
    <w:p w:rsidR="00AA089E" w:rsidRDefault="00AA089E" w:rsidP="00AA089E">
      <w:pPr>
        <w:pStyle w:val="Listenabsatz"/>
        <w:suppressLineNumbers/>
        <w:spacing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A089E" w:rsidRPr="00AA089E" w:rsidRDefault="00AA089E" w:rsidP="00AA089E">
      <w:pPr>
        <w:pStyle w:val="Listenabsatz"/>
        <w:suppressLineNumbers/>
        <w:spacing w:line="240" w:lineRule="auto"/>
        <w:rPr>
          <w:sz w:val="24"/>
          <w:szCs w:val="24"/>
          <w:lang w:val="it-IT"/>
        </w:rPr>
      </w:pPr>
    </w:p>
    <w:p w:rsidR="00BA7340" w:rsidRDefault="00BA7340" w:rsidP="00AA089E">
      <w:pPr>
        <w:pStyle w:val="Listenabsatz"/>
        <w:numPr>
          <w:ilvl w:val="0"/>
          <w:numId w:val="20"/>
        </w:numPr>
        <w:suppressLineNumbers/>
        <w:spacing w:before="240" w:after="0" w:line="240" w:lineRule="auto"/>
        <w:rPr>
          <w:sz w:val="24"/>
          <w:szCs w:val="24"/>
          <w:lang w:val="it-IT"/>
        </w:rPr>
      </w:pPr>
      <w:r w:rsidRPr="00AA089E">
        <w:rPr>
          <w:sz w:val="24"/>
          <w:szCs w:val="24"/>
          <w:lang w:val="it-IT"/>
        </w:rPr>
        <w:t xml:space="preserve">Anton compra la </w:t>
      </w:r>
      <w:r w:rsidR="00351336">
        <w:rPr>
          <w:i/>
          <w:sz w:val="24"/>
          <w:szCs w:val="24"/>
          <w:lang w:val="it-IT"/>
        </w:rPr>
        <w:t>G</w:t>
      </w:r>
      <w:r w:rsidRPr="00351336">
        <w:rPr>
          <w:i/>
          <w:sz w:val="24"/>
          <w:szCs w:val="24"/>
          <w:lang w:val="it-IT"/>
        </w:rPr>
        <w:t>azzetta dello sport</w:t>
      </w:r>
      <w:r w:rsidR="00351336">
        <w:rPr>
          <w:rStyle w:val="Funotenzeichen"/>
          <w:sz w:val="24"/>
          <w:szCs w:val="24"/>
          <w:lang w:val="it-IT"/>
        </w:rPr>
        <w:footnoteReference w:id="3"/>
      </w:r>
      <w:r w:rsidRPr="00AA089E">
        <w:rPr>
          <w:sz w:val="24"/>
          <w:szCs w:val="24"/>
          <w:lang w:val="it-IT"/>
        </w:rPr>
        <w:t>al chiosco.</w:t>
      </w:r>
      <w:r w:rsidR="00AA089E">
        <w:rPr>
          <w:sz w:val="24"/>
          <w:szCs w:val="24"/>
          <w:lang w:val="it-IT"/>
        </w:rPr>
        <w:t xml:space="preserve"> Va al lavoro e legge la </w:t>
      </w:r>
      <w:r w:rsidR="005E6970" w:rsidRPr="005E6970">
        <w:rPr>
          <w:i/>
          <w:iCs/>
          <w:sz w:val="24"/>
          <w:szCs w:val="24"/>
          <w:lang w:val="it-IT"/>
        </w:rPr>
        <w:t>G</w:t>
      </w:r>
      <w:r w:rsidR="00AA089E" w:rsidRPr="005E6970">
        <w:rPr>
          <w:i/>
          <w:iCs/>
          <w:sz w:val="24"/>
          <w:szCs w:val="24"/>
          <w:lang w:val="it-IT"/>
        </w:rPr>
        <w:t>azzetta dello sport</w:t>
      </w:r>
      <w:r w:rsidR="00AA089E">
        <w:rPr>
          <w:sz w:val="24"/>
          <w:szCs w:val="24"/>
          <w:lang w:val="it-IT"/>
        </w:rPr>
        <w:t xml:space="preserve"> in autobus.</w:t>
      </w:r>
    </w:p>
    <w:p w:rsidR="00AA089E" w:rsidRDefault="00AA089E" w:rsidP="00AA089E">
      <w:pPr>
        <w:pStyle w:val="Listenabsatz"/>
        <w:suppressLineNumbers/>
        <w:spacing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A089E" w:rsidRDefault="00AA089E" w:rsidP="00AA089E">
      <w:pPr>
        <w:pStyle w:val="Listenabsatz"/>
        <w:suppressLineNumbers/>
        <w:spacing w:before="240" w:after="0" w:line="240" w:lineRule="auto"/>
        <w:rPr>
          <w:sz w:val="24"/>
          <w:szCs w:val="24"/>
          <w:lang w:val="it-IT"/>
        </w:rPr>
      </w:pPr>
    </w:p>
    <w:p w:rsidR="00FA1BB2" w:rsidRPr="00AA089E" w:rsidRDefault="00FA1BB2" w:rsidP="00AA089E">
      <w:pPr>
        <w:pStyle w:val="Listenabsatz"/>
        <w:suppressLineNumbers/>
        <w:spacing w:before="240" w:after="0" w:line="240" w:lineRule="auto"/>
        <w:rPr>
          <w:sz w:val="24"/>
          <w:szCs w:val="24"/>
          <w:lang w:val="it-IT"/>
        </w:rPr>
      </w:pPr>
    </w:p>
    <w:p w:rsidR="00BA7340" w:rsidRDefault="007F4122" w:rsidP="00AA089E">
      <w:pPr>
        <w:pStyle w:val="Listenabsatz"/>
        <w:numPr>
          <w:ilvl w:val="0"/>
          <w:numId w:val="20"/>
        </w:numPr>
        <w:suppressLineNumbers/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Alexander porta fuori il cane ogni mattina.</w:t>
      </w:r>
      <w:r w:rsidR="00FA1BB2">
        <w:rPr>
          <w:sz w:val="24"/>
          <w:szCs w:val="24"/>
          <w:lang w:val="it-IT"/>
        </w:rPr>
        <w:t xml:space="preserve"> È furioso perché sua sorella non porta mai fuori il cane.</w:t>
      </w:r>
    </w:p>
    <w:p w:rsidR="00FA1BB2" w:rsidRDefault="00FA1BB2" w:rsidP="00FA1BB2">
      <w:pPr>
        <w:pStyle w:val="Listenabsatz"/>
        <w:suppressLineNumbers/>
        <w:spacing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A1BB2" w:rsidRDefault="00FA1BB2" w:rsidP="00FA1BB2">
      <w:pPr>
        <w:pStyle w:val="Listenabsatz"/>
        <w:suppressLineNumbers/>
        <w:spacing w:line="240" w:lineRule="auto"/>
        <w:rPr>
          <w:sz w:val="24"/>
          <w:szCs w:val="24"/>
          <w:lang w:val="it-IT"/>
        </w:rPr>
      </w:pPr>
    </w:p>
    <w:p w:rsidR="00FA1BB2" w:rsidRDefault="00FA1BB2" w:rsidP="00AA089E">
      <w:pPr>
        <w:pStyle w:val="Listenabsatz"/>
        <w:numPr>
          <w:ilvl w:val="0"/>
          <w:numId w:val="20"/>
        </w:numPr>
        <w:suppressLineNumbers/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Bianca ama mangiare le mele. Suo marito non mangia le mele, preferisce le banane.</w:t>
      </w:r>
    </w:p>
    <w:p w:rsidR="00FA1BB2" w:rsidRDefault="00FA1BB2" w:rsidP="00FA1BB2">
      <w:pPr>
        <w:pStyle w:val="Listenabsatz"/>
        <w:suppressLineNumbers/>
        <w:spacing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A1BB2" w:rsidRDefault="00FA1BB2" w:rsidP="00FA1BB2">
      <w:pPr>
        <w:pStyle w:val="Listenabsatz"/>
        <w:suppressLineNumbers/>
        <w:spacing w:line="240" w:lineRule="auto"/>
        <w:rPr>
          <w:sz w:val="24"/>
          <w:szCs w:val="24"/>
          <w:lang w:val="it-IT"/>
        </w:rPr>
      </w:pPr>
    </w:p>
    <w:p w:rsidR="00FA1BB2" w:rsidRDefault="00FA1BB2" w:rsidP="00FA1BB2">
      <w:pPr>
        <w:pStyle w:val="Listenabsatz"/>
        <w:numPr>
          <w:ilvl w:val="0"/>
          <w:numId w:val="20"/>
        </w:numPr>
        <w:suppressLineNumbers/>
        <w:spacing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“Hai visto Marco ieri sera in cinema?” – “No, non ho visto Marco.”</w:t>
      </w:r>
    </w:p>
    <w:p w:rsidR="00D80886" w:rsidRDefault="00FA1BB2" w:rsidP="00D80886">
      <w:pPr>
        <w:pStyle w:val="Listenabsatz"/>
        <w:suppressLineNumbers/>
        <w:spacing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06649" w:rsidRDefault="00D06649" w:rsidP="00D80886">
      <w:pPr>
        <w:pStyle w:val="Listenabsatz"/>
        <w:suppressLineNumbers/>
        <w:spacing w:line="240" w:lineRule="auto"/>
        <w:rPr>
          <w:sz w:val="24"/>
          <w:szCs w:val="24"/>
          <w:lang w:val="it-IT"/>
        </w:rPr>
      </w:pPr>
    </w:p>
    <w:p w:rsidR="00D06649" w:rsidRDefault="00D06649" w:rsidP="00D06649">
      <w:pPr>
        <w:pStyle w:val="Listenabsatz"/>
        <w:numPr>
          <w:ilvl w:val="0"/>
          <w:numId w:val="20"/>
        </w:numPr>
        <w:suppressLineNumbers/>
        <w:spacing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“Quando incontri i tuoi amici?” – “Incontro i miei amici domani sera, mangiamo una pizza insieme.”</w:t>
      </w:r>
    </w:p>
    <w:p w:rsidR="00870C7E" w:rsidRPr="00A17886" w:rsidRDefault="00D06649" w:rsidP="00A17886">
      <w:pPr>
        <w:pStyle w:val="Listenabsatz"/>
        <w:suppressLineNumbers/>
        <w:spacing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A73D9" w:rsidRDefault="009C6FAC" w:rsidP="006208B3">
      <w:pPr>
        <w:suppressLineNumbers/>
        <w:spacing w:after="0" w:line="360" w:lineRule="auto"/>
        <w:rPr>
          <w:b/>
          <w:bCs/>
          <w:sz w:val="28"/>
          <w:szCs w:val="28"/>
          <w:lang w:val="it-IT"/>
        </w:rPr>
      </w:pPr>
      <w:r w:rsidRPr="006208B3">
        <w:rPr>
          <w:b/>
          <w:bCs/>
          <w:sz w:val="28"/>
          <w:szCs w:val="28"/>
          <w:lang w:val="it-IT"/>
        </w:rPr>
        <w:lastRenderedPageBreak/>
        <w:t>Esercizio 2:</w:t>
      </w:r>
      <w:r w:rsidR="006208B3" w:rsidRPr="006208B3">
        <w:rPr>
          <w:b/>
          <w:bCs/>
          <w:sz w:val="28"/>
          <w:szCs w:val="28"/>
          <w:lang w:val="it-IT"/>
        </w:rPr>
        <w:t xml:space="preserve"> Rispond</w:t>
      </w:r>
      <w:r w:rsidR="00BA73D9">
        <w:rPr>
          <w:b/>
          <w:bCs/>
          <w:sz w:val="28"/>
          <w:szCs w:val="28"/>
          <w:lang w:val="it-IT"/>
        </w:rPr>
        <w:t>ete</w:t>
      </w:r>
      <w:r w:rsidR="00870C7E">
        <w:rPr>
          <w:b/>
          <w:bCs/>
          <w:sz w:val="28"/>
          <w:szCs w:val="28"/>
          <w:lang w:val="it-IT"/>
        </w:rPr>
        <w:t xml:space="preserve"> alle domande</w:t>
      </w:r>
      <w:r w:rsidR="00BA73D9">
        <w:rPr>
          <w:b/>
          <w:bCs/>
          <w:sz w:val="28"/>
          <w:szCs w:val="28"/>
          <w:lang w:val="it-IT"/>
        </w:rPr>
        <w:t xml:space="preserve">: </w:t>
      </w:r>
      <w:r w:rsidR="00BA73D9" w:rsidRPr="00BA73D9">
        <w:rPr>
          <w:b/>
          <w:bCs/>
          <w:i/>
          <w:iCs/>
          <w:sz w:val="28"/>
          <w:szCs w:val="28"/>
          <w:lang w:val="it-IT"/>
        </w:rPr>
        <w:t>Sì, …..</w:t>
      </w:r>
      <w:r w:rsidR="00BA73D9">
        <w:rPr>
          <w:b/>
          <w:bCs/>
          <w:sz w:val="28"/>
          <w:szCs w:val="28"/>
          <w:lang w:val="it-IT"/>
        </w:rPr>
        <w:t xml:space="preserve"> Usate pronomi diretti.</w:t>
      </w:r>
      <w:r w:rsidR="00870C7E">
        <w:rPr>
          <w:b/>
          <w:bCs/>
          <w:sz w:val="28"/>
          <w:szCs w:val="28"/>
          <w:lang w:val="it-IT"/>
        </w:rPr>
        <w:br/>
      </w:r>
    </w:p>
    <w:p w:rsidR="00BA73D9" w:rsidRDefault="00BA73D9" w:rsidP="007F1C80">
      <w:pPr>
        <w:pStyle w:val="Listenabsatz"/>
        <w:numPr>
          <w:ilvl w:val="0"/>
          <w:numId w:val="22"/>
        </w:numPr>
        <w:suppressLineNumbers/>
        <w:spacing w:after="0"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Stefano, parli l’italiano?</w:t>
      </w:r>
    </w:p>
    <w:p w:rsidR="00BA73D9" w:rsidRDefault="00BA73D9" w:rsidP="007F1C80">
      <w:pPr>
        <w:pStyle w:val="Listenabsatz"/>
        <w:suppressLineNumbers/>
        <w:spacing w:after="0"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  <w:t>_____________________________________________________________________</w:t>
      </w:r>
    </w:p>
    <w:p w:rsidR="00BA73D9" w:rsidRDefault="00BA73D9" w:rsidP="007F1C80">
      <w:pPr>
        <w:pStyle w:val="Listenabsatz"/>
        <w:numPr>
          <w:ilvl w:val="0"/>
          <w:numId w:val="22"/>
        </w:numPr>
        <w:suppressLineNumbers/>
        <w:spacing w:after="0"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Ragazzi, conoscete Maria?</w:t>
      </w:r>
    </w:p>
    <w:p w:rsidR="00BA73D9" w:rsidRPr="00BA73D9" w:rsidRDefault="00BA73D9" w:rsidP="007F1C80">
      <w:pPr>
        <w:suppressLineNumbers/>
        <w:spacing w:after="0" w:line="480" w:lineRule="auto"/>
        <w:ind w:left="360"/>
        <w:rPr>
          <w:sz w:val="24"/>
          <w:szCs w:val="24"/>
          <w:lang w:val="it-IT"/>
        </w:rPr>
      </w:pP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tab/>
      </w:r>
      <w:r w:rsidRPr="00BA73D9">
        <w:rPr>
          <w:sz w:val="24"/>
          <w:szCs w:val="24"/>
          <w:lang w:val="it-IT"/>
        </w:rPr>
        <w:t>_____________________________________________________________________</w:t>
      </w:r>
    </w:p>
    <w:p w:rsidR="00BA73D9" w:rsidRDefault="00BA73D9" w:rsidP="007F1C80">
      <w:pPr>
        <w:pStyle w:val="Listenabsatz"/>
        <w:numPr>
          <w:ilvl w:val="0"/>
          <w:numId w:val="22"/>
        </w:numPr>
        <w:suppressLineNumbers/>
        <w:spacing w:after="0"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Camilla a</w:t>
      </w:r>
      <w:r w:rsidR="00870C7E">
        <w:rPr>
          <w:sz w:val="24"/>
          <w:szCs w:val="24"/>
          <w:lang w:val="it-IT"/>
        </w:rPr>
        <w:t>scolta le canzoni di Emma Marrone</w:t>
      </w:r>
      <w:r>
        <w:rPr>
          <w:sz w:val="24"/>
          <w:szCs w:val="24"/>
          <w:lang w:val="it-IT"/>
        </w:rPr>
        <w:t>?</w:t>
      </w:r>
    </w:p>
    <w:p w:rsidR="00BA73D9" w:rsidRPr="00BA73D9" w:rsidRDefault="00BA73D9" w:rsidP="007F1C80">
      <w:pPr>
        <w:suppressLineNumbers/>
        <w:spacing w:after="0" w:line="480" w:lineRule="auto"/>
        <w:ind w:left="360"/>
        <w:rPr>
          <w:sz w:val="24"/>
          <w:szCs w:val="24"/>
          <w:lang w:val="it-IT"/>
        </w:rPr>
      </w:pP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tab/>
      </w:r>
      <w:r w:rsidRPr="00BA73D9">
        <w:rPr>
          <w:sz w:val="24"/>
          <w:szCs w:val="24"/>
          <w:lang w:val="it-IT"/>
        </w:rPr>
        <w:t>_____________________________________________________________________</w:t>
      </w:r>
    </w:p>
    <w:p w:rsidR="00BA73D9" w:rsidRDefault="00BA73D9" w:rsidP="007F1C80">
      <w:pPr>
        <w:pStyle w:val="Listenabsatz"/>
        <w:numPr>
          <w:ilvl w:val="0"/>
          <w:numId w:val="22"/>
        </w:numPr>
        <w:suppressLineNumbers/>
        <w:spacing w:after="0"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Chiudete sempre la finestra di sera?</w:t>
      </w:r>
    </w:p>
    <w:p w:rsidR="00BA73D9" w:rsidRPr="00BA73D9" w:rsidRDefault="00BA73D9" w:rsidP="007F1C80">
      <w:pPr>
        <w:suppressLineNumbers/>
        <w:spacing w:after="0" w:line="480" w:lineRule="auto"/>
        <w:ind w:left="360"/>
        <w:rPr>
          <w:sz w:val="24"/>
          <w:szCs w:val="24"/>
          <w:lang w:val="it-IT"/>
        </w:rPr>
      </w:pP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tab/>
      </w:r>
      <w:r w:rsidRPr="00BA73D9">
        <w:rPr>
          <w:sz w:val="24"/>
          <w:szCs w:val="24"/>
          <w:lang w:val="it-IT"/>
        </w:rPr>
        <w:t>_____________________________________________________________________</w:t>
      </w:r>
    </w:p>
    <w:p w:rsidR="00BA73D9" w:rsidRDefault="00BA73D9" w:rsidP="007F1C80">
      <w:pPr>
        <w:pStyle w:val="Listenabsatz"/>
        <w:numPr>
          <w:ilvl w:val="0"/>
          <w:numId w:val="22"/>
        </w:numPr>
        <w:suppressLineNumbers/>
        <w:spacing w:after="0"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Matteo, conosci Bea a Valentina?</w:t>
      </w:r>
    </w:p>
    <w:p w:rsidR="00BA73D9" w:rsidRPr="00BA73D9" w:rsidRDefault="00BA73D9" w:rsidP="007F1C80">
      <w:pPr>
        <w:suppressLineNumbers/>
        <w:spacing w:after="0" w:line="480" w:lineRule="auto"/>
        <w:ind w:left="360"/>
        <w:rPr>
          <w:sz w:val="24"/>
          <w:szCs w:val="24"/>
          <w:lang w:val="it-IT"/>
        </w:rPr>
      </w:pP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tab/>
      </w:r>
      <w:r w:rsidRPr="00BA73D9">
        <w:rPr>
          <w:sz w:val="24"/>
          <w:szCs w:val="24"/>
          <w:lang w:val="it-IT"/>
        </w:rPr>
        <w:t>_____________________________________________________________________</w:t>
      </w:r>
    </w:p>
    <w:p w:rsidR="00BA73D9" w:rsidRDefault="00BA73D9" w:rsidP="007F1C80">
      <w:pPr>
        <w:pStyle w:val="Listenabsatz"/>
        <w:numPr>
          <w:ilvl w:val="0"/>
          <w:numId w:val="22"/>
        </w:numPr>
        <w:suppressLineNumbers/>
        <w:spacing w:after="0"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Incontriamo mio fratello?</w:t>
      </w:r>
    </w:p>
    <w:p w:rsidR="00BA73D9" w:rsidRPr="00BA73D9" w:rsidRDefault="00BA73D9" w:rsidP="007F1C80">
      <w:pPr>
        <w:suppressLineNumbers/>
        <w:spacing w:after="0" w:line="480" w:lineRule="auto"/>
        <w:ind w:left="360"/>
        <w:rPr>
          <w:sz w:val="24"/>
          <w:szCs w:val="24"/>
          <w:lang w:val="it-IT"/>
        </w:rPr>
      </w:pP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tab/>
      </w:r>
      <w:r w:rsidRPr="00BA73D9">
        <w:rPr>
          <w:sz w:val="24"/>
          <w:szCs w:val="24"/>
          <w:lang w:val="it-IT"/>
        </w:rPr>
        <w:t>_____________________________________________________________________</w:t>
      </w:r>
    </w:p>
    <w:p w:rsidR="00BA73D9" w:rsidRDefault="00BA73D9" w:rsidP="007F1C80">
      <w:pPr>
        <w:pStyle w:val="Listenabsatz"/>
        <w:numPr>
          <w:ilvl w:val="0"/>
          <w:numId w:val="22"/>
        </w:numPr>
        <w:suppressLineNumbers/>
        <w:spacing w:after="0"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Chiudono sempre la porta?</w:t>
      </w:r>
    </w:p>
    <w:p w:rsidR="00BA73D9" w:rsidRPr="00BA73D9" w:rsidRDefault="00BA73D9" w:rsidP="007F1C80">
      <w:pPr>
        <w:suppressLineNumbers/>
        <w:spacing w:after="0" w:line="480" w:lineRule="auto"/>
        <w:ind w:left="360"/>
        <w:rPr>
          <w:sz w:val="24"/>
          <w:szCs w:val="24"/>
          <w:lang w:val="it-IT"/>
        </w:rPr>
      </w:pP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tab/>
      </w:r>
      <w:r w:rsidRPr="00BA73D9">
        <w:rPr>
          <w:sz w:val="24"/>
          <w:szCs w:val="24"/>
          <w:lang w:val="it-IT"/>
        </w:rPr>
        <w:t>_____________________________________________________________________</w:t>
      </w:r>
    </w:p>
    <w:p w:rsidR="00BA73D9" w:rsidRDefault="00BA73D9" w:rsidP="007F1C80">
      <w:pPr>
        <w:pStyle w:val="Listenabsatz"/>
        <w:numPr>
          <w:ilvl w:val="0"/>
          <w:numId w:val="22"/>
        </w:numPr>
        <w:suppressLineNumbers/>
        <w:spacing w:after="0"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Jacopo saluta Lorenzo?</w:t>
      </w:r>
    </w:p>
    <w:p w:rsidR="00BA73D9" w:rsidRPr="00BA73D9" w:rsidRDefault="00BA73D9" w:rsidP="007F1C80">
      <w:pPr>
        <w:suppressLineNumbers/>
        <w:spacing w:after="0" w:line="480" w:lineRule="auto"/>
        <w:ind w:left="360"/>
        <w:rPr>
          <w:sz w:val="24"/>
          <w:szCs w:val="24"/>
          <w:lang w:val="it-IT"/>
        </w:rPr>
      </w:pP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tab/>
      </w:r>
      <w:r w:rsidRPr="00BA73D9">
        <w:rPr>
          <w:sz w:val="24"/>
          <w:szCs w:val="24"/>
          <w:lang w:val="it-IT"/>
        </w:rPr>
        <w:t>_____________________________________________________________________</w:t>
      </w:r>
    </w:p>
    <w:p w:rsidR="00BA73D9" w:rsidRDefault="00870C7E" w:rsidP="007F1C80">
      <w:pPr>
        <w:pStyle w:val="Listenabsatz"/>
        <w:numPr>
          <w:ilvl w:val="0"/>
          <w:numId w:val="22"/>
        </w:numPr>
        <w:suppressLineNumbers/>
        <w:spacing w:after="0"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Giovanni conosce mia sorella Sara</w:t>
      </w:r>
      <w:r w:rsidR="00BA73D9">
        <w:rPr>
          <w:sz w:val="24"/>
          <w:szCs w:val="24"/>
          <w:lang w:val="it-IT"/>
        </w:rPr>
        <w:t>?</w:t>
      </w:r>
    </w:p>
    <w:p w:rsidR="00BA73D9" w:rsidRPr="00BA73D9" w:rsidRDefault="00BA73D9" w:rsidP="007F1C80">
      <w:pPr>
        <w:suppressLineNumbers/>
        <w:spacing w:after="0" w:line="480" w:lineRule="auto"/>
        <w:ind w:left="360"/>
        <w:rPr>
          <w:sz w:val="24"/>
          <w:szCs w:val="24"/>
          <w:lang w:val="it-IT"/>
        </w:rPr>
      </w:pP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tab/>
      </w:r>
      <w:r w:rsidRPr="00BA73D9">
        <w:rPr>
          <w:sz w:val="24"/>
          <w:szCs w:val="24"/>
          <w:lang w:val="it-IT"/>
        </w:rPr>
        <w:t>_____________________________________________________________________</w:t>
      </w:r>
    </w:p>
    <w:p w:rsidR="00BA73D9" w:rsidRDefault="00870C7E" w:rsidP="007F1C80">
      <w:pPr>
        <w:pStyle w:val="Listenabsatz"/>
        <w:numPr>
          <w:ilvl w:val="0"/>
          <w:numId w:val="22"/>
        </w:numPr>
        <w:suppressLineNumbers/>
        <w:spacing w:after="0"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 tedeschi</w:t>
      </w:r>
      <w:r w:rsidR="00BA73D9">
        <w:rPr>
          <w:sz w:val="24"/>
          <w:szCs w:val="24"/>
          <w:lang w:val="it-IT"/>
        </w:rPr>
        <w:t xml:space="preserve"> amano l’Italia?</w:t>
      </w:r>
    </w:p>
    <w:p w:rsidR="00C2249B" w:rsidRPr="007F1C80" w:rsidRDefault="00BA73D9" w:rsidP="007F1C80">
      <w:pPr>
        <w:suppressLineNumbers/>
        <w:spacing w:after="0" w:line="480" w:lineRule="auto"/>
        <w:ind w:left="360"/>
        <w:rPr>
          <w:sz w:val="24"/>
          <w:szCs w:val="24"/>
          <w:lang w:val="it-IT"/>
        </w:rPr>
      </w:pP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tab/>
      </w:r>
      <w:r w:rsidRPr="00BA73D9">
        <w:rPr>
          <w:sz w:val="24"/>
          <w:szCs w:val="24"/>
          <w:lang w:val="it-IT"/>
        </w:rPr>
        <w:t>_____________________________________________________________________</w:t>
      </w:r>
    </w:p>
    <w:p w:rsidR="00C2249B" w:rsidRPr="00BA73D9" w:rsidRDefault="00C2249B" w:rsidP="007F1C80">
      <w:pPr>
        <w:suppressLineNumbers/>
        <w:spacing w:after="0" w:line="360" w:lineRule="auto"/>
        <w:jc w:val="right"/>
      </w:pPr>
    </w:p>
    <w:sectPr w:rsidR="00C2249B" w:rsidRPr="00BA73D9" w:rsidSect="002D6172">
      <w:headerReference w:type="default" r:id="rId8"/>
      <w:footerReference w:type="default" r:id="rId9"/>
      <w:pgSz w:w="11906" w:h="16838"/>
      <w:pgMar w:top="1417" w:right="1417" w:bottom="1134" w:left="1417" w:header="708" w:footer="51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CFF" w:rsidRDefault="00464CFF" w:rsidP="00DD776D">
      <w:pPr>
        <w:spacing w:after="0" w:line="240" w:lineRule="auto"/>
      </w:pPr>
      <w:r>
        <w:separator/>
      </w:r>
    </w:p>
  </w:endnote>
  <w:endnote w:type="continuationSeparator" w:id="1">
    <w:p w:rsidR="00464CFF" w:rsidRDefault="00464CFF" w:rsidP="00D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67590"/>
      <w:docPartObj>
        <w:docPartGallery w:val="Page Numbers (Bottom of Page)"/>
        <w:docPartUnique/>
      </w:docPartObj>
    </w:sdtPr>
    <w:sdtContent>
      <w:p w:rsidR="002D6172" w:rsidRDefault="002D6172" w:rsidP="002D6172">
        <w:pPr>
          <w:pStyle w:val="Fuzeile"/>
        </w:pPr>
        <w:r>
          <w:rPr>
            <w:rFonts w:eastAsia="Times New Roman"/>
            <w:sz w:val="20"/>
            <w:szCs w:val="20"/>
            <w:lang w:eastAsia="de-DE"/>
          </w:rPr>
          <w:t xml:space="preserve">Das Werk steht, sofern nicht anders angegeben, unter der </w:t>
        </w:r>
        <w:hyperlink r:id="rId1" w:history="1">
          <w:r>
            <w:rPr>
              <w:rStyle w:val="Hyperlink"/>
              <w:rFonts w:eastAsia="Times New Roman"/>
              <w:sz w:val="20"/>
              <w:szCs w:val="20"/>
              <w:lang w:eastAsia="de-DE"/>
            </w:rPr>
            <w:t>Lizenz CC by 4.0</w:t>
          </w:r>
        </w:hyperlink>
        <w:r>
          <w:rPr>
            <w:rFonts w:eastAsia="Times New Roman"/>
            <w:sz w:val="20"/>
            <w:szCs w:val="20"/>
            <w:lang w:eastAsia="de-DE"/>
          </w:rPr>
          <w:t xml:space="preserve"> und wurde erstellt von V. Blohm und für die Veröffentlichung überarbeitet von J. Seidel</w:t>
        </w:r>
      </w:p>
      <w:p w:rsidR="00A02A34" w:rsidRDefault="004F0BE0">
        <w:pPr>
          <w:pStyle w:val="Fuzeile"/>
          <w:jc w:val="center"/>
        </w:pPr>
      </w:p>
    </w:sdtContent>
  </w:sdt>
  <w:p w:rsidR="00A02A34" w:rsidRDefault="00A02A3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CFF" w:rsidRDefault="00464CFF" w:rsidP="00DD776D">
      <w:pPr>
        <w:spacing w:after="0" w:line="240" w:lineRule="auto"/>
      </w:pPr>
      <w:r>
        <w:separator/>
      </w:r>
    </w:p>
  </w:footnote>
  <w:footnote w:type="continuationSeparator" w:id="1">
    <w:p w:rsidR="00464CFF" w:rsidRDefault="00464CFF" w:rsidP="00DD776D">
      <w:pPr>
        <w:spacing w:after="0" w:line="240" w:lineRule="auto"/>
      </w:pPr>
      <w:r>
        <w:continuationSeparator/>
      </w:r>
    </w:p>
  </w:footnote>
  <w:footnote w:id="2">
    <w:p w:rsidR="00AA089E" w:rsidRPr="00816511" w:rsidRDefault="00AA089E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816511">
        <w:rPr>
          <w:lang w:val="it-IT"/>
        </w:rPr>
        <w:t xml:space="preserve"> la dispensa = </w:t>
      </w:r>
      <w:r w:rsidR="00870C7E">
        <w:rPr>
          <w:lang w:val="it-IT"/>
        </w:rPr>
        <w:t xml:space="preserve">die </w:t>
      </w:r>
      <w:r w:rsidRPr="00816511">
        <w:rPr>
          <w:lang w:val="it-IT"/>
        </w:rPr>
        <w:t>Speisekammer</w:t>
      </w:r>
    </w:p>
  </w:footnote>
  <w:footnote w:id="3">
    <w:p w:rsidR="00351336" w:rsidRPr="00816511" w:rsidRDefault="00351336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816511">
        <w:rPr>
          <w:i/>
          <w:lang w:val="it-IT"/>
        </w:rPr>
        <w:t>La Gazzetta dello sport</w:t>
      </w:r>
      <w:r w:rsidRPr="00816511">
        <w:rPr>
          <w:lang w:val="it-IT"/>
        </w:rPr>
        <w:t xml:space="preserve"> è un giornale sportivo italiano</w:t>
      </w:r>
      <w:r w:rsidR="00870C7E">
        <w:rPr>
          <w:lang w:val="it-IT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34021"/>
      <w:docPartObj>
        <w:docPartGallery w:val="Page Numbers (Top of Page)"/>
        <w:docPartUnique/>
      </w:docPartObj>
    </w:sdtPr>
    <w:sdtContent>
      <w:p w:rsidR="002D6172" w:rsidRDefault="004F0BE0">
        <w:pPr>
          <w:pStyle w:val="Kopfzeile"/>
          <w:jc w:val="center"/>
        </w:pPr>
        <w:fldSimple w:instr=" PAGE   \* MERGEFORMAT ">
          <w:r w:rsidR="00A17886">
            <w:rPr>
              <w:noProof/>
            </w:rPr>
            <w:t>3</w:t>
          </w:r>
        </w:fldSimple>
      </w:p>
    </w:sdtContent>
  </w:sdt>
  <w:p w:rsidR="002D6172" w:rsidRDefault="002D617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F1E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E58"/>
    <w:multiLevelType w:val="hybridMultilevel"/>
    <w:tmpl w:val="0A06CCBE"/>
    <w:lvl w:ilvl="0" w:tplc="2C703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D1C96"/>
    <w:multiLevelType w:val="hybridMultilevel"/>
    <w:tmpl w:val="4454A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52E6"/>
    <w:multiLevelType w:val="hybridMultilevel"/>
    <w:tmpl w:val="1ACECBF0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51E56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97F95"/>
    <w:multiLevelType w:val="hybridMultilevel"/>
    <w:tmpl w:val="A502D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8738A"/>
    <w:multiLevelType w:val="hybridMultilevel"/>
    <w:tmpl w:val="AD3A1EC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B0191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73AB8"/>
    <w:multiLevelType w:val="hybridMultilevel"/>
    <w:tmpl w:val="C7E06E26"/>
    <w:lvl w:ilvl="0" w:tplc="99ACC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F2906"/>
    <w:multiLevelType w:val="hybridMultilevel"/>
    <w:tmpl w:val="08BA2492"/>
    <w:lvl w:ilvl="0" w:tplc="E244D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A5107"/>
    <w:multiLevelType w:val="hybridMultilevel"/>
    <w:tmpl w:val="A0C8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80741"/>
    <w:multiLevelType w:val="hybridMultilevel"/>
    <w:tmpl w:val="93189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A1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ED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20C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21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2CA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B88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4E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02F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E56EE"/>
    <w:multiLevelType w:val="hybridMultilevel"/>
    <w:tmpl w:val="2F60E76E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E7292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14EBA"/>
    <w:multiLevelType w:val="hybridMultilevel"/>
    <w:tmpl w:val="68F63B00"/>
    <w:lvl w:ilvl="0" w:tplc="D6D8DA9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6683B"/>
    <w:multiLevelType w:val="hybridMultilevel"/>
    <w:tmpl w:val="24B0B8C4"/>
    <w:lvl w:ilvl="0" w:tplc="04070011">
      <w:start w:val="1"/>
      <w:numFmt w:val="decimal"/>
      <w:lvlText w:val="%1)"/>
      <w:lvlJc w:val="left"/>
      <w:pPr>
        <w:ind w:left="1174" w:hanging="360"/>
      </w:p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666C0F85"/>
    <w:multiLevelType w:val="hybridMultilevel"/>
    <w:tmpl w:val="3EF255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244A0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1048F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12C5A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B37E6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738A8"/>
    <w:multiLevelType w:val="hybridMultilevel"/>
    <w:tmpl w:val="665A1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20"/>
  </w:num>
  <w:num w:numId="9">
    <w:abstractNumId w:val="15"/>
  </w:num>
  <w:num w:numId="10">
    <w:abstractNumId w:val="17"/>
  </w:num>
  <w:num w:numId="11">
    <w:abstractNumId w:val="13"/>
  </w:num>
  <w:num w:numId="12">
    <w:abstractNumId w:val="0"/>
  </w:num>
  <w:num w:numId="13">
    <w:abstractNumId w:val="4"/>
  </w:num>
  <w:num w:numId="14">
    <w:abstractNumId w:val="7"/>
  </w:num>
  <w:num w:numId="15">
    <w:abstractNumId w:val="19"/>
  </w:num>
  <w:num w:numId="16">
    <w:abstractNumId w:val="18"/>
  </w:num>
  <w:num w:numId="17">
    <w:abstractNumId w:val="6"/>
  </w:num>
  <w:num w:numId="18">
    <w:abstractNumId w:val="21"/>
  </w:num>
  <w:num w:numId="19">
    <w:abstractNumId w:val="11"/>
  </w:num>
  <w:num w:numId="20">
    <w:abstractNumId w:val="16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666DF"/>
    <w:rsid w:val="00014B2E"/>
    <w:rsid w:val="00025DA4"/>
    <w:rsid w:val="00026B90"/>
    <w:rsid w:val="00036B9B"/>
    <w:rsid w:val="00050A81"/>
    <w:rsid w:val="00076E8C"/>
    <w:rsid w:val="00097885"/>
    <w:rsid w:val="00104D9F"/>
    <w:rsid w:val="00114031"/>
    <w:rsid w:val="0012258E"/>
    <w:rsid w:val="00125E14"/>
    <w:rsid w:val="00130995"/>
    <w:rsid w:val="00133C64"/>
    <w:rsid w:val="00137209"/>
    <w:rsid w:val="001436AA"/>
    <w:rsid w:val="001440F0"/>
    <w:rsid w:val="001734D0"/>
    <w:rsid w:val="00174F6E"/>
    <w:rsid w:val="001769CB"/>
    <w:rsid w:val="00187863"/>
    <w:rsid w:val="0019117A"/>
    <w:rsid w:val="001A4504"/>
    <w:rsid w:val="001E4B8A"/>
    <w:rsid w:val="001E7BAE"/>
    <w:rsid w:val="002057DD"/>
    <w:rsid w:val="00215D55"/>
    <w:rsid w:val="0022062D"/>
    <w:rsid w:val="00231477"/>
    <w:rsid w:val="00237C09"/>
    <w:rsid w:val="00245406"/>
    <w:rsid w:val="002C05F6"/>
    <w:rsid w:val="002C6235"/>
    <w:rsid w:val="002D6172"/>
    <w:rsid w:val="002E2699"/>
    <w:rsid w:val="002F1B54"/>
    <w:rsid w:val="003043EB"/>
    <w:rsid w:val="00340ACB"/>
    <w:rsid w:val="00342705"/>
    <w:rsid w:val="00344877"/>
    <w:rsid w:val="00346851"/>
    <w:rsid w:val="00351336"/>
    <w:rsid w:val="00353B2B"/>
    <w:rsid w:val="003646A4"/>
    <w:rsid w:val="00375021"/>
    <w:rsid w:val="003D6AEE"/>
    <w:rsid w:val="003E4AC2"/>
    <w:rsid w:val="003F20AC"/>
    <w:rsid w:val="003F5437"/>
    <w:rsid w:val="00435AF3"/>
    <w:rsid w:val="00464CFF"/>
    <w:rsid w:val="004F0BE0"/>
    <w:rsid w:val="00505560"/>
    <w:rsid w:val="00507597"/>
    <w:rsid w:val="005762C0"/>
    <w:rsid w:val="005E44C4"/>
    <w:rsid w:val="005E6970"/>
    <w:rsid w:val="006208B3"/>
    <w:rsid w:val="00644D62"/>
    <w:rsid w:val="006B75A3"/>
    <w:rsid w:val="006C72A5"/>
    <w:rsid w:val="006D7BCC"/>
    <w:rsid w:val="006E72C7"/>
    <w:rsid w:val="006E7CC6"/>
    <w:rsid w:val="0071033C"/>
    <w:rsid w:val="00721C55"/>
    <w:rsid w:val="0073145C"/>
    <w:rsid w:val="00734C03"/>
    <w:rsid w:val="0077743F"/>
    <w:rsid w:val="00794013"/>
    <w:rsid w:val="00797C4A"/>
    <w:rsid w:val="007C4F2A"/>
    <w:rsid w:val="007E6F8C"/>
    <w:rsid w:val="007F1C80"/>
    <w:rsid w:val="007F4122"/>
    <w:rsid w:val="00811790"/>
    <w:rsid w:val="00816511"/>
    <w:rsid w:val="00870C7E"/>
    <w:rsid w:val="00873EDF"/>
    <w:rsid w:val="008870EC"/>
    <w:rsid w:val="00896A54"/>
    <w:rsid w:val="008A085F"/>
    <w:rsid w:val="008B31F1"/>
    <w:rsid w:val="008E5812"/>
    <w:rsid w:val="008F05E0"/>
    <w:rsid w:val="00905EF0"/>
    <w:rsid w:val="0091766F"/>
    <w:rsid w:val="0092003D"/>
    <w:rsid w:val="00933DD8"/>
    <w:rsid w:val="00957B2F"/>
    <w:rsid w:val="009C6FAC"/>
    <w:rsid w:val="009F72D3"/>
    <w:rsid w:val="00A02A34"/>
    <w:rsid w:val="00A17886"/>
    <w:rsid w:val="00A33233"/>
    <w:rsid w:val="00A77500"/>
    <w:rsid w:val="00A85566"/>
    <w:rsid w:val="00AA089E"/>
    <w:rsid w:val="00AA33EB"/>
    <w:rsid w:val="00AA78E8"/>
    <w:rsid w:val="00AB003C"/>
    <w:rsid w:val="00AB3FF8"/>
    <w:rsid w:val="00AD2CC6"/>
    <w:rsid w:val="00AE33E2"/>
    <w:rsid w:val="00AF16F5"/>
    <w:rsid w:val="00B004A0"/>
    <w:rsid w:val="00B34774"/>
    <w:rsid w:val="00B73FB4"/>
    <w:rsid w:val="00BA7340"/>
    <w:rsid w:val="00BA73D9"/>
    <w:rsid w:val="00C003BC"/>
    <w:rsid w:val="00C2249B"/>
    <w:rsid w:val="00C77958"/>
    <w:rsid w:val="00CD7B81"/>
    <w:rsid w:val="00CE2E57"/>
    <w:rsid w:val="00D06649"/>
    <w:rsid w:val="00D075FD"/>
    <w:rsid w:val="00D15EFC"/>
    <w:rsid w:val="00D26E7E"/>
    <w:rsid w:val="00D5409F"/>
    <w:rsid w:val="00D6052A"/>
    <w:rsid w:val="00D80886"/>
    <w:rsid w:val="00D96642"/>
    <w:rsid w:val="00DA0CBD"/>
    <w:rsid w:val="00DA346F"/>
    <w:rsid w:val="00DD1673"/>
    <w:rsid w:val="00DD4999"/>
    <w:rsid w:val="00DD776D"/>
    <w:rsid w:val="00DE4693"/>
    <w:rsid w:val="00E07A64"/>
    <w:rsid w:val="00E12AF6"/>
    <w:rsid w:val="00EA2112"/>
    <w:rsid w:val="00ED04B5"/>
    <w:rsid w:val="00ED35F8"/>
    <w:rsid w:val="00ED4B83"/>
    <w:rsid w:val="00F00D4F"/>
    <w:rsid w:val="00F02A47"/>
    <w:rsid w:val="00F0342D"/>
    <w:rsid w:val="00F119D9"/>
    <w:rsid w:val="00F43139"/>
    <w:rsid w:val="00F62B75"/>
    <w:rsid w:val="00F666DF"/>
    <w:rsid w:val="00FA1BB2"/>
    <w:rsid w:val="00FA5233"/>
    <w:rsid w:val="00FC46A8"/>
    <w:rsid w:val="00FD0751"/>
    <w:rsid w:val="00FD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0F0"/>
  </w:style>
  <w:style w:type="paragraph" w:styleId="berschrift1">
    <w:name w:val="heading 1"/>
    <w:basedOn w:val="Listenabsatz"/>
    <w:next w:val="Standard"/>
    <w:link w:val="berschrift1Zchn"/>
    <w:uiPriority w:val="9"/>
    <w:qFormat/>
    <w:rsid w:val="00F43139"/>
    <w:pPr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D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76D"/>
  </w:style>
  <w:style w:type="paragraph" w:styleId="Fuzeile">
    <w:name w:val="footer"/>
    <w:basedOn w:val="Standard"/>
    <w:link w:val="Fu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76D"/>
  </w:style>
  <w:style w:type="character" w:customStyle="1" w:styleId="berschrift1Zchn">
    <w:name w:val="Überschrift 1 Zchn"/>
    <w:basedOn w:val="Absatz-Standardschriftart"/>
    <w:link w:val="berschrift1"/>
    <w:uiPriority w:val="9"/>
    <w:rsid w:val="00F43139"/>
    <w:rPr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F4313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431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1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13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C09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9F72D3"/>
  </w:style>
  <w:style w:type="character" w:styleId="Kommentarzeichen">
    <w:name w:val="annotation reference"/>
    <w:basedOn w:val="Absatz-Standardschriftart"/>
    <w:uiPriority w:val="99"/>
    <w:semiHidden/>
    <w:unhideWhenUsed/>
    <w:rsid w:val="003513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13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13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13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133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2D61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8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4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3964-EED9-43DA-98A1-4034151A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Blohm</dc:creator>
  <cp:lastModifiedBy>Juliane Seidel</cp:lastModifiedBy>
  <cp:revision>6</cp:revision>
  <cp:lastPrinted>2019-10-29T11:14:00Z</cp:lastPrinted>
  <dcterms:created xsi:type="dcterms:W3CDTF">2020-03-18T12:10:00Z</dcterms:created>
  <dcterms:modified xsi:type="dcterms:W3CDTF">2020-03-26T15:29:00Z</dcterms:modified>
</cp:coreProperties>
</file>